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ED62" w14:textId="77777777" w:rsidR="00C54559" w:rsidRPr="00B516A6" w:rsidRDefault="00C54559" w:rsidP="3FC25D77">
      <w:pPr>
        <w:rPr>
          <w:rFonts w:ascii="Arial" w:eastAsia="Arial" w:hAnsi="Arial" w:cs="Arial"/>
          <w:b/>
          <w:bCs/>
          <w:color w:val="408080"/>
          <w:sz w:val="32"/>
          <w:szCs w:val="32"/>
          <w:lang w:val="en-AU"/>
        </w:rPr>
      </w:pPr>
      <w:r w:rsidRPr="00B516A6">
        <w:rPr>
          <w:rFonts w:ascii="Arial" w:eastAsia="Arial" w:hAnsi="Arial" w:cs="Arial"/>
          <w:b/>
          <w:bCs/>
          <w:color w:val="408080"/>
          <w:sz w:val="32"/>
          <w:szCs w:val="32"/>
          <w:lang w:val="en-AU"/>
        </w:rPr>
        <w:t>OVARIAN CANCER AUSTRALIA (OCA)</w:t>
      </w:r>
    </w:p>
    <w:p w14:paraId="326D9A80" w14:textId="77777777" w:rsidR="00CE6C94" w:rsidRPr="00B516A6" w:rsidRDefault="00CE6C94" w:rsidP="3FC25D77">
      <w:pPr>
        <w:rPr>
          <w:rFonts w:ascii="Arial" w:eastAsia="Arial" w:hAnsi="Arial" w:cs="Arial"/>
          <w:b/>
          <w:bCs/>
          <w:color w:val="408080"/>
          <w:sz w:val="32"/>
          <w:szCs w:val="32"/>
          <w:lang w:val="en-AU"/>
        </w:rPr>
      </w:pPr>
      <w:r w:rsidRPr="00B516A6">
        <w:rPr>
          <w:rFonts w:ascii="Arial" w:eastAsia="Arial" w:hAnsi="Arial" w:cs="Arial"/>
          <w:b/>
          <w:bCs/>
          <w:color w:val="408080"/>
          <w:sz w:val="32"/>
          <w:szCs w:val="32"/>
          <w:lang w:val="en-AU"/>
        </w:rPr>
        <w:t>POSITION DESCRIPTION</w:t>
      </w:r>
    </w:p>
    <w:p w14:paraId="31CCE86F" w14:textId="77777777" w:rsidR="3272FCC1" w:rsidRPr="00B516A6" w:rsidRDefault="004C771D" w:rsidP="00B516A6">
      <w:pPr>
        <w:spacing w:after="0" w:line="240" w:lineRule="auto"/>
        <w:rPr>
          <w:rFonts w:ascii="Arial" w:eastAsia="Arial" w:hAnsi="Arial" w:cs="Arial"/>
          <w:b/>
          <w:bCs/>
          <w:sz w:val="28"/>
          <w:szCs w:val="28"/>
          <w:lang w:val="en-AU"/>
        </w:rPr>
      </w:pPr>
      <w:r>
        <w:rPr>
          <w:rFonts w:ascii="Arial" w:eastAsia="Arial" w:hAnsi="Arial" w:cs="Arial"/>
          <w:b/>
          <w:bCs/>
          <w:sz w:val="28"/>
          <w:szCs w:val="28"/>
          <w:lang w:val="en-AU"/>
        </w:rPr>
        <w:t xml:space="preserve">Project Lead – Gynae Cancer Information and Support </w:t>
      </w:r>
      <w:r w:rsidR="00C04990">
        <w:rPr>
          <w:rFonts w:ascii="Arial" w:eastAsia="Arial" w:hAnsi="Arial" w:cs="Arial"/>
          <w:b/>
          <w:bCs/>
          <w:sz w:val="28"/>
          <w:szCs w:val="28"/>
          <w:lang w:val="en-AU"/>
        </w:rPr>
        <w:t>Kit</w:t>
      </w:r>
    </w:p>
    <w:p w14:paraId="1CFDAC30" w14:textId="77777777" w:rsidR="00E36BCD" w:rsidRPr="00B516A6" w:rsidRDefault="00E36BCD" w:rsidP="3272FCC1">
      <w:pPr>
        <w:pStyle w:val="Heading1"/>
        <w:rPr>
          <w:rFonts w:ascii="Arial" w:eastAsia="Arial" w:hAnsi="Arial" w:cs="Arial"/>
          <w:b/>
          <w:bCs/>
          <w:color w:val="408080"/>
          <w:sz w:val="28"/>
          <w:szCs w:val="28"/>
        </w:rPr>
      </w:pPr>
    </w:p>
    <w:p w14:paraId="4AC37A50" w14:textId="77777777" w:rsidR="000340FC" w:rsidRPr="005F6B88" w:rsidRDefault="001B7ECC" w:rsidP="000340F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rPr>
      </w:pPr>
      <w:r w:rsidRPr="005F6B88">
        <w:rPr>
          <w:rFonts w:ascii="Arial" w:eastAsia="Helvetica" w:hAnsi="Arial" w:cs="Arial"/>
          <w:b/>
        </w:rPr>
        <w:t>Position Purpose</w:t>
      </w:r>
    </w:p>
    <w:p w14:paraId="483836D7" w14:textId="77777777" w:rsidR="009778EE" w:rsidRPr="005F6B88" w:rsidRDefault="00E72D03" w:rsidP="00034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Arial" w:hAnsi="Arial" w:cs="Arial"/>
        </w:rPr>
      </w:pPr>
      <w:r w:rsidRPr="005F6B88">
        <w:rPr>
          <w:rFonts w:ascii="Arial" w:eastAsia="Arial" w:hAnsi="Arial" w:cs="Arial"/>
        </w:rPr>
        <w:t xml:space="preserve">The </w:t>
      </w:r>
      <w:r w:rsidR="004B5AEC" w:rsidRPr="005F6B88">
        <w:rPr>
          <w:rFonts w:ascii="Arial" w:eastAsia="Arial" w:hAnsi="Arial" w:cs="Arial"/>
        </w:rPr>
        <w:t xml:space="preserve">primary purpose of the </w:t>
      </w:r>
      <w:r w:rsidR="004C771D">
        <w:rPr>
          <w:rFonts w:ascii="Arial" w:eastAsia="Arial" w:hAnsi="Arial" w:cs="Arial"/>
        </w:rPr>
        <w:t xml:space="preserve">Project Lead – Gynae Cancer Information and Support </w:t>
      </w:r>
      <w:r w:rsidR="00C04990">
        <w:rPr>
          <w:rFonts w:ascii="Arial" w:eastAsia="Arial" w:hAnsi="Arial" w:cs="Arial"/>
        </w:rPr>
        <w:t>Kit</w:t>
      </w:r>
      <w:r w:rsidR="00143E47">
        <w:rPr>
          <w:rFonts w:ascii="Arial" w:eastAsia="Arial" w:hAnsi="Arial" w:cs="Arial"/>
        </w:rPr>
        <w:t xml:space="preserve"> </w:t>
      </w:r>
      <w:proofErr w:type="gramStart"/>
      <w:r w:rsidR="00143E47">
        <w:rPr>
          <w:rFonts w:ascii="Arial" w:eastAsia="Arial" w:hAnsi="Arial" w:cs="Arial"/>
        </w:rPr>
        <w:t>is</w:t>
      </w:r>
      <w:proofErr w:type="gramEnd"/>
      <w:r w:rsidR="00143E47">
        <w:rPr>
          <w:rFonts w:ascii="Arial" w:eastAsia="Arial" w:hAnsi="Arial" w:cs="Arial"/>
        </w:rPr>
        <w:t xml:space="preserve"> to lead the development of an evidence-based, information and support resource for people impacted by </w:t>
      </w:r>
      <w:proofErr w:type="spellStart"/>
      <w:r w:rsidR="00143E47">
        <w:rPr>
          <w:rFonts w:ascii="Arial" w:eastAsia="Arial" w:hAnsi="Arial" w:cs="Arial"/>
        </w:rPr>
        <w:t>gynaecological</w:t>
      </w:r>
      <w:proofErr w:type="spellEnd"/>
      <w:r w:rsidR="00143E47">
        <w:rPr>
          <w:rFonts w:ascii="Arial" w:eastAsia="Arial" w:hAnsi="Arial" w:cs="Arial"/>
        </w:rPr>
        <w:t xml:space="preserve"> cancers</w:t>
      </w:r>
      <w:r w:rsidR="00CD5E2E">
        <w:rPr>
          <w:rFonts w:ascii="Arial" w:eastAsia="Arial" w:hAnsi="Arial" w:cs="Arial"/>
        </w:rPr>
        <w:t xml:space="preserve"> from diagnosis to treatment and beyond</w:t>
      </w:r>
      <w:r w:rsidR="00143E47">
        <w:rPr>
          <w:rFonts w:ascii="Arial" w:eastAsia="Arial" w:hAnsi="Arial" w:cs="Arial"/>
        </w:rPr>
        <w:t xml:space="preserve">. The role will work closely with </w:t>
      </w:r>
      <w:r w:rsidR="000D17E9">
        <w:rPr>
          <w:rFonts w:ascii="Arial" w:eastAsia="Arial" w:hAnsi="Arial" w:cs="Arial"/>
        </w:rPr>
        <w:t xml:space="preserve">stakeholders including </w:t>
      </w:r>
      <w:r w:rsidR="00143E47">
        <w:rPr>
          <w:rFonts w:ascii="Arial" w:eastAsia="Arial" w:hAnsi="Arial" w:cs="Arial"/>
        </w:rPr>
        <w:t>health professionals</w:t>
      </w:r>
      <w:r w:rsidR="000D17E9">
        <w:rPr>
          <w:rFonts w:ascii="Arial" w:eastAsia="Arial" w:hAnsi="Arial" w:cs="Arial"/>
        </w:rPr>
        <w:t xml:space="preserve"> and people with a lived experience to co-design a resource that is accurate, inclusive, culturally safe and accessible.  </w:t>
      </w:r>
      <w:r w:rsidR="00143E47">
        <w:rPr>
          <w:rFonts w:ascii="Arial" w:eastAsia="Arial" w:hAnsi="Arial" w:cs="Arial"/>
        </w:rPr>
        <w:t xml:space="preserve"> </w:t>
      </w:r>
      <w:r w:rsidR="009778EE" w:rsidRPr="005F6B88">
        <w:rPr>
          <w:rFonts w:ascii="Arial" w:eastAsia="Arial" w:hAnsi="Arial" w:cs="Arial"/>
        </w:rPr>
        <w:t xml:space="preserve"> </w:t>
      </w:r>
    </w:p>
    <w:p w14:paraId="2F9C9F89" w14:textId="77777777" w:rsidR="008E5E74" w:rsidRDefault="008E5E74" w:rsidP="00034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Helvetica" w:hAnsi="Arial" w:cs="Arial"/>
          <w:b/>
          <w:color w:val="408080"/>
        </w:rPr>
      </w:pPr>
    </w:p>
    <w:p w14:paraId="26A124E9" w14:textId="77777777" w:rsidR="000A2C6E" w:rsidRPr="005F6B88" w:rsidRDefault="000A2C6E" w:rsidP="00034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Helvetica" w:hAnsi="Arial" w:cs="Arial"/>
          <w:b/>
          <w:color w:val="408080"/>
        </w:rPr>
      </w:pPr>
    </w:p>
    <w:p w14:paraId="0F11C5D4" w14:textId="77777777" w:rsidR="000340FC" w:rsidRPr="005F6B88" w:rsidRDefault="005F6B88" w:rsidP="000340F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rPr>
      </w:pPr>
      <w:r w:rsidRPr="005F6B88">
        <w:rPr>
          <w:rFonts w:ascii="Arial" w:eastAsia="Helvetica" w:hAnsi="Arial" w:cs="Arial"/>
          <w:b/>
        </w:rPr>
        <w:t>T</w:t>
      </w:r>
      <w:r w:rsidR="00814B47" w:rsidRPr="005F6B88">
        <w:rPr>
          <w:rFonts w:ascii="Arial" w:eastAsia="Helvetica" w:hAnsi="Arial" w:cs="Arial"/>
          <w:b/>
        </w:rPr>
        <w:t>he Position</w:t>
      </w:r>
    </w:p>
    <w:p w14:paraId="37DF1EEC" w14:textId="77777777" w:rsidR="005F2918" w:rsidRDefault="3272FCC1" w:rsidP="00D75A38">
      <w:pPr>
        <w:tabs>
          <w:tab w:val="left" w:pos="1701"/>
        </w:tabs>
        <w:spacing w:line="240" w:lineRule="auto"/>
        <w:ind w:left="1701" w:hanging="1701"/>
        <w:rPr>
          <w:rFonts w:ascii="Arial" w:eastAsia="Helvetica" w:hAnsi="Arial" w:cs="Arial"/>
          <w:b/>
          <w:bCs/>
        </w:rPr>
      </w:pPr>
      <w:r w:rsidRPr="005F6B88">
        <w:rPr>
          <w:rFonts w:ascii="Arial" w:eastAsia="Arial" w:hAnsi="Arial" w:cs="Arial"/>
          <w:b/>
          <w:bCs/>
        </w:rPr>
        <w:t>Location:</w:t>
      </w:r>
      <w:r w:rsidR="007260FE">
        <w:tab/>
      </w:r>
      <w:r w:rsidRPr="005F6B88">
        <w:rPr>
          <w:rFonts w:ascii="Arial" w:eastAsia="Arial" w:hAnsi="Arial" w:cs="Arial"/>
        </w:rPr>
        <w:t xml:space="preserve">Queen Victoria Women's Centre, </w:t>
      </w:r>
      <w:r w:rsidR="00E044A3" w:rsidRPr="005F6B88">
        <w:rPr>
          <w:rFonts w:ascii="Arial" w:eastAsia="Arial" w:hAnsi="Arial" w:cs="Arial"/>
        </w:rPr>
        <w:t xml:space="preserve">Level 1, 210 Lonsdale Street, </w:t>
      </w:r>
      <w:r w:rsidRPr="005F6B88">
        <w:rPr>
          <w:rFonts w:ascii="Arial" w:eastAsia="Arial" w:hAnsi="Arial" w:cs="Arial"/>
        </w:rPr>
        <w:t>Melbourne</w:t>
      </w:r>
      <w:r w:rsidR="00D75A38">
        <w:rPr>
          <w:rFonts w:ascii="Arial" w:eastAsia="Arial" w:hAnsi="Arial" w:cs="Arial"/>
        </w:rPr>
        <w:t xml:space="preserve"> </w:t>
      </w:r>
      <w:r w:rsidR="00743BC9">
        <w:rPr>
          <w:rFonts w:ascii="Arial" w:eastAsia="Arial" w:hAnsi="Arial" w:cs="Arial"/>
        </w:rPr>
        <w:t>(</w:t>
      </w:r>
      <w:r w:rsidR="00D75A38">
        <w:rPr>
          <w:rFonts w:ascii="Arial" w:eastAsia="Arial" w:hAnsi="Arial" w:cs="Arial"/>
        </w:rPr>
        <w:t>with hybrid working options available</w:t>
      </w:r>
      <w:r w:rsidR="00743BC9">
        <w:rPr>
          <w:rFonts w:ascii="Arial" w:eastAsia="Arial" w:hAnsi="Arial" w:cs="Arial"/>
        </w:rPr>
        <w:t>)</w:t>
      </w:r>
    </w:p>
    <w:p w14:paraId="05B21376" w14:textId="77777777" w:rsidR="3272FCC1" w:rsidRPr="005F2918" w:rsidRDefault="3EE8D60E" w:rsidP="005F2918">
      <w:pPr>
        <w:tabs>
          <w:tab w:val="left" w:pos="1701"/>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bCs/>
        </w:rPr>
      </w:pPr>
      <w:r w:rsidRPr="005F6B88">
        <w:rPr>
          <w:rFonts w:ascii="Arial" w:eastAsia="Arial" w:hAnsi="Arial" w:cs="Arial"/>
          <w:b/>
          <w:bCs/>
        </w:rPr>
        <w:t>Reports to:</w:t>
      </w:r>
      <w:r w:rsidRPr="005F6B88">
        <w:tab/>
      </w:r>
      <w:r w:rsidR="000D17E9">
        <w:rPr>
          <w:rFonts w:ascii="Arial" w:eastAsia="Arial" w:hAnsi="Arial" w:cs="Arial"/>
        </w:rPr>
        <w:t>Chief of Support</w:t>
      </w:r>
    </w:p>
    <w:p w14:paraId="1BA15389" w14:textId="77777777" w:rsidR="40DBE5FD" w:rsidRPr="005F6B88" w:rsidRDefault="40DBE5FD" w:rsidP="310A3B07">
      <w:pPr>
        <w:tabs>
          <w:tab w:val="left" w:pos="1701"/>
        </w:tabs>
        <w:rPr>
          <w:rFonts w:ascii="Arial" w:eastAsia="Arial" w:hAnsi="Arial" w:cs="Arial"/>
        </w:rPr>
      </w:pPr>
      <w:r w:rsidRPr="005F6B88">
        <w:rPr>
          <w:rFonts w:ascii="Arial" w:eastAsia="Arial" w:hAnsi="Arial" w:cs="Arial"/>
          <w:b/>
          <w:bCs/>
        </w:rPr>
        <w:t>Direct Reports:</w:t>
      </w:r>
      <w:r w:rsidRPr="005F6B88">
        <w:tab/>
      </w:r>
      <w:r w:rsidR="000D17E9">
        <w:rPr>
          <w:rFonts w:ascii="Arial" w:eastAsia="Arial" w:hAnsi="Arial" w:cs="Arial"/>
        </w:rPr>
        <w:t>Nil</w:t>
      </w:r>
    </w:p>
    <w:p w14:paraId="170E750E" w14:textId="77777777" w:rsidR="00E70773" w:rsidRPr="005F6B88" w:rsidRDefault="3272FCC1" w:rsidP="00772D16">
      <w:pPr>
        <w:tabs>
          <w:tab w:val="left" w:pos="1701"/>
        </w:tabs>
        <w:rPr>
          <w:rFonts w:ascii="Arial" w:eastAsia="Arial" w:hAnsi="Arial" w:cs="Arial"/>
          <w:color w:val="FF0000"/>
        </w:rPr>
      </w:pPr>
      <w:r w:rsidRPr="005F6B88">
        <w:rPr>
          <w:rFonts w:ascii="Arial" w:eastAsia="Arial" w:hAnsi="Arial" w:cs="Arial"/>
          <w:b/>
          <w:bCs/>
        </w:rPr>
        <w:t>Duration:</w:t>
      </w:r>
      <w:r w:rsidR="00E70773" w:rsidRPr="005F6B88">
        <w:rPr>
          <w:rFonts w:ascii="Arial" w:eastAsia="Arial" w:hAnsi="Arial" w:cs="Arial"/>
        </w:rPr>
        <w:tab/>
      </w:r>
      <w:r w:rsidR="000D17E9">
        <w:rPr>
          <w:rFonts w:ascii="Arial" w:eastAsia="Arial" w:hAnsi="Arial" w:cs="Arial"/>
        </w:rPr>
        <w:t>18 months fixed term contract</w:t>
      </w:r>
    </w:p>
    <w:p w14:paraId="20AD5C1A" w14:textId="77777777" w:rsidR="00D41D55" w:rsidRDefault="00772D16" w:rsidP="00287F95">
      <w:pPr>
        <w:tabs>
          <w:tab w:val="left" w:pos="1701"/>
        </w:tabs>
        <w:spacing w:after="0"/>
        <w:rPr>
          <w:rFonts w:ascii="Arial" w:eastAsia="Arial" w:hAnsi="Arial" w:cs="Arial"/>
        </w:rPr>
      </w:pPr>
      <w:r w:rsidRPr="005F6B88">
        <w:rPr>
          <w:rFonts w:ascii="Arial" w:eastAsia="Arial" w:hAnsi="Arial" w:cs="Arial"/>
          <w:b/>
          <w:bCs/>
        </w:rPr>
        <w:t>Position Type</w:t>
      </w:r>
      <w:r w:rsidRPr="005F6B88">
        <w:rPr>
          <w:rFonts w:ascii="Arial" w:eastAsia="Arial" w:hAnsi="Arial" w:cs="Arial"/>
        </w:rPr>
        <w:t>:</w:t>
      </w:r>
      <w:r w:rsidRPr="005F6B88">
        <w:rPr>
          <w:rFonts w:ascii="Arial" w:eastAsia="Arial" w:hAnsi="Arial" w:cs="Arial"/>
        </w:rPr>
        <w:tab/>
      </w:r>
      <w:r w:rsidR="000D17E9">
        <w:rPr>
          <w:rFonts w:ascii="Arial" w:eastAsia="Arial" w:hAnsi="Arial" w:cs="Arial"/>
        </w:rPr>
        <w:t>Part time, 0.6 FTE</w:t>
      </w:r>
    </w:p>
    <w:p w14:paraId="35B305E5" w14:textId="77777777" w:rsidR="00287F95" w:rsidRPr="005F6B88" w:rsidRDefault="00287F95" w:rsidP="00287F95">
      <w:pPr>
        <w:tabs>
          <w:tab w:val="left" w:pos="1701"/>
        </w:tabs>
        <w:spacing w:after="0"/>
        <w:rPr>
          <w:rFonts w:ascii="Arial" w:eastAsia="Arial" w:hAnsi="Arial" w:cs="Arial"/>
        </w:rPr>
      </w:pPr>
    </w:p>
    <w:p w14:paraId="2FF601BA" w14:textId="77777777" w:rsidR="00287F95" w:rsidRDefault="00287F95" w:rsidP="00287F95">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Helvetica" w:hAnsi="Arial" w:cs="Arial"/>
          <w:b/>
        </w:rPr>
      </w:pPr>
    </w:p>
    <w:p w14:paraId="0BAD06C1" w14:textId="77777777" w:rsidR="00814B47" w:rsidRPr="005F6B88" w:rsidRDefault="005F6B88" w:rsidP="00287F95">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Helvetica" w:hAnsi="Arial" w:cs="Arial"/>
          <w:b/>
        </w:rPr>
      </w:pPr>
      <w:r w:rsidRPr="005F6B88">
        <w:rPr>
          <w:rFonts w:ascii="Arial" w:eastAsia="Helvetica" w:hAnsi="Arial" w:cs="Arial"/>
          <w:b/>
        </w:rPr>
        <w:t xml:space="preserve">Our </w:t>
      </w:r>
      <w:proofErr w:type="spellStart"/>
      <w:r w:rsidR="00814B47" w:rsidRPr="005F6B88">
        <w:rPr>
          <w:rFonts w:ascii="Arial" w:eastAsia="Helvetica" w:hAnsi="Arial" w:cs="Arial"/>
          <w:b/>
        </w:rPr>
        <w:t>Organisation</w:t>
      </w:r>
      <w:proofErr w:type="spellEnd"/>
    </w:p>
    <w:p w14:paraId="07E8C6D9" w14:textId="77777777" w:rsidR="006A60D3" w:rsidRPr="006A60D3" w:rsidRDefault="006A60D3" w:rsidP="006A60D3">
      <w:pPr>
        <w:spacing w:before="240"/>
        <w:rPr>
          <w:rFonts w:ascii="Arial" w:eastAsia="Arial" w:hAnsi="Arial" w:cs="Arial"/>
          <w:lang w:val="en-AU"/>
        </w:rPr>
      </w:pPr>
      <w:r w:rsidRPr="006A60D3">
        <w:rPr>
          <w:rFonts w:ascii="Arial" w:eastAsia="Arial" w:hAnsi="Arial" w:cs="Arial"/>
          <w:lang w:val="en-AU"/>
        </w:rPr>
        <w:t>Ovarian Cancer Australia (OCA) is the national leader in advocacy providing vital support services for the 1,800 women diagnosed with ovarian cancer and their families each year. The OCA team is comprised of an expert and passionate team of nurses, psychologists, counsellors, advocates and a</w:t>
      </w:r>
      <w:r w:rsidR="00875C73">
        <w:rPr>
          <w:rFonts w:ascii="Arial" w:eastAsia="Arial" w:hAnsi="Arial" w:cs="Arial"/>
          <w:lang w:val="en-AU"/>
        </w:rPr>
        <w:t>n engagement and philanthropy</w:t>
      </w:r>
      <w:r w:rsidRPr="006A60D3">
        <w:rPr>
          <w:rFonts w:ascii="Arial" w:eastAsia="Arial" w:hAnsi="Arial" w:cs="Arial"/>
          <w:lang w:val="en-AU"/>
        </w:rPr>
        <w:t xml:space="preserve"> team</w:t>
      </w:r>
      <w:r w:rsidR="00875C73">
        <w:rPr>
          <w:rFonts w:ascii="Arial" w:eastAsia="Arial" w:hAnsi="Arial" w:cs="Arial"/>
          <w:lang w:val="en-AU"/>
        </w:rPr>
        <w:t>,</w:t>
      </w:r>
      <w:r w:rsidRPr="006A60D3">
        <w:rPr>
          <w:rFonts w:ascii="Arial" w:eastAsia="Arial" w:hAnsi="Arial" w:cs="Arial"/>
          <w:lang w:val="en-AU"/>
        </w:rPr>
        <w:t xml:space="preserve"> all support</w:t>
      </w:r>
      <w:r w:rsidR="00875C73" w:rsidRPr="00875C73">
        <w:rPr>
          <w:rFonts w:ascii="Arial" w:eastAsia="Arial" w:hAnsi="Arial" w:cs="Arial"/>
          <w:lang w:val="en-AU"/>
        </w:rPr>
        <w:t xml:space="preserve">ed </w:t>
      </w:r>
      <w:r w:rsidRPr="006A60D3">
        <w:rPr>
          <w:rFonts w:ascii="Arial" w:eastAsia="Arial" w:hAnsi="Arial" w:cs="Arial"/>
          <w:lang w:val="en-AU"/>
        </w:rPr>
        <w:t xml:space="preserve">by business services professionals. Together, </w:t>
      </w:r>
      <w:r w:rsidR="00EB288F">
        <w:rPr>
          <w:rFonts w:ascii="Arial" w:eastAsia="Arial" w:hAnsi="Arial" w:cs="Arial"/>
          <w:lang w:val="en-AU"/>
        </w:rPr>
        <w:t>we</w:t>
      </w:r>
      <w:r w:rsidRPr="006A60D3">
        <w:rPr>
          <w:rFonts w:ascii="Arial" w:eastAsia="Arial" w:hAnsi="Arial" w:cs="Arial"/>
          <w:lang w:val="en-AU"/>
        </w:rPr>
        <w:t xml:space="preserve"> deliver free and holistic, expert, evidence-based, specialist support services to women across Australia, and advocate for increased research funding, health systems reform and timely access to better treatment options for women living with ovarian cancer. </w:t>
      </w:r>
    </w:p>
    <w:p w14:paraId="0821372C" w14:textId="77777777" w:rsidR="006A60D3" w:rsidRPr="006A60D3" w:rsidRDefault="006A60D3" w:rsidP="006A60D3">
      <w:pPr>
        <w:rPr>
          <w:rFonts w:ascii="Arial" w:eastAsia="Arial" w:hAnsi="Arial" w:cs="Arial"/>
          <w:lang w:val="en-AU"/>
        </w:rPr>
      </w:pPr>
      <w:r w:rsidRPr="006A60D3">
        <w:rPr>
          <w:rFonts w:ascii="Arial" w:eastAsia="Arial" w:hAnsi="Arial" w:cs="Arial"/>
          <w:b/>
          <w:bCs/>
          <w:lang w:val="en-AU"/>
        </w:rPr>
        <w:t>Our values</w:t>
      </w:r>
      <w:r w:rsidRPr="006A60D3">
        <w:rPr>
          <w:rFonts w:ascii="Arial" w:eastAsia="Arial" w:hAnsi="Arial" w:cs="Arial"/>
          <w:lang w:val="en-AU"/>
        </w:rPr>
        <w:t>:   </w:t>
      </w:r>
    </w:p>
    <w:p w14:paraId="7D4E3945" w14:textId="77777777" w:rsidR="006A60D3" w:rsidRPr="006A60D3" w:rsidRDefault="006A60D3" w:rsidP="006A60D3">
      <w:pPr>
        <w:rPr>
          <w:rFonts w:ascii="Arial" w:eastAsia="Arial" w:hAnsi="Arial" w:cs="Arial"/>
          <w:lang w:val="en-AU"/>
        </w:rPr>
      </w:pPr>
      <w:r w:rsidRPr="006A60D3">
        <w:rPr>
          <w:rFonts w:ascii="Arial" w:eastAsia="Arial" w:hAnsi="Arial" w:cs="Arial"/>
          <w:lang w:val="en-AU"/>
        </w:rPr>
        <w:t>We listen: We are inclusive: We are courageous: We act with integrity. </w:t>
      </w:r>
    </w:p>
    <w:p w14:paraId="3CF8054D" w14:textId="77777777" w:rsidR="006A60D3" w:rsidRPr="006A60D3" w:rsidRDefault="006A60D3" w:rsidP="006A60D3">
      <w:pPr>
        <w:rPr>
          <w:rFonts w:ascii="Arial" w:eastAsia="Arial" w:hAnsi="Arial" w:cs="Arial"/>
          <w:lang w:val="en-AU"/>
        </w:rPr>
      </w:pPr>
      <w:r w:rsidRPr="006A60D3">
        <w:rPr>
          <w:rFonts w:ascii="Arial" w:eastAsia="Arial" w:hAnsi="Arial" w:cs="Arial"/>
          <w:b/>
          <w:bCs/>
          <w:lang w:val="en-AU"/>
        </w:rPr>
        <w:t>Our Culture</w:t>
      </w:r>
      <w:r w:rsidRPr="006A60D3">
        <w:rPr>
          <w:rFonts w:ascii="Arial" w:eastAsia="Arial" w:hAnsi="Arial" w:cs="Arial"/>
          <w:lang w:val="en-AU"/>
        </w:rPr>
        <w:t>: </w:t>
      </w:r>
    </w:p>
    <w:p w14:paraId="11F030EB" w14:textId="77777777" w:rsidR="006A60D3" w:rsidRPr="006A60D3" w:rsidRDefault="006A60D3" w:rsidP="006A60D3">
      <w:pPr>
        <w:rPr>
          <w:rFonts w:ascii="Arial" w:eastAsia="Arial" w:hAnsi="Arial" w:cs="Arial"/>
          <w:lang w:val="en-AU"/>
        </w:rPr>
      </w:pPr>
      <w:r w:rsidRPr="006A60D3">
        <w:rPr>
          <w:rFonts w:ascii="Arial" w:eastAsia="Arial" w:hAnsi="Arial" w:cs="Arial"/>
          <w:lang w:val="en-AU"/>
        </w:rPr>
        <w:t>We foster a strong sense of purpose and community by welcoming and supporting staff committed to achieving our vision.  We value the diversity of our inclusive workplace and ensure we are a place where everyone feels respected and accepted.  Ideas, feedback and contributions are encouraged, and we maintain a culture of trust, openness and optimism in all that we do.  </w:t>
      </w:r>
    </w:p>
    <w:p w14:paraId="469167F6" w14:textId="77777777" w:rsidR="006A60D3" w:rsidRPr="006A60D3" w:rsidRDefault="006A60D3" w:rsidP="006A60D3">
      <w:pPr>
        <w:rPr>
          <w:rFonts w:ascii="Arial" w:eastAsia="Arial" w:hAnsi="Arial" w:cs="Arial"/>
          <w:lang w:val="en-AU"/>
        </w:rPr>
      </w:pPr>
      <w:r w:rsidRPr="006A60D3">
        <w:rPr>
          <w:rFonts w:ascii="Arial" w:eastAsia="Arial" w:hAnsi="Arial" w:cs="Arial"/>
          <w:lang w:val="en-AU"/>
        </w:rPr>
        <w:t xml:space="preserve">For more information about Ovarian Cancer Australia please visit </w:t>
      </w:r>
      <w:hyperlink r:id="rId11" w:tgtFrame="_blank" w:history="1">
        <w:r w:rsidRPr="006A60D3">
          <w:rPr>
            <w:rStyle w:val="Hyperlink"/>
            <w:rFonts w:ascii="Arial" w:eastAsia="Arial" w:hAnsi="Arial" w:cs="Arial"/>
            <w:lang w:val="en-AU"/>
          </w:rPr>
          <w:t>www.ovariancancer.net.au</w:t>
        </w:r>
      </w:hyperlink>
      <w:r w:rsidRPr="006A60D3">
        <w:rPr>
          <w:rFonts w:ascii="Arial" w:eastAsia="Arial" w:hAnsi="Arial" w:cs="Arial"/>
          <w:lang w:val="en-AU"/>
        </w:rPr>
        <w:t>. </w:t>
      </w:r>
    </w:p>
    <w:p w14:paraId="534E11DF" w14:textId="77777777" w:rsidR="008E5E74" w:rsidRPr="007726E3" w:rsidRDefault="223AE141">
      <w:pPr>
        <w:rPr>
          <w:rFonts w:ascii="Arial" w:eastAsia="Helvetica" w:hAnsi="Arial" w:cs="Arial"/>
          <w:b/>
        </w:rPr>
      </w:pPr>
      <w:r w:rsidRPr="007726E3">
        <w:rPr>
          <w:rFonts w:ascii="Arial" w:eastAsia="Helvetica" w:hAnsi="Arial" w:cs="Arial"/>
          <w:b/>
          <w:bCs/>
        </w:rPr>
        <w:lastRenderedPageBreak/>
        <w:t>Our Strategy</w:t>
      </w:r>
      <w:r w:rsidR="00DC24FE">
        <w:rPr>
          <w:rFonts w:ascii="Arial" w:eastAsia="Helvetica" w:hAnsi="Arial" w:cs="Arial"/>
          <w:b/>
          <w:bCs/>
        </w:rPr>
        <w:t>:</w:t>
      </w:r>
    </w:p>
    <w:p w14:paraId="7510791E" w14:textId="77777777" w:rsidR="223AE141" w:rsidRPr="007726E3" w:rsidRDefault="223AE141" w:rsidP="3844C845">
      <w:pPr>
        <w:rPr>
          <w:rFonts w:ascii="Arial" w:eastAsia="Helvetica" w:hAnsi="Arial" w:cs="Arial"/>
        </w:rPr>
      </w:pPr>
      <w:r w:rsidRPr="007726E3">
        <w:rPr>
          <w:rFonts w:ascii="Arial" w:eastAsia="Helvetica" w:hAnsi="Arial" w:cs="Arial"/>
        </w:rPr>
        <w:t xml:space="preserve">After extensive consultation, OCA has developed a bold new strategic plan to expand our vital support and advocacy to include all women affected by </w:t>
      </w:r>
      <w:proofErr w:type="spellStart"/>
      <w:r w:rsidRPr="007726E3">
        <w:rPr>
          <w:rFonts w:ascii="Arial" w:eastAsia="Helvetica" w:hAnsi="Arial" w:cs="Arial"/>
        </w:rPr>
        <w:t>gynaecological</w:t>
      </w:r>
      <w:proofErr w:type="spellEnd"/>
      <w:r w:rsidRPr="007726E3">
        <w:rPr>
          <w:rFonts w:ascii="Arial" w:eastAsia="Helvetica" w:hAnsi="Arial" w:cs="Arial"/>
        </w:rPr>
        <w:t xml:space="preserve"> cancers. Our deep commitment to the ovarian cancer community remains unwavering. This expansion responds to an urgent, unmet need and aligns closely with national health priorities.</w:t>
      </w:r>
      <w:r w:rsidR="47A9FF4D" w:rsidRPr="007726E3">
        <w:rPr>
          <w:rFonts w:ascii="Arial" w:eastAsia="Helvetica" w:hAnsi="Arial" w:cs="Arial"/>
        </w:rPr>
        <w:t xml:space="preserve"> </w:t>
      </w:r>
      <w:r w:rsidR="47A9FF4D" w:rsidRPr="35B12CB4">
        <w:rPr>
          <w:rFonts w:ascii="Arial" w:eastAsia="Helvetica" w:hAnsi="Arial" w:cs="Arial"/>
        </w:rPr>
        <w:t>We</w:t>
      </w:r>
      <w:r w:rsidR="563E9AF5" w:rsidRPr="35B12CB4">
        <w:rPr>
          <w:rFonts w:ascii="Arial" w:eastAsia="Helvetica" w:hAnsi="Arial" w:cs="Arial"/>
        </w:rPr>
        <w:t xml:space="preserve"> a</w:t>
      </w:r>
      <w:r w:rsidR="47A9FF4D" w:rsidRPr="35B12CB4">
        <w:rPr>
          <w:rFonts w:ascii="Arial" w:eastAsia="Helvetica" w:hAnsi="Arial" w:cs="Arial"/>
        </w:rPr>
        <w:t>re</w:t>
      </w:r>
      <w:r w:rsidR="47A9FF4D" w:rsidRPr="007726E3">
        <w:rPr>
          <w:rFonts w:ascii="Arial" w:eastAsia="Helvetica" w:hAnsi="Arial" w:cs="Arial"/>
        </w:rPr>
        <w:t xml:space="preserve"> building a talented, passionate team to help bring this vision to life. </w:t>
      </w:r>
      <w:r w:rsidRPr="00120173">
        <w:br/>
      </w:r>
      <w:r w:rsidRPr="00120173">
        <w:br/>
      </w:r>
      <w:r w:rsidR="2B96BCFB" w:rsidRPr="007726E3">
        <w:rPr>
          <w:rFonts w:ascii="Arial" w:eastAsia="Helvetica" w:hAnsi="Arial" w:cs="Arial"/>
          <w:b/>
          <w:bCs/>
        </w:rPr>
        <w:t>Vision</w:t>
      </w:r>
      <w:r w:rsidR="2B96BCFB" w:rsidRPr="007726E3">
        <w:rPr>
          <w:rFonts w:ascii="Arial" w:eastAsia="Helvetica" w:hAnsi="Arial" w:cs="Arial"/>
        </w:rPr>
        <w:t xml:space="preserve"> – A future free from ovarian and all </w:t>
      </w:r>
      <w:proofErr w:type="spellStart"/>
      <w:r w:rsidR="2B96BCFB" w:rsidRPr="007726E3">
        <w:rPr>
          <w:rFonts w:ascii="Arial" w:eastAsia="Helvetica" w:hAnsi="Arial" w:cs="Arial"/>
        </w:rPr>
        <w:t>gynaecological</w:t>
      </w:r>
      <w:proofErr w:type="spellEnd"/>
      <w:r w:rsidR="2B96BCFB" w:rsidRPr="007726E3">
        <w:rPr>
          <w:rFonts w:ascii="Arial" w:eastAsia="Helvetica" w:hAnsi="Arial" w:cs="Arial"/>
        </w:rPr>
        <w:t xml:space="preserve"> cancers. Free from </w:t>
      </w:r>
      <w:proofErr w:type="gramStart"/>
      <w:r w:rsidR="2B96BCFB" w:rsidRPr="007726E3">
        <w:rPr>
          <w:rFonts w:ascii="Arial" w:eastAsia="Helvetica" w:hAnsi="Arial" w:cs="Arial"/>
        </w:rPr>
        <w:t>the risk</w:t>
      </w:r>
      <w:proofErr w:type="gramEnd"/>
      <w:r w:rsidR="2B96BCFB" w:rsidRPr="007726E3">
        <w:rPr>
          <w:rFonts w:ascii="Arial" w:eastAsia="Helvetica" w:hAnsi="Arial" w:cs="Arial"/>
        </w:rPr>
        <w:t xml:space="preserve">, free from </w:t>
      </w:r>
      <w:proofErr w:type="gramStart"/>
      <w:r w:rsidR="2B96BCFB" w:rsidRPr="007726E3">
        <w:rPr>
          <w:rFonts w:ascii="Arial" w:eastAsia="Helvetica" w:hAnsi="Arial" w:cs="Arial"/>
        </w:rPr>
        <w:t>the impact</w:t>
      </w:r>
      <w:proofErr w:type="gramEnd"/>
      <w:r w:rsidR="2B96BCFB" w:rsidRPr="007726E3">
        <w:rPr>
          <w:rFonts w:ascii="Arial" w:eastAsia="Helvetica" w:hAnsi="Arial" w:cs="Arial"/>
        </w:rPr>
        <w:t xml:space="preserve"> and free from </w:t>
      </w:r>
      <w:proofErr w:type="gramStart"/>
      <w:r w:rsidR="2B96BCFB" w:rsidRPr="007726E3">
        <w:rPr>
          <w:rFonts w:ascii="Arial" w:eastAsia="Helvetica" w:hAnsi="Arial" w:cs="Arial"/>
        </w:rPr>
        <w:t>the fear</w:t>
      </w:r>
      <w:proofErr w:type="gramEnd"/>
      <w:r w:rsidR="2B96BCFB" w:rsidRPr="007726E3">
        <w:rPr>
          <w:rFonts w:ascii="Arial" w:eastAsia="Helvetica" w:hAnsi="Arial" w:cs="Arial"/>
        </w:rPr>
        <w:t xml:space="preserve">. </w:t>
      </w:r>
    </w:p>
    <w:p w14:paraId="14035D53" w14:textId="77777777" w:rsidR="2B96BCFB" w:rsidRPr="007726E3" w:rsidRDefault="2B96BCFB" w:rsidP="3844C845">
      <w:pPr>
        <w:rPr>
          <w:rFonts w:ascii="Arial" w:eastAsia="Helvetica" w:hAnsi="Arial" w:cs="Arial"/>
        </w:rPr>
      </w:pPr>
      <w:r w:rsidRPr="007726E3">
        <w:rPr>
          <w:rFonts w:ascii="Arial" w:eastAsia="Helvetica" w:hAnsi="Arial" w:cs="Arial"/>
          <w:b/>
          <w:bCs/>
        </w:rPr>
        <w:t>Purpose</w:t>
      </w:r>
      <w:r w:rsidRPr="007726E3">
        <w:rPr>
          <w:rFonts w:ascii="Arial" w:eastAsia="Helvetica" w:hAnsi="Arial" w:cs="Arial"/>
        </w:rPr>
        <w:t xml:space="preserve"> – </w:t>
      </w:r>
      <w:r w:rsidR="6A148CC4" w:rsidRPr="007726E3">
        <w:rPr>
          <w:rFonts w:ascii="Arial" w:eastAsia="Helvetica" w:hAnsi="Arial" w:cs="Arial"/>
        </w:rPr>
        <w:t>W</w:t>
      </w:r>
      <w:r w:rsidRPr="007726E3">
        <w:rPr>
          <w:rFonts w:ascii="Arial" w:eastAsia="Helvetica" w:hAnsi="Arial" w:cs="Arial"/>
        </w:rPr>
        <w:t xml:space="preserve">e stand for, and walk with, women and all impacted by </w:t>
      </w:r>
      <w:r w:rsidR="6C313999" w:rsidRPr="007726E3">
        <w:rPr>
          <w:rFonts w:ascii="Arial" w:eastAsia="Helvetica" w:hAnsi="Arial" w:cs="Arial"/>
        </w:rPr>
        <w:t>ovarian</w:t>
      </w:r>
      <w:r w:rsidRPr="007726E3">
        <w:rPr>
          <w:rFonts w:ascii="Arial" w:eastAsia="Helvetica" w:hAnsi="Arial" w:cs="Arial"/>
        </w:rPr>
        <w:t xml:space="preserve"> and </w:t>
      </w:r>
      <w:proofErr w:type="spellStart"/>
      <w:r w:rsidRPr="007726E3">
        <w:rPr>
          <w:rFonts w:ascii="Arial" w:eastAsia="Helvetica" w:hAnsi="Arial" w:cs="Arial"/>
        </w:rPr>
        <w:t>gynaecological</w:t>
      </w:r>
      <w:proofErr w:type="spellEnd"/>
      <w:r w:rsidRPr="007726E3">
        <w:rPr>
          <w:rFonts w:ascii="Arial" w:eastAsia="Helvetica" w:hAnsi="Arial" w:cs="Arial"/>
        </w:rPr>
        <w:t xml:space="preserve"> cancers. We will ensure no one walks alone. </w:t>
      </w:r>
    </w:p>
    <w:p w14:paraId="60200281" w14:textId="77777777" w:rsidR="2B96BCFB" w:rsidRPr="00DC24FE" w:rsidRDefault="2B96BCFB" w:rsidP="3844C845">
      <w:pPr>
        <w:rPr>
          <w:rFonts w:ascii="Arial" w:eastAsia="Helvetica" w:hAnsi="Arial" w:cs="Arial"/>
          <w:b/>
          <w:bCs/>
        </w:rPr>
      </w:pPr>
      <w:r w:rsidRPr="007726E3">
        <w:rPr>
          <w:rFonts w:ascii="Arial" w:eastAsia="Helvetica" w:hAnsi="Arial" w:cs="Arial"/>
          <w:b/>
          <w:bCs/>
        </w:rPr>
        <w:t xml:space="preserve">Strategic priorities </w:t>
      </w:r>
    </w:p>
    <w:p w14:paraId="470D0866" w14:textId="77777777" w:rsidR="2B96BCFB" w:rsidRPr="00DC24FE" w:rsidRDefault="2B96BCFB" w:rsidP="3844C845">
      <w:pPr>
        <w:pStyle w:val="ListParagraph"/>
        <w:numPr>
          <w:ilvl w:val="0"/>
          <w:numId w:val="32"/>
        </w:numPr>
        <w:rPr>
          <w:rFonts w:ascii="Arial" w:eastAsia="Helvetica" w:hAnsi="Arial" w:cs="Arial"/>
        </w:rPr>
      </w:pPr>
      <w:r w:rsidRPr="00DC24FE">
        <w:rPr>
          <w:rFonts w:ascii="Arial" w:eastAsia="Helvetica" w:hAnsi="Arial" w:cs="Arial"/>
        </w:rPr>
        <w:t xml:space="preserve">We deliver </w:t>
      </w:r>
      <w:proofErr w:type="spellStart"/>
      <w:r w:rsidRPr="00DC24FE">
        <w:rPr>
          <w:rFonts w:ascii="Arial" w:eastAsia="Helvetica" w:hAnsi="Arial" w:cs="Arial"/>
        </w:rPr>
        <w:t>spec</w:t>
      </w:r>
      <w:r w:rsidR="0F04AB62" w:rsidRPr="00DC24FE">
        <w:rPr>
          <w:rFonts w:ascii="Arial" w:eastAsia="Helvetica" w:hAnsi="Arial" w:cs="Arial"/>
        </w:rPr>
        <w:t>iali</w:t>
      </w:r>
      <w:r w:rsidRPr="00DC24FE">
        <w:rPr>
          <w:rFonts w:ascii="Arial" w:eastAsia="Helvetica" w:hAnsi="Arial" w:cs="Arial"/>
        </w:rPr>
        <w:t>sed</w:t>
      </w:r>
      <w:proofErr w:type="spellEnd"/>
      <w:r w:rsidRPr="00DC24FE">
        <w:rPr>
          <w:rFonts w:ascii="Arial" w:eastAsia="Helvetica" w:hAnsi="Arial" w:cs="Arial"/>
        </w:rPr>
        <w:t xml:space="preserve"> support</w:t>
      </w:r>
    </w:p>
    <w:p w14:paraId="5A07FC5B" w14:textId="77777777" w:rsidR="2B96BCFB" w:rsidRPr="00DC24FE" w:rsidRDefault="2B96BCFB" w:rsidP="00DC24FE">
      <w:pPr>
        <w:pStyle w:val="ListParagraph"/>
        <w:numPr>
          <w:ilvl w:val="0"/>
          <w:numId w:val="32"/>
        </w:numPr>
        <w:rPr>
          <w:rFonts w:ascii="Arial" w:eastAsia="Helvetica" w:hAnsi="Arial" w:cs="Arial"/>
        </w:rPr>
      </w:pPr>
      <w:r w:rsidRPr="00DC24FE">
        <w:rPr>
          <w:rFonts w:ascii="Arial" w:eastAsia="Helvetica" w:hAnsi="Arial" w:cs="Arial"/>
        </w:rPr>
        <w:t>We elevate the voice of lived experience</w:t>
      </w:r>
    </w:p>
    <w:p w14:paraId="7F691DF3" w14:textId="77777777" w:rsidR="2B96BCFB" w:rsidRPr="00DC24FE" w:rsidRDefault="2B96BCFB" w:rsidP="00DC24FE">
      <w:pPr>
        <w:pStyle w:val="ListParagraph"/>
        <w:numPr>
          <w:ilvl w:val="0"/>
          <w:numId w:val="32"/>
        </w:numPr>
        <w:rPr>
          <w:rFonts w:ascii="Arial" w:eastAsia="Helvetica" w:hAnsi="Arial" w:cs="Arial"/>
        </w:rPr>
      </w:pPr>
      <w:r w:rsidRPr="00DC24FE">
        <w:rPr>
          <w:rFonts w:ascii="Arial" w:eastAsia="Helvetica" w:hAnsi="Arial" w:cs="Arial"/>
        </w:rPr>
        <w:t>We drive collaboration</w:t>
      </w:r>
    </w:p>
    <w:p w14:paraId="7EAEECE2" w14:textId="77777777" w:rsidR="2B96BCFB" w:rsidRPr="007726E3" w:rsidRDefault="2B96BCFB" w:rsidP="00DC24FE">
      <w:pPr>
        <w:pStyle w:val="ListParagraph"/>
        <w:numPr>
          <w:ilvl w:val="0"/>
          <w:numId w:val="32"/>
        </w:numPr>
        <w:rPr>
          <w:rFonts w:ascii="Arial" w:eastAsia="Helvetica" w:hAnsi="Arial" w:cs="Arial"/>
        </w:rPr>
      </w:pPr>
      <w:r w:rsidRPr="007726E3">
        <w:rPr>
          <w:rFonts w:ascii="Arial" w:eastAsia="Helvetica" w:hAnsi="Arial" w:cs="Arial"/>
        </w:rPr>
        <w:t xml:space="preserve">We shine a light on ovarian and all </w:t>
      </w:r>
      <w:proofErr w:type="spellStart"/>
      <w:r w:rsidRPr="007726E3">
        <w:rPr>
          <w:rFonts w:ascii="Arial" w:eastAsia="Helvetica" w:hAnsi="Arial" w:cs="Arial"/>
        </w:rPr>
        <w:t>gynaecol</w:t>
      </w:r>
      <w:r w:rsidR="00F34ACF">
        <w:rPr>
          <w:rFonts w:ascii="Arial" w:eastAsia="Helvetica" w:hAnsi="Arial" w:cs="Arial"/>
        </w:rPr>
        <w:t>o</w:t>
      </w:r>
      <w:r w:rsidRPr="007726E3">
        <w:rPr>
          <w:rFonts w:ascii="Arial" w:eastAsia="Helvetica" w:hAnsi="Arial" w:cs="Arial"/>
        </w:rPr>
        <w:t>g</w:t>
      </w:r>
      <w:r w:rsidR="00DB3F0D">
        <w:rPr>
          <w:rFonts w:ascii="Arial" w:eastAsia="Helvetica" w:hAnsi="Arial" w:cs="Arial"/>
        </w:rPr>
        <w:t>i</w:t>
      </w:r>
      <w:r w:rsidRPr="007726E3">
        <w:rPr>
          <w:rFonts w:ascii="Arial" w:eastAsia="Helvetica" w:hAnsi="Arial" w:cs="Arial"/>
        </w:rPr>
        <w:t>cal</w:t>
      </w:r>
      <w:proofErr w:type="spellEnd"/>
      <w:r w:rsidRPr="007726E3">
        <w:rPr>
          <w:rFonts w:ascii="Arial" w:eastAsia="Helvetica" w:hAnsi="Arial" w:cs="Arial"/>
        </w:rPr>
        <w:t xml:space="preserve"> cancers</w:t>
      </w:r>
    </w:p>
    <w:p w14:paraId="17C292D0" w14:textId="77777777" w:rsidR="3844C845" w:rsidRDefault="3844C845" w:rsidP="3844C845">
      <w:pPr>
        <w:rPr>
          <w:rFonts w:ascii="Arial" w:eastAsia="Helvetica" w:hAnsi="Arial" w:cs="Arial"/>
          <w:b/>
          <w:bCs/>
          <w:color w:val="408080"/>
        </w:rPr>
      </w:pPr>
    </w:p>
    <w:p w14:paraId="1E870105" w14:textId="77777777" w:rsidR="000D40BF" w:rsidRPr="005F6B88" w:rsidRDefault="00406DB3" w:rsidP="2CDFD0AC">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bCs/>
        </w:rPr>
      </w:pPr>
      <w:r w:rsidRPr="2CDFD0AC">
        <w:rPr>
          <w:rFonts w:ascii="Arial" w:eastAsia="Helvetica" w:hAnsi="Arial" w:cs="Arial"/>
          <w:b/>
          <w:bCs/>
        </w:rPr>
        <w:t xml:space="preserve">Position </w:t>
      </w:r>
      <w:r w:rsidR="0C74D5A3" w:rsidRPr="2CDFD0AC">
        <w:rPr>
          <w:rFonts w:ascii="Arial" w:eastAsia="Helvetica" w:hAnsi="Arial" w:cs="Arial"/>
          <w:b/>
          <w:bCs/>
        </w:rPr>
        <w:t>Impact</w:t>
      </w:r>
    </w:p>
    <w:p w14:paraId="3C3ECCEC" w14:textId="05C2DF47" w:rsidR="00547AFC" w:rsidRPr="005F6B88" w:rsidRDefault="00A01A11" w:rsidP="00FA1C03">
      <w:pPr>
        <w:pStyle w:val="paragraph"/>
        <w:spacing w:before="0" w:beforeAutospacing="0" w:after="0" w:afterAutospacing="0"/>
        <w:rPr>
          <w:rStyle w:val="eop"/>
          <w:rFonts w:ascii="Arial" w:eastAsia="Arial" w:hAnsi="Arial" w:cs="Arial"/>
          <w:sz w:val="22"/>
          <w:szCs w:val="22"/>
        </w:rPr>
      </w:pPr>
      <w:r w:rsidRPr="005F6B88">
        <w:rPr>
          <w:rStyle w:val="eop"/>
          <w:rFonts w:ascii="Arial" w:eastAsia="Arial" w:hAnsi="Arial" w:cs="Arial"/>
          <w:sz w:val="22"/>
          <w:szCs w:val="22"/>
        </w:rPr>
        <w:t xml:space="preserve">The </w:t>
      </w:r>
      <w:r w:rsidR="0085043C">
        <w:rPr>
          <w:rStyle w:val="eop"/>
          <w:rFonts w:ascii="Arial" w:eastAsia="Arial" w:hAnsi="Arial" w:cs="Arial"/>
          <w:sz w:val="22"/>
          <w:szCs w:val="22"/>
        </w:rPr>
        <w:t>Project</w:t>
      </w:r>
      <w:r w:rsidR="00CD5E2E">
        <w:rPr>
          <w:rStyle w:val="eop"/>
          <w:rFonts w:ascii="Arial" w:eastAsia="Arial" w:hAnsi="Arial" w:cs="Arial"/>
          <w:sz w:val="22"/>
          <w:szCs w:val="22"/>
        </w:rPr>
        <w:t xml:space="preserve"> Lead – </w:t>
      </w:r>
      <w:proofErr w:type="spellStart"/>
      <w:r w:rsidR="00E72945">
        <w:rPr>
          <w:rStyle w:val="eop"/>
          <w:rFonts w:ascii="Arial" w:eastAsia="Arial" w:hAnsi="Arial" w:cs="Arial"/>
          <w:sz w:val="22"/>
          <w:szCs w:val="22"/>
        </w:rPr>
        <w:t>Gynaecological</w:t>
      </w:r>
      <w:proofErr w:type="spellEnd"/>
      <w:r w:rsidR="00CD5E2E">
        <w:rPr>
          <w:rStyle w:val="eop"/>
          <w:rFonts w:ascii="Arial" w:eastAsia="Arial" w:hAnsi="Arial" w:cs="Arial"/>
          <w:sz w:val="22"/>
          <w:szCs w:val="22"/>
        </w:rPr>
        <w:t xml:space="preserve"> Cancer Information and Support Kit</w:t>
      </w:r>
      <w:r w:rsidR="00005904" w:rsidRPr="005F6B88">
        <w:rPr>
          <w:rStyle w:val="eop"/>
          <w:rFonts w:ascii="Arial" w:eastAsia="Arial" w:hAnsi="Arial" w:cs="Arial"/>
          <w:sz w:val="22"/>
          <w:szCs w:val="22"/>
        </w:rPr>
        <w:t xml:space="preserve"> </w:t>
      </w:r>
      <w:proofErr w:type="gramStart"/>
      <w:r w:rsidR="008D1C8D" w:rsidRPr="005F6B88">
        <w:rPr>
          <w:rStyle w:val="eop"/>
          <w:rFonts w:ascii="Arial" w:eastAsia="Arial" w:hAnsi="Arial" w:cs="Arial"/>
          <w:sz w:val="22"/>
          <w:szCs w:val="22"/>
        </w:rPr>
        <w:t>plays</w:t>
      </w:r>
      <w:proofErr w:type="gramEnd"/>
      <w:r w:rsidR="008D1C8D" w:rsidRPr="005F6B88">
        <w:rPr>
          <w:rStyle w:val="eop"/>
          <w:rFonts w:ascii="Arial" w:eastAsia="Arial" w:hAnsi="Arial" w:cs="Arial"/>
          <w:sz w:val="22"/>
          <w:szCs w:val="22"/>
        </w:rPr>
        <w:t xml:space="preserve"> an important role in </w:t>
      </w:r>
      <w:r w:rsidR="00CD5E2E">
        <w:rPr>
          <w:rStyle w:val="eop"/>
          <w:rFonts w:ascii="Arial" w:eastAsia="Arial" w:hAnsi="Arial" w:cs="Arial"/>
          <w:sz w:val="22"/>
          <w:szCs w:val="22"/>
        </w:rPr>
        <w:t xml:space="preserve">ensuring </w:t>
      </w:r>
      <w:r w:rsidR="0085043C">
        <w:rPr>
          <w:rStyle w:val="eop"/>
          <w:rFonts w:ascii="Arial" w:eastAsia="Arial" w:hAnsi="Arial" w:cs="Arial"/>
          <w:sz w:val="22"/>
          <w:szCs w:val="22"/>
        </w:rPr>
        <w:t xml:space="preserve">OCA can deliver free, holistic, evidence-based and </w:t>
      </w:r>
      <w:proofErr w:type="spellStart"/>
      <w:r w:rsidR="0085043C">
        <w:rPr>
          <w:rStyle w:val="eop"/>
          <w:rFonts w:ascii="Arial" w:eastAsia="Arial" w:hAnsi="Arial" w:cs="Arial"/>
          <w:sz w:val="22"/>
          <w:szCs w:val="22"/>
        </w:rPr>
        <w:t>specialised</w:t>
      </w:r>
      <w:proofErr w:type="spellEnd"/>
      <w:r w:rsidR="0085043C">
        <w:rPr>
          <w:rStyle w:val="eop"/>
          <w:rFonts w:ascii="Arial" w:eastAsia="Arial" w:hAnsi="Arial" w:cs="Arial"/>
          <w:sz w:val="22"/>
          <w:szCs w:val="22"/>
        </w:rPr>
        <w:t xml:space="preserve"> support to women with all </w:t>
      </w:r>
      <w:proofErr w:type="spellStart"/>
      <w:r w:rsidR="00E72945">
        <w:rPr>
          <w:rStyle w:val="eop"/>
          <w:rFonts w:ascii="Arial" w:eastAsia="Arial" w:hAnsi="Arial" w:cs="Arial"/>
          <w:sz w:val="22"/>
          <w:szCs w:val="22"/>
        </w:rPr>
        <w:t>gynaecological</w:t>
      </w:r>
      <w:proofErr w:type="spellEnd"/>
      <w:r w:rsidR="0085043C">
        <w:rPr>
          <w:rStyle w:val="eop"/>
          <w:rFonts w:ascii="Arial" w:eastAsia="Arial" w:hAnsi="Arial" w:cs="Arial"/>
          <w:sz w:val="22"/>
          <w:szCs w:val="22"/>
        </w:rPr>
        <w:t xml:space="preserve"> cancers. </w:t>
      </w:r>
      <w:r w:rsidR="0094418E">
        <w:rPr>
          <w:rStyle w:val="eop"/>
          <w:rFonts w:ascii="Arial" w:eastAsia="Arial" w:hAnsi="Arial" w:cs="Arial"/>
          <w:sz w:val="22"/>
          <w:szCs w:val="22"/>
        </w:rPr>
        <w:t xml:space="preserve">This project is a key component of OCA’s bold new strategic plan to expand vital support and advocacy services beyond ovarian cancer. </w:t>
      </w:r>
      <w:r w:rsidR="00B14392">
        <w:rPr>
          <w:rStyle w:val="eop"/>
          <w:rFonts w:ascii="Arial" w:eastAsia="Arial" w:hAnsi="Arial" w:cs="Arial"/>
          <w:sz w:val="22"/>
          <w:szCs w:val="22"/>
        </w:rPr>
        <w:t xml:space="preserve">This role will </w:t>
      </w:r>
      <w:r w:rsidR="000F71EE">
        <w:rPr>
          <w:rStyle w:val="eop"/>
          <w:rFonts w:ascii="Arial" w:eastAsia="Arial" w:hAnsi="Arial" w:cs="Arial"/>
          <w:sz w:val="22"/>
          <w:szCs w:val="22"/>
        </w:rPr>
        <w:t xml:space="preserve">listen and respond to the needs of the broader </w:t>
      </w:r>
      <w:proofErr w:type="spellStart"/>
      <w:r w:rsidR="00E72945">
        <w:rPr>
          <w:rStyle w:val="eop"/>
          <w:rFonts w:ascii="Arial" w:eastAsia="Arial" w:hAnsi="Arial" w:cs="Arial"/>
          <w:sz w:val="22"/>
          <w:szCs w:val="22"/>
        </w:rPr>
        <w:t>gynaecological</w:t>
      </w:r>
      <w:proofErr w:type="spellEnd"/>
      <w:r w:rsidR="000F71EE">
        <w:rPr>
          <w:rStyle w:val="eop"/>
          <w:rFonts w:ascii="Arial" w:eastAsia="Arial" w:hAnsi="Arial" w:cs="Arial"/>
          <w:sz w:val="22"/>
          <w:szCs w:val="22"/>
        </w:rPr>
        <w:t xml:space="preserve"> cancer community, addressing a known unmet need in information and support services needs for this group</w:t>
      </w:r>
      <w:r w:rsidR="00A23229">
        <w:rPr>
          <w:rStyle w:val="eop"/>
          <w:rFonts w:ascii="Arial" w:eastAsia="Arial" w:hAnsi="Arial" w:cs="Arial"/>
          <w:sz w:val="22"/>
          <w:szCs w:val="22"/>
        </w:rPr>
        <w:t>, aiming to improve access to support</w:t>
      </w:r>
      <w:r w:rsidR="004A4ED5">
        <w:rPr>
          <w:rStyle w:val="eop"/>
          <w:rFonts w:ascii="Arial" w:eastAsia="Arial" w:hAnsi="Arial" w:cs="Arial"/>
          <w:sz w:val="22"/>
          <w:szCs w:val="22"/>
        </w:rPr>
        <w:t xml:space="preserve"> and</w:t>
      </w:r>
      <w:r w:rsidR="00A23229">
        <w:rPr>
          <w:rStyle w:val="eop"/>
          <w:rFonts w:ascii="Arial" w:eastAsia="Arial" w:hAnsi="Arial" w:cs="Arial"/>
          <w:sz w:val="22"/>
          <w:szCs w:val="22"/>
        </w:rPr>
        <w:t xml:space="preserve"> improve quality of lif</w:t>
      </w:r>
      <w:r w:rsidR="004A4ED5">
        <w:rPr>
          <w:rStyle w:val="eop"/>
          <w:rFonts w:ascii="Arial" w:eastAsia="Arial" w:hAnsi="Arial" w:cs="Arial"/>
          <w:sz w:val="22"/>
          <w:szCs w:val="22"/>
        </w:rPr>
        <w:t>e.</w:t>
      </w:r>
    </w:p>
    <w:p w14:paraId="504844BD" w14:textId="77777777" w:rsidR="00C15722" w:rsidRPr="005F6B88" w:rsidRDefault="00C15722" w:rsidP="00FA1C03">
      <w:pPr>
        <w:pStyle w:val="paragraph"/>
        <w:spacing w:before="0" w:beforeAutospacing="0" w:after="0" w:afterAutospacing="0"/>
        <w:rPr>
          <w:rStyle w:val="eop"/>
          <w:rFonts w:ascii="Arial" w:eastAsia="Arial" w:hAnsi="Arial" w:cs="Arial"/>
          <w:sz w:val="22"/>
          <w:szCs w:val="22"/>
        </w:rPr>
      </w:pPr>
    </w:p>
    <w:p w14:paraId="7F81D9AD" w14:textId="77777777" w:rsidR="000D40BF" w:rsidRPr="005F6B88" w:rsidRDefault="000D40BF" w:rsidP="000D4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color w:val="408080"/>
        </w:rPr>
      </w:pPr>
    </w:p>
    <w:p w14:paraId="3388CBF1" w14:textId="77777777" w:rsidR="00A67DA2" w:rsidRPr="005F6B88" w:rsidRDefault="00A67DA2" w:rsidP="000D40B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rPr>
      </w:pPr>
      <w:r w:rsidRPr="005F6B88">
        <w:rPr>
          <w:rFonts w:ascii="Arial" w:eastAsia="Helvetica" w:hAnsi="Arial" w:cs="Arial"/>
          <w:b/>
        </w:rPr>
        <w:t>Position Responsibilities</w:t>
      </w:r>
    </w:p>
    <w:p w14:paraId="2204AD67" w14:textId="77777777" w:rsidR="42E85126" w:rsidRPr="005F6B88" w:rsidRDefault="000C45FE" w:rsidP="42E85126">
      <w:pPr>
        <w:spacing w:after="0" w:line="240" w:lineRule="auto"/>
        <w:rPr>
          <w:rFonts w:ascii="Arial" w:eastAsia="Arial" w:hAnsi="Arial" w:cs="Arial"/>
          <w:b/>
          <w:bCs/>
          <w:color w:val="000000" w:themeColor="text1"/>
          <w:lang w:val="en-AU" w:eastAsia="en-AU"/>
        </w:rPr>
      </w:pPr>
      <w:r>
        <w:rPr>
          <w:rFonts w:ascii="Arial" w:eastAsia="Arial" w:hAnsi="Arial" w:cs="Arial"/>
          <w:b/>
          <w:bCs/>
          <w:color w:val="000000" w:themeColor="text1"/>
          <w:lang w:val="en-AU" w:eastAsia="en-AU"/>
        </w:rPr>
        <w:t>Project oversight and delivery</w:t>
      </w:r>
    </w:p>
    <w:p w14:paraId="287CFB85" w14:textId="2C183BD2" w:rsidR="00A01A11" w:rsidRPr="005F6B88" w:rsidRDefault="004A4ED5" w:rsidP="00A01A11">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Lead the planning, development, implementation and evaluation of the </w:t>
      </w:r>
      <w:r w:rsidR="000C45FE">
        <w:rPr>
          <w:rFonts w:ascii="Arial" w:hAnsi="Arial" w:cs="Arial"/>
          <w:color w:val="000000" w:themeColor="text1"/>
          <w:lang w:val="en-AU" w:eastAsia="en-AU"/>
        </w:rPr>
        <w:t>new Gynae</w:t>
      </w:r>
      <w:r w:rsidR="00C824F9">
        <w:rPr>
          <w:rFonts w:ascii="Arial" w:hAnsi="Arial" w:cs="Arial"/>
          <w:color w:val="000000" w:themeColor="text1"/>
          <w:lang w:val="en-AU" w:eastAsia="en-AU"/>
        </w:rPr>
        <w:t>cological</w:t>
      </w:r>
      <w:r w:rsidR="000C45FE">
        <w:rPr>
          <w:rFonts w:ascii="Arial" w:hAnsi="Arial" w:cs="Arial"/>
          <w:color w:val="000000" w:themeColor="text1"/>
          <w:lang w:val="en-AU" w:eastAsia="en-AU"/>
        </w:rPr>
        <w:t xml:space="preserve"> Cancer Information and Support Kit</w:t>
      </w:r>
    </w:p>
    <w:p w14:paraId="5DC9F282" w14:textId="77777777" w:rsidR="00A92F82" w:rsidRPr="005F6B88" w:rsidRDefault="000C45FE" w:rsidP="00A01A11">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Develop and maintain project plans, timelines</w:t>
      </w:r>
      <w:r w:rsidR="00C064C2">
        <w:rPr>
          <w:rFonts w:ascii="Arial" w:hAnsi="Arial" w:cs="Arial"/>
          <w:color w:val="000000" w:themeColor="text1"/>
          <w:lang w:val="en-AU" w:eastAsia="en-AU"/>
        </w:rPr>
        <w:t xml:space="preserve"> and </w:t>
      </w:r>
      <w:r>
        <w:rPr>
          <w:rFonts w:ascii="Arial" w:hAnsi="Arial" w:cs="Arial"/>
          <w:color w:val="000000" w:themeColor="text1"/>
          <w:lang w:val="en-AU" w:eastAsia="en-AU"/>
        </w:rPr>
        <w:t>budgets</w:t>
      </w:r>
    </w:p>
    <w:p w14:paraId="27695339" w14:textId="77777777" w:rsidR="00A92F82" w:rsidRDefault="00C064C2" w:rsidP="00A01A11">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Manage the internal and external reporting required including milestones and deliverables</w:t>
      </w:r>
    </w:p>
    <w:p w14:paraId="0EAA7E10" w14:textId="77777777" w:rsidR="00C064C2" w:rsidRPr="005F6B88" w:rsidRDefault="00C064C2" w:rsidP="00A01A11">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Engage and coordinate internal team members (</w:t>
      </w:r>
      <w:r w:rsidR="00EF03B1">
        <w:rPr>
          <w:rFonts w:ascii="Arial" w:hAnsi="Arial" w:cs="Arial"/>
          <w:color w:val="000000" w:themeColor="text1"/>
          <w:lang w:val="en-AU" w:eastAsia="en-AU"/>
        </w:rPr>
        <w:t xml:space="preserve">e.g. </w:t>
      </w:r>
      <w:r>
        <w:rPr>
          <w:rFonts w:ascii="Arial" w:hAnsi="Arial" w:cs="Arial"/>
          <w:color w:val="000000" w:themeColor="text1"/>
          <w:lang w:val="en-AU" w:eastAsia="en-AU"/>
        </w:rPr>
        <w:t>clinical, communications</w:t>
      </w:r>
      <w:r w:rsidR="00EF03B1">
        <w:rPr>
          <w:rFonts w:ascii="Arial" w:hAnsi="Arial" w:cs="Arial"/>
          <w:color w:val="000000" w:themeColor="text1"/>
          <w:lang w:val="en-AU" w:eastAsia="en-AU"/>
        </w:rPr>
        <w:t xml:space="preserve"> and IT) </w:t>
      </w:r>
      <w:r>
        <w:rPr>
          <w:rFonts w:ascii="Arial" w:hAnsi="Arial" w:cs="Arial"/>
          <w:color w:val="000000" w:themeColor="text1"/>
          <w:lang w:val="en-AU" w:eastAsia="en-AU"/>
        </w:rPr>
        <w:t xml:space="preserve">as well as external consultants </w:t>
      </w:r>
      <w:r w:rsidR="00EF03B1">
        <w:rPr>
          <w:rFonts w:ascii="Arial" w:hAnsi="Arial" w:cs="Arial"/>
          <w:color w:val="000000" w:themeColor="text1"/>
          <w:lang w:val="en-AU" w:eastAsia="en-AU"/>
        </w:rPr>
        <w:t>(e.g. writer, designer and printer)</w:t>
      </w:r>
    </w:p>
    <w:p w14:paraId="3DB2E2CF" w14:textId="77777777" w:rsidR="00C1151A" w:rsidRPr="005F6B88" w:rsidRDefault="00C1151A" w:rsidP="00C1151A">
      <w:pPr>
        <w:spacing w:after="0" w:line="240" w:lineRule="auto"/>
        <w:rPr>
          <w:rFonts w:ascii="Arial" w:hAnsi="Arial" w:cs="Arial"/>
          <w:b/>
          <w:bCs/>
          <w:color w:val="000000" w:themeColor="text1"/>
          <w:lang w:val="en-AU" w:eastAsia="en-AU"/>
        </w:rPr>
      </w:pPr>
    </w:p>
    <w:p w14:paraId="12B4057B" w14:textId="77777777" w:rsidR="00A92F82" w:rsidRPr="005F6B88" w:rsidRDefault="00EF03B1" w:rsidP="00A92F82">
      <w:pPr>
        <w:spacing w:after="0" w:line="240" w:lineRule="auto"/>
        <w:rPr>
          <w:rFonts w:ascii="Arial" w:eastAsia="Arial" w:hAnsi="Arial" w:cs="Arial"/>
          <w:b/>
          <w:bCs/>
          <w:color w:val="000000" w:themeColor="text1"/>
          <w:lang w:val="en-AU" w:eastAsia="en-AU"/>
        </w:rPr>
      </w:pPr>
      <w:r>
        <w:rPr>
          <w:rFonts w:ascii="Arial" w:eastAsia="Arial" w:hAnsi="Arial" w:cs="Arial"/>
          <w:b/>
          <w:bCs/>
          <w:color w:val="000000" w:themeColor="text1"/>
          <w:lang w:val="en-AU" w:eastAsia="en-AU"/>
        </w:rPr>
        <w:t>Content oversight</w:t>
      </w:r>
    </w:p>
    <w:p w14:paraId="1F42F0D7" w14:textId="77777777" w:rsidR="00A92F82" w:rsidRPr="005F6B88" w:rsidRDefault="00596689" w:rsidP="00A92F8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Apply oncology expertise to provide oversight of content development and review</w:t>
      </w:r>
    </w:p>
    <w:p w14:paraId="661E2193" w14:textId="77777777" w:rsidR="00A92F82" w:rsidRPr="005F6B88" w:rsidRDefault="00596689" w:rsidP="00A92F8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Liaise with oncology writer and advisory group members to clarify and align </w:t>
      </w:r>
      <w:r w:rsidR="00BF5AD8">
        <w:rPr>
          <w:rFonts w:ascii="Arial" w:hAnsi="Arial" w:cs="Arial"/>
          <w:color w:val="000000" w:themeColor="text1"/>
          <w:lang w:val="en-AU" w:eastAsia="en-AU"/>
        </w:rPr>
        <w:t xml:space="preserve">current evidence-based, best practice information </w:t>
      </w:r>
    </w:p>
    <w:p w14:paraId="2CFAEA75" w14:textId="77777777" w:rsidR="00A92F82" w:rsidRPr="005F6B88" w:rsidRDefault="00BF5AD8" w:rsidP="00A92F8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Work with advisory group and external stakeholders to ensure content is </w:t>
      </w:r>
      <w:r w:rsidR="00DC71EF">
        <w:rPr>
          <w:rFonts w:ascii="Arial" w:hAnsi="Arial" w:cs="Arial"/>
          <w:color w:val="000000" w:themeColor="text1"/>
          <w:lang w:val="en-AU" w:eastAsia="en-AU"/>
        </w:rPr>
        <w:t xml:space="preserve">co-designed, inclusive and culturally </w:t>
      </w:r>
      <w:r w:rsidR="00C40648">
        <w:rPr>
          <w:rFonts w:ascii="Arial" w:hAnsi="Arial" w:cs="Arial"/>
          <w:color w:val="000000" w:themeColor="text1"/>
          <w:lang w:val="en-AU" w:eastAsia="en-AU"/>
        </w:rPr>
        <w:t>safe,</w:t>
      </w:r>
      <w:r w:rsidR="00DC71EF">
        <w:rPr>
          <w:rFonts w:ascii="Arial" w:hAnsi="Arial" w:cs="Arial"/>
          <w:color w:val="000000" w:themeColor="text1"/>
          <w:lang w:val="en-AU" w:eastAsia="en-AU"/>
        </w:rPr>
        <w:t xml:space="preserve"> aligning with </w:t>
      </w:r>
      <w:r w:rsidR="00D5030F">
        <w:rPr>
          <w:rFonts w:ascii="Arial" w:hAnsi="Arial" w:cs="Arial"/>
          <w:color w:val="000000" w:themeColor="text1"/>
          <w:lang w:val="en-AU" w:eastAsia="en-AU"/>
        </w:rPr>
        <w:t>literacy and accessibility principles</w:t>
      </w:r>
    </w:p>
    <w:p w14:paraId="31014D1E" w14:textId="77777777" w:rsidR="000F41D3" w:rsidRPr="005F6B88" w:rsidRDefault="000F41D3" w:rsidP="3272FCC1">
      <w:pPr>
        <w:spacing w:after="0" w:line="240" w:lineRule="auto"/>
        <w:rPr>
          <w:rFonts w:ascii="Arial" w:eastAsia="Arial" w:hAnsi="Arial" w:cs="Arial"/>
          <w:color w:val="000000" w:themeColor="text1"/>
          <w:lang w:val="en-AU" w:eastAsia="zh-CN"/>
        </w:rPr>
      </w:pPr>
    </w:p>
    <w:p w14:paraId="19F83DBC" w14:textId="77777777" w:rsidR="001D5252" w:rsidRPr="005F6B88" w:rsidRDefault="00EF03B1" w:rsidP="001D5252">
      <w:pPr>
        <w:spacing w:after="0" w:line="240" w:lineRule="auto"/>
        <w:rPr>
          <w:rFonts w:ascii="Arial" w:eastAsia="Arial" w:hAnsi="Arial" w:cs="Arial"/>
          <w:b/>
          <w:bCs/>
          <w:color w:val="000000" w:themeColor="text1"/>
          <w:lang w:val="en-AU" w:eastAsia="en-AU"/>
        </w:rPr>
      </w:pPr>
      <w:r>
        <w:rPr>
          <w:rFonts w:ascii="Arial" w:eastAsia="Arial" w:hAnsi="Arial" w:cs="Arial"/>
          <w:b/>
          <w:bCs/>
          <w:color w:val="000000" w:themeColor="text1"/>
          <w:lang w:val="en-AU" w:eastAsia="en-AU"/>
        </w:rPr>
        <w:lastRenderedPageBreak/>
        <w:t xml:space="preserve">Stakeholder engagement </w:t>
      </w:r>
    </w:p>
    <w:p w14:paraId="636513DC" w14:textId="77777777" w:rsidR="001D5252" w:rsidRPr="005F6B88" w:rsidRDefault="00C40648" w:rsidP="001D525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Engage and maintain relationships with advisory group members and additional stakeholders including </w:t>
      </w:r>
      <w:r w:rsidR="007F7DF9">
        <w:rPr>
          <w:rFonts w:ascii="Arial" w:hAnsi="Arial" w:cs="Arial"/>
          <w:color w:val="000000" w:themeColor="text1"/>
          <w:lang w:val="en-AU" w:eastAsia="en-AU"/>
        </w:rPr>
        <w:t>health professionals, people with a lived experience and broader NGOs and experts</w:t>
      </w:r>
    </w:p>
    <w:p w14:paraId="37B7D276" w14:textId="77777777" w:rsidR="001D5252" w:rsidRPr="005F6B88" w:rsidRDefault="007F7DF9" w:rsidP="001D525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Facilitate </w:t>
      </w:r>
      <w:r w:rsidR="00612214">
        <w:rPr>
          <w:rFonts w:ascii="Arial" w:hAnsi="Arial" w:cs="Arial"/>
          <w:color w:val="000000" w:themeColor="text1"/>
          <w:lang w:val="en-AU" w:eastAsia="en-AU"/>
        </w:rPr>
        <w:t xml:space="preserve">workshops to guide co-design process, ensuring lived experience is at the centre of resource development </w:t>
      </w:r>
    </w:p>
    <w:p w14:paraId="2211D628" w14:textId="77777777" w:rsidR="001D5252" w:rsidRPr="005F6B88" w:rsidRDefault="00612214" w:rsidP="001D525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Coordinate administration and governance </w:t>
      </w:r>
      <w:r w:rsidR="00556A54">
        <w:rPr>
          <w:rFonts w:ascii="Arial" w:hAnsi="Arial" w:cs="Arial"/>
          <w:color w:val="000000" w:themeColor="text1"/>
          <w:lang w:val="en-AU" w:eastAsia="en-AU"/>
        </w:rPr>
        <w:t>of advisory group and stakeholder engagement such as meeting coordination, papers, reporting and dissemination of updates</w:t>
      </w:r>
    </w:p>
    <w:p w14:paraId="2151757B" w14:textId="77777777" w:rsidR="001D5252" w:rsidRPr="005F6B88" w:rsidRDefault="001D5252" w:rsidP="3272FCC1">
      <w:pPr>
        <w:spacing w:after="0" w:line="240" w:lineRule="auto"/>
        <w:rPr>
          <w:rFonts w:ascii="Arial" w:eastAsia="Arial" w:hAnsi="Arial" w:cs="Arial"/>
          <w:color w:val="000000" w:themeColor="text1"/>
          <w:lang w:val="en-AU" w:eastAsia="zh-CN"/>
        </w:rPr>
      </w:pPr>
    </w:p>
    <w:p w14:paraId="4D14A4F5" w14:textId="77777777" w:rsidR="001D5252" w:rsidRPr="005F6B88" w:rsidRDefault="008A3806" w:rsidP="001D5252">
      <w:pPr>
        <w:spacing w:after="0" w:line="240" w:lineRule="auto"/>
        <w:rPr>
          <w:rFonts w:ascii="Arial" w:eastAsia="Arial" w:hAnsi="Arial" w:cs="Arial"/>
          <w:b/>
          <w:bCs/>
          <w:color w:val="000000" w:themeColor="text1"/>
          <w:lang w:val="en-AU" w:eastAsia="en-AU"/>
        </w:rPr>
      </w:pPr>
      <w:r>
        <w:rPr>
          <w:rFonts w:ascii="Arial" w:eastAsia="Arial" w:hAnsi="Arial" w:cs="Arial"/>
          <w:b/>
          <w:bCs/>
          <w:color w:val="000000" w:themeColor="text1"/>
          <w:lang w:val="en-AU" w:eastAsia="en-AU"/>
        </w:rPr>
        <w:t>IT and digital coordination</w:t>
      </w:r>
    </w:p>
    <w:p w14:paraId="2C092A77" w14:textId="77777777" w:rsidR="001D5252" w:rsidRPr="005F6B88" w:rsidRDefault="008A3806" w:rsidP="001D525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 xml:space="preserve">Work closely with internal team including support team members, IT, communications and marketing team members to support design, digitisation and dissemination of the new resource </w:t>
      </w:r>
    </w:p>
    <w:p w14:paraId="76AEDA70" w14:textId="77777777" w:rsidR="001D5252" w:rsidRPr="005F6B88" w:rsidRDefault="00A47886" w:rsidP="001D5252">
      <w:pPr>
        <w:pStyle w:val="ListParagraph"/>
        <w:numPr>
          <w:ilvl w:val="0"/>
          <w:numId w:val="3"/>
        </w:numPr>
        <w:spacing w:after="0" w:line="240" w:lineRule="auto"/>
        <w:rPr>
          <w:rFonts w:ascii="Arial" w:hAnsi="Arial" w:cs="Arial"/>
          <w:color w:val="000000" w:themeColor="text1"/>
          <w:lang w:val="en-AU" w:eastAsia="en-AU"/>
        </w:rPr>
      </w:pPr>
      <w:r>
        <w:rPr>
          <w:rFonts w:ascii="Arial" w:hAnsi="Arial" w:cs="Arial"/>
          <w:color w:val="000000" w:themeColor="text1"/>
          <w:lang w:val="en-AU" w:eastAsia="en-AU"/>
        </w:rPr>
        <w:t>Support the coordination of user feedback and user testing of digitisation on website when final resource is ready for upload</w:t>
      </w:r>
    </w:p>
    <w:p w14:paraId="2CFEF845" w14:textId="77777777" w:rsidR="001D5252" w:rsidRPr="005F6B88" w:rsidRDefault="001D5252" w:rsidP="00E30A15">
      <w:pPr>
        <w:pStyle w:val="ListParagraph"/>
        <w:spacing w:after="0" w:line="240" w:lineRule="auto"/>
        <w:rPr>
          <w:rFonts w:ascii="Arial" w:hAnsi="Arial" w:cs="Arial"/>
          <w:color w:val="000000" w:themeColor="text1"/>
          <w:lang w:val="en-AU" w:eastAsia="en-AU"/>
        </w:rPr>
      </w:pPr>
    </w:p>
    <w:p w14:paraId="4C873307" w14:textId="77777777" w:rsidR="000F41D3" w:rsidRPr="005F6B88" w:rsidRDefault="3272FCC1" w:rsidP="3272FCC1">
      <w:pPr>
        <w:spacing w:after="0" w:line="240" w:lineRule="auto"/>
        <w:rPr>
          <w:rFonts w:ascii="Arial" w:eastAsia="Arial" w:hAnsi="Arial" w:cs="Arial"/>
          <w:b/>
          <w:bCs/>
          <w:color w:val="000000" w:themeColor="text1"/>
          <w:lang w:val="en-AU" w:eastAsia="zh-CN"/>
        </w:rPr>
      </w:pPr>
      <w:r w:rsidRPr="005F6B88">
        <w:rPr>
          <w:rFonts w:ascii="Arial" w:eastAsia="Arial" w:hAnsi="Arial" w:cs="Arial"/>
          <w:b/>
          <w:bCs/>
          <w:color w:val="000000" w:themeColor="text1"/>
          <w:lang w:val="en-AU" w:eastAsia="zh-CN"/>
        </w:rPr>
        <w:t>General</w:t>
      </w:r>
    </w:p>
    <w:p w14:paraId="79BD63B7" w14:textId="77777777" w:rsidR="00B13703" w:rsidRDefault="3272FCC1" w:rsidP="00F91E53">
      <w:pPr>
        <w:numPr>
          <w:ilvl w:val="0"/>
          <w:numId w:val="21"/>
        </w:numPr>
        <w:spacing w:after="0" w:line="240" w:lineRule="auto"/>
        <w:rPr>
          <w:rFonts w:ascii="Arial" w:eastAsia="Arial" w:hAnsi="Arial" w:cs="Arial"/>
          <w:color w:val="000000" w:themeColor="text1"/>
          <w:lang w:val="en-AU"/>
        </w:rPr>
      </w:pPr>
      <w:r w:rsidRPr="005F6B88">
        <w:rPr>
          <w:rFonts w:ascii="Arial" w:eastAsia="Arial" w:hAnsi="Arial" w:cs="Arial"/>
          <w:color w:val="000000" w:themeColor="text1"/>
          <w:lang w:val="en-AU"/>
        </w:rPr>
        <w:t xml:space="preserve">Work in collaboration with the </w:t>
      </w:r>
      <w:r w:rsidR="00F44E00" w:rsidRPr="005F6B88">
        <w:rPr>
          <w:rFonts w:ascii="Arial" w:eastAsia="Arial" w:hAnsi="Arial" w:cs="Arial"/>
          <w:color w:val="000000" w:themeColor="text1"/>
          <w:lang w:val="en-AU"/>
        </w:rPr>
        <w:t xml:space="preserve">wider OCA team </w:t>
      </w:r>
      <w:r w:rsidRPr="005F6B88">
        <w:rPr>
          <w:rFonts w:ascii="Arial" w:eastAsia="Arial" w:hAnsi="Arial" w:cs="Arial"/>
          <w:color w:val="000000" w:themeColor="text1"/>
          <w:lang w:val="en-AU"/>
        </w:rPr>
        <w:t xml:space="preserve">to support projects, </w:t>
      </w:r>
      <w:r w:rsidR="0007440B" w:rsidRPr="005F6B88">
        <w:rPr>
          <w:rFonts w:ascii="Arial" w:eastAsia="Arial" w:hAnsi="Arial" w:cs="Arial"/>
          <w:color w:val="000000" w:themeColor="text1"/>
          <w:lang w:val="en-AU"/>
        </w:rPr>
        <w:t>campaigns,</w:t>
      </w:r>
      <w:r w:rsidRPr="005F6B88">
        <w:rPr>
          <w:rFonts w:ascii="Arial" w:eastAsia="Arial" w:hAnsi="Arial" w:cs="Arial"/>
          <w:color w:val="000000" w:themeColor="text1"/>
          <w:lang w:val="en-AU"/>
        </w:rPr>
        <w:t xml:space="preserve"> and other Ovarian Cancer Australia activities</w:t>
      </w:r>
      <w:r w:rsidR="00C26E21" w:rsidRPr="005F6B88">
        <w:rPr>
          <w:rFonts w:ascii="Arial" w:eastAsia="Arial" w:hAnsi="Arial" w:cs="Arial"/>
          <w:color w:val="000000" w:themeColor="text1"/>
          <w:lang w:val="en-AU"/>
        </w:rPr>
        <w:t>.</w:t>
      </w:r>
    </w:p>
    <w:p w14:paraId="71A74AF4" w14:textId="77777777" w:rsidR="00BA1645" w:rsidRPr="005F6B88" w:rsidRDefault="00BA1645" w:rsidP="00F91E53">
      <w:pPr>
        <w:numPr>
          <w:ilvl w:val="0"/>
          <w:numId w:val="2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Understand and work within OCA’s Policies and Procedures, including</w:t>
      </w:r>
      <w:r w:rsidR="000547DA">
        <w:rPr>
          <w:rFonts w:ascii="Arial" w:eastAsia="Arial" w:hAnsi="Arial" w:cs="Arial"/>
          <w:color w:val="000000" w:themeColor="text1"/>
          <w:lang w:val="en-AU"/>
        </w:rPr>
        <w:t xml:space="preserve">, as an employee, </w:t>
      </w:r>
      <w:r w:rsidR="00412211">
        <w:rPr>
          <w:rFonts w:ascii="Arial" w:eastAsia="Arial" w:hAnsi="Arial" w:cs="Arial"/>
          <w:color w:val="000000" w:themeColor="text1"/>
          <w:lang w:val="en-AU"/>
        </w:rPr>
        <w:t>understand</w:t>
      </w:r>
      <w:r w:rsidR="003854C9">
        <w:rPr>
          <w:rFonts w:ascii="Arial" w:eastAsia="Arial" w:hAnsi="Arial" w:cs="Arial"/>
          <w:color w:val="000000" w:themeColor="text1"/>
          <w:lang w:val="en-AU"/>
        </w:rPr>
        <w:t>ing</w:t>
      </w:r>
      <w:r w:rsidR="00412211">
        <w:rPr>
          <w:rFonts w:ascii="Arial" w:eastAsia="Arial" w:hAnsi="Arial" w:cs="Arial"/>
          <w:color w:val="000000" w:themeColor="text1"/>
          <w:lang w:val="en-AU"/>
        </w:rPr>
        <w:t xml:space="preserve"> and apply</w:t>
      </w:r>
      <w:r w:rsidR="003854C9">
        <w:rPr>
          <w:rFonts w:ascii="Arial" w:eastAsia="Arial" w:hAnsi="Arial" w:cs="Arial"/>
          <w:color w:val="000000" w:themeColor="text1"/>
          <w:lang w:val="en-AU"/>
        </w:rPr>
        <w:t>ing</w:t>
      </w:r>
      <w:r w:rsidR="00412211">
        <w:rPr>
          <w:rFonts w:ascii="Arial" w:eastAsia="Arial" w:hAnsi="Arial" w:cs="Arial"/>
          <w:color w:val="000000" w:themeColor="text1"/>
          <w:lang w:val="en-AU"/>
        </w:rPr>
        <w:t xml:space="preserve"> responsibility towards the </w:t>
      </w:r>
      <w:r w:rsidR="003854C9">
        <w:rPr>
          <w:rFonts w:ascii="Arial" w:eastAsia="Arial" w:hAnsi="Arial" w:cs="Arial"/>
          <w:color w:val="000000" w:themeColor="text1"/>
          <w:lang w:val="en-AU"/>
        </w:rPr>
        <w:t xml:space="preserve">work </w:t>
      </w:r>
      <w:r w:rsidR="0048471D">
        <w:rPr>
          <w:rFonts w:ascii="Arial" w:eastAsia="Arial" w:hAnsi="Arial" w:cs="Arial"/>
          <w:color w:val="000000" w:themeColor="text1"/>
          <w:lang w:val="en-AU"/>
        </w:rPr>
        <w:t xml:space="preserve">health and safety of </w:t>
      </w:r>
      <w:r w:rsidR="003854C9">
        <w:rPr>
          <w:rFonts w:ascii="Arial" w:eastAsia="Arial" w:hAnsi="Arial" w:cs="Arial"/>
          <w:color w:val="000000" w:themeColor="text1"/>
          <w:lang w:val="en-AU"/>
        </w:rPr>
        <w:t xml:space="preserve">others </w:t>
      </w:r>
      <w:r w:rsidR="0048471D">
        <w:rPr>
          <w:rFonts w:ascii="Arial" w:eastAsia="Arial" w:hAnsi="Arial" w:cs="Arial"/>
          <w:color w:val="000000" w:themeColor="text1"/>
          <w:lang w:val="en-AU"/>
        </w:rPr>
        <w:t>at OCA.</w:t>
      </w:r>
    </w:p>
    <w:p w14:paraId="39F36D00" w14:textId="77777777" w:rsidR="00BB13CF" w:rsidRPr="005F6B88" w:rsidRDefault="3272FCC1" w:rsidP="00C26E21">
      <w:pPr>
        <w:numPr>
          <w:ilvl w:val="0"/>
          <w:numId w:val="21"/>
        </w:numPr>
        <w:spacing w:after="0" w:line="240" w:lineRule="auto"/>
        <w:rPr>
          <w:rFonts w:ascii="Arial" w:eastAsia="Arial" w:hAnsi="Arial" w:cs="Arial"/>
          <w:color w:val="000000" w:themeColor="text1"/>
          <w:lang w:val="en-AU"/>
        </w:rPr>
      </w:pPr>
      <w:r w:rsidRPr="005F6B88">
        <w:rPr>
          <w:rFonts w:ascii="Arial" w:eastAsia="Arial" w:hAnsi="Arial" w:cs="Arial"/>
          <w:color w:val="000000" w:themeColor="text1"/>
          <w:lang w:val="en-AU"/>
        </w:rPr>
        <w:t>Contribute to the culture of decision-making</w:t>
      </w:r>
      <w:r w:rsidR="00C41B1B" w:rsidRPr="005F6B88">
        <w:rPr>
          <w:rFonts w:ascii="Arial" w:eastAsia="Arial" w:hAnsi="Arial" w:cs="Arial"/>
          <w:color w:val="000000" w:themeColor="text1"/>
          <w:lang w:val="en-AU"/>
        </w:rPr>
        <w:t>,</w:t>
      </w:r>
      <w:r w:rsidRPr="005F6B88">
        <w:rPr>
          <w:rFonts w:ascii="Arial" w:eastAsia="Arial" w:hAnsi="Arial" w:cs="Arial"/>
          <w:color w:val="000000" w:themeColor="text1"/>
          <w:lang w:val="en-AU"/>
        </w:rPr>
        <w:t xml:space="preserve"> initiative, cooperation, </w:t>
      </w:r>
      <w:r w:rsidR="00EA33E7" w:rsidRPr="005F6B88">
        <w:rPr>
          <w:rFonts w:ascii="Arial" w:eastAsia="Arial" w:hAnsi="Arial" w:cs="Arial"/>
          <w:color w:val="000000" w:themeColor="text1"/>
          <w:lang w:val="en-AU"/>
        </w:rPr>
        <w:t>collaboration,</w:t>
      </w:r>
      <w:r w:rsidRPr="005F6B88">
        <w:rPr>
          <w:rFonts w:ascii="Arial" w:eastAsia="Arial" w:hAnsi="Arial" w:cs="Arial"/>
          <w:color w:val="000000" w:themeColor="text1"/>
          <w:lang w:val="en-AU"/>
        </w:rPr>
        <w:t xml:space="preserve"> and shared accountability.</w:t>
      </w:r>
      <w:r w:rsidR="00BB13CF" w:rsidRPr="005F6B88">
        <w:rPr>
          <w:rFonts w:ascii="Arial" w:eastAsia="Arial" w:hAnsi="Arial" w:cs="Arial"/>
          <w:color w:val="000000" w:themeColor="text1"/>
          <w:lang w:val="en-AU"/>
        </w:rPr>
        <w:t xml:space="preserve"> </w:t>
      </w:r>
    </w:p>
    <w:p w14:paraId="4AA9644D" w14:textId="77777777" w:rsidR="00C26E21" w:rsidRPr="005F6B88" w:rsidRDefault="00BB13CF" w:rsidP="00C26E21">
      <w:pPr>
        <w:numPr>
          <w:ilvl w:val="0"/>
          <w:numId w:val="21"/>
        </w:numPr>
        <w:spacing w:after="0" w:line="240" w:lineRule="auto"/>
        <w:rPr>
          <w:rFonts w:ascii="Arial" w:eastAsia="Arial" w:hAnsi="Arial" w:cs="Arial"/>
          <w:color w:val="000000" w:themeColor="text1"/>
          <w:lang w:val="en-AU"/>
        </w:rPr>
      </w:pPr>
      <w:r w:rsidRPr="005F6B88">
        <w:rPr>
          <w:rFonts w:ascii="Arial" w:eastAsia="Arial" w:hAnsi="Arial" w:cs="Arial"/>
          <w:color w:val="000000" w:themeColor="text1"/>
          <w:lang w:val="en-AU"/>
        </w:rPr>
        <w:t xml:space="preserve">Be </w:t>
      </w:r>
      <w:r w:rsidR="00177B9A">
        <w:rPr>
          <w:rFonts w:ascii="Arial" w:eastAsia="Arial" w:hAnsi="Arial" w:cs="Arial"/>
          <w:color w:val="000000" w:themeColor="text1"/>
          <w:lang w:val="en-AU"/>
        </w:rPr>
        <w:t xml:space="preserve">prepared </w:t>
      </w:r>
      <w:r w:rsidRPr="005F6B88">
        <w:rPr>
          <w:rFonts w:ascii="Arial" w:eastAsia="Arial" w:hAnsi="Arial" w:cs="Arial"/>
          <w:color w:val="000000" w:themeColor="text1"/>
          <w:lang w:val="en-AU"/>
        </w:rPr>
        <w:t xml:space="preserve">to celebrate the wins and embrace a culture of </w:t>
      </w:r>
      <w:r w:rsidR="00EA237A">
        <w:rPr>
          <w:rFonts w:ascii="Arial" w:eastAsia="Arial" w:hAnsi="Arial" w:cs="Arial"/>
          <w:color w:val="000000" w:themeColor="text1"/>
          <w:lang w:val="en-AU"/>
        </w:rPr>
        <w:t xml:space="preserve">continuous improvement through </w:t>
      </w:r>
      <w:r w:rsidRPr="005F6B88">
        <w:rPr>
          <w:rFonts w:ascii="Arial" w:eastAsia="Arial" w:hAnsi="Arial" w:cs="Arial"/>
          <w:color w:val="000000" w:themeColor="text1"/>
          <w:lang w:val="en-AU"/>
        </w:rPr>
        <w:t>feedback</w:t>
      </w:r>
      <w:r w:rsidR="00665B5C">
        <w:rPr>
          <w:rFonts w:ascii="Arial" w:eastAsia="Arial" w:hAnsi="Arial" w:cs="Arial"/>
          <w:color w:val="000000" w:themeColor="text1"/>
          <w:lang w:val="en-AU"/>
        </w:rPr>
        <w:t>.</w:t>
      </w:r>
    </w:p>
    <w:p w14:paraId="5F79CCDD" w14:textId="77777777" w:rsidR="000F41D3" w:rsidRPr="005F6B88" w:rsidRDefault="3272FCC1" w:rsidP="00124D70">
      <w:pPr>
        <w:numPr>
          <w:ilvl w:val="0"/>
          <w:numId w:val="21"/>
        </w:numPr>
        <w:spacing w:after="0" w:line="240" w:lineRule="auto"/>
        <w:rPr>
          <w:rFonts w:ascii="Arial" w:eastAsia="Arial" w:hAnsi="Arial" w:cs="Arial"/>
          <w:color w:val="000000" w:themeColor="text1"/>
          <w:lang w:val="en-AU"/>
        </w:rPr>
      </w:pPr>
      <w:r w:rsidRPr="005F6B88">
        <w:rPr>
          <w:rFonts w:ascii="Arial" w:eastAsia="Arial" w:hAnsi="Arial" w:cs="Arial"/>
          <w:color w:val="000000" w:themeColor="text1"/>
          <w:lang w:val="en-AU"/>
        </w:rPr>
        <w:t>Other duties as directed.</w:t>
      </w:r>
    </w:p>
    <w:p w14:paraId="5EB533E4" w14:textId="77777777" w:rsidR="4A012B2F" w:rsidRDefault="4A012B2F" w:rsidP="4A012B2F">
      <w:pPr>
        <w:spacing w:after="0" w:line="240" w:lineRule="auto"/>
        <w:rPr>
          <w:rFonts w:ascii="Arial" w:eastAsia="Arial" w:hAnsi="Arial" w:cs="Arial"/>
          <w:color w:val="000000" w:themeColor="text1"/>
          <w:lang w:val="en-AU"/>
        </w:rPr>
      </w:pPr>
    </w:p>
    <w:p w14:paraId="6894AA76" w14:textId="77777777" w:rsidR="00646DBE" w:rsidRPr="005F6B88" w:rsidRDefault="00646DBE" w:rsidP="4A012B2F">
      <w:pPr>
        <w:spacing w:after="0" w:line="240" w:lineRule="auto"/>
        <w:rPr>
          <w:rFonts w:ascii="Arial" w:eastAsia="Arial" w:hAnsi="Arial" w:cs="Arial"/>
          <w:color w:val="000000" w:themeColor="text1"/>
          <w:lang w:val="en-AU"/>
        </w:rPr>
      </w:pPr>
    </w:p>
    <w:p w14:paraId="2A5C5BA4" w14:textId="77777777" w:rsidR="009A54B9" w:rsidRPr="005F6B88" w:rsidRDefault="009A54B9" w:rsidP="000D40B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rPr>
      </w:pPr>
      <w:r w:rsidRPr="005F6B88">
        <w:rPr>
          <w:rFonts w:ascii="Arial" w:eastAsia="Helvetica" w:hAnsi="Arial" w:cs="Arial"/>
          <w:b/>
        </w:rPr>
        <w:t>Experience, Skills &amp; Qualifications</w:t>
      </w:r>
    </w:p>
    <w:p w14:paraId="34347633" w14:textId="77777777" w:rsidR="00B0786C" w:rsidRPr="005F6B88" w:rsidRDefault="00CC35FE"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 xml:space="preserve">Strong project management and organisational skills, with a demonstrated ability to manage </w:t>
      </w:r>
      <w:r w:rsidR="00433A4D">
        <w:rPr>
          <w:rFonts w:ascii="Arial" w:eastAsia="Arial" w:hAnsi="Arial" w:cs="Arial"/>
          <w:color w:val="000000" w:themeColor="text1"/>
          <w:lang w:val="en-AU"/>
        </w:rPr>
        <w:t>collaborative, multi-stakeholder grants and projects</w:t>
      </w:r>
    </w:p>
    <w:p w14:paraId="5BA75147" w14:textId="77777777" w:rsidR="00BB5B9A" w:rsidRDefault="00BB5B9A"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 xml:space="preserve">Tertiary qualification in health, nursing, allied health, public health or project management </w:t>
      </w:r>
      <w:r w:rsidR="00036B9C">
        <w:rPr>
          <w:rFonts w:ascii="Arial" w:eastAsia="Arial" w:hAnsi="Arial" w:cs="Arial"/>
          <w:color w:val="000000" w:themeColor="text1"/>
          <w:lang w:val="en-AU"/>
        </w:rPr>
        <w:t>desired</w:t>
      </w:r>
    </w:p>
    <w:p w14:paraId="3CE5E6F6" w14:textId="77777777" w:rsidR="00B0786C" w:rsidRPr="005F6B88" w:rsidRDefault="00433A4D"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 xml:space="preserve">Knowledge and experience </w:t>
      </w:r>
      <w:r w:rsidR="00564ECB">
        <w:rPr>
          <w:rFonts w:ascii="Arial" w:eastAsia="Arial" w:hAnsi="Arial" w:cs="Arial"/>
          <w:color w:val="000000" w:themeColor="text1"/>
          <w:lang w:val="en-AU"/>
        </w:rPr>
        <w:t>providing</w:t>
      </w:r>
      <w:r>
        <w:rPr>
          <w:rFonts w:ascii="Arial" w:eastAsia="Arial" w:hAnsi="Arial" w:cs="Arial"/>
          <w:color w:val="000000" w:themeColor="text1"/>
          <w:lang w:val="en-AU"/>
        </w:rPr>
        <w:t xml:space="preserve"> information and/or support </w:t>
      </w:r>
      <w:r w:rsidR="00564ECB">
        <w:rPr>
          <w:rFonts w:ascii="Arial" w:eastAsia="Arial" w:hAnsi="Arial" w:cs="Arial"/>
          <w:color w:val="000000" w:themeColor="text1"/>
          <w:lang w:val="en-AU"/>
        </w:rPr>
        <w:t xml:space="preserve">to </w:t>
      </w:r>
      <w:r>
        <w:rPr>
          <w:rFonts w:ascii="Arial" w:eastAsia="Arial" w:hAnsi="Arial" w:cs="Arial"/>
          <w:color w:val="000000" w:themeColor="text1"/>
          <w:lang w:val="en-AU"/>
        </w:rPr>
        <w:t>people with cancer, including gynaecological cancers</w:t>
      </w:r>
    </w:p>
    <w:p w14:paraId="5ADA40DC" w14:textId="77777777" w:rsidR="00B0786C" w:rsidRPr="005F6B88" w:rsidRDefault="00564ECB"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Excellence communication skills and strong stakeholder management experience</w:t>
      </w:r>
    </w:p>
    <w:p w14:paraId="01F71B6E" w14:textId="77777777" w:rsidR="00B0786C" w:rsidRPr="005F6B88" w:rsidRDefault="00564ECB"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High level of written communication skills</w:t>
      </w:r>
    </w:p>
    <w:p w14:paraId="7FE406D3" w14:textId="77777777" w:rsidR="00B0786C" w:rsidRPr="005F6B88" w:rsidRDefault="00E37202"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Proficiency in IT systems and digital platforms and project management tools</w:t>
      </w:r>
    </w:p>
    <w:p w14:paraId="69E6D1E0" w14:textId="77777777" w:rsidR="00B0786C" w:rsidRPr="005F6B88" w:rsidRDefault="00E37202" w:rsidP="00B0786C">
      <w:pPr>
        <w:pStyle w:val="ListParagraph"/>
        <w:numPr>
          <w:ilvl w:val="0"/>
          <w:numId w:val="31"/>
        </w:numPr>
        <w:spacing w:after="0" w:line="240" w:lineRule="auto"/>
        <w:rPr>
          <w:rFonts w:ascii="Arial" w:eastAsia="Arial" w:hAnsi="Arial" w:cs="Arial"/>
          <w:color w:val="000000" w:themeColor="text1"/>
          <w:lang w:val="en-AU"/>
        </w:rPr>
      </w:pPr>
      <w:r>
        <w:rPr>
          <w:rFonts w:ascii="Arial" w:eastAsia="Arial" w:hAnsi="Arial" w:cs="Arial"/>
          <w:color w:val="000000" w:themeColor="text1"/>
          <w:lang w:val="en-AU"/>
        </w:rPr>
        <w:t>Self-motivated with an ability to work aut</w:t>
      </w:r>
      <w:r w:rsidR="00415784">
        <w:rPr>
          <w:rFonts w:ascii="Arial" w:eastAsia="Arial" w:hAnsi="Arial" w:cs="Arial"/>
          <w:color w:val="000000" w:themeColor="text1"/>
          <w:lang w:val="en-AU"/>
        </w:rPr>
        <w:t xml:space="preserve">onomously </w:t>
      </w:r>
      <w:r w:rsidR="007718BC">
        <w:rPr>
          <w:rFonts w:ascii="Arial" w:eastAsia="Arial" w:hAnsi="Arial" w:cs="Arial"/>
          <w:color w:val="000000" w:themeColor="text1"/>
          <w:lang w:val="en-AU"/>
        </w:rPr>
        <w:t>within a multidisciplinary team</w:t>
      </w:r>
    </w:p>
    <w:p w14:paraId="570E6DA4" w14:textId="77777777" w:rsidR="00B0786C" w:rsidRPr="005F6B88" w:rsidRDefault="00B0786C" w:rsidP="007718BC">
      <w:pPr>
        <w:pStyle w:val="ListParagraph"/>
        <w:spacing w:after="0" w:line="240" w:lineRule="auto"/>
        <w:rPr>
          <w:rFonts w:ascii="Arial" w:eastAsia="Arial" w:hAnsi="Arial" w:cs="Arial"/>
          <w:color w:val="000000" w:themeColor="text1"/>
          <w:lang w:val="en-AU"/>
        </w:rPr>
      </w:pPr>
    </w:p>
    <w:p w14:paraId="5F9122AA" w14:textId="77777777" w:rsidR="0085350E" w:rsidRPr="005F6B88" w:rsidRDefault="0085350E" w:rsidP="00AB79E6">
      <w:pPr>
        <w:spacing w:before="240"/>
        <w:rPr>
          <w:rFonts w:ascii="Arial" w:hAnsi="Arial" w:cs="Arial"/>
        </w:rPr>
      </w:pPr>
      <w:r w:rsidRPr="005F6B88">
        <w:rPr>
          <w:rFonts w:ascii="Arial" w:eastAsia="Arial" w:hAnsi="Arial" w:cs="Arial"/>
          <w:b/>
          <w:bCs/>
        </w:rPr>
        <w:t>Attributes</w:t>
      </w:r>
    </w:p>
    <w:p w14:paraId="5DEBB7C9" w14:textId="77777777" w:rsidR="0085350E" w:rsidRPr="005F6B88" w:rsidRDefault="0085350E" w:rsidP="0085350E">
      <w:pPr>
        <w:pStyle w:val="ListParagraph"/>
        <w:numPr>
          <w:ilvl w:val="0"/>
          <w:numId w:val="1"/>
        </w:numPr>
        <w:rPr>
          <w:rFonts w:ascii="Arial" w:eastAsiaTheme="minorEastAsia" w:hAnsi="Arial" w:cs="Arial"/>
        </w:rPr>
      </w:pPr>
      <w:r w:rsidRPr="005F6B88">
        <w:rPr>
          <w:rFonts w:ascii="Arial" w:eastAsia="Arial" w:hAnsi="Arial" w:cs="Arial"/>
        </w:rPr>
        <w:t>Commitment to the mission and values of Ovarian Cancer Australia</w:t>
      </w:r>
    </w:p>
    <w:p w14:paraId="36F686AB" w14:textId="77777777" w:rsidR="0085350E" w:rsidRPr="005F6B88" w:rsidRDefault="0085350E" w:rsidP="0085350E">
      <w:pPr>
        <w:pStyle w:val="ListParagraph"/>
        <w:numPr>
          <w:ilvl w:val="0"/>
          <w:numId w:val="1"/>
        </w:numPr>
        <w:rPr>
          <w:rFonts w:ascii="Arial" w:eastAsiaTheme="minorEastAsia" w:hAnsi="Arial" w:cs="Arial"/>
        </w:rPr>
      </w:pPr>
      <w:r w:rsidRPr="005F6B88">
        <w:rPr>
          <w:rFonts w:ascii="Arial" w:eastAsia="Arial" w:hAnsi="Arial" w:cs="Arial"/>
        </w:rPr>
        <w:t xml:space="preserve">Positive, collaborative and ‘can do’ </w:t>
      </w:r>
      <w:r w:rsidR="00C00129" w:rsidRPr="005F6B88">
        <w:rPr>
          <w:rFonts w:ascii="Arial" w:eastAsia="Arial" w:hAnsi="Arial" w:cs="Arial"/>
        </w:rPr>
        <w:t>approach.</w:t>
      </w:r>
    </w:p>
    <w:p w14:paraId="2A991022" w14:textId="77777777" w:rsidR="0085350E" w:rsidRPr="005F6B88" w:rsidRDefault="0085350E" w:rsidP="0085350E">
      <w:pPr>
        <w:pStyle w:val="ListParagraph"/>
        <w:numPr>
          <w:ilvl w:val="0"/>
          <w:numId w:val="1"/>
        </w:numPr>
        <w:rPr>
          <w:rFonts w:ascii="Arial" w:eastAsiaTheme="minorEastAsia" w:hAnsi="Arial" w:cs="Arial"/>
        </w:rPr>
      </w:pPr>
      <w:r w:rsidRPr="005F6B88">
        <w:rPr>
          <w:rFonts w:ascii="Arial" w:eastAsia="Arial" w:hAnsi="Arial" w:cs="Arial"/>
        </w:rPr>
        <w:t>Inclusive and supportive.</w:t>
      </w:r>
    </w:p>
    <w:p w14:paraId="4D0CC32A" w14:textId="77777777" w:rsidR="0085350E" w:rsidRPr="005F6B88" w:rsidRDefault="0085350E" w:rsidP="0085350E">
      <w:pPr>
        <w:pStyle w:val="ListParagraph"/>
        <w:numPr>
          <w:ilvl w:val="0"/>
          <w:numId w:val="1"/>
        </w:numPr>
        <w:rPr>
          <w:rFonts w:ascii="Arial" w:eastAsiaTheme="minorEastAsia" w:hAnsi="Arial" w:cs="Arial"/>
        </w:rPr>
      </w:pPr>
      <w:r w:rsidRPr="005F6B88">
        <w:rPr>
          <w:rFonts w:ascii="Arial" w:eastAsia="Arial" w:hAnsi="Arial" w:cs="Arial"/>
        </w:rPr>
        <w:t>Resilient and actively conscious of self-care given the nature of OCA’s purpose and the potential interactions with those affected by ovarian cancer.</w:t>
      </w:r>
    </w:p>
    <w:p w14:paraId="315992ED" w14:textId="77777777" w:rsidR="00EE4FCA" w:rsidRPr="005F6B88" w:rsidRDefault="00EE4FCA" w:rsidP="00EE4FCA">
      <w:pPr>
        <w:rPr>
          <w:rFonts w:ascii="Arial" w:hAnsi="Arial" w:cs="Arial"/>
        </w:rPr>
      </w:pPr>
      <w:r w:rsidRPr="005F6B88">
        <w:rPr>
          <w:rFonts w:ascii="Arial" w:eastAsia="Arial" w:hAnsi="Arial" w:cs="Arial"/>
          <w:b/>
          <w:bCs/>
        </w:rPr>
        <w:lastRenderedPageBreak/>
        <w:t>Mandatory Requirements</w:t>
      </w:r>
    </w:p>
    <w:p w14:paraId="54666158" w14:textId="77777777" w:rsidR="00EE4FCA" w:rsidRPr="00906642" w:rsidRDefault="00EE4FCA" w:rsidP="00EE4FCA">
      <w:pPr>
        <w:pStyle w:val="ListParagraph"/>
        <w:numPr>
          <w:ilvl w:val="0"/>
          <w:numId w:val="2"/>
        </w:numPr>
        <w:rPr>
          <w:rFonts w:ascii="Arial" w:eastAsiaTheme="minorEastAsia" w:hAnsi="Arial" w:cs="Arial"/>
        </w:rPr>
      </w:pPr>
      <w:r w:rsidRPr="005F6B88">
        <w:rPr>
          <w:rFonts w:ascii="Arial" w:eastAsia="Arial" w:hAnsi="Arial" w:cs="Arial"/>
        </w:rPr>
        <w:t xml:space="preserve">Proof of eligibility to </w:t>
      </w:r>
      <w:r w:rsidR="004A7254">
        <w:rPr>
          <w:rFonts w:ascii="Arial" w:eastAsia="Arial" w:hAnsi="Arial" w:cs="Arial"/>
        </w:rPr>
        <w:t xml:space="preserve">reside permanently and </w:t>
      </w:r>
      <w:r w:rsidRPr="005F6B88">
        <w:rPr>
          <w:rFonts w:ascii="Arial" w:eastAsia="Arial" w:hAnsi="Arial" w:cs="Arial"/>
        </w:rPr>
        <w:t xml:space="preserve">work </w:t>
      </w:r>
      <w:r w:rsidR="00BA730C">
        <w:rPr>
          <w:rFonts w:ascii="Arial" w:eastAsia="Arial" w:hAnsi="Arial" w:cs="Arial"/>
        </w:rPr>
        <w:t xml:space="preserve">without restriction </w:t>
      </w:r>
      <w:r w:rsidRPr="005F6B88">
        <w:rPr>
          <w:rFonts w:ascii="Arial" w:eastAsia="Arial" w:hAnsi="Arial" w:cs="Arial"/>
        </w:rPr>
        <w:t>in Australia.</w:t>
      </w:r>
    </w:p>
    <w:p w14:paraId="4735DC27" w14:textId="1925AE72" w:rsidR="001F12AC" w:rsidRPr="00281E7C" w:rsidRDefault="00906642" w:rsidP="00281E7C">
      <w:pPr>
        <w:pStyle w:val="ListParagraph"/>
        <w:numPr>
          <w:ilvl w:val="0"/>
          <w:numId w:val="2"/>
        </w:numPr>
        <w:rPr>
          <w:rFonts w:ascii="Arial" w:eastAsiaTheme="minorEastAsia" w:hAnsi="Arial" w:cs="Arial"/>
        </w:rPr>
      </w:pPr>
      <w:r>
        <w:rPr>
          <w:rFonts w:ascii="Arial" w:eastAsia="Arial" w:hAnsi="Arial" w:cs="Arial"/>
        </w:rPr>
        <w:t>National Police Check Certificate</w:t>
      </w:r>
    </w:p>
    <w:p w14:paraId="745A4C7D" w14:textId="77777777" w:rsidR="008918AC" w:rsidRPr="005F6B88" w:rsidRDefault="008918AC" w:rsidP="00031396">
      <w:pPr>
        <w:spacing w:after="0" w:line="240" w:lineRule="auto"/>
        <w:rPr>
          <w:rFonts w:ascii="Arial" w:hAnsi="Arial" w:cs="Arial"/>
          <w:color w:val="000000" w:themeColor="text1"/>
          <w:lang w:val="en-AU"/>
        </w:rPr>
      </w:pPr>
    </w:p>
    <w:p w14:paraId="47355B5C" w14:textId="77777777" w:rsidR="00031396" w:rsidRPr="005F6B88" w:rsidRDefault="00031396" w:rsidP="000D40B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eastAsia="Helvetica" w:hAnsi="Arial" w:cs="Arial"/>
          <w:b/>
        </w:rPr>
      </w:pPr>
      <w:r w:rsidRPr="005F6B88">
        <w:rPr>
          <w:rFonts w:ascii="Arial" w:eastAsia="Helvetica" w:hAnsi="Arial" w:cs="Arial"/>
          <w:b/>
        </w:rPr>
        <w:t>Key Selection Criteria</w:t>
      </w:r>
      <w:r w:rsidR="00813369" w:rsidRPr="005F6B88">
        <w:rPr>
          <w:rFonts w:ascii="Arial" w:eastAsia="Helvetica" w:hAnsi="Arial" w:cs="Arial"/>
          <w:b/>
        </w:rPr>
        <w:t xml:space="preserve">  </w:t>
      </w:r>
    </w:p>
    <w:p w14:paraId="1D27679F" w14:textId="77777777" w:rsidR="00281E7C" w:rsidRPr="00281E7C" w:rsidRDefault="00281E7C" w:rsidP="00281E7C">
      <w:pPr>
        <w:pStyle w:val="ListParagraph"/>
        <w:numPr>
          <w:ilvl w:val="0"/>
          <w:numId w:val="8"/>
        </w:numPr>
        <w:spacing w:after="0" w:line="240" w:lineRule="auto"/>
        <w:ind w:left="360"/>
        <w:rPr>
          <w:rFonts w:ascii="Arial" w:eastAsiaTheme="minorEastAsia" w:hAnsi="Arial" w:cs="Arial"/>
          <w:color w:val="000000" w:themeColor="text1"/>
        </w:rPr>
      </w:pPr>
      <w:r w:rsidRPr="00281E7C">
        <w:rPr>
          <w:rFonts w:ascii="Arial" w:hAnsi="Arial" w:cs="Arial"/>
        </w:rPr>
        <w:t>Demonstrated experience in project management, including planning, implementation, evaluation, and reporting for multi-stakeholder projects.</w:t>
      </w:r>
    </w:p>
    <w:p w14:paraId="0D0D4527" w14:textId="77777777" w:rsidR="00281E7C" w:rsidRPr="00281E7C" w:rsidRDefault="00281E7C" w:rsidP="00281E7C">
      <w:pPr>
        <w:pStyle w:val="ListParagraph"/>
        <w:spacing w:after="0" w:line="240" w:lineRule="auto"/>
        <w:ind w:left="360"/>
        <w:rPr>
          <w:rFonts w:ascii="Arial" w:eastAsiaTheme="minorEastAsia" w:hAnsi="Arial" w:cs="Arial"/>
          <w:color w:val="000000" w:themeColor="text1"/>
        </w:rPr>
      </w:pPr>
    </w:p>
    <w:p w14:paraId="0B124CFB" w14:textId="77777777" w:rsidR="00281E7C" w:rsidRPr="00281E7C" w:rsidRDefault="00281E7C" w:rsidP="00281E7C">
      <w:pPr>
        <w:pStyle w:val="ListParagraph"/>
        <w:numPr>
          <w:ilvl w:val="0"/>
          <w:numId w:val="8"/>
        </w:numPr>
        <w:spacing w:after="0" w:line="240" w:lineRule="auto"/>
        <w:ind w:left="360"/>
        <w:rPr>
          <w:rFonts w:ascii="Arial" w:eastAsiaTheme="minorEastAsia" w:hAnsi="Arial" w:cs="Arial"/>
          <w:color w:val="000000" w:themeColor="text1"/>
        </w:rPr>
      </w:pPr>
      <w:r w:rsidRPr="00281E7C">
        <w:rPr>
          <w:rFonts w:ascii="Arial" w:hAnsi="Arial" w:cs="Arial"/>
        </w:rPr>
        <w:t xml:space="preserve">Strong </w:t>
      </w:r>
      <w:proofErr w:type="spellStart"/>
      <w:r w:rsidRPr="00281E7C">
        <w:rPr>
          <w:rFonts w:ascii="Arial" w:hAnsi="Arial" w:cs="Arial"/>
        </w:rPr>
        <w:t>organisational</w:t>
      </w:r>
      <w:proofErr w:type="spellEnd"/>
      <w:r w:rsidRPr="00281E7C">
        <w:rPr>
          <w:rFonts w:ascii="Arial" w:hAnsi="Arial" w:cs="Arial"/>
        </w:rPr>
        <w:t xml:space="preserve"> skills with the ability to manage timelines, budgets, and deliverables effectively.</w:t>
      </w:r>
    </w:p>
    <w:p w14:paraId="628BC542" w14:textId="77777777" w:rsidR="00281E7C" w:rsidRPr="00281E7C" w:rsidRDefault="00281E7C" w:rsidP="00281E7C">
      <w:pPr>
        <w:pStyle w:val="ListParagraph"/>
        <w:rPr>
          <w:rFonts w:ascii="Arial" w:eastAsiaTheme="minorEastAsia" w:hAnsi="Arial" w:cs="Arial"/>
          <w:color w:val="000000" w:themeColor="text1"/>
        </w:rPr>
      </w:pPr>
    </w:p>
    <w:p w14:paraId="0C3FADB3" w14:textId="4CF5C1A2" w:rsidR="00747BDF" w:rsidRPr="00281E7C" w:rsidRDefault="00281E7C" w:rsidP="00281E7C">
      <w:pPr>
        <w:pStyle w:val="ListParagraph"/>
        <w:numPr>
          <w:ilvl w:val="0"/>
          <w:numId w:val="8"/>
        </w:numPr>
        <w:spacing w:after="0" w:line="240" w:lineRule="auto"/>
        <w:ind w:left="360"/>
        <w:rPr>
          <w:rFonts w:ascii="Arial" w:eastAsiaTheme="minorEastAsia" w:hAnsi="Arial" w:cs="Arial"/>
          <w:color w:val="000000" w:themeColor="text1"/>
        </w:rPr>
      </w:pPr>
      <w:r w:rsidRPr="00281E7C">
        <w:rPr>
          <w:rFonts w:ascii="Arial" w:hAnsi="Arial" w:cs="Arial"/>
        </w:rPr>
        <w:t xml:space="preserve">Knowledge and experience in providing information and/or support to people affected by cancer, ideally including </w:t>
      </w:r>
      <w:proofErr w:type="spellStart"/>
      <w:r w:rsidRPr="00281E7C">
        <w:rPr>
          <w:rFonts w:ascii="Arial" w:hAnsi="Arial" w:cs="Arial"/>
        </w:rPr>
        <w:t>gynaecological</w:t>
      </w:r>
      <w:proofErr w:type="spellEnd"/>
      <w:r w:rsidRPr="00281E7C">
        <w:rPr>
          <w:rFonts w:ascii="Arial" w:hAnsi="Arial" w:cs="Arial"/>
        </w:rPr>
        <w:t xml:space="preserve"> cancers.</w:t>
      </w:r>
    </w:p>
    <w:p w14:paraId="01F76188" w14:textId="77777777" w:rsidR="00747BDF" w:rsidRPr="00281E7C" w:rsidRDefault="00747BDF" w:rsidP="00747BDF">
      <w:pPr>
        <w:pStyle w:val="ListParagraph"/>
        <w:spacing w:after="0" w:line="240" w:lineRule="auto"/>
        <w:ind w:left="0"/>
        <w:rPr>
          <w:rFonts w:ascii="Arial" w:eastAsia="Arial" w:hAnsi="Arial" w:cs="Arial"/>
          <w:color w:val="FF0000"/>
        </w:rPr>
      </w:pPr>
    </w:p>
    <w:p w14:paraId="0A65460C" w14:textId="3F2DD384" w:rsidR="4A012B2F" w:rsidRPr="00281E7C" w:rsidRDefault="00281E7C" w:rsidP="00C12895">
      <w:pPr>
        <w:pStyle w:val="ListParagraph"/>
        <w:numPr>
          <w:ilvl w:val="0"/>
          <w:numId w:val="8"/>
        </w:numPr>
        <w:spacing w:after="0" w:line="240" w:lineRule="auto"/>
        <w:ind w:left="360"/>
        <w:rPr>
          <w:rFonts w:ascii="Arial" w:eastAsia="Arial" w:hAnsi="Arial" w:cs="Arial"/>
          <w:color w:val="000000" w:themeColor="text1"/>
        </w:rPr>
      </w:pPr>
      <w:r w:rsidRPr="00281E7C">
        <w:rPr>
          <w:rFonts w:ascii="Arial" w:hAnsi="Arial" w:cs="Arial"/>
        </w:rPr>
        <w:t>Excellent communication and stakeholder engagement skills, with proven ability to collaborate with diverse groups including health professionals, people with lived experience, and external partners.</w:t>
      </w:r>
    </w:p>
    <w:p w14:paraId="6A3CF135" w14:textId="77777777" w:rsidR="00DF3F33" w:rsidRPr="00281E7C" w:rsidRDefault="00DF3F33" w:rsidP="5A956FBE">
      <w:pPr>
        <w:pStyle w:val="ListParagraph"/>
        <w:spacing w:after="0" w:line="240" w:lineRule="auto"/>
        <w:ind w:left="0"/>
        <w:rPr>
          <w:rFonts w:ascii="Arial" w:hAnsi="Arial" w:cs="Arial"/>
          <w:color w:val="FF0000"/>
          <w:lang w:eastAsia="en-AU"/>
        </w:rPr>
      </w:pPr>
    </w:p>
    <w:p w14:paraId="3EFE6D97" w14:textId="13F7FF67" w:rsidR="00200884" w:rsidRPr="00281E7C" w:rsidRDefault="00281E7C" w:rsidP="4A012B2F">
      <w:pPr>
        <w:pStyle w:val="ListParagraph"/>
        <w:numPr>
          <w:ilvl w:val="0"/>
          <w:numId w:val="8"/>
        </w:numPr>
        <w:tabs>
          <w:tab w:val="left" w:pos="284"/>
        </w:tabs>
        <w:spacing w:after="0" w:line="240" w:lineRule="auto"/>
        <w:ind w:left="360"/>
        <w:rPr>
          <w:rFonts w:ascii="Arial" w:hAnsi="Arial" w:cs="Arial"/>
          <w:color w:val="000000" w:themeColor="text1"/>
          <w:lang w:eastAsia="en-AU"/>
        </w:rPr>
      </w:pPr>
      <w:r w:rsidRPr="00281E7C">
        <w:rPr>
          <w:rFonts w:ascii="Arial" w:hAnsi="Arial" w:cs="Arial"/>
        </w:rPr>
        <w:t>High-level written communication skills, including the ability to oversee development of evidence-based content.</w:t>
      </w:r>
    </w:p>
    <w:p w14:paraId="41BF0143" w14:textId="77777777" w:rsidR="00DF3F33" w:rsidRPr="00281E7C" w:rsidRDefault="00DF3F33" w:rsidP="5A956FBE">
      <w:pPr>
        <w:pStyle w:val="ListParagraph"/>
        <w:spacing w:after="0" w:line="240" w:lineRule="auto"/>
        <w:ind w:left="0"/>
        <w:rPr>
          <w:rFonts w:ascii="Arial" w:hAnsi="Arial" w:cs="Arial"/>
          <w:color w:val="000000" w:themeColor="text1"/>
          <w:lang w:eastAsia="en-AU"/>
        </w:rPr>
      </w:pPr>
    </w:p>
    <w:p w14:paraId="4EAC9C32" w14:textId="632F4D7A" w:rsidR="00757A3D" w:rsidRPr="00281E7C" w:rsidRDefault="00281E7C" w:rsidP="00281E7C">
      <w:pPr>
        <w:pStyle w:val="ListParagraph"/>
        <w:numPr>
          <w:ilvl w:val="0"/>
          <w:numId w:val="8"/>
        </w:numPr>
        <w:tabs>
          <w:tab w:val="left" w:pos="284"/>
        </w:tabs>
        <w:spacing w:after="0" w:line="240" w:lineRule="auto"/>
        <w:ind w:left="360"/>
        <w:rPr>
          <w:rFonts w:ascii="Arial" w:hAnsi="Arial" w:cs="Arial"/>
          <w:color w:val="000000" w:themeColor="text1"/>
          <w:lang w:eastAsia="en-AU"/>
        </w:rPr>
      </w:pPr>
      <w:r w:rsidRPr="00281E7C">
        <w:rPr>
          <w:rFonts w:ascii="Arial" w:hAnsi="Arial" w:cs="Arial"/>
        </w:rPr>
        <w:t>Proficiency in IT systems, digital platforms, and project management tools, with experience supporting digital resource development and user testing.</w:t>
      </w:r>
    </w:p>
    <w:p w14:paraId="4EF10C3F" w14:textId="77777777" w:rsidR="00826398" w:rsidRPr="00281E7C" w:rsidRDefault="00826398" w:rsidP="00782A14">
      <w:pPr>
        <w:tabs>
          <w:tab w:val="left" w:pos="284"/>
        </w:tabs>
        <w:spacing w:after="0" w:line="240" w:lineRule="auto"/>
        <w:rPr>
          <w:rFonts w:ascii="Arial" w:hAnsi="Arial" w:cs="Arial"/>
          <w:color w:val="000000" w:themeColor="text1"/>
          <w:lang w:eastAsia="en-AU"/>
        </w:rPr>
      </w:pPr>
    </w:p>
    <w:p w14:paraId="106F9DD0" w14:textId="5FDDAFF3" w:rsidR="00514AC7" w:rsidRPr="00281E7C" w:rsidRDefault="00281E7C" w:rsidP="4A012B2F">
      <w:pPr>
        <w:pStyle w:val="ListParagraph"/>
        <w:numPr>
          <w:ilvl w:val="0"/>
          <w:numId w:val="8"/>
        </w:numPr>
        <w:tabs>
          <w:tab w:val="left" w:pos="284"/>
        </w:tabs>
        <w:spacing w:after="0" w:line="240" w:lineRule="auto"/>
        <w:ind w:left="360"/>
        <w:rPr>
          <w:rFonts w:ascii="Arial" w:hAnsi="Arial" w:cs="Arial"/>
          <w:color w:val="000000" w:themeColor="text1"/>
          <w:lang w:eastAsia="en-AU"/>
        </w:rPr>
      </w:pPr>
      <w:r w:rsidRPr="00281E7C">
        <w:rPr>
          <w:rFonts w:ascii="Arial" w:hAnsi="Arial" w:cs="Arial"/>
        </w:rPr>
        <w:t xml:space="preserve">Commitment to the </w:t>
      </w:r>
      <w:r>
        <w:rPr>
          <w:rFonts w:ascii="Arial" w:hAnsi="Arial" w:cs="Arial"/>
        </w:rPr>
        <w:t>purpose</w:t>
      </w:r>
      <w:r w:rsidRPr="00281E7C">
        <w:rPr>
          <w:rFonts w:ascii="Arial" w:hAnsi="Arial" w:cs="Arial"/>
        </w:rPr>
        <w:t xml:space="preserve"> and values of Ovarian Cancer Australia, with resilience and self-care awareness given the sensitive nature of the work.</w:t>
      </w:r>
    </w:p>
    <w:p w14:paraId="2505EEA2" w14:textId="77777777" w:rsidR="00547AFC" w:rsidRPr="00281E7C" w:rsidRDefault="00547AFC" w:rsidP="77A5E30A">
      <w:pPr>
        <w:pStyle w:val="ListParagraph"/>
        <w:spacing w:after="0" w:line="240" w:lineRule="auto"/>
        <w:rPr>
          <w:rFonts w:ascii="Arial" w:hAnsi="Arial" w:cs="Arial"/>
          <w:color w:val="000000" w:themeColor="text1"/>
          <w:lang w:eastAsia="en-AU"/>
        </w:rPr>
      </w:pPr>
    </w:p>
    <w:p w14:paraId="6FA08DEC" w14:textId="58412DE4" w:rsidR="00200884" w:rsidRPr="00281E7C" w:rsidRDefault="00281E7C" w:rsidP="4A012B2F">
      <w:pPr>
        <w:pStyle w:val="ListParagraph"/>
        <w:numPr>
          <w:ilvl w:val="0"/>
          <w:numId w:val="8"/>
        </w:numPr>
        <w:tabs>
          <w:tab w:val="left" w:pos="284"/>
        </w:tabs>
        <w:spacing w:after="0" w:line="240" w:lineRule="auto"/>
        <w:ind w:left="360"/>
        <w:rPr>
          <w:rFonts w:ascii="Arial" w:hAnsi="Arial" w:cs="Arial"/>
          <w:color w:val="000000" w:themeColor="text1"/>
          <w:lang w:eastAsia="en-AU"/>
        </w:rPr>
      </w:pPr>
      <w:r w:rsidRPr="00281E7C">
        <w:rPr>
          <w:rFonts w:ascii="Arial" w:hAnsi="Arial" w:cs="Arial"/>
        </w:rPr>
        <w:t>Ability to work autonomously and collaboratively within a multidisciplinary team, demonstrating initiative and a positive, inclusive approach.</w:t>
      </w:r>
    </w:p>
    <w:p w14:paraId="780FAD47" w14:textId="77777777" w:rsidR="000D40BF" w:rsidRPr="005F6B88" w:rsidRDefault="000D40BF" w:rsidP="000D40BF">
      <w:pPr>
        <w:rPr>
          <w:rFonts w:ascii="Arial" w:eastAsiaTheme="minorEastAsia" w:hAnsi="Arial" w:cs="Arial"/>
        </w:rPr>
      </w:pPr>
    </w:p>
    <w:p w14:paraId="0C7767CB" w14:textId="77777777" w:rsidR="000D40BF" w:rsidRPr="005F6B88" w:rsidRDefault="000D40BF" w:rsidP="000D40BF">
      <w:pPr>
        <w:rPr>
          <w:rFonts w:ascii="Arial" w:eastAsiaTheme="minorEastAsia" w:hAnsi="Arial" w:cs="Arial"/>
        </w:rPr>
      </w:pPr>
    </w:p>
    <w:sectPr w:rsidR="000D40BF" w:rsidRPr="005F6B88" w:rsidSect="008E5E74">
      <w:headerReference w:type="default" r:id="rId12"/>
      <w:pgSz w:w="12240" w:h="15840" w:code="1"/>
      <w:pgMar w:top="1134" w:right="1134" w:bottom="1021"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8723" w14:textId="77777777" w:rsidR="00295DB0" w:rsidRDefault="00295DB0" w:rsidP="00893408">
      <w:pPr>
        <w:spacing w:after="0" w:line="240" w:lineRule="auto"/>
      </w:pPr>
      <w:r>
        <w:separator/>
      </w:r>
    </w:p>
  </w:endnote>
  <w:endnote w:type="continuationSeparator" w:id="0">
    <w:p w14:paraId="75D00F89" w14:textId="77777777" w:rsidR="00295DB0" w:rsidRDefault="00295DB0" w:rsidP="00893408">
      <w:pPr>
        <w:spacing w:after="0" w:line="240" w:lineRule="auto"/>
      </w:pPr>
      <w:r>
        <w:continuationSeparator/>
      </w:r>
    </w:p>
  </w:endnote>
  <w:endnote w:type="continuationNotice" w:id="1">
    <w:p w14:paraId="3BC220D3" w14:textId="77777777" w:rsidR="00295DB0" w:rsidRDefault="00295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8253" w14:textId="77777777" w:rsidR="00295DB0" w:rsidRDefault="00295DB0" w:rsidP="00893408">
      <w:pPr>
        <w:spacing w:after="0" w:line="240" w:lineRule="auto"/>
      </w:pPr>
      <w:r>
        <w:separator/>
      </w:r>
    </w:p>
  </w:footnote>
  <w:footnote w:type="continuationSeparator" w:id="0">
    <w:p w14:paraId="724D22F5" w14:textId="77777777" w:rsidR="00295DB0" w:rsidRDefault="00295DB0" w:rsidP="00893408">
      <w:pPr>
        <w:spacing w:after="0" w:line="240" w:lineRule="auto"/>
      </w:pPr>
      <w:r>
        <w:continuationSeparator/>
      </w:r>
    </w:p>
  </w:footnote>
  <w:footnote w:type="continuationNotice" w:id="1">
    <w:p w14:paraId="6A65821B" w14:textId="77777777" w:rsidR="00295DB0" w:rsidRDefault="00295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D7BD" w14:textId="77777777" w:rsidR="00A57B33" w:rsidRDefault="00A57B33" w:rsidP="008E5E74">
    <w:pPr>
      <w:pStyle w:val="Header"/>
      <w:tabs>
        <w:tab w:val="clear" w:pos="4513"/>
        <w:tab w:val="clear" w:pos="9026"/>
        <w:tab w:val="left" w:pos="4335"/>
      </w:tabs>
    </w:pPr>
    <w:r>
      <w:rPr>
        <w:noProof/>
      </w:rPr>
      <w:drawing>
        <wp:anchor distT="0" distB="0" distL="114300" distR="114300" simplePos="0" relativeHeight="251658240" behindDoc="0" locked="0" layoutInCell="1" allowOverlap="1" wp14:anchorId="24BEDFD2" wp14:editId="499D3668">
          <wp:simplePos x="0" y="0"/>
          <wp:positionH relativeFrom="column">
            <wp:posOffset>4829175</wp:posOffset>
          </wp:positionH>
          <wp:positionV relativeFrom="paragraph">
            <wp:posOffset>-222250</wp:posOffset>
          </wp:positionV>
          <wp:extent cx="1400175" cy="592455"/>
          <wp:effectExtent l="0" t="0" r="9525" b="0"/>
          <wp:wrapSquare wrapText="bothSides"/>
          <wp:docPr id="1286426338" name="Picture 14787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74177"/>
                  <pic:cNvPicPr/>
                </pic:nvPicPr>
                <pic:blipFill>
                  <a:blip r:embed="rId1">
                    <a:extLst>
                      <a:ext uri="{28A0092B-C50C-407E-A947-70E740481C1C}">
                        <a14:useLocalDpi xmlns:a14="http://schemas.microsoft.com/office/drawing/2010/main" val="0"/>
                      </a:ext>
                    </a:extLst>
                  </a:blip>
                  <a:stretch>
                    <a:fillRect/>
                  </a:stretch>
                </pic:blipFill>
                <pic:spPr>
                  <a:xfrm>
                    <a:off x="0" y="0"/>
                    <a:ext cx="1400175" cy="592455"/>
                  </a:xfrm>
                  <a:prstGeom prst="rect">
                    <a:avLst/>
                  </a:prstGeom>
                </pic:spPr>
              </pic:pic>
            </a:graphicData>
          </a:graphic>
          <wp14:sizeRelH relativeFrom="margin">
            <wp14:pctWidth>0</wp14:pctWidth>
          </wp14:sizeRelH>
          <wp14:sizeRelV relativeFrom="margin">
            <wp14:pctHeight>0</wp14:pctHeight>
          </wp14:sizeRelV>
        </wp:anchor>
      </w:drawing>
    </w:r>
    <w:r w:rsidR="008E5E74">
      <w:tab/>
    </w:r>
  </w:p>
  <w:p w14:paraId="56DD6013" w14:textId="77777777" w:rsidR="008E5E74" w:rsidRDefault="008E5E74" w:rsidP="008E5E74">
    <w:pPr>
      <w:pStyle w:val="Header"/>
      <w:tabs>
        <w:tab w:val="clear" w:pos="4513"/>
        <w:tab w:val="clear" w:pos="9026"/>
        <w:tab w:val="left" w:pos="4335"/>
      </w:tabs>
    </w:pPr>
  </w:p>
  <w:p w14:paraId="05BBA0C2" w14:textId="77777777" w:rsidR="008E5E74" w:rsidRDefault="008E5E74" w:rsidP="008E5E74">
    <w:pPr>
      <w:pStyle w:val="Header"/>
      <w:tabs>
        <w:tab w:val="clear" w:pos="4513"/>
        <w:tab w:val="clear" w:pos="9026"/>
        <w:tab w:val="left" w:pos="4335"/>
      </w:tabs>
    </w:pPr>
  </w:p>
  <w:p w14:paraId="0A12DC84" w14:textId="77777777" w:rsidR="008E5E74" w:rsidRDefault="008E5E74" w:rsidP="008E5E74">
    <w:pPr>
      <w:pStyle w:val="Header"/>
      <w:tabs>
        <w:tab w:val="clear" w:pos="4513"/>
        <w:tab w:val="clear" w:pos="9026"/>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7F7"/>
    <w:multiLevelType w:val="hybridMultilevel"/>
    <w:tmpl w:val="BF907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E7AF4"/>
    <w:multiLevelType w:val="hybridMultilevel"/>
    <w:tmpl w:val="15FA5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652085"/>
    <w:multiLevelType w:val="multilevel"/>
    <w:tmpl w:val="77BE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349FC"/>
    <w:multiLevelType w:val="hybridMultilevel"/>
    <w:tmpl w:val="15CA63D4"/>
    <w:lvl w:ilvl="0" w:tplc="2B467234">
      <w:start w:val="1"/>
      <w:numFmt w:val="bullet"/>
      <w:lvlText w:val=""/>
      <w:lvlJc w:val="left"/>
      <w:pPr>
        <w:ind w:left="720" w:hanging="360"/>
      </w:pPr>
      <w:rPr>
        <w:rFonts w:ascii="Symbol" w:hAnsi="Symbol" w:hint="default"/>
      </w:rPr>
    </w:lvl>
    <w:lvl w:ilvl="1" w:tplc="92C644DC">
      <w:start w:val="1"/>
      <w:numFmt w:val="bullet"/>
      <w:lvlText w:val="o"/>
      <w:lvlJc w:val="left"/>
      <w:pPr>
        <w:ind w:left="1440" w:hanging="360"/>
      </w:pPr>
      <w:rPr>
        <w:rFonts w:ascii="Courier New" w:hAnsi="Courier New" w:hint="default"/>
      </w:rPr>
    </w:lvl>
    <w:lvl w:ilvl="2" w:tplc="0FC8BFCE">
      <w:start w:val="1"/>
      <w:numFmt w:val="bullet"/>
      <w:lvlText w:val=""/>
      <w:lvlJc w:val="left"/>
      <w:pPr>
        <w:ind w:left="2160" w:hanging="360"/>
      </w:pPr>
      <w:rPr>
        <w:rFonts w:ascii="Wingdings" w:hAnsi="Wingdings" w:hint="default"/>
      </w:rPr>
    </w:lvl>
    <w:lvl w:ilvl="3" w:tplc="DA4E7FC6">
      <w:start w:val="1"/>
      <w:numFmt w:val="bullet"/>
      <w:lvlText w:val=""/>
      <w:lvlJc w:val="left"/>
      <w:pPr>
        <w:ind w:left="2880" w:hanging="360"/>
      </w:pPr>
      <w:rPr>
        <w:rFonts w:ascii="Symbol" w:hAnsi="Symbol" w:hint="default"/>
      </w:rPr>
    </w:lvl>
    <w:lvl w:ilvl="4" w:tplc="2DC8C782">
      <w:start w:val="1"/>
      <w:numFmt w:val="bullet"/>
      <w:lvlText w:val="o"/>
      <w:lvlJc w:val="left"/>
      <w:pPr>
        <w:ind w:left="3600" w:hanging="360"/>
      </w:pPr>
      <w:rPr>
        <w:rFonts w:ascii="Courier New" w:hAnsi="Courier New" w:hint="default"/>
      </w:rPr>
    </w:lvl>
    <w:lvl w:ilvl="5" w:tplc="66BEF486">
      <w:start w:val="1"/>
      <w:numFmt w:val="bullet"/>
      <w:lvlText w:val=""/>
      <w:lvlJc w:val="left"/>
      <w:pPr>
        <w:ind w:left="4320" w:hanging="360"/>
      </w:pPr>
      <w:rPr>
        <w:rFonts w:ascii="Wingdings" w:hAnsi="Wingdings" w:hint="default"/>
      </w:rPr>
    </w:lvl>
    <w:lvl w:ilvl="6" w:tplc="5526FAF0">
      <w:start w:val="1"/>
      <w:numFmt w:val="bullet"/>
      <w:lvlText w:val=""/>
      <w:lvlJc w:val="left"/>
      <w:pPr>
        <w:ind w:left="5040" w:hanging="360"/>
      </w:pPr>
      <w:rPr>
        <w:rFonts w:ascii="Symbol" w:hAnsi="Symbol" w:hint="default"/>
      </w:rPr>
    </w:lvl>
    <w:lvl w:ilvl="7" w:tplc="60CAB35C">
      <w:start w:val="1"/>
      <w:numFmt w:val="bullet"/>
      <w:lvlText w:val="o"/>
      <w:lvlJc w:val="left"/>
      <w:pPr>
        <w:ind w:left="5760" w:hanging="360"/>
      </w:pPr>
      <w:rPr>
        <w:rFonts w:ascii="Courier New" w:hAnsi="Courier New" w:hint="default"/>
      </w:rPr>
    </w:lvl>
    <w:lvl w:ilvl="8" w:tplc="46F8016C">
      <w:start w:val="1"/>
      <w:numFmt w:val="bullet"/>
      <w:lvlText w:val=""/>
      <w:lvlJc w:val="left"/>
      <w:pPr>
        <w:ind w:left="6480" w:hanging="360"/>
      </w:pPr>
      <w:rPr>
        <w:rFonts w:ascii="Wingdings" w:hAnsi="Wingdings" w:hint="default"/>
      </w:rPr>
    </w:lvl>
  </w:abstractNum>
  <w:abstractNum w:abstractNumId="4" w15:restartNumberingAfterBreak="0">
    <w:nsid w:val="2E82795B"/>
    <w:multiLevelType w:val="hybridMultilevel"/>
    <w:tmpl w:val="B3D0CC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EAF3499"/>
    <w:multiLevelType w:val="hybridMultilevel"/>
    <w:tmpl w:val="23A8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4E7D40"/>
    <w:multiLevelType w:val="hybridMultilevel"/>
    <w:tmpl w:val="E07479B0"/>
    <w:lvl w:ilvl="0" w:tplc="24EE2B08">
      <w:start w:val="1580"/>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10012"/>
    <w:multiLevelType w:val="hybridMultilevel"/>
    <w:tmpl w:val="AF6C7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7F0FAE"/>
    <w:multiLevelType w:val="hybridMultilevel"/>
    <w:tmpl w:val="880CA110"/>
    <w:lvl w:ilvl="0" w:tplc="24EE2B08">
      <w:start w:val="1580"/>
      <w:numFmt w:val="bullet"/>
      <w:lvlText w:val=""/>
      <w:lvlJc w:val="left"/>
      <w:pPr>
        <w:ind w:left="360" w:hanging="360"/>
      </w:pPr>
      <w:rPr>
        <w:rFonts w:ascii="Symbol" w:eastAsiaTheme="minorHAnsi" w:hAnsi="Symbol"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5F33B6"/>
    <w:multiLevelType w:val="hybridMultilevel"/>
    <w:tmpl w:val="000C276E"/>
    <w:lvl w:ilvl="0" w:tplc="FA0AF522">
      <w:start w:val="1"/>
      <w:numFmt w:val="decimal"/>
      <w:lvlText w:val="%1."/>
      <w:lvlJc w:val="left"/>
      <w:pPr>
        <w:ind w:left="720" w:hanging="360"/>
      </w:pPr>
    </w:lvl>
    <w:lvl w:ilvl="1" w:tplc="C1A45BB8">
      <w:start w:val="1"/>
      <w:numFmt w:val="lowerLetter"/>
      <w:lvlText w:val="%2."/>
      <w:lvlJc w:val="left"/>
      <w:pPr>
        <w:ind w:left="1440" w:hanging="360"/>
      </w:pPr>
    </w:lvl>
    <w:lvl w:ilvl="2" w:tplc="17D47F88">
      <w:start w:val="1"/>
      <w:numFmt w:val="lowerRoman"/>
      <w:lvlText w:val="%3."/>
      <w:lvlJc w:val="right"/>
      <w:pPr>
        <w:ind w:left="2160" w:hanging="180"/>
      </w:pPr>
    </w:lvl>
    <w:lvl w:ilvl="3" w:tplc="217E650A">
      <w:start w:val="1"/>
      <w:numFmt w:val="decimal"/>
      <w:lvlText w:val="%4."/>
      <w:lvlJc w:val="left"/>
      <w:pPr>
        <w:ind w:left="2880" w:hanging="360"/>
      </w:pPr>
    </w:lvl>
    <w:lvl w:ilvl="4" w:tplc="95DA57D4">
      <w:start w:val="1"/>
      <w:numFmt w:val="lowerLetter"/>
      <w:lvlText w:val="%5."/>
      <w:lvlJc w:val="left"/>
      <w:pPr>
        <w:ind w:left="3600" w:hanging="360"/>
      </w:pPr>
    </w:lvl>
    <w:lvl w:ilvl="5" w:tplc="D63EC2D8">
      <w:start w:val="1"/>
      <w:numFmt w:val="lowerRoman"/>
      <w:lvlText w:val="%6."/>
      <w:lvlJc w:val="right"/>
      <w:pPr>
        <w:ind w:left="4320" w:hanging="180"/>
      </w:pPr>
    </w:lvl>
    <w:lvl w:ilvl="6" w:tplc="5EA8B49C">
      <w:start w:val="1"/>
      <w:numFmt w:val="decimal"/>
      <w:lvlText w:val="%7."/>
      <w:lvlJc w:val="left"/>
      <w:pPr>
        <w:ind w:left="5040" w:hanging="360"/>
      </w:pPr>
    </w:lvl>
    <w:lvl w:ilvl="7" w:tplc="6A884474">
      <w:start w:val="1"/>
      <w:numFmt w:val="lowerLetter"/>
      <w:lvlText w:val="%8."/>
      <w:lvlJc w:val="left"/>
      <w:pPr>
        <w:ind w:left="5760" w:hanging="360"/>
      </w:pPr>
    </w:lvl>
    <w:lvl w:ilvl="8" w:tplc="9B8A9F3A">
      <w:start w:val="1"/>
      <w:numFmt w:val="lowerRoman"/>
      <w:lvlText w:val="%9."/>
      <w:lvlJc w:val="right"/>
      <w:pPr>
        <w:ind w:left="6480" w:hanging="180"/>
      </w:pPr>
    </w:lvl>
  </w:abstractNum>
  <w:abstractNum w:abstractNumId="10" w15:restartNumberingAfterBreak="0">
    <w:nsid w:val="3E7C4CE5"/>
    <w:multiLevelType w:val="multilevel"/>
    <w:tmpl w:val="7E96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A3508"/>
    <w:multiLevelType w:val="hybridMultilevel"/>
    <w:tmpl w:val="84508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84522"/>
    <w:multiLevelType w:val="hybridMultilevel"/>
    <w:tmpl w:val="C6B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05305"/>
    <w:multiLevelType w:val="hybridMultilevel"/>
    <w:tmpl w:val="4DE4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E3111B"/>
    <w:multiLevelType w:val="hybridMultilevel"/>
    <w:tmpl w:val="B62C5A5E"/>
    <w:lvl w:ilvl="0" w:tplc="268C323E">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227C0"/>
    <w:multiLevelType w:val="hybridMultilevel"/>
    <w:tmpl w:val="74E86E7E"/>
    <w:lvl w:ilvl="0" w:tplc="77405F86">
      <w:start w:val="1"/>
      <w:numFmt w:val="bullet"/>
      <w:lvlText w:val=""/>
      <w:lvlJc w:val="left"/>
      <w:pPr>
        <w:ind w:left="720" w:hanging="360"/>
      </w:pPr>
      <w:rPr>
        <w:rFonts w:ascii="Symbol" w:hAnsi="Symbol" w:hint="default"/>
      </w:rPr>
    </w:lvl>
    <w:lvl w:ilvl="1" w:tplc="31AAB356">
      <w:start w:val="1"/>
      <w:numFmt w:val="bullet"/>
      <w:lvlText w:val="o"/>
      <w:lvlJc w:val="left"/>
      <w:pPr>
        <w:ind w:left="1440" w:hanging="360"/>
      </w:pPr>
      <w:rPr>
        <w:rFonts w:ascii="Courier New" w:hAnsi="Courier New" w:hint="default"/>
      </w:rPr>
    </w:lvl>
    <w:lvl w:ilvl="2" w:tplc="7980A5B0">
      <w:start w:val="1"/>
      <w:numFmt w:val="bullet"/>
      <w:lvlText w:val=""/>
      <w:lvlJc w:val="left"/>
      <w:pPr>
        <w:ind w:left="2160" w:hanging="360"/>
      </w:pPr>
      <w:rPr>
        <w:rFonts w:ascii="Wingdings" w:hAnsi="Wingdings" w:hint="default"/>
      </w:rPr>
    </w:lvl>
    <w:lvl w:ilvl="3" w:tplc="E47295E6">
      <w:start w:val="1"/>
      <w:numFmt w:val="bullet"/>
      <w:lvlText w:val=""/>
      <w:lvlJc w:val="left"/>
      <w:pPr>
        <w:ind w:left="2880" w:hanging="360"/>
      </w:pPr>
      <w:rPr>
        <w:rFonts w:ascii="Symbol" w:hAnsi="Symbol" w:hint="default"/>
      </w:rPr>
    </w:lvl>
    <w:lvl w:ilvl="4" w:tplc="211A655E">
      <w:start w:val="1"/>
      <w:numFmt w:val="bullet"/>
      <w:lvlText w:val="o"/>
      <w:lvlJc w:val="left"/>
      <w:pPr>
        <w:ind w:left="3600" w:hanging="360"/>
      </w:pPr>
      <w:rPr>
        <w:rFonts w:ascii="Courier New" w:hAnsi="Courier New" w:hint="default"/>
      </w:rPr>
    </w:lvl>
    <w:lvl w:ilvl="5" w:tplc="59C692AA">
      <w:start w:val="1"/>
      <w:numFmt w:val="bullet"/>
      <w:lvlText w:val=""/>
      <w:lvlJc w:val="left"/>
      <w:pPr>
        <w:ind w:left="4320" w:hanging="360"/>
      </w:pPr>
      <w:rPr>
        <w:rFonts w:ascii="Wingdings" w:hAnsi="Wingdings" w:hint="default"/>
      </w:rPr>
    </w:lvl>
    <w:lvl w:ilvl="6" w:tplc="0D666AC0">
      <w:start w:val="1"/>
      <w:numFmt w:val="bullet"/>
      <w:lvlText w:val=""/>
      <w:lvlJc w:val="left"/>
      <w:pPr>
        <w:ind w:left="5040" w:hanging="360"/>
      </w:pPr>
      <w:rPr>
        <w:rFonts w:ascii="Symbol" w:hAnsi="Symbol" w:hint="default"/>
      </w:rPr>
    </w:lvl>
    <w:lvl w:ilvl="7" w:tplc="B03C61F0">
      <w:start w:val="1"/>
      <w:numFmt w:val="bullet"/>
      <w:lvlText w:val="o"/>
      <w:lvlJc w:val="left"/>
      <w:pPr>
        <w:ind w:left="5760" w:hanging="360"/>
      </w:pPr>
      <w:rPr>
        <w:rFonts w:ascii="Courier New" w:hAnsi="Courier New" w:hint="default"/>
      </w:rPr>
    </w:lvl>
    <w:lvl w:ilvl="8" w:tplc="CBFAB1D8">
      <w:start w:val="1"/>
      <w:numFmt w:val="bullet"/>
      <w:lvlText w:val=""/>
      <w:lvlJc w:val="left"/>
      <w:pPr>
        <w:ind w:left="6480" w:hanging="360"/>
      </w:pPr>
      <w:rPr>
        <w:rFonts w:ascii="Wingdings" w:hAnsi="Wingdings" w:hint="default"/>
      </w:rPr>
    </w:lvl>
  </w:abstractNum>
  <w:abstractNum w:abstractNumId="16" w15:restartNumberingAfterBreak="0">
    <w:nsid w:val="4D086DFD"/>
    <w:multiLevelType w:val="hybridMultilevel"/>
    <w:tmpl w:val="A81019AA"/>
    <w:lvl w:ilvl="0" w:tplc="0704A160">
      <w:start w:val="1"/>
      <w:numFmt w:val="bullet"/>
      <w:lvlText w:val=""/>
      <w:lvlJc w:val="left"/>
      <w:pPr>
        <w:ind w:left="720" w:hanging="360"/>
      </w:pPr>
      <w:rPr>
        <w:rFonts w:ascii="Symbol" w:hAnsi="Symbol" w:hint="default"/>
      </w:rPr>
    </w:lvl>
    <w:lvl w:ilvl="1" w:tplc="5C46502A">
      <w:start w:val="1"/>
      <w:numFmt w:val="bullet"/>
      <w:lvlText w:val="o"/>
      <w:lvlJc w:val="left"/>
      <w:pPr>
        <w:ind w:left="1440" w:hanging="360"/>
      </w:pPr>
      <w:rPr>
        <w:rFonts w:ascii="Courier New" w:hAnsi="Courier New" w:hint="default"/>
      </w:rPr>
    </w:lvl>
    <w:lvl w:ilvl="2" w:tplc="AF1E9E1C">
      <w:start w:val="1"/>
      <w:numFmt w:val="bullet"/>
      <w:lvlText w:val=""/>
      <w:lvlJc w:val="left"/>
      <w:pPr>
        <w:ind w:left="2160" w:hanging="360"/>
      </w:pPr>
      <w:rPr>
        <w:rFonts w:ascii="Wingdings" w:hAnsi="Wingdings" w:hint="default"/>
      </w:rPr>
    </w:lvl>
    <w:lvl w:ilvl="3" w:tplc="402ADE8A">
      <w:start w:val="1"/>
      <w:numFmt w:val="bullet"/>
      <w:lvlText w:val=""/>
      <w:lvlJc w:val="left"/>
      <w:pPr>
        <w:ind w:left="2880" w:hanging="360"/>
      </w:pPr>
      <w:rPr>
        <w:rFonts w:ascii="Symbol" w:hAnsi="Symbol" w:hint="default"/>
      </w:rPr>
    </w:lvl>
    <w:lvl w:ilvl="4" w:tplc="EBC819D6">
      <w:start w:val="1"/>
      <w:numFmt w:val="bullet"/>
      <w:lvlText w:val="o"/>
      <w:lvlJc w:val="left"/>
      <w:pPr>
        <w:ind w:left="3600" w:hanging="360"/>
      </w:pPr>
      <w:rPr>
        <w:rFonts w:ascii="Courier New" w:hAnsi="Courier New" w:hint="default"/>
      </w:rPr>
    </w:lvl>
    <w:lvl w:ilvl="5" w:tplc="749CDFC8">
      <w:start w:val="1"/>
      <w:numFmt w:val="bullet"/>
      <w:lvlText w:val=""/>
      <w:lvlJc w:val="left"/>
      <w:pPr>
        <w:ind w:left="4320" w:hanging="360"/>
      </w:pPr>
      <w:rPr>
        <w:rFonts w:ascii="Wingdings" w:hAnsi="Wingdings" w:hint="default"/>
      </w:rPr>
    </w:lvl>
    <w:lvl w:ilvl="6" w:tplc="95AEB334">
      <w:start w:val="1"/>
      <w:numFmt w:val="bullet"/>
      <w:lvlText w:val=""/>
      <w:lvlJc w:val="left"/>
      <w:pPr>
        <w:ind w:left="5040" w:hanging="360"/>
      </w:pPr>
      <w:rPr>
        <w:rFonts w:ascii="Symbol" w:hAnsi="Symbol" w:hint="default"/>
      </w:rPr>
    </w:lvl>
    <w:lvl w:ilvl="7" w:tplc="675E11DA">
      <w:start w:val="1"/>
      <w:numFmt w:val="bullet"/>
      <w:lvlText w:val="o"/>
      <w:lvlJc w:val="left"/>
      <w:pPr>
        <w:ind w:left="5760" w:hanging="360"/>
      </w:pPr>
      <w:rPr>
        <w:rFonts w:ascii="Courier New" w:hAnsi="Courier New" w:hint="default"/>
      </w:rPr>
    </w:lvl>
    <w:lvl w:ilvl="8" w:tplc="3492189C">
      <w:start w:val="1"/>
      <w:numFmt w:val="bullet"/>
      <w:lvlText w:val=""/>
      <w:lvlJc w:val="left"/>
      <w:pPr>
        <w:ind w:left="6480" w:hanging="360"/>
      </w:pPr>
      <w:rPr>
        <w:rFonts w:ascii="Wingdings" w:hAnsi="Wingdings" w:hint="default"/>
      </w:rPr>
    </w:lvl>
  </w:abstractNum>
  <w:abstractNum w:abstractNumId="17" w15:restartNumberingAfterBreak="0">
    <w:nsid w:val="5B7D1591"/>
    <w:multiLevelType w:val="hybridMultilevel"/>
    <w:tmpl w:val="2C9CA0F2"/>
    <w:lvl w:ilvl="0" w:tplc="EE3C012E">
      <w:start w:val="1"/>
      <w:numFmt w:val="decimal"/>
      <w:lvlText w:val="%1."/>
      <w:lvlJc w:val="left"/>
      <w:pPr>
        <w:ind w:left="720" w:hanging="360"/>
      </w:pPr>
    </w:lvl>
    <w:lvl w:ilvl="1" w:tplc="BE60051E">
      <w:start w:val="1"/>
      <w:numFmt w:val="lowerLetter"/>
      <w:lvlText w:val="%2."/>
      <w:lvlJc w:val="left"/>
      <w:pPr>
        <w:ind w:left="1440" w:hanging="360"/>
      </w:pPr>
    </w:lvl>
    <w:lvl w:ilvl="2" w:tplc="8F9E422A">
      <w:start w:val="1"/>
      <w:numFmt w:val="lowerRoman"/>
      <w:lvlText w:val="%3."/>
      <w:lvlJc w:val="right"/>
      <w:pPr>
        <w:ind w:left="2160" w:hanging="180"/>
      </w:pPr>
    </w:lvl>
    <w:lvl w:ilvl="3" w:tplc="D0F036F8">
      <w:start w:val="1"/>
      <w:numFmt w:val="decimal"/>
      <w:lvlText w:val="%4."/>
      <w:lvlJc w:val="left"/>
      <w:pPr>
        <w:ind w:left="2880" w:hanging="360"/>
      </w:pPr>
    </w:lvl>
    <w:lvl w:ilvl="4" w:tplc="16F8757A">
      <w:start w:val="1"/>
      <w:numFmt w:val="lowerLetter"/>
      <w:lvlText w:val="%5."/>
      <w:lvlJc w:val="left"/>
      <w:pPr>
        <w:ind w:left="3600" w:hanging="360"/>
      </w:pPr>
    </w:lvl>
    <w:lvl w:ilvl="5" w:tplc="35BCBA68">
      <w:start w:val="1"/>
      <w:numFmt w:val="lowerRoman"/>
      <w:lvlText w:val="%6."/>
      <w:lvlJc w:val="right"/>
      <w:pPr>
        <w:ind w:left="4320" w:hanging="180"/>
      </w:pPr>
    </w:lvl>
    <w:lvl w:ilvl="6" w:tplc="CF1858E2">
      <w:start w:val="1"/>
      <w:numFmt w:val="decimal"/>
      <w:lvlText w:val="%7."/>
      <w:lvlJc w:val="left"/>
      <w:pPr>
        <w:ind w:left="5040" w:hanging="360"/>
      </w:pPr>
    </w:lvl>
    <w:lvl w:ilvl="7" w:tplc="33084620">
      <w:start w:val="1"/>
      <w:numFmt w:val="lowerLetter"/>
      <w:lvlText w:val="%8."/>
      <w:lvlJc w:val="left"/>
      <w:pPr>
        <w:ind w:left="5760" w:hanging="360"/>
      </w:pPr>
    </w:lvl>
    <w:lvl w:ilvl="8" w:tplc="9476E3A8">
      <w:start w:val="1"/>
      <w:numFmt w:val="lowerRoman"/>
      <w:lvlText w:val="%9."/>
      <w:lvlJc w:val="right"/>
      <w:pPr>
        <w:ind w:left="6480" w:hanging="180"/>
      </w:pPr>
    </w:lvl>
  </w:abstractNum>
  <w:abstractNum w:abstractNumId="18" w15:restartNumberingAfterBreak="0">
    <w:nsid w:val="65EF5206"/>
    <w:multiLevelType w:val="hybridMultilevel"/>
    <w:tmpl w:val="62049230"/>
    <w:lvl w:ilvl="0" w:tplc="6194071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C4E373E"/>
    <w:multiLevelType w:val="hybridMultilevel"/>
    <w:tmpl w:val="2CDE9520"/>
    <w:lvl w:ilvl="0" w:tplc="C3AC5192">
      <w:start w:val="1"/>
      <w:numFmt w:val="decimal"/>
      <w:lvlText w:val="%1."/>
      <w:lvlJc w:val="left"/>
      <w:pPr>
        <w:ind w:left="1080" w:hanging="360"/>
      </w:pPr>
    </w:lvl>
    <w:lvl w:ilvl="1" w:tplc="CD0A776A">
      <w:start w:val="1"/>
      <w:numFmt w:val="lowerLetter"/>
      <w:lvlText w:val="%2."/>
      <w:lvlJc w:val="left"/>
      <w:pPr>
        <w:ind w:left="1800" w:hanging="360"/>
      </w:pPr>
    </w:lvl>
    <w:lvl w:ilvl="2" w:tplc="B0DC5428">
      <w:start w:val="1"/>
      <w:numFmt w:val="lowerRoman"/>
      <w:lvlText w:val="%3."/>
      <w:lvlJc w:val="right"/>
      <w:pPr>
        <w:ind w:left="2520" w:hanging="180"/>
      </w:pPr>
    </w:lvl>
    <w:lvl w:ilvl="3" w:tplc="1200111C">
      <w:start w:val="1"/>
      <w:numFmt w:val="decimal"/>
      <w:lvlText w:val="%4."/>
      <w:lvlJc w:val="left"/>
      <w:pPr>
        <w:ind w:left="3240" w:hanging="360"/>
      </w:pPr>
    </w:lvl>
    <w:lvl w:ilvl="4" w:tplc="9F40E9F2">
      <w:start w:val="1"/>
      <w:numFmt w:val="lowerLetter"/>
      <w:lvlText w:val="%5."/>
      <w:lvlJc w:val="left"/>
      <w:pPr>
        <w:ind w:left="3960" w:hanging="360"/>
      </w:pPr>
    </w:lvl>
    <w:lvl w:ilvl="5" w:tplc="7F02FB4A">
      <w:start w:val="1"/>
      <w:numFmt w:val="lowerRoman"/>
      <w:lvlText w:val="%6."/>
      <w:lvlJc w:val="right"/>
      <w:pPr>
        <w:ind w:left="4680" w:hanging="180"/>
      </w:pPr>
    </w:lvl>
    <w:lvl w:ilvl="6" w:tplc="0CAEDAA2">
      <w:start w:val="1"/>
      <w:numFmt w:val="decimal"/>
      <w:lvlText w:val="%7."/>
      <w:lvlJc w:val="left"/>
      <w:pPr>
        <w:ind w:left="5400" w:hanging="360"/>
      </w:pPr>
    </w:lvl>
    <w:lvl w:ilvl="7" w:tplc="F26E1CB4">
      <w:start w:val="1"/>
      <w:numFmt w:val="lowerLetter"/>
      <w:lvlText w:val="%8."/>
      <w:lvlJc w:val="left"/>
      <w:pPr>
        <w:ind w:left="6120" w:hanging="360"/>
      </w:pPr>
    </w:lvl>
    <w:lvl w:ilvl="8" w:tplc="7BF25A6E">
      <w:start w:val="1"/>
      <w:numFmt w:val="lowerRoman"/>
      <w:lvlText w:val="%9."/>
      <w:lvlJc w:val="right"/>
      <w:pPr>
        <w:ind w:left="6840" w:hanging="180"/>
      </w:pPr>
    </w:lvl>
  </w:abstractNum>
  <w:abstractNum w:abstractNumId="20" w15:restartNumberingAfterBreak="0">
    <w:nsid w:val="6F445C3B"/>
    <w:multiLevelType w:val="hybridMultilevel"/>
    <w:tmpl w:val="376E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50FAB"/>
    <w:multiLevelType w:val="hybridMultilevel"/>
    <w:tmpl w:val="9FCCC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2A099"/>
    <w:multiLevelType w:val="hybridMultilevel"/>
    <w:tmpl w:val="3A1A52A8"/>
    <w:lvl w:ilvl="0" w:tplc="90E08BCC">
      <w:start w:val="1"/>
      <w:numFmt w:val="decimal"/>
      <w:lvlText w:val="%1."/>
      <w:lvlJc w:val="left"/>
      <w:pPr>
        <w:ind w:left="720" w:hanging="360"/>
      </w:pPr>
    </w:lvl>
    <w:lvl w:ilvl="1" w:tplc="91282CD2">
      <w:start w:val="1"/>
      <w:numFmt w:val="lowerLetter"/>
      <w:lvlText w:val="%2."/>
      <w:lvlJc w:val="left"/>
      <w:pPr>
        <w:ind w:left="1440" w:hanging="360"/>
      </w:pPr>
    </w:lvl>
    <w:lvl w:ilvl="2" w:tplc="ED928FDA">
      <w:start w:val="1"/>
      <w:numFmt w:val="lowerRoman"/>
      <w:lvlText w:val="%3."/>
      <w:lvlJc w:val="right"/>
      <w:pPr>
        <w:ind w:left="2160" w:hanging="180"/>
      </w:pPr>
    </w:lvl>
    <w:lvl w:ilvl="3" w:tplc="1780FD8A">
      <w:start w:val="1"/>
      <w:numFmt w:val="decimal"/>
      <w:lvlText w:val="%4."/>
      <w:lvlJc w:val="left"/>
      <w:pPr>
        <w:ind w:left="2880" w:hanging="360"/>
      </w:pPr>
    </w:lvl>
    <w:lvl w:ilvl="4" w:tplc="29E4696A">
      <w:start w:val="1"/>
      <w:numFmt w:val="lowerLetter"/>
      <w:lvlText w:val="%5."/>
      <w:lvlJc w:val="left"/>
      <w:pPr>
        <w:ind w:left="3600" w:hanging="360"/>
      </w:pPr>
    </w:lvl>
    <w:lvl w:ilvl="5" w:tplc="9E4C5D14">
      <w:start w:val="1"/>
      <w:numFmt w:val="lowerRoman"/>
      <w:lvlText w:val="%6."/>
      <w:lvlJc w:val="right"/>
      <w:pPr>
        <w:ind w:left="4320" w:hanging="180"/>
      </w:pPr>
    </w:lvl>
    <w:lvl w:ilvl="6" w:tplc="226260E4">
      <w:start w:val="1"/>
      <w:numFmt w:val="decimal"/>
      <w:lvlText w:val="%7."/>
      <w:lvlJc w:val="left"/>
      <w:pPr>
        <w:ind w:left="5040" w:hanging="360"/>
      </w:pPr>
    </w:lvl>
    <w:lvl w:ilvl="7" w:tplc="7302A682">
      <w:start w:val="1"/>
      <w:numFmt w:val="lowerLetter"/>
      <w:lvlText w:val="%8."/>
      <w:lvlJc w:val="left"/>
      <w:pPr>
        <w:ind w:left="5760" w:hanging="360"/>
      </w:pPr>
    </w:lvl>
    <w:lvl w:ilvl="8" w:tplc="60FCFAE8">
      <w:start w:val="1"/>
      <w:numFmt w:val="lowerRoman"/>
      <w:lvlText w:val="%9."/>
      <w:lvlJc w:val="right"/>
      <w:pPr>
        <w:ind w:left="6480" w:hanging="180"/>
      </w:pPr>
    </w:lvl>
  </w:abstractNum>
  <w:abstractNum w:abstractNumId="23" w15:restartNumberingAfterBreak="0">
    <w:nsid w:val="74065FBF"/>
    <w:multiLevelType w:val="hybridMultilevel"/>
    <w:tmpl w:val="C11A7B8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0F97"/>
    <w:multiLevelType w:val="hybridMultilevel"/>
    <w:tmpl w:val="AB820598"/>
    <w:lvl w:ilvl="0" w:tplc="FFFFFFFF">
      <w:start w:val="1"/>
      <w:numFmt w:val="bullet"/>
      <w:lvlText w:val=""/>
      <w:lvlJc w:val="left"/>
      <w:pPr>
        <w:ind w:left="720" w:hanging="360"/>
      </w:pPr>
      <w:rPr>
        <w:rFonts w:ascii="Symbol" w:hAnsi="Symbol" w:hint="default"/>
      </w:rPr>
    </w:lvl>
    <w:lvl w:ilvl="1" w:tplc="3992F348">
      <w:start w:val="1"/>
      <w:numFmt w:val="bullet"/>
      <w:lvlText w:val="o"/>
      <w:lvlJc w:val="left"/>
      <w:pPr>
        <w:ind w:left="1440" w:hanging="360"/>
      </w:pPr>
      <w:rPr>
        <w:rFonts w:ascii="Courier New" w:hAnsi="Courier New" w:hint="default"/>
      </w:rPr>
    </w:lvl>
    <w:lvl w:ilvl="2" w:tplc="A7F01C7C">
      <w:start w:val="1"/>
      <w:numFmt w:val="bullet"/>
      <w:lvlText w:val=""/>
      <w:lvlJc w:val="left"/>
      <w:pPr>
        <w:ind w:left="2160" w:hanging="360"/>
      </w:pPr>
      <w:rPr>
        <w:rFonts w:ascii="Wingdings" w:hAnsi="Wingdings" w:hint="default"/>
      </w:rPr>
    </w:lvl>
    <w:lvl w:ilvl="3" w:tplc="19A421B6">
      <w:start w:val="1"/>
      <w:numFmt w:val="bullet"/>
      <w:lvlText w:val=""/>
      <w:lvlJc w:val="left"/>
      <w:pPr>
        <w:ind w:left="2880" w:hanging="360"/>
      </w:pPr>
      <w:rPr>
        <w:rFonts w:ascii="Symbol" w:hAnsi="Symbol" w:hint="default"/>
      </w:rPr>
    </w:lvl>
    <w:lvl w:ilvl="4" w:tplc="AFBA0FFE">
      <w:start w:val="1"/>
      <w:numFmt w:val="bullet"/>
      <w:lvlText w:val="o"/>
      <w:lvlJc w:val="left"/>
      <w:pPr>
        <w:ind w:left="3600" w:hanging="360"/>
      </w:pPr>
      <w:rPr>
        <w:rFonts w:ascii="Courier New" w:hAnsi="Courier New" w:hint="default"/>
      </w:rPr>
    </w:lvl>
    <w:lvl w:ilvl="5" w:tplc="EACC1416">
      <w:start w:val="1"/>
      <w:numFmt w:val="bullet"/>
      <w:lvlText w:val=""/>
      <w:lvlJc w:val="left"/>
      <w:pPr>
        <w:ind w:left="4320" w:hanging="360"/>
      </w:pPr>
      <w:rPr>
        <w:rFonts w:ascii="Wingdings" w:hAnsi="Wingdings" w:hint="default"/>
      </w:rPr>
    </w:lvl>
    <w:lvl w:ilvl="6" w:tplc="FA38006A">
      <w:start w:val="1"/>
      <w:numFmt w:val="bullet"/>
      <w:lvlText w:val=""/>
      <w:lvlJc w:val="left"/>
      <w:pPr>
        <w:ind w:left="5040" w:hanging="360"/>
      </w:pPr>
      <w:rPr>
        <w:rFonts w:ascii="Symbol" w:hAnsi="Symbol" w:hint="default"/>
      </w:rPr>
    </w:lvl>
    <w:lvl w:ilvl="7" w:tplc="3AA0984A">
      <w:start w:val="1"/>
      <w:numFmt w:val="bullet"/>
      <w:lvlText w:val="o"/>
      <w:lvlJc w:val="left"/>
      <w:pPr>
        <w:ind w:left="5760" w:hanging="360"/>
      </w:pPr>
      <w:rPr>
        <w:rFonts w:ascii="Courier New" w:hAnsi="Courier New" w:hint="default"/>
      </w:rPr>
    </w:lvl>
    <w:lvl w:ilvl="8" w:tplc="E084B7DA">
      <w:start w:val="1"/>
      <w:numFmt w:val="bullet"/>
      <w:lvlText w:val=""/>
      <w:lvlJc w:val="left"/>
      <w:pPr>
        <w:ind w:left="6480" w:hanging="360"/>
      </w:pPr>
      <w:rPr>
        <w:rFonts w:ascii="Wingdings" w:hAnsi="Wingdings" w:hint="default"/>
      </w:rPr>
    </w:lvl>
  </w:abstractNum>
  <w:abstractNum w:abstractNumId="25" w15:restartNumberingAfterBreak="0">
    <w:nsid w:val="74F53DCE"/>
    <w:multiLevelType w:val="hybridMultilevel"/>
    <w:tmpl w:val="A4D056EE"/>
    <w:lvl w:ilvl="0" w:tplc="53A2C2D0">
      <w:start w:val="1"/>
      <w:numFmt w:val="bullet"/>
      <w:lvlText w:val=""/>
      <w:lvlJc w:val="left"/>
      <w:pPr>
        <w:ind w:left="720" w:hanging="360"/>
      </w:pPr>
      <w:rPr>
        <w:rFonts w:ascii="Symbol" w:hAnsi="Symbol" w:hint="default"/>
      </w:rPr>
    </w:lvl>
    <w:lvl w:ilvl="1" w:tplc="2708C2DE">
      <w:start w:val="1"/>
      <w:numFmt w:val="bullet"/>
      <w:lvlText w:val="o"/>
      <w:lvlJc w:val="left"/>
      <w:pPr>
        <w:ind w:left="1440" w:hanging="360"/>
      </w:pPr>
      <w:rPr>
        <w:rFonts w:ascii="Courier New" w:hAnsi="Courier New" w:hint="default"/>
      </w:rPr>
    </w:lvl>
    <w:lvl w:ilvl="2" w:tplc="5EC2AE7E">
      <w:start w:val="1"/>
      <w:numFmt w:val="bullet"/>
      <w:lvlText w:val=""/>
      <w:lvlJc w:val="left"/>
      <w:pPr>
        <w:ind w:left="2160" w:hanging="360"/>
      </w:pPr>
      <w:rPr>
        <w:rFonts w:ascii="Wingdings" w:hAnsi="Wingdings" w:hint="default"/>
      </w:rPr>
    </w:lvl>
    <w:lvl w:ilvl="3" w:tplc="B8DA3CC2">
      <w:start w:val="1"/>
      <w:numFmt w:val="bullet"/>
      <w:lvlText w:val=""/>
      <w:lvlJc w:val="left"/>
      <w:pPr>
        <w:ind w:left="2880" w:hanging="360"/>
      </w:pPr>
      <w:rPr>
        <w:rFonts w:ascii="Symbol" w:hAnsi="Symbol" w:hint="default"/>
      </w:rPr>
    </w:lvl>
    <w:lvl w:ilvl="4" w:tplc="42BC9FA0">
      <w:start w:val="1"/>
      <w:numFmt w:val="bullet"/>
      <w:lvlText w:val="o"/>
      <w:lvlJc w:val="left"/>
      <w:pPr>
        <w:ind w:left="3600" w:hanging="360"/>
      </w:pPr>
      <w:rPr>
        <w:rFonts w:ascii="Courier New" w:hAnsi="Courier New" w:hint="default"/>
      </w:rPr>
    </w:lvl>
    <w:lvl w:ilvl="5" w:tplc="26A4C8E4">
      <w:start w:val="1"/>
      <w:numFmt w:val="bullet"/>
      <w:lvlText w:val=""/>
      <w:lvlJc w:val="left"/>
      <w:pPr>
        <w:ind w:left="4320" w:hanging="360"/>
      </w:pPr>
      <w:rPr>
        <w:rFonts w:ascii="Wingdings" w:hAnsi="Wingdings" w:hint="default"/>
      </w:rPr>
    </w:lvl>
    <w:lvl w:ilvl="6" w:tplc="6756B00A">
      <w:start w:val="1"/>
      <w:numFmt w:val="bullet"/>
      <w:lvlText w:val=""/>
      <w:lvlJc w:val="left"/>
      <w:pPr>
        <w:ind w:left="5040" w:hanging="360"/>
      </w:pPr>
      <w:rPr>
        <w:rFonts w:ascii="Symbol" w:hAnsi="Symbol" w:hint="default"/>
      </w:rPr>
    </w:lvl>
    <w:lvl w:ilvl="7" w:tplc="EECCA5F6">
      <w:start w:val="1"/>
      <w:numFmt w:val="bullet"/>
      <w:lvlText w:val="o"/>
      <w:lvlJc w:val="left"/>
      <w:pPr>
        <w:ind w:left="5760" w:hanging="360"/>
      </w:pPr>
      <w:rPr>
        <w:rFonts w:ascii="Courier New" w:hAnsi="Courier New" w:hint="default"/>
      </w:rPr>
    </w:lvl>
    <w:lvl w:ilvl="8" w:tplc="3F98154C">
      <w:start w:val="1"/>
      <w:numFmt w:val="bullet"/>
      <w:lvlText w:val=""/>
      <w:lvlJc w:val="left"/>
      <w:pPr>
        <w:ind w:left="6480" w:hanging="360"/>
      </w:pPr>
      <w:rPr>
        <w:rFonts w:ascii="Wingdings" w:hAnsi="Wingdings" w:hint="default"/>
      </w:rPr>
    </w:lvl>
  </w:abstractNum>
  <w:abstractNum w:abstractNumId="26" w15:restartNumberingAfterBreak="0">
    <w:nsid w:val="753D667D"/>
    <w:multiLevelType w:val="hybridMultilevel"/>
    <w:tmpl w:val="26BE8E5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00459"/>
    <w:multiLevelType w:val="hybridMultilevel"/>
    <w:tmpl w:val="A4D0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B2342"/>
    <w:multiLevelType w:val="hybridMultilevel"/>
    <w:tmpl w:val="C1462810"/>
    <w:lvl w:ilvl="0" w:tplc="6F9E81EE">
      <w:start w:val="1"/>
      <w:numFmt w:val="bullet"/>
      <w:lvlText w:val="·"/>
      <w:lvlJc w:val="left"/>
      <w:pPr>
        <w:ind w:left="720" w:hanging="360"/>
      </w:pPr>
      <w:rPr>
        <w:rFonts w:ascii="Symbol" w:hAnsi="Symbol" w:hint="default"/>
      </w:rPr>
    </w:lvl>
    <w:lvl w:ilvl="1" w:tplc="1F184FE2">
      <w:start w:val="1"/>
      <w:numFmt w:val="bullet"/>
      <w:lvlText w:val="o"/>
      <w:lvlJc w:val="left"/>
      <w:pPr>
        <w:ind w:left="1440" w:hanging="360"/>
      </w:pPr>
      <w:rPr>
        <w:rFonts w:ascii="Courier New" w:hAnsi="Courier New" w:hint="default"/>
      </w:rPr>
    </w:lvl>
    <w:lvl w:ilvl="2" w:tplc="0B92344C">
      <w:start w:val="1"/>
      <w:numFmt w:val="bullet"/>
      <w:lvlText w:val=""/>
      <w:lvlJc w:val="left"/>
      <w:pPr>
        <w:ind w:left="2160" w:hanging="360"/>
      </w:pPr>
      <w:rPr>
        <w:rFonts w:ascii="Wingdings" w:hAnsi="Wingdings" w:hint="default"/>
      </w:rPr>
    </w:lvl>
    <w:lvl w:ilvl="3" w:tplc="A406EC6C">
      <w:start w:val="1"/>
      <w:numFmt w:val="bullet"/>
      <w:lvlText w:val=""/>
      <w:lvlJc w:val="left"/>
      <w:pPr>
        <w:ind w:left="2880" w:hanging="360"/>
      </w:pPr>
      <w:rPr>
        <w:rFonts w:ascii="Symbol" w:hAnsi="Symbol" w:hint="default"/>
      </w:rPr>
    </w:lvl>
    <w:lvl w:ilvl="4" w:tplc="92C8A9D2">
      <w:start w:val="1"/>
      <w:numFmt w:val="bullet"/>
      <w:lvlText w:val="o"/>
      <w:lvlJc w:val="left"/>
      <w:pPr>
        <w:ind w:left="3600" w:hanging="360"/>
      </w:pPr>
      <w:rPr>
        <w:rFonts w:ascii="Courier New" w:hAnsi="Courier New" w:hint="default"/>
      </w:rPr>
    </w:lvl>
    <w:lvl w:ilvl="5" w:tplc="6AFA6B66">
      <w:start w:val="1"/>
      <w:numFmt w:val="bullet"/>
      <w:lvlText w:val=""/>
      <w:lvlJc w:val="left"/>
      <w:pPr>
        <w:ind w:left="4320" w:hanging="360"/>
      </w:pPr>
      <w:rPr>
        <w:rFonts w:ascii="Wingdings" w:hAnsi="Wingdings" w:hint="default"/>
      </w:rPr>
    </w:lvl>
    <w:lvl w:ilvl="6" w:tplc="840A0FD6">
      <w:start w:val="1"/>
      <w:numFmt w:val="bullet"/>
      <w:lvlText w:val=""/>
      <w:lvlJc w:val="left"/>
      <w:pPr>
        <w:ind w:left="5040" w:hanging="360"/>
      </w:pPr>
      <w:rPr>
        <w:rFonts w:ascii="Symbol" w:hAnsi="Symbol" w:hint="default"/>
      </w:rPr>
    </w:lvl>
    <w:lvl w:ilvl="7" w:tplc="C1B86678">
      <w:start w:val="1"/>
      <w:numFmt w:val="bullet"/>
      <w:lvlText w:val="o"/>
      <w:lvlJc w:val="left"/>
      <w:pPr>
        <w:ind w:left="5760" w:hanging="360"/>
      </w:pPr>
      <w:rPr>
        <w:rFonts w:ascii="Courier New" w:hAnsi="Courier New" w:hint="default"/>
      </w:rPr>
    </w:lvl>
    <w:lvl w:ilvl="8" w:tplc="76FC25E8">
      <w:start w:val="1"/>
      <w:numFmt w:val="bullet"/>
      <w:lvlText w:val=""/>
      <w:lvlJc w:val="left"/>
      <w:pPr>
        <w:ind w:left="6480" w:hanging="360"/>
      </w:pPr>
      <w:rPr>
        <w:rFonts w:ascii="Wingdings" w:hAnsi="Wingdings" w:hint="default"/>
      </w:rPr>
    </w:lvl>
  </w:abstractNum>
  <w:abstractNum w:abstractNumId="29" w15:restartNumberingAfterBreak="0">
    <w:nsid w:val="79D76D2D"/>
    <w:multiLevelType w:val="hybridMultilevel"/>
    <w:tmpl w:val="5554D9A6"/>
    <w:lvl w:ilvl="0" w:tplc="24EE2B08">
      <w:start w:val="1580"/>
      <w:numFmt w:val="bullet"/>
      <w:lvlText w:val=""/>
      <w:lvlJc w:val="left"/>
      <w:pPr>
        <w:ind w:left="1004" w:hanging="360"/>
      </w:pPr>
      <w:rPr>
        <w:rFonts w:ascii="Symbol" w:eastAsiaTheme="minorHAnsi" w:hAnsi="Symbol" w:cstheme="majorHAns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F066820"/>
    <w:multiLevelType w:val="hybridMultilevel"/>
    <w:tmpl w:val="CA76A794"/>
    <w:lvl w:ilvl="0" w:tplc="43B86448">
      <w:start w:val="1"/>
      <w:numFmt w:val="bullet"/>
      <w:lvlText w:val="·"/>
      <w:lvlJc w:val="left"/>
      <w:pPr>
        <w:ind w:left="720" w:hanging="360"/>
      </w:pPr>
      <w:rPr>
        <w:rFonts w:ascii="Symbol" w:hAnsi="Symbol" w:hint="default"/>
      </w:rPr>
    </w:lvl>
    <w:lvl w:ilvl="1" w:tplc="9E747434">
      <w:start w:val="1"/>
      <w:numFmt w:val="bullet"/>
      <w:lvlText w:val="o"/>
      <w:lvlJc w:val="left"/>
      <w:pPr>
        <w:ind w:left="1440" w:hanging="360"/>
      </w:pPr>
      <w:rPr>
        <w:rFonts w:ascii="Courier New" w:hAnsi="Courier New" w:hint="default"/>
      </w:rPr>
    </w:lvl>
    <w:lvl w:ilvl="2" w:tplc="7FA457B8">
      <w:start w:val="1"/>
      <w:numFmt w:val="bullet"/>
      <w:lvlText w:val=""/>
      <w:lvlJc w:val="left"/>
      <w:pPr>
        <w:ind w:left="2160" w:hanging="360"/>
      </w:pPr>
      <w:rPr>
        <w:rFonts w:ascii="Wingdings" w:hAnsi="Wingdings" w:hint="default"/>
      </w:rPr>
    </w:lvl>
    <w:lvl w:ilvl="3" w:tplc="C26645F6">
      <w:start w:val="1"/>
      <w:numFmt w:val="bullet"/>
      <w:lvlText w:val=""/>
      <w:lvlJc w:val="left"/>
      <w:pPr>
        <w:ind w:left="2880" w:hanging="360"/>
      </w:pPr>
      <w:rPr>
        <w:rFonts w:ascii="Symbol" w:hAnsi="Symbol" w:hint="default"/>
      </w:rPr>
    </w:lvl>
    <w:lvl w:ilvl="4" w:tplc="78FCBDE2">
      <w:start w:val="1"/>
      <w:numFmt w:val="bullet"/>
      <w:lvlText w:val="o"/>
      <w:lvlJc w:val="left"/>
      <w:pPr>
        <w:ind w:left="3600" w:hanging="360"/>
      </w:pPr>
      <w:rPr>
        <w:rFonts w:ascii="Courier New" w:hAnsi="Courier New" w:hint="default"/>
      </w:rPr>
    </w:lvl>
    <w:lvl w:ilvl="5" w:tplc="0DCA3B5A">
      <w:start w:val="1"/>
      <w:numFmt w:val="bullet"/>
      <w:lvlText w:val=""/>
      <w:lvlJc w:val="left"/>
      <w:pPr>
        <w:ind w:left="4320" w:hanging="360"/>
      </w:pPr>
      <w:rPr>
        <w:rFonts w:ascii="Wingdings" w:hAnsi="Wingdings" w:hint="default"/>
      </w:rPr>
    </w:lvl>
    <w:lvl w:ilvl="6" w:tplc="60725F94">
      <w:start w:val="1"/>
      <w:numFmt w:val="bullet"/>
      <w:lvlText w:val=""/>
      <w:lvlJc w:val="left"/>
      <w:pPr>
        <w:ind w:left="5040" w:hanging="360"/>
      </w:pPr>
      <w:rPr>
        <w:rFonts w:ascii="Symbol" w:hAnsi="Symbol" w:hint="default"/>
      </w:rPr>
    </w:lvl>
    <w:lvl w:ilvl="7" w:tplc="084211B8">
      <w:start w:val="1"/>
      <w:numFmt w:val="bullet"/>
      <w:lvlText w:val="o"/>
      <w:lvlJc w:val="left"/>
      <w:pPr>
        <w:ind w:left="5760" w:hanging="360"/>
      </w:pPr>
      <w:rPr>
        <w:rFonts w:ascii="Courier New" w:hAnsi="Courier New" w:hint="default"/>
      </w:rPr>
    </w:lvl>
    <w:lvl w:ilvl="8" w:tplc="37B0CFA8">
      <w:start w:val="1"/>
      <w:numFmt w:val="bullet"/>
      <w:lvlText w:val=""/>
      <w:lvlJc w:val="left"/>
      <w:pPr>
        <w:ind w:left="6480" w:hanging="360"/>
      </w:pPr>
      <w:rPr>
        <w:rFonts w:ascii="Wingdings" w:hAnsi="Wingdings" w:hint="default"/>
      </w:rPr>
    </w:lvl>
  </w:abstractNum>
  <w:num w:numId="1" w16cid:durableId="671565664">
    <w:abstractNumId w:val="30"/>
  </w:num>
  <w:num w:numId="2" w16cid:durableId="201597445">
    <w:abstractNumId w:val="28"/>
  </w:num>
  <w:num w:numId="3" w16cid:durableId="435180084">
    <w:abstractNumId w:val="16"/>
  </w:num>
  <w:num w:numId="4" w16cid:durableId="751582880">
    <w:abstractNumId w:val="15"/>
  </w:num>
  <w:num w:numId="5" w16cid:durableId="595476197">
    <w:abstractNumId w:val="3"/>
  </w:num>
  <w:num w:numId="6" w16cid:durableId="824668134">
    <w:abstractNumId w:val="9"/>
  </w:num>
  <w:num w:numId="7" w16cid:durableId="1646353418">
    <w:abstractNumId w:val="25"/>
  </w:num>
  <w:num w:numId="8" w16cid:durableId="1178041802">
    <w:abstractNumId w:val="19"/>
  </w:num>
  <w:num w:numId="9" w16cid:durableId="1376076981">
    <w:abstractNumId w:val="17"/>
  </w:num>
  <w:num w:numId="10" w16cid:durableId="1648776061">
    <w:abstractNumId w:val="21"/>
  </w:num>
  <w:num w:numId="11" w16cid:durableId="1848131358">
    <w:abstractNumId w:val="12"/>
  </w:num>
  <w:num w:numId="12" w16cid:durableId="607153966">
    <w:abstractNumId w:val="13"/>
  </w:num>
  <w:num w:numId="13" w16cid:durableId="1694644462">
    <w:abstractNumId w:val="26"/>
  </w:num>
  <w:num w:numId="14" w16cid:durableId="265769215">
    <w:abstractNumId w:val="23"/>
  </w:num>
  <w:num w:numId="15" w16cid:durableId="482770189">
    <w:abstractNumId w:val="29"/>
  </w:num>
  <w:num w:numId="16" w16cid:durableId="774638358">
    <w:abstractNumId w:val="6"/>
  </w:num>
  <w:num w:numId="17" w16cid:durableId="2901115">
    <w:abstractNumId w:val="14"/>
  </w:num>
  <w:num w:numId="18" w16cid:durableId="1209101747">
    <w:abstractNumId w:val="8"/>
  </w:num>
  <w:num w:numId="19" w16cid:durableId="1755056256">
    <w:abstractNumId w:val="5"/>
  </w:num>
  <w:num w:numId="20" w16cid:durableId="498038921">
    <w:abstractNumId w:val="2"/>
  </w:num>
  <w:num w:numId="21" w16cid:durableId="1205169182">
    <w:abstractNumId w:val="0"/>
  </w:num>
  <w:num w:numId="22" w16cid:durableId="521742670">
    <w:abstractNumId w:val="7"/>
  </w:num>
  <w:num w:numId="23" w16cid:durableId="477305648">
    <w:abstractNumId w:val="10"/>
  </w:num>
  <w:num w:numId="24" w16cid:durableId="539561279">
    <w:abstractNumId w:val="24"/>
  </w:num>
  <w:num w:numId="25" w16cid:durableId="1417937740">
    <w:abstractNumId w:val="18"/>
  </w:num>
  <w:num w:numId="26" w16cid:durableId="733360186">
    <w:abstractNumId w:val="18"/>
  </w:num>
  <w:num w:numId="27" w16cid:durableId="1452358485">
    <w:abstractNumId w:val="1"/>
  </w:num>
  <w:num w:numId="28" w16cid:durableId="984049224">
    <w:abstractNumId w:val="27"/>
  </w:num>
  <w:num w:numId="29" w16cid:durableId="1514763139">
    <w:abstractNumId w:val="20"/>
  </w:num>
  <w:num w:numId="30" w16cid:durableId="2138255350">
    <w:abstractNumId w:val="4"/>
  </w:num>
  <w:num w:numId="31" w16cid:durableId="714158924">
    <w:abstractNumId w:val="11"/>
  </w:num>
  <w:num w:numId="32" w16cid:durableId="1221592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03"/>
    <w:rsid w:val="00005904"/>
    <w:rsid w:val="000066A4"/>
    <w:rsid w:val="00013829"/>
    <w:rsid w:val="00021D38"/>
    <w:rsid w:val="00022432"/>
    <w:rsid w:val="000278C1"/>
    <w:rsid w:val="00031396"/>
    <w:rsid w:val="000340FC"/>
    <w:rsid w:val="00035E46"/>
    <w:rsid w:val="00036B9C"/>
    <w:rsid w:val="00042D62"/>
    <w:rsid w:val="000460CC"/>
    <w:rsid w:val="000547DA"/>
    <w:rsid w:val="00070057"/>
    <w:rsid w:val="0007440B"/>
    <w:rsid w:val="000A0A0F"/>
    <w:rsid w:val="000A2C6E"/>
    <w:rsid w:val="000B76AC"/>
    <w:rsid w:val="000C45FE"/>
    <w:rsid w:val="000C75BB"/>
    <w:rsid w:val="000D17E9"/>
    <w:rsid w:val="000D40BF"/>
    <w:rsid w:val="000D48D5"/>
    <w:rsid w:val="000F1F48"/>
    <w:rsid w:val="000F41D3"/>
    <w:rsid w:val="000F71EE"/>
    <w:rsid w:val="00101956"/>
    <w:rsid w:val="00107E08"/>
    <w:rsid w:val="00120173"/>
    <w:rsid w:val="00124D70"/>
    <w:rsid w:val="00130790"/>
    <w:rsid w:val="001327ED"/>
    <w:rsid w:val="00133D6F"/>
    <w:rsid w:val="001360B7"/>
    <w:rsid w:val="00143E47"/>
    <w:rsid w:val="001507C8"/>
    <w:rsid w:val="00151074"/>
    <w:rsid w:val="00177B9A"/>
    <w:rsid w:val="001810A9"/>
    <w:rsid w:val="001836F4"/>
    <w:rsid w:val="001862A0"/>
    <w:rsid w:val="001A6762"/>
    <w:rsid w:val="001B25AD"/>
    <w:rsid w:val="001B2624"/>
    <w:rsid w:val="001B408D"/>
    <w:rsid w:val="001B7ECC"/>
    <w:rsid w:val="001D3700"/>
    <w:rsid w:val="001D5252"/>
    <w:rsid w:val="001E7073"/>
    <w:rsid w:val="001F12AC"/>
    <w:rsid w:val="001F45E4"/>
    <w:rsid w:val="00200884"/>
    <w:rsid w:val="00225F28"/>
    <w:rsid w:val="00231F78"/>
    <w:rsid w:val="00241C60"/>
    <w:rsid w:val="0026132D"/>
    <w:rsid w:val="00275FCA"/>
    <w:rsid w:val="00281E7C"/>
    <w:rsid w:val="00287F95"/>
    <w:rsid w:val="00295DB0"/>
    <w:rsid w:val="002A5446"/>
    <w:rsid w:val="002B5996"/>
    <w:rsid w:val="002C27E8"/>
    <w:rsid w:val="002C2863"/>
    <w:rsid w:val="002C3A86"/>
    <w:rsid w:val="002F2559"/>
    <w:rsid w:val="002F7431"/>
    <w:rsid w:val="0030147F"/>
    <w:rsid w:val="003243B3"/>
    <w:rsid w:val="00325523"/>
    <w:rsid w:val="00335E22"/>
    <w:rsid w:val="00346111"/>
    <w:rsid w:val="00347ACA"/>
    <w:rsid w:val="00366D7D"/>
    <w:rsid w:val="003676FB"/>
    <w:rsid w:val="003854C9"/>
    <w:rsid w:val="00392CE9"/>
    <w:rsid w:val="00395433"/>
    <w:rsid w:val="003B0018"/>
    <w:rsid w:val="003B0E74"/>
    <w:rsid w:val="003C0D79"/>
    <w:rsid w:val="003E7CD6"/>
    <w:rsid w:val="003F256E"/>
    <w:rsid w:val="00406DB3"/>
    <w:rsid w:val="00412211"/>
    <w:rsid w:val="0041327E"/>
    <w:rsid w:val="004146FF"/>
    <w:rsid w:val="00415784"/>
    <w:rsid w:val="00421DA3"/>
    <w:rsid w:val="00427112"/>
    <w:rsid w:val="004314EC"/>
    <w:rsid w:val="00433A4D"/>
    <w:rsid w:val="00433B03"/>
    <w:rsid w:val="00434BF8"/>
    <w:rsid w:val="004364F2"/>
    <w:rsid w:val="004375BA"/>
    <w:rsid w:val="004420CE"/>
    <w:rsid w:val="00444079"/>
    <w:rsid w:val="00461591"/>
    <w:rsid w:val="00462FD6"/>
    <w:rsid w:val="00482DAB"/>
    <w:rsid w:val="0048471D"/>
    <w:rsid w:val="0048533A"/>
    <w:rsid w:val="00486737"/>
    <w:rsid w:val="004A4ED5"/>
    <w:rsid w:val="004A7254"/>
    <w:rsid w:val="004B3859"/>
    <w:rsid w:val="004B3CAC"/>
    <w:rsid w:val="004B5AEC"/>
    <w:rsid w:val="004B61C0"/>
    <w:rsid w:val="004C771D"/>
    <w:rsid w:val="004D163F"/>
    <w:rsid w:val="004D17CA"/>
    <w:rsid w:val="004D54FE"/>
    <w:rsid w:val="004E3D90"/>
    <w:rsid w:val="004E416C"/>
    <w:rsid w:val="00500823"/>
    <w:rsid w:val="0050788D"/>
    <w:rsid w:val="00514AC7"/>
    <w:rsid w:val="00523B5F"/>
    <w:rsid w:val="00532B41"/>
    <w:rsid w:val="00547AFC"/>
    <w:rsid w:val="00550DA2"/>
    <w:rsid w:val="00556A54"/>
    <w:rsid w:val="00564ECB"/>
    <w:rsid w:val="005707CA"/>
    <w:rsid w:val="005719C6"/>
    <w:rsid w:val="00595DA9"/>
    <w:rsid w:val="00596689"/>
    <w:rsid w:val="00597495"/>
    <w:rsid w:val="005A5EC5"/>
    <w:rsid w:val="005A6C7D"/>
    <w:rsid w:val="005D43D2"/>
    <w:rsid w:val="005F2918"/>
    <w:rsid w:val="005F6B88"/>
    <w:rsid w:val="005FEDD3"/>
    <w:rsid w:val="00600FB3"/>
    <w:rsid w:val="00612214"/>
    <w:rsid w:val="0061346D"/>
    <w:rsid w:val="0061641C"/>
    <w:rsid w:val="006425C4"/>
    <w:rsid w:val="00646DBE"/>
    <w:rsid w:val="0065152F"/>
    <w:rsid w:val="00661BA7"/>
    <w:rsid w:val="0066544E"/>
    <w:rsid w:val="00665B5C"/>
    <w:rsid w:val="00692A14"/>
    <w:rsid w:val="006A60D3"/>
    <w:rsid w:val="006E01ED"/>
    <w:rsid w:val="006F19F8"/>
    <w:rsid w:val="006F4506"/>
    <w:rsid w:val="006F7626"/>
    <w:rsid w:val="006F7672"/>
    <w:rsid w:val="00706A5F"/>
    <w:rsid w:val="00707BCF"/>
    <w:rsid w:val="00713811"/>
    <w:rsid w:val="00725113"/>
    <w:rsid w:val="007260FE"/>
    <w:rsid w:val="0074289A"/>
    <w:rsid w:val="00743BC9"/>
    <w:rsid w:val="0074531C"/>
    <w:rsid w:val="007472E3"/>
    <w:rsid w:val="00747BDF"/>
    <w:rsid w:val="00757A3D"/>
    <w:rsid w:val="007718BC"/>
    <w:rsid w:val="007726E3"/>
    <w:rsid w:val="00772D16"/>
    <w:rsid w:val="007745FB"/>
    <w:rsid w:val="00782A14"/>
    <w:rsid w:val="007A28B4"/>
    <w:rsid w:val="007B7CE3"/>
    <w:rsid w:val="007C4859"/>
    <w:rsid w:val="007D201F"/>
    <w:rsid w:val="007D7534"/>
    <w:rsid w:val="007E3312"/>
    <w:rsid w:val="007E3F6A"/>
    <w:rsid w:val="007F4083"/>
    <w:rsid w:val="007F7DF9"/>
    <w:rsid w:val="00813369"/>
    <w:rsid w:val="00814B47"/>
    <w:rsid w:val="00817917"/>
    <w:rsid w:val="00826398"/>
    <w:rsid w:val="00827084"/>
    <w:rsid w:val="008301B9"/>
    <w:rsid w:val="00832759"/>
    <w:rsid w:val="008413AB"/>
    <w:rsid w:val="00842214"/>
    <w:rsid w:val="00844EA9"/>
    <w:rsid w:val="0084655F"/>
    <w:rsid w:val="0085043C"/>
    <w:rsid w:val="0085350E"/>
    <w:rsid w:val="00860512"/>
    <w:rsid w:val="00875C73"/>
    <w:rsid w:val="00875D90"/>
    <w:rsid w:val="00877A5E"/>
    <w:rsid w:val="008918AC"/>
    <w:rsid w:val="00893408"/>
    <w:rsid w:val="008A3806"/>
    <w:rsid w:val="008A45BC"/>
    <w:rsid w:val="008A5C1A"/>
    <w:rsid w:val="008B0C08"/>
    <w:rsid w:val="008B6438"/>
    <w:rsid w:val="008C2EF5"/>
    <w:rsid w:val="008D1C8D"/>
    <w:rsid w:val="008D450A"/>
    <w:rsid w:val="008E49FA"/>
    <w:rsid w:val="008E4FA8"/>
    <w:rsid w:val="008E5B0C"/>
    <w:rsid w:val="008E5E74"/>
    <w:rsid w:val="008F05EE"/>
    <w:rsid w:val="00902F98"/>
    <w:rsid w:val="00906642"/>
    <w:rsid w:val="00906684"/>
    <w:rsid w:val="0091654B"/>
    <w:rsid w:val="0092523A"/>
    <w:rsid w:val="0092677D"/>
    <w:rsid w:val="0092715B"/>
    <w:rsid w:val="0094418E"/>
    <w:rsid w:val="009463A7"/>
    <w:rsid w:val="00954308"/>
    <w:rsid w:val="00955FFF"/>
    <w:rsid w:val="009720DC"/>
    <w:rsid w:val="00975E48"/>
    <w:rsid w:val="009778EE"/>
    <w:rsid w:val="00984129"/>
    <w:rsid w:val="00986CC2"/>
    <w:rsid w:val="00991AAD"/>
    <w:rsid w:val="009933D7"/>
    <w:rsid w:val="0099359E"/>
    <w:rsid w:val="00994FF3"/>
    <w:rsid w:val="009A4A95"/>
    <w:rsid w:val="009A54B9"/>
    <w:rsid w:val="009A6A91"/>
    <w:rsid w:val="009B42E2"/>
    <w:rsid w:val="009B7E5F"/>
    <w:rsid w:val="009C1E1E"/>
    <w:rsid w:val="009C4492"/>
    <w:rsid w:val="009C7648"/>
    <w:rsid w:val="009D2903"/>
    <w:rsid w:val="009F6B7B"/>
    <w:rsid w:val="00A01A11"/>
    <w:rsid w:val="00A07013"/>
    <w:rsid w:val="00A203F0"/>
    <w:rsid w:val="00A23229"/>
    <w:rsid w:val="00A238DA"/>
    <w:rsid w:val="00A2539A"/>
    <w:rsid w:val="00A36E82"/>
    <w:rsid w:val="00A41161"/>
    <w:rsid w:val="00A47886"/>
    <w:rsid w:val="00A55546"/>
    <w:rsid w:val="00A57B33"/>
    <w:rsid w:val="00A62F88"/>
    <w:rsid w:val="00A63955"/>
    <w:rsid w:val="00A67DA2"/>
    <w:rsid w:val="00A7086D"/>
    <w:rsid w:val="00A716DB"/>
    <w:rsid w:val="00A801AC"/>
    <w:rsid w:val="00A8079F"/>
    <w:rsid w:val="00A8726D"/>
    <w:rsid w:val="00A92F82"/>
    <w:rsid w:val="00AA09D4"/>
    <w:rsid w:val="00AA588A"/>
    <w:rsid w:val="00AB6C90"/>
    <w:rsid w:val="00AB72F2"/>
    <w:rsid w:val="00AB79E6"/>
    <w:rsid w:val="00AB7A43"/>
    <w:rsid w:val="00AD7E23"/>
    <w:rsid w:val="00AE2880"/>
    <w:rsid w:val="00AE380E"/>
    <w:rsid w:val="00AE71E7"/>
    <w:rsid w:val="00AF4171"/>
    <w:rsid w:val="00B00501"/>
    <w:rsid w:val="00B041D0"/>
    <w:rsid w:val="00B0578F"/>
    <w:rsid w:val="00B0786C"/>
    <w:rsid w:val="00B13703"/>
    <w:rsid w:val="00B14392"/>
    <w:rsid w:val="00B22534"/>
    <w:rsid w:val="00B306FF"/>
    <w:rsid w:val="00B33965"/>
    <w:rsid w:val="00B377C0"/>
    <w:rsid w:val="00B516A6"/>
    <w:rsid w:val="00B5276E"/>
    <w:rsid w:val="00B62AB8"/>
    <w:rsid w:val="00B64ADB"/>
    <w:rsid w:val="00B80A01"/>
    <w:rsid w:val="00B824DA"/>
    <w:rsid w:val="00B94A4F"/>
    <w:rsid w:val="00BA1645"/>
    <w:rsid w:val="00BA730C"/>
    <w:rsid w:val="00BB13CF"/>
    <w:rsid w:val="00BB1DFC"/>
    <w:rsid w:val="00BB5A3C"/>
    <w:rsid w:val="00BB5B9A"/>
    <w:rsid w:val="00BC0F3E"/>
    <w:rsid w:val="00BD59B7"/>
    <w:rsid w:val="00BD6003"/>
    <w:rsid w:val="00BE1D34"/>
    <w:rsid w:val="00BF5AD8"/>
    <w:rsid w:val="00C00129"/>
    <w:rsid w:val="00C04990"/>
    <w:rsid w:val="00C064C2"/>
    <w:rsid w:val="00C1151A"/>
    <w:rsid w:val="00C12895"/>
    <w:rsid w:val="00C15722"/>
    <w:rsid w:val="00C20639"/>
    <w:rsid w:val="00C26E21"/>
    <w:rsid w:val="00C31379"/>
    <w:rsid w:val="00C31E0B"/>
    <w:rsid w:val="00C34A82"/>
    <w:rsid w:val="00C37413"/>
    <w:rsid w:val="00C40648"/>
    <w:rsid w:val="00C41B1B"/>
    <w:rsid w:val="00C54559"/>
    <w:rsid w:val="00C56566"/>
    <w:rsid w:val="00C74A8D"/>
    <w:rsid w:val="00C824F9"/>
    <w:rsid w:val="00C848F5"/>
    <w:rsid w:val="00C90746"/>
    <w:rsid w:val="00CA5382"/>
    <w:rsid w:val="00CB203E"/>
    <w:rsid w:val="00CB47B3"/>
    <w:rsid w:val="00CB72F6"/>
    <w:rsid w:val="00CB7555"/>
    <w:rsid w:val="00CB7557"/>
    <w:rsid w:val="00CC35FE"/>
    <w:rsid w:val="00CC5CC6"/>
    <w:rsid w:val="00CC6FC3"/>
    <w:rsid w:val="00CD21A7"/>
    <w:rsid w:val="00CD4F81"/>
    <w:rsid w:val="00CD5435"/>
    <w:rsid w:val="00CD5E2E"/>
    <w:rsid w:val="00CE6C94"/>
    <w:rsid w:val="00CF08E8"/>
    <w:rsid w:val="00CF60A2"/>
    <w:rsid w:val="00CF685A"/>
    <w:rsid w:val="00D01B1B"/>
    <w:rsid w:val="00D048FA"/>
    <w:rsid w:val="00D10D36"/>
    <w:rsid w:val="00D1318E"/>
    <w:rsid w:val="00D24974"/>
    <w:rsid w:val="00D3117B"/>
    <w:rsid w:val="00D37C78"/>
    <w:rsid w:val="00D41D55"/>
    <w:rsid w:val="00D441DB"/>
    <w:rsid w:val="00D4713A"/>
    <w:rsid w:val="00D5030F"/>
    <w:rsid w:val="00D55FF6"/>
    <w:rsid w:val="00D5750C"/>
    <w:rsid w:val="00D75A38"/>
    <w:rsid w:val="00D77BF1"/>
    <w:rsid w:val="00D81B54"/>
    <w:rsid w:val="00D9426B"/>
    <w:rsid w:val="00D97B18"/>
    <w:rsid w:val="00DA071A"/>
    <w:rsid w:val="00DA0D81"/>
    <w:rsid w:val="00DB3F0D"/>
    <w:rsid w:val="00DC24FE"/>
    <w:rsid w:val="00DC71EF"/>
    <w:rsid w:val="00DD05FF"/>
    <w:rsid w:val="00DE576E"/>
    <w:rsid w:val="00DF2C53"/>
    <w:rsid w:val="00DF3F33"/>
    <w:rsid w:val="00E036FF"/>
    <w:rsid w:val="00E044A3"/>
    <w:rsid w:val="00E22448"/>
    <w:rsid w:val="00E24E9D"/>
    <w:rsid w:val="00E25166"/>
    <w:rsid w:val="00E30A15"/>
    <w:rsid w:val="00E36B26"/>
    <w:rsid w:val="00E36BCD"/>
    <w:rsid w:val="00E37202"/>
    <w:rsid w:val="00E548F8"/>
    <w:rsid w:val="00E55B31"/>
    <w:rsid w:val="00E56D2E"/>
    <w:rsid w:val="00E60702"/>
    <w:rsid w:val="00E62EB6"/>
    <w:rsid w:val="00E6526C"/>
    <w:rsid w:val="00E673C3"/>
    <w:rsid w:val="00E70773"/>
    <w:rsid w:val="00E72945"/>
    <w:rsid w:val="00E72D03"/>
    <w:rsid w:val="00EA02FE"/>
    <w:rsid w:val="00EA237A"/>
    <w:rsid w:val="00EA33E7"/>
    <w:rsid w:val="00EA637B"/>
    <w:rsid w:val="00EB2676"/>
    <w:rsid w:val="00EB288F"/>
    <w:rsid w:val="00EC21B6"/>
    <w:rsid w:val="00EC4F6F"/>
    <w:rsid w:val="00ED131A"/>
    <w:rsid w:val="00ED1D28"/>
    <w:rsid w:val="00ED3860"/>
    <w:rsid w:val="00ED7791"/>
    <w:rsid w:val="00EE02CB"/>
    <w:rsid w:val="00EE0621"/>
    <w:rsid w:val="00EE4FCA"/>
    <w:rsid w:val="00EF03B1"/>
    <w:rsid w:val="00EF5F43"/>
    <w:rsid w:val="00F00EA6"/>
    <w:rsid w:val="00F02DA7"/>
    <w:rsid w:val="00F06F60"/>
    <w:rsid w:val="00F31039"/>
    <w:rsid w:val="00F34ACF"/>
    <w:rsid w:val="00F34B0B"/>
    <w:rsid w:val="00F44E00"/>
    <w:rsid w:val="00F67D46"/>
    <w:rsid w:val="00F8190B"/>
    <w:rsid w:val="00F836B0"/>
    <w:rsid w:val="00F837E8"/>
    <w:rsid w:val="00F91E53"/>
    <w:rsid w:val="00FA18D0"/>
    <w:rsid w:val="00FA1C03"/>
    <w:rsid w:val="00FA570C"/>
    <w:rsid w:val="00FC1AC3"/>
    <w:rsid w:val="00FD28EF"/>
    <w:rsid w:val="0123079B"/>
    <w:rsid w:val="0142B5CD"/>
    <w:rsid w:val="01C8A90F"/>
    <w:rsid w:val="02944F77"/>
    <w:rsid w:val="0314326E"/>
    <w:rsid w:val="042E086C"/>
    <w:rsid w:val="04B002CF"/>
    <w:rsid w:val="059CE138"/>
    <w:rsid w:val="05EBC82C"/>
    <w:rsid w:val="062FE4F1"/>
    <w:rsid w:val="0646623D"/>
    <w:rsid w:val="06AAAAE1"/>
    <w:rsid w:val="07FBA15C"/>
    <w:rsid w:val="08BCB059"/>
    <w:rsid w:val="08DE4CF5"/>
    <w:rsid w:val="09105831"/>
    <w:rsid w:val="095FC4BC"/>
    <w:rsid w:val="096BE61C"/>
    <w:rsid w:val="097AB542"/>
    <w:rsid w:val="09B0A0F1"/>
    <w:rsid w:val="09B34B19"/>
    <w:rsid w:val="09FC986F"/>
    <w:rsid w:val="0A0A2197"/>
    <w:rsid w:val="0B15CF68"/>
    <w:rsid w:val="0B350EC7"/>
    <w:rsid w:val="0B35F762"/>
    <w:rsid w:val="0B9023F2"/>
    <w:rsid w:val="0B990410"/>
    <w:rsid w:val="0BA4CA7A"/>
    <w:rsid w:val="0BBD2F6D"/>
    <w:rsid w:val="0C74D5A3"/>
    <w:rsid w:val="0C7EAB18"/>
    <w:rsid w:val="0D27FD7E"/>
    <w:rsid w:val="0DAED7A7"/>
    <w:rsid w:val="0DB64D53"/>
    <w:rsid w:val="0DC59BEC"/>
    <w:rsid w:val="0DC6B26D"/>
    <w:rsid w:val="0DD94F5B"/>
    <w:rsid w:val="0E618D99"/>
    <w:rsid w:val="0E83E874"/>
    <w:rsid w:val="0ED690AE"/>
    <w:rsid w:val="0F04AB62"/>
    <w:rsid w:val="0F07BC23"/>
    <w:rsid w:val="0F6B6ACD"/>
    <w:rsid w:val="0F84D1C3"/>
    <w:rsid w:val="0F8AA5BC"/>
    <w:rsid w:val="10228C9D"/>
    <w:rsid w:val="1045FE29"/>
    <w:rsid w:val="10D4C5B8"/>
    <w:rsid w:val="10E0083E"/>
    <w:rsid w:val="10EFDB35"/>
    <w:rsid w:val="110EF833"/>
    <w:rsid w:val="1139E216"/>
    <w:rsid w:val="120A33BC"/>
    <w:rsid w:val="12CEA7D0"/>
    <w:rsid w:val="135A2D5F"/>
    <w:rsid w:val="1360CAA0"/>
    <w:rsid w:val="136AAAB0"/>
    <w:rsid w:val="13E9F78E"/>
    <w:rsid w:val="150B13A0"/>
    <w:rsid w:val="153DC631"/>
    <w:rsid w:val="15681EF2"/>
    <w:rsid w:val="15955991"/>
    <w:rsid w:val="15BF386B"/>
    <w:rsid w:val="16A65EF1"/>
    <w:rsid w:val="174DFF38"/>
    <w:rsid w:val="176C68B7"/>
    <w:rsid w:val="181F0DB6"/>
    <w:rsid w:val="18617CF3"/>
    <w:rsid w:val="18B0C96A"/>
    <w:rsid w:val="18F687BE"/>
    <w:rsid w:val="19815850"/>
    <w:rsid w:val="19D15C69"/>
    <w:rsid w:val="1A09A6CD"/>
    <w:rsid w:val="1A3079E4"/>
    <w:rsid w:val="1A7A0000"/>
    <w:rsid w:val="1A7BA7FE"/>
    <w:rsid w:val="1A85A61B"/>
    <w:rsid w:val="1AAC6575"/>
    <w:rsid w:val="1AF4017D"/>
    <w:rsid w:val="1C4F2E3E"/>
    <w:rsid w:val="1C7E7515"/>
    <w:rsid w:val="1D08FD2B"/>
    <w:rsid w:val="1D715564"/>
    <w:rsid w:val="1DAAA462"/>
    <w:rsid w:val="1DD8EA2B"/>
    <w:rsid w:val="1DED6EE5"/>
    <w:rsid w:val="1E44C6D2"/>
    <w:rsid w:val="1E58B360"/>
    <w:rsid w:val="1E6ED5B0"/>
    <w:rsid w:val="1EB73873"/>
    <w:rsid w:val="1F47A375"/>
    <w:rsid w:val="2027AA25"/>
    <w:rsid w:val="202C46B0"/>
    <w:rsid w:val="20409DED"/>
    <w:rsid w:val="209636EC"/>
    <w:rsid w:val="2098CFEB"/>
    <w:rsid w:val="20C9549C"/>
    <w:rsid w:val="210C5416"/>
    <w:rsid w:val="21251BFD"/>
    <w:rsid w:val="216354E5"/>
    <w:rsid w:val="2222997D"/>
    <w:rsid w:val="223AE141"/>
    <w:rsid w:val="223CBE2C"/>
    <w:rsid w:val="225E339E"/>
    <w:rsid w:val="22A04463"/>
    <w:rsid w:val="22A3A40D"/>
    <w:rsid w:val="22E0FD5D"/>
    <w:rsid w:val="22F41B19"/>
    <w:rsid w:val="235C1BB0"/>
    <w:rsid w:val="23783EAF"/>
    <w:rsid w:val="23943902"/>
    <w:rsid w:val="24549C14"/>
    <w:rsid w:val="2464AA45"/>
    <w:rsid w:val="24EBBEE8"/>
    <w:rsid w:val="24F6C5BE"/>
    <w:rsid w:val="25003734"/>
    <w:rsid w:val="250D9C8C"/>
    <w:rsid w:val="2591ABE7"/>
    <w:rsid w:val="269F20D3"/>
    <w:rsid w:val="26AFDF71"/>
    <w:rsid w:val="27187C64"/>
    <w:rsid w:val="2738F98E"/>
    <w:rsid w:val="276044D5"/>
    <w:rsid w:val="280DA970"/>
    <w:rsid w:val="285F0FD0"/>
    <w:rsid w:val="28B44CC5"/>
    <w:rsid w:val="29F6F50F"/>
    <w:rsid w:val="2A30B828"/>
    <w:rsid w:val="2A681B65"/>
    <w:rsid w:val="2A914519"/>
    <w:rsid w:val="2B05E2C8"/>
    <w:rsid w:val="2B96BCFB"/>
    <w:rsid w:val="2BEBED87"/>
    <w:rsid w:val="2C2E1403"/>
    <w:rsid w:val="2C7D30D1"/>
    <w:rsid w:val="2CA37B3D"/>
    <w:rsid w:val="2CDFD0AC"/>
    <w:rsid w:val="2D5B9197"/>
    <w:rsid w:val="2D78B5D6"/>
    <w:rsid w:val="2DD6A20C"/>
    <w:rsid w:val="2DE0932E"/>
    <w:rsid w:val="2DF46DF7"/>
    <w:rsid w:val="2EA94999"/>
    <w:rsid w:val="2EC8FC26"/>
    <w:rsid w:val="2F781FAC"/>
    <w:rsid w:val="3064CC87"/>
    <w:rsid w:val="306B3391"/>
    <w:rsid w:val="307FF71B"/>
    <w:rsid w:val="308B569E"/>
    <w:rsid w:val="30D6F463"/>
    <w:rsid w:val="310A3B07"/>
    <w:rsid w:val="31F6C0B3"/>
    <w:rsid w:val="31FCBDC5"/>
    <w:rsid w:val="322F02BA"/>
    <w:rsid w:val="323D4A83"/>
    <w:rsid w:val="3272FCC1"/>
    <w:rsid w:val="32A4CB33"/>
    <w:rsid w:val="32FEEE57"/>
    <w:rsid w:val="333D964D"/>
    <w:rsid w:val="33B5A1FD"/>
    <w:rsid w:val="33E03B0C"/>
    <w:rsid w:val="33E3A666"/>
    <w:rsid w:val="33F14362"/>
    <w:rsid w:val="344FD4B2"/>
    <w:rsid w:val="35B12CB4"/>
    <w:rsid w:val="35EBA513"/>
    <w:rsid w:val="35FD7613"/>
    <w:rsid w:val="363527C3"/>
    <w:rsid w:val="36FEA099"/>
    <w:rsid w:val="370A6163"/>
    <w:rsid w:val="37B26ED1"/>
    <w:rsid w:val="38076649"/>
    <w:rsid w:val="3844C845"/>
    <w:rsid w:val="38A09EA7"/>
    <w:rsid w:val="38CA98DB"/>
    <w:rsid w:val="392345D5"/>
    <w:rsid w:val="393516D5"/>
    <w:rsid w:val="399E90B9"/>
    <w:rsid w:val="39F6BC8C"/>
    <w:rsid w:val="3A66F17A"/>
    <w:rsid w:val="3ABA4191"/>
    <w:rsid w:val="3AEA70AD"/>
    <w:rsid w:val="3B451273"/>
    <w:rsid w:val="3B8A77AE"/>
    <w:rsid w:val="3C0C2B1B"/>
    <w:rsid w:val="3C5AE697"/>
    <w:rsid w:val="3C764D1B"/>
    <w:rsid w:val="3CB8061C"/>
    <w:rsid w:val="3CE95D71"/>
    <w:rsid w:val="3D3D5955"/>
    <w:rsid w:val="3DA4C8EB"/>
    <w:rsid w:val="3DF65EBD"/>
    <w:rsid w:val="3E75AF85"/>
    <w:rsid w:val="3EE8D60E"/>
    <w:rsid w:val="3F014951"/>
    <w:rsid w:val="3F5BDAC1"/>
    <w:rsid w:val="3FC25D77"/>
    <w:rsid w:val="3FF005B5"/>
    <w:rsid w:val="400AAE9E"/>
    <w:rsid w:val="40AD67D4"/>
    <w:rsid w:val="40DBE5FD"/>
    <w:rsid w:val="41364540"/>
    <w:rsid w:val="41702C90"/>
    <w:rsid w:val="417D0F34"/>
    <w:rsid w:val="41D213F8"/>
    <w:rsid w:val="41D447C7"/>
    <w:rsid w:val="41F3F5E1"/>
    <w:rsid w:val="42E35078"/>
    <w:rsid w:val="42E85126"/>
    <w:rsid w:val="42F8573B"/>
    <w:rsid w:val="431E3E96"/>
    <w:rsid w:val="434BED6B"/>
    <w:rsid w:val="43530759"/>
    <w:rsid w:val="436A8727"/>
    <w:rsid w:val="43FBE85F"/>
    <w:rsid w:val="44456FB1"/>
    <w:rsid w:val="444A409B"/>
    <w:rsid w:val="4457E105"/>
    <w:rsid w:val="447B6C02"/>
    <w:rsid w:val="44B8F0FB"/>
    <w:rsid w:val="4580A43E"/>
    <w:rsid w:val="459EF024"/>
    <w:rsid w:val="45B88A28"/>
    <w:rsid w:val="4601C8DD"/>
    <w:rsid w:val="4609B663"/>
    <w:rsid w:val="462E8330"/>
    <w:rsid w:val="4697CC19"/>
    <w:rsid w:val="46C21178"/>
    <w:rsid w:val="46D36D34"/>
    <w:rsid w:val="4753F1DB"/>
    <w:rsid w:val="47A9FF4D"/>
    <w:rsid w:val="47B18A16"/>
    <w:rsid w:val="47C83C0B"/>
    <w:rsid w:val="47F635F8"/>
    <w:rsid w:val="4802A7D4"/>
    <w:rsid w:val="480F8B3B"/>
    <w:rsid w:val="4861850A"/>
    <w:rsid w:val="496FF20D"/>
    <w:rsid w:val="4A012B2F"/>
    <w:rsid w:val="4A04CB17"/>
    <w:rsid w:val="4A0D31EE"/>
    <w:rsid w:val="4AE66EFF"/>
    <w:rsid w:val="4B757696"/>
    <w:rsid w:val="4B916B17"/>
    <w:rsid w:val="4BFA08CF"/>
    <w:rsid w:val="4C6B979E"/>
    <w:rsid w:val="4CAD4EE2"/>
    <w:rsid w:val="4CB8288B"/>
    <w:rsid w:val="4CCE4083"/>
    <w:rsid w:val="4CF18625"/>
    <w:rsid w:val="4D1BCDD0"/>
    <w:rsid w:val="4D82EA48"/>
    <w:rsid w:val="4D9BE666"/>
    <w:rsid w:val="4E872F0E"/>
    <w:rsid w:val="4E9D9B19"/>
    <w:rsid w:val="4EE43885"/>
    <w:rsid w:val="4EF1158A"/>
    <w:rsid w:val="4F11060C"/>
    <w:rsid w:val="4F2F9E3F"/>
    <w:rsid w:val="50B77FA4"/>
    <w:rsid w:val="50D2743D"/>
    <w:rsid w:val="50F20715"/>
    <w:rsid w:val="50F5DF50"/>
    <w:rsid w:val="511B94C9"/>
    <w:rsid w:val="512C3A3E"/>
    <w:rsid w:val="5145F77A"/>
    <w:rsid w:val="51BDCB53"/>
    <w:rsid w:val="51FB0C0C"/>
    <w:rsid w:val="52436C0E"/>
    <w:rsid w:val="52AE6344"/>
    <w:rsid w:val="52D8C6BC"/>
    <w:rsid w:val="535C29D3"/>
    <w:rsid w:val="5369FEBB"/>
    <w:rsid w:val="537048E1"/>
    <w:rsid w:val="537B6F15"/>
    <w:rsid w:val="53DB8093"/>
    <w:rsid w:val="5409ABB8"/>
    <w:rsid w:val="54461C07"/>
    <w:rsid w:val="561A28F4"/>
    <w:rsid w:val="563E9AF5"/>
    <w:rsid w:val="564EB646"/>
    <w:rsid w:val="570C88C8"/>
    <w:rsid w:val="570D3883"/>
    <w:rsid w:val="5769361F"/>
    <w:rsid w:val="57D7D76F"/>
    <w:rsid w:val="57DC8614"/>
    <w:rsid w:val="5836FB33"/>
    <w:rsid w:val="5852103F"/>
    <w:rsid w:val="585343D5"/>
    <w:rsid w:val="587492CC"/>
    <w:rsid w:val="5898C920"/>
    <w:rsid w:val="589F28CC"/>
    <w:rsid w:val="58AA0272"/>
    <w:rsid w:val="58D086E9"/>
    <w:rsid w:val="58E24D66"/>
    <w:rsid w:val="59609453"/>
    <w:rsid w:val="59782642"/>
    <w:rsid w:val="5A1133D6"/>
    <w:rsid w:val="5A31D628"/>
    <w:rsid w:val="5A381D00"/>
    <w:rsid w:val="5A4D6305"/>
    <w:rsid w:val="5A8A9B17"/>
    <w:rsid w:val="5A935204"/>
    <w:rsid w:val="5A956FBE"/>
    <w:rsid w:val="5C5334BB"/>
    <w:rsid w:val="5C866662"/>
    <w:rsid w:val="5CEB7D9B"/>
    <w:rsid w:val="5DE70592"/>
    <w:rsid w:val="5E467B1F"/>
    <w:rsid w:val="5EBD7E26"/>
    <w:rsid w:val="60B32809"/>
    <w:rsid w:val="60BCBD8D"/>
    <w:rsid w:val="60CF50F5"/>
    <w:rsid w:val="611D0CD3"/>
    <w:rsid w:val="614D2C23"/>
    <w:rsid w:val="618D2C76"/>
    <w:rsid w:val="61A5149D"/>
    <w:rsid w:val="61ADBBB3"/>
    <w:rsid w:val="61FE05EB"/>
    <w:rsid w:val="62FAA85E"/>
    <w:rsid w:val="62FE0541"/>
    <w:rsid w:val="62FEBD7C"/>
    <w:rsid w:val="63A920A4"/>
    <w:rsid w:val="63BA8E4C"/>
    <w:rsid w:val="63DAB942"/>
    <w:rsid w:val="6447E3CF"/>
    <w:rsid w:val="646B21AE"/>
    <w:rsid w:val="658CEB22"/>
    <w:rsid w:val="667F849D"/>
    <w:rsid w:val="6729FA20"/>
    <w:rsid w:val="67DA6568"/>
    <w:rsid w:val="682FBB03"/>
    <w:rsid w:val="689229E7"/>
    <w:rsid w:val="689FD271"/>
    <w:rsid w:val="69CAA620"/>
    <w:rsid w:val="69F5000E"/>
    <w:rsid w:val="69FEF5BA"/>
    <w:rsid w:val="6A148CC4"/>
    <w:rsid w:val="6A5CF3FB"/>
    <w:rsid w:val="6A6DEDE3"/>
    <w:rsid w:val="6A86C946"/>
    <w:rsid w:val="6ADEABB8"/>
    <w:rsid w:val="6AFC7CE0"/>
    <w:rsid w:val="6B35FEA3"/>
    <w:rsid w:val="6B9B0A2C"/>
    <w:rsid w:val="6C12768C"/>
    <w:rsid w:val="6C313999"/>
    <w:rsid w:val="6C692420"/>
    <w:rsid w:val="6CA2BBFB"/>
    <w:rsid w:val="6CE689BE"/>
    <w:rsid w:val="6D7FDA11"/>
    <w:rsid w:val="6DF3B30F"/>
    <w:rsid w:val="6E4B3B89"/>
    <w:rsid w:val="6E62ED67"/>
    <w:rsid w:val="6E6DEBE9"/>
    <w:rsid w:val="6EDFA8FC"/>
    <w:rsid w:val="6FE70BEA"/>
    <w:rsid w:val="70216FF0"/>
    <w:rsid w:val="70BEEF06"/>
    <w:rsid w:val="70E67B5D"/>
    <w:rsid w:val="71ADDE4F"/>
    <w:rsid w:val="7219E507"/>
    <w:rsid w:val="724746F5"/>
    <w:rsid w:val="727426BA"/>
    <w:rsid w:val="72A4D87B"/>
    <w:rsid w:val="72D271E7"/>
    <w:rsid w:val="731EACAC"/>
    <w:rsid w:val="734282A1"/>
    <w:rsid w:val="73AD90F3"/>
    <w:rsid w:val="744A79E8"/>
    <w:rsid w:val="749CA1D7"/>
    <w:rsid w:val="74C78189"/>
    <w:rsid w:val="74E8460E"/>
    <w:rsid w:val="7518CC9D"/>
    <w:rsid w:val="75364A33"/>
    <w:rsid w:val="758B0684"/>
    <w:rsid w:val="760A12A9"/>
    <w:rsid w:val="76315F52"/>
    <w:rsid w:val="76410434"/>
    <w:rsid w:val="76AD9AB7"/>
    <w:rsid w:val="76F3ABB7"/>
    <w:rsid w:val="77111E2C"/>
    <w:rsid w:val="77A5E30A"/>
    <w:rsid w:val="77D81A6E"/>
    <w:rsid w:val="78579AC2"/>
    <w:rsid w:val="791815E0"/>
    <w:rsid w:val="799D274E"/>
    <w:rsid w:val="7A0BE8AA"/>
    <w:rsid w:val="7B1A8E30"/>
    <w:rsid w:val="7B40A358"/>
    <w:rsid w:val="7B6CAA4F"/>
    <w:rsid w:val="7C27B29D"/>
    <w:rsid w:val="7C339E24"/>
    <w:rsid w:val="7D182F32"/>
    <w:rsid w:val="7D2B9029"/>
    <w:rsid w:val="7D3BBE14"/>
    <w:rsid w:val="7D554051"/>
    <w:rsid w:val="7D9A3E6A"/>
    <w:rsid w:val="7DC35614"/>
    <w:rsid w:val="7E402DDB"/>
    <w:rsid w:val="7E7B93FD"/>
    <w:rsid w:val="7F524D05"/>
    <w:rsid w:val="7FDED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299C"/>
  <w15:chartTrackingRefBased/>
  <w15:docId w15:val="{5C38F313-1033-4B04-82FB-D0929062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D55"/>
    <w:pPr>
      <w:ind w:left="720"/>
      <w:contextualSpacing/>
    </w:pPr>
  </w:style>
  <w:style w:type="character" w:styleId="Hyperlink">
    <w:name w:val="Hyperlink"/>
    <w:basedOn w:val="DefaultParagraphFont"/>
    <w:uiPriority w:val="99"/>
    <w:unhideWhenUsed/>
    <w:rsid w:val="00D41D55"/>
    <w:rPr>
      <w:color w:val="0563C1" w:themeColor="hyperlink"/>
      <w:u w:val="single"/>
    </w:rPr>
  </w:style>
  <w:style w:type="paragraph" w:customStyle="1" w:styleId="paragraph">
    <w:name w:val="paragraph"/>
    <w:basedOn w:val="Normal"/>
    <w:rsid w:val="00DA0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0D81"/>
  </w:style>
  <w:style w:type="character" w:customStyle="1" w:styleId="eop">
    <w:name w:val="eop"/>
    <w:basedOn w:val="DefaultParagraphFont"/>
    <w:rsid w:val="00DA0D81"/>
  </w:style>
  <w:style w:type="character" w:customStyle="1" w:styleId="scxw106312774">
    <w:name w:val="scxw106312774"/>
    <w:basedOn w:val="DefaultParagraphFont"/>
    <w:rsid w:val="00DA0D81"/>
  </w:style>
  <w:style w:type="character" w:customStyle="1" w:styleId="contextualspellingandgrammarerror">
    <w:name w:val="contextualspellingandgrammarerror"/>
    <w:basedOn w:val="DefaultParagraphFont"/>
    <w:rsid w:val="00DA0D81"/>
  </w:style>
  <w:style w:type="paragraph" w:styleId="NoSpacing">
    <w:name w:val="No Spacing"/>
    <w:uiPriority w:val="1"/>
    <w:qFormat/>
    <w:rsid w:val="00D77BF1"/>
    <w:pPr>
      <w:spacing w:after="0" w:line="240" w:lineRule="auto"/>
    </w:pPr>
    <w:rPr>
      <w:rFonts w:ascii="Calibri" w:eastAsia="Calibri" w:hAnsi="Calibri" w:cs="Times New Roman"/>
      <w:lang w:val="en-AU"/>
    </w:rPr>
  </w:style>
  <w:style w:type="paragraph" w:styleId="NormalWeb">
    <w:name w:val="Normal (Web)"/>
    <w:basedOn w:val="Normal"/>
    <w:uiPriority w:val="99"/>
    <w:semiHidden/>
    <w:unhideWhenUsed/>
    <w:rsid w:val="00BD59B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A4A95"/>
    <w:pPr>
      <w:spacing w:line="240" w:lineRule="auto"/>
    </w:pPr>
    <w:rPr>
      <w:sz w:val="20"/>
      <w:szCs w:val="20"/>
    </w:rPr>
  </w:style>
  <w:style w:type="character" w:customStyle="1" w:styleId="CommentTextChar">
    <w:name w:val="Comment Text Char"/>
    <w:basedOn w:val="DefaultParagraphFont"/>
    <w:link w:val="CommentText"/>
    <w:uiPriority w:val="99"/>
    <w:rsid w:val="009A4A95"/>
    <w:rPr>
      <w:sz w:val="20"/>
      <w:szCs w:val="20"/>
    </w:rPr>
  </w:style>
  <w:style w:type="character" w:styleId="CommentReference">
    <w:name w:val="annotation reference"/>
    <w:basedOn w:val="DefaultParagraphFont"/>
    <w:uiPriority w:val="99"/>
    <w:semiHidden/>
    <w:unhideWhenUsed/>
    <w:rsid w:val="009A4A95"/>
    <w:rPr>
      <w:sz w:val="16"/>
      <w:szCs w:val="16"/>
    </w:rPr>
  </w:style>
  <w:style w:type="paragraph" w:styleId="BalloonText">
    <w:name w:val="Balloon Text"/>
    <w:basedOn w:val="Normal"/>
    <w:link w:val="BalloonTextChar"/>
    <w:uiPriority w:val="99"/>
    <w:semiHidden/>
    <w:unhideWhenUsed/>
    <w:rsid w:val="009A4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0884"/>
    <w:rPr>
      <w:b/>
      <w:bCs/>
    </w:rPr>
  </w:style>
  <w:style w:type="character" w:customStyle="1" w:styleId="CommentSubjectChar">
    <w:name w:val="Comment Subject Char"/>
    <w:basedOn w:val="CommentTextChar"/>
    <w:link w:val="CommentSubject"/>
    <w:uiPriority w:val="99"/>
    <w:semiHidden/>
    <w:rsid w:val="00200884"/>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9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408"/>
  </w:style>
  <w:style w:type="paragraph" w:styleId="Footer">
    <w:name w:val="footer"/>
    <w:basedOn w:val="Normal"/>
    <w:link w:val="FooterChar"/>
    <w:uiPriority w:val="99"/>
    <w:unhideWhenUsed/>
    <w:rsid w:val="0089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408"/>
  </w:style>
  <w:style w:type="character" w:styleId="UnresolvedMention">
    <w:name w:val="Unresolved Mention"/>
    <w:basedOn w:val="DefaultParagraphFont"/>
    <w:uiPriority w:val="99"/>
    <w:semiHidden/>
    <w:unhideWhenUsed/>
    <w:rsid w:val="006A60D3"/>
    <w:rPr>
      <w:color w:val="605E5C"/>
      <w:shd w:val="clear" w:color="auto" w:fill="E1DFDD"/>
    </w:rPr>
  </w:style>
  <w:style w:type="paragraph" w:styleId="Revision">
    <w:name w:val="Revision"/>
    <w:hidden/>
    <w:uiPriority w:val="99"/>
    <w:semiHidden/>
    <w:rsid w:val="008C2EF5"/>
    <w:pPr>
      <w:spacing w:after="0" w:line="240" w:lineRule="auto"/>
    </w:pPr>
  </w:style>
  <w:style w:type="character" w:styleId="Mention">
    <w:name w:val="Mention"/>
    <w:basedOn w:val="DefaultParagraphFont"/>
    <w:uiPriority w:val="99"/>
    <w:unhideWhenUsed/>
    <w:rsid w:val="00FA57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8689">
      <w:bodyDiv w:val="1"/>
      <w:marLeft w:val="0"/>
      <w:marRight w:val="0"/>
      <w:marTop w:val="0"/>
      <w:marBottom w:val="0"/>
      <w:divBdr>
        <w:top w:val="none" w:sz="0" w:space="0" w:color="auto"/>
        <w:left w:val="none" w:sz="0" w:space="0" w:color="auto"/>
        <w:bottom w:val="none" w:sz="0" w:space="0" w:color="auto"/>
        <w:right w:val="none" w:sz="0" w:space="0" w:color="auto"/>
      </w:divBdr>
    </w:div>
    <w:div w:id="739133849">
      <w:bodyDiv w:val="1"/>
      <w:marLeft w:val="0"/>
      <w:marRight w:val="0"/>
      <w:marTop w:val="0"/>
      <w:marBottom w:val="0"/>
      <w:divBdr>
        <w:top w:val="none" w:sz="0" w:space="0" w:color="auto"/>
        <w:left w:val="none" w:sz="0" w:space="0" w:color="auto"/>
        <w:bottom w:val="none" w:sz="0" w:space="0" w:color="auto"/>
        <w:right w:val="none" w:sz="0" w:space="0" w:color="auto"/>
      </w:divBdr>
      <w:divsChild>
        <w:div w:id="18698836">
          <w:marLeft w:val="0"/>
          <w:marRight w:val="0"/>
          <w:marTop w:val="0"/>
          <w:marBottom w:val="0"/>
          <w:divBdr>
            <w:top w:val="none" w:sz="0" w:space="0" w:color="auto"/>
            <w:left w:val="none" w:sz="0" w:space="0" w:color="auto"/>
            <w:bottom w:val="none" w:sz="0" w:space="0" w:color="auto"/>
            <w:right w:val="none" w:sz="0" w:space="0" w:color="auto"/>
          </w:divBdr>
        </w:div>
        <w:div w:id="80688318">
          <w:marLeft w:val="0"/>
          <w:marRight w:val="0"/>
          <w:marTop w:val="0"/>
          <w:marBottom w:val="0"/>
          <w:divBdr>
            <w:top w:val="none" w:sz="0" w:space="0" w:color="auto"/>
            <w:left w:val="none" w:sz="0" w:space="0" w:color="auto"/>
            <w:bottom w:val="none" w:sz="0" w:space="0" w:color="auto"/>
            <w:right w:val="none" w:sz="0" w:space="0" w:color="auto"/>
          </w:divBdr>
        </w:div>
        <w:div w:id="95489049">
          <w:marLeft w:val="0"/>
          <w:marRight w:val="0"/>
          <w:marTop w:val="0"/>
          <w:marBottom w:val="0"/>
          <w:divBdr>
            <w:top w:val="none" w:sz="0" w:space="0" w:color="auto"/>
            <w:left w:val="none" w:sz="0" w:space="0" w:color="auto"/>
            <w:bottom w:val="none" w:sz="0" w:space="0" w:color="auto"/>
            <w:right w:val="none" w:sz="0" w:space="0" w:color="auto"/>
          </w:divBdr>
        </w:div>
        <w:div w:id="116679353">
          <w:marLeft w:val="0"/>
          <w:marRight w:val="0"/>
          <w:marTop w:val="0"/>
          <w:marBottom w:val="0"/>
          <w:divBdr>
            <w:top w:val="none" w:sz="0" w:space="0" w:color="auto"/>
            <w:left w:val="none" w:sz="0" w:space="0" w:color="auto"/>
            <w:bottom w:val="none" w:sz="0" w:space="0" w:color="auto"/>
            <w:right w:val="none" w:sz="0" w:space="0" w:color="auto"/>
          </w:divBdr>
        </w:div>
        <w:div w:id="31380123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753630738">
          <w:marLeft w:val="0"/>
          <w:marRight w:val="0"/>
          <w:marTop w:val="0"/>
          <w:marBottom w:val="0"/>
          <w:divBdr>
            <w:top w:val="none" w:sz="0" w:space="0" w:color="auto"/>
            <w:left w:val="none" w:sz="0" w:space="0" w:color="auto"/>
            <w:bottom w:val="none" w:sz="0" w:space="0" w:color="auto"/>
            <w:right w:val="none" w:sz="0" w:space="0" w:color="auto"/>
          </w:divBdr>
        </w:div>
        <w:div w:id="938416320">
          <w:marLeft w:val="0"/>
          <w:marRight w:val="0"/>
          <w:marTop w:val="0"/>
          <w:marBottom w:val="0"/>
          <w:divBdr>
            <w:top w:val="none" w:sz="0" w:space="0" w:color="auto"/>
            <w:left w:val="none" w:sz="0" w:space="0" w:color="auto"/>
            <w:bottom w:val="none" w:sz="0" w:space="0" w:color="auto"/>
            <w:right w:val="none" w:sz="0" w:space="0" w:color="auto"/>
          </w:divBdr>
        </w:div>
        <w:div w:id="950941270">
          <w:marLeft w:val="0"/>
          <w:marRight w:val="0"/>
          <w:marTop w:val="0"/>
          <w:marBottom w:val="0"/>
          <w:divBdr>
            <w:top w:val="none" w:sz="0" w:space="0" w:color="auto"/>
            <w:left w:val="none" w:sz="0" w:space="0" w:color="auto"/>
            <w:bottom w:val="none" w:sz="0" w:space="0" w:color="auto"/>
            <w:right w:val="none" w:sz="0" w:space="0" w:color="auto"/>
          </w:divBdr>
        </w:div>
        <w:div w:id="1127509519">
          <w:marLeft w:val="0"/>
          <w:marRight w:val="0"/>
          <w:marTop w:val="0"/>
          <w:marBottom w:val="0"/>
          <w:divBdr>
            <w:top w:val="none" w:sz="0" w:space="0" w:color="auto"/>
            <w:left w:val="none" w:sz="0" w:space="0" w:color="auto"/>
            <w:bottom w:val="none" w:sz="0" w:space="0" w:color="auto"/>
            <w:right w:val="none" w:sz="0" w:space="0" w:color="auto"/>
          </w:divBdr>
        </w:div>
        <w:div w:id="1157309086">
          <w:marLeft w:val="0"/>
          <w:marRight w:val="0"/>
          <w:marTop w:val="0"/>
          <w:marBottom w:val="0"/>
          <w:divBdr>
            <w:top w:val="none" w:sz="0" w:space="0" w:color="auto"/>
            <w:left w:val="none" w:sz="0" w:space="0" w:color="auto"/>
            <w:bottom w:val="none" w:sz="0" w:space="0" w:color="auto"/>
            <w:right w:val="none" w:sz="0" w:space="0" w:color="auto"/>
          </w:divBdr>
        </w:div>
        <w:div w:id="1382367183">
          <w:marLeft w:val="0"/>
          <w:marRight w:val="0"/>
          <w:marTop w:val="0"/>
          <w:marBottom w:val="0"/>
          <w:divBdr>
            <w:top w:val="none" w:sz="0" w:space="0" w:color="auto"/>
            <w:left w:val="none" w:sz="0" w:space="0" w:color="auto"/>
            <w:bottom w:val="none" w:sz="0" w:space="0" w:color="auto"/>
            <w:right w:val="none" w:sz="0" w:space="0" w:color="auto"/>
          </w:divBdr>
        </w:div>
        <w:div w:id="1403872929">
          <w:marLeft w:val="0"/>
          <w:marRight w:val="0"/>
          <w:marTop w:val="0"/>
          <w:marBottom w:val="0"/>
          <w:divBdr>
            <w:top w:val="none" w:sz="0" w:space="0" w:color="auto"/>
            <w:left w:val="none" w:sz="0" w:space="0" w:color="auto"/>
            <w:bottom w:val="none" w:sz="0" w:space="0" w:color="auto"/>
            <w:right w:val="none" w:sz="0" w:space="0" w:color="auto"/>
          </w:divBdr>
        </w:div>
        <w:div w:id="1600680717">
          <w:marLeft w:val="0"/>
          <w:marRight w:val="0"/>
          <w:marTop w:val="0"/>
          <w:marBottom w:val="0"/>
          <w:divBdr>
            <w:top w:val="none" w:sz="0" w:space="0" w:color="auto"/>
            <w:left w:val="none" w:sz="0" w:space="0" w:color="auto"/>
            <w:bottom w:val="none" w:sz="0" w:space="0" w:color="auto"/>
            <w:right w:val="none" w:sz="0" w:space="0" w:color="auto"/>
          </w:divBdr>
        </w:div>
        <w:div w:id="1700471990">
          <w:marLeft w:val="0"/>
          <w:marRight w:val="0"/>
          <w:marTop w:val="0"/>
          <w:marBottom w:val="0"/>
          <w:divBdr>
            <w:top w:val="none" w:sz="0" w:space="0" w:color="auto"/>
            <w:left w:val="none" w:sz="0" w:space="0" w:color="auto"/>
            <w:bottom w:val="none" w:sz="0" w:space="0" w:color="auto"/>
            <w:right w:val="none" w:sz="0" w:space="0" w:color="auto"/>
          </w:divBdr>
        </w:div>
        <w:div w:id="1745301113">
          <w:marLeft w:val="0"/>
          <w:marRight w:val="0"/>
          <w:marTop w:val="0"/>
          <w:marBottom w:val="0"/>
          <w:divBdr>
            <w:top w:val="none" w:sz="0" w:space="0" w:color="auto"/>
            <w:left w:val="none" w:sz="0" w:space="0" w:color="auto"/>
            <w:bottom w:val="none" w:sz="0" w:space="0" w:color="auto"/>
            <w:right w:val="none" w:sz="0" w:space="0" w:color="auto"/>
          </w:divBdr>
        </w:div>
        <w:div w:id="1915316446">
          <w:marLeft w:val="0"/>
          <w:marRight w:val="0"/>
          <w:marTop w:val="0"/>
          <w:marBottom w:val="0"/>
          <w:divBdr>
            <w:top w:val="none" w:sz="0" w:space="0" w:color="auto"/>
            <w:left w:val="none" w:sz="0" w:space="0" w:color="auto"/>
            <w:bottom w:val="none" w:sz="0" w:space="0" w:color="auto"/>
            <w:right w:val="none" w:sz="0" w:space="0" w:color="auto"/>
          </w:divBdr>
        </w:div>
        <w:div w:id="2053769455">
          <w:marLeft w:val="0"/>
          <w:marRight w:val="0"/>
          <w:marTop w:val="0"/>
          <w:marBottom w:val="0"/>
          <w:divBdr>
            <w:top w:val="none" w:sz="0" w:space="0" w:color="auto"/>
            <w:left w:val="none" w:sz="0" w:space="0" w:color="auto"/>
            <w:bottom w:val="none" w:sz="0" w:space="0" w:color="auto"/>
            <w:right w:val="none" w:sz="0" w:space="0" w:color="auto"/>
          </w:divBdr>
        </w:div>
      </w:divsChild>
    </w:div>
    <w:div w:id="838738096">
      <w:bodyDiv w:val="1"/>
      <w:marLeft w:val="0"/>
      <w:marRight w:val="0"/>
      <w:marTop w:val="0"/>
      <w:marBottom w:val="0"/>
      <w:divBdr>
        <w:top w:val="none" w:sz="0" w:space="0" w:color="auto"/>
        <w:left w:val="none" w:sz="0" w:space="0" w:color="auto"/>
        <w:bottom w:val="none" w:sz="0" w:space="0" w:color="auto"/>
        <w:right w:val="none" w:sz="0" w:space="0" w:color="auto"/>
      </w:divBdr>
    </w:div>
    <w:div w:id="939336799">
      <w:bodyDiv w:val="1"/>
      <w:marLeft w:val="0"/>
      <w:marRight w:val="0"/>
      <w:marTop w:val="0"/>
      <w:marBottom w:val="0"/>
      <w:divBdr>
        <w:top w:val="none" w:sz="0" w:space="0" w:color="auto"/>
        <w:left w:val="none" w:sz="0" w:space="0" w:color="auto"/>
        <w:bottom w:val="none" w:sz="0" w:space="0" w:color="auto"/>
        <w:right w:val="none" w:sz="0" w:space="0" w:color="auto"/>
      </w:divBdr>
    </w:div>
    <w:div w:id="1061322441">
      <w:bodyDiv w:val="1"/>
      <w:marLeft w:val="0"/>
      <w:marRight w:val="0"/>
      <w:marTop w:val="0"/>
      <w:marBottom w:val="0"/>
      <w:divBdr>
        <w:top w:val="none" w:sz="0" w:space="0" w:color="auto"/>
        <w:left w:val="none" w:sz="0" w:space="0" w:color="auto"/>
        <w:bottom w:val="none" w:sz="0" w:space="0" w:color="auto"/>
        <w:right w:val="none" w:sz="0" w:space="0" w:color="auto"/>
      </w:divBdr>
    </w:div>
    <w:div w:id="1124885533">
      <w:bodyDiv w:val="1"/>
      <w:marLeft w:val="0"/>
      <w:marRight w:val="0"/>
      <w:marTop w:val="0"/>
      <w:marBottom w:val="0"/>
      <w:divBdr>
        <w:top w:val="none" w:sz="0" w:space="0" w:color="auto"/>
        <w:left w:val="none" w:sz="0" w:space="0" w:color="auto"/>
        <w:bottom w:val="none" w:sz="0" w:space="0" w:color="auto"/>
        <w:right w:val="none" w:sz="0" w:space="0" w:color="auto"/>
      </w:divBdr>
    </w:div>
    <w:div w:id="1539272904">
      <w:bodyDiv w:val="1"/>
      <w:marLeft w:val="0"/>
      <w:marRight w:val="0"/>
      <w:marTop w:val="0"/>
      <w:marBottom w:val="0"/>
      <w:divBdr>
        <w:top w:val="none" w:sz="0" w:space="0" w:color="auto"/>
        <w:left w:val="none" w:sz="0" w:space="0" w:color="auto"/>
        <w:bottom w:val="none" w:sz="0" w:space="0" w:color="auto"/>
        <w:right w:val="none" w:sz="0" w:space="0" w:color="auto"/>
      </w:divBdr>
    </w:div>
    <w:div w:id="1563981144">
      <w:bodyDiv w:val="1"/>
      <w:marLeft w:val="0"/>
      <w:marRight w:val="0"/>
      <w:marTop w:val="0"/>
      <w:marBottom w:val="0"/>
      <w:divBdr>
        <w:top w:val="none" w:sz="0" w:space="0" w:color="auto"/>
        <w:left w:val="none" w:sz="0" w:space="0" w:color="auto"/>
        <w:bottom w:val="none" w:sz="0" w:space="0" w:color="auto"/>
        <w:right w:val="none" w:sz="0" w:space="0" w:color="auto"/>
      </w:divBdr>
    </w:div>
    <w:div w:id="17799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ariancancer.net.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21097A7851C84689918C1D7D3A383F" ma:contentTypeVersion="10" ma:contentTypeDescription="Create a new document." ma:contentTypeScope="" ma:versionID="7021ee0a589606d6bcee69cf2cb5af92">
  <xsd:schema xmlns:xsd="http://www.w3.org/2001/XMLSchema" xmlns:xs="http://www.w3.org/2001/XMLSchema" xmlns:p="http://schemas.microsoft.com/office/2006/metadata/properties" xmlns:ns2="e22769dc-88c4-4bd6-9944-4dc777852ae5" xmlns:ns3="9fadbb67-b8ef-4def-aa94-80007866c90c" targetNamespace="http://schemas.microsoft.com/office/2006/metadata/properties" ma:root="true" ma:fieldsID="2fec0f8db3273739271183fdbf5e5ebe" ns2:_="" ns3:_="">
    <xsd:import namespace="e22769dc-88c4-4bd6-9944-4dc777852ae5"/>
    <xsd:import namespace="9fadbb67-b8ef-4def-aa94-80007866c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769dc-88c4-4bd6-9944-4dc777852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dbb67-b8ef-4def-aa94-80007866c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adbb67-b8ef-4def-aa94-80007866c90c">
      <UserInfo>
        <DisplayName>Sue Hegarty</DisplayName>
        <AccountId>472</AccountId>
        <AccountType/>
      </UserInfo>
      <UserInfo>
        <DisplayName>Jen Van Ewyk</DisplayName>
        <AccountId>1480</AccountId>
        <AccountType/>
      </UserInfo>
    </SharedWithUsers>
  </documentManagement>
</p:properties>
</file>

<file path=customXml/itemProps1.xml><?xml version="1.0" encoding="utf-8"?>
<ds:datastoreItem xmlns:ds="http://schemas.openxmlformats.org/officeDocument/2006/customXml" ds:itemID="{DAB4C12F-5AE3-4448-B5DB-22E295AF6F4E}">
  <ds:schemaRefs>
    <ds:schemaRef ds:uri="http://schemas.openxmlformats.org/officeDocument/2006/bibliography"/>
  </ds:schemaRefs>
</ds:datastoreItem>
</file>

<file path=customXml/itemProps2.xml><?xml version="1.0" encoding="utf-8"?>
<ds:datastoreItem xmlns:ds="http://schemas.openxmlformats.org/officeDocument/2006/customXml" ds:itemID="{FC60F799-E1CB-4179-BDFE-45A4FD18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769dc-88c4-4bd6-9944-4dc777852ae5"/>
    <ds:schemaRef ds:uri="9fadbb67-b8ef-4def-aa94-80007866c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6F5E6-54D2-4581-B8D3-667DD18B7493}">
  <ds:schemaRefs>
    <ds:schemaRef ds:uri="http://schemas.microsoft.com/sharepoint/v3/contenttype/forms"/>
  </ds:schemaRefs>
</ds:datastoreItem>
</file>

<file path=customXml/itemProps4.xml><?xml version="1.0" encoding="utf-8"?>
<ds:datastoreItem xmlns:ds="http://schemas.openxmlformats.org/officeDocument/2006/customXml" ds:itemID="{2DFA63F0-1EE8-4B18-897B-5C6ADCA1AFEA}">
  <ds:schemaRefs>
    <ds:schemaRef ds:uri="http://schemas.microsoft.com/office/2006/metadata/properties"/>
    <ds:schemaRef ds:uri="http://schemas.microsoft.com/office/infopath/2007/PartnerControls"/>
    <ds:schemaRef ds:uri="9fadbb67-b8ef-4def-aa94-80007866c90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1144</Words>
  <Characters>7036</Characters>
  <Application>Microsoft Office Word</Application>
  <DocSecurity>0</DocSecurity>
  <Lines>159</Lines>
  <Paragraphs>87</Paragraphs>
  <ScaleCrop>false</ScaleCrop>
  <Company>Organization</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Ruby Hart</cp:lastModifiedBy>
  <cp:revision>3</cp:revision>
  <cp:lastPrinted>2022-08-03T09:26:00Z</cp:lastPrinted>
  <dcterms:created xsi:type="dcterms:W3CDTF">2025-12-16T04:33:00Z</dcterms:created>
  <dcterms:modified xsi:type="dcterms:W3CDTF">2025-12-16T04:38:00Z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0x0101000F21097A7851C84689918C1D7D3A383F</vt:lpwstr>
  </property>
  <property fmtid="{D5CDD505-2E9C-101B-9397-08002B2CF9AE}" pid="3" name="AuthorIds_UIVersion_512">
    <vt:lpwstr>472</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