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ind w:right="-681" w:hanging="0"/>
        <w:rPr>
          <w:rFonts w:ascii="Verdana" w:hAnsi="Verdana" w:cs="Verdana"/>
          <w:bCs/>
          <w:sz w:val="24"/>
        </w:rPr>
      </w:pPr>
      <w:r>
        <w:rPr>
          <w:rFonts w:cs="Verdana" w:ascii="Verdana" w:hAnsi="Verdana"/>
          <w:bCs/>
          <w:sz w:val="24"/>
        </w:rPr>
      </w:r>
    </w:p>
    <w:p>
      <w:pPr>
        <w:pStyle w:val="Normal"/>
        <w:widowControl w:val="false"/>
        <w:ind w:right="-681" w:hanging="0"/>
        <w:rPr>
          <w:sz w:val="24"/>
        </w:rPr>
      </w:pPr>
      <w:r>
        <w:rPr>
          <w:rFonts w:cs="Verdana" w:ascii="Verdana" w:hAnsi="Verdana"/>
          <w:bCs/>
          <w:sz w:val="24"/>
        </w:rPr>
        <w:t>Firenze, 23 giugn</w:t>
      </w:r>
      <w:bookmarkStart w:id="0" w:name="_GoBack"/>
      <w:bookmarkEnd w:id="0"/>
      <w:r>
        <w:rPr>
          <w:rFonts w:cs="Verdana" w:ascii="Verdana" w:hAnsi="Verdana"/>
          <w:bCs/>
          <w:sz w:val="24"/>
        </w:rPr>
        <w:t>o 2020</w:t>
      </w:r>
    </w:p>
    <w:p>
      <w:pPr>
        <w:pStyle w:val="Corpodeltesto"/>
        <w:rPr>
          <w:rFonts w:ascii="Verdana" w:hAnsi="Verdana" w:cs="Verdana"/>
          <w:b/>
          <w:b/>
          <w:bCs/>
          <w:sz w:val="24"/>
        </w:rPr>
      </w:pPr>
      <w:r>
        <w:rPr>
          <w:rFonts w:cs="Verdana" w:ascii="Verdana" w:hAnsi="Verdana"/>
          <w:b/>
          <w:bCs/>
          <w:sz w:val="24"/>
        </w:rPr>
      </w:r>
    </w:p>
    <w:p>
      <w:pPr>
        <w:pStyle w:val="Normal"/>
        <w:rPr>
          <w:rFonts w:ascii="Verdana" w:hAnsi="Verdana" w:cs="Verdana"/>
          <w:b/>
          <w:b/>
          <w:bCs/>
          <w:i/>
          <w:i/>
          <w:sz w:val="16"/>
          <w:szCs w:val="16"/>
        </w:rPr>
      </w:pPr>
      <w:r>
        <w:rPr>
          <w:rFonts w:cs="Verdana" w:ascii="Verdana" w:hAnsi="Verdana"/>
          <w:b/>
          <w:bCs/>
          <w:color w:val="202124"/>
          <w:sz w:val="28"/>
          <w:szCs w:val="28"/>
        </w:rPr>
        <w:t>GLI ANTICHI MANOSCRITTI RUBATI TORNANO ALLA LUCE IN UNA MOSTRA DELLE GALLERIE DEGLI UFFIZI</w:t>
      </w:r>
    </w:p>
    <w:p>
      <w:pPr>
        <w:pStyle w:val="Normal"/>
        <w:rPr>
          <w:rFonts w:ascii="Verdana" w:hAnsi="Verdana" w:cs="Verdana"/>
          <w:b/>
          <w:b/>
          <w:bCs/>
          <w:color w:val="202124"/>
          <w:sz w:val="28"/>
          <w:szCs w:val="28"/>
        </w:rPr>
      </w:pPr>
      <w:r>
        <w:rPr>
          <w:rFonts w:cs="Verdana" w:ascii="Verdana" w:hAnsi="Verdana"/>
          <w:b/>
          <w:bCs/>
          <w:color w:val="202124"/>
          <w:sz w:val="28"/>
          <w:szCs w:val="28"/>
        </w:rPr>
      </w:r>
    </w:p>
    <w:p>
      <w:pPr>
        <w:pStyle w:val="Normal"/>
        <w:rPr>
          <w:i/>
          <w:i/>
          <w:iCs/>
        </w:rPr>
      </w:pPr>
      <w:r>
        <w:rPr>
          <w:rFonts w:cs="Verdana" w:ascii="Verdana" w:hAnsi="Verdana"/>
          <w:b/>
          <w:bCs/>
          <w:i/>
          <w:iCs/>
          <w:color w:val="202124"/>
          <w:sz w:val="28"/>
          <w:szCs w:val="28"/>
        </w:rPr>
        <w:t>‘</w:t>
      </w:r>
      <w:r>
        <w:rPr>
          <w:rFonts w:cs="Verdana" w:ascii="Verdana" w:hAnsi="Verdana"/>
          <w:b/>
          <w:bCs/>
          <w:i/>
          <w:iCs/>
          <w:color w:val="202124"/>
          <w:sz w:val="28"/>
          <w:szCs w:val="28"/>
        </w:rPr>
        <w:t>Storie di pagine dipinte. Miniature recuperate dai Carabinieri’: in mostra a Palazzo Pitti fino a ottobre quaranta codici preziosi e pergamene illustrate dai maestri del Medioevo e del Rinascimento.</w:t>
      </w:r>
    </w:p>
    <w:p>
      <w:pPr>
        <w:pStyle w:val="Normal"/>
        <w:rPr>
          <w:rFonts w:ascii="Verdana" w:hAnsi="Verdana" w:cs="Verdana"/>
          <w:b/>
          <w:b/>
          <w:bCs/>
          <w:i/>
          <w:i/>
          <w:iCs/>
          <w:color w:val="202124"/>
          <w:sz w:val="28"/>
          <w:szCs w:val="28"/>
        </w:rPr>
      </w:pPr>
      <w:r>
        <w:rPr>
          <w:rFonts w:cs="Verdana" w:ascii="Verdana" w:hAnsi="Verdana"/>
          <w:b/>
          <w:bCs/>
          <w:i/>
          <w:iCs/>
          <w:color w:val="202124"/>
          <w:sz w:val="28"/>
          <w:szCs w:val="28"/>
        </w:rPr>
        <w:t>C’è anche il celebre ‘Ufficio dei morti’ di Papa Leone X</w:t>
      </w:r>
    </w:p>
    <w:p>
      <w:pPr>
        <w:pStyle w:val="Normal"/>
        <w:rPr>
          <w:rFonts w:ascii="Verdana" w:hAnsi="Verdana" w:cs="Verdana"/>
          <w:b/>
          <w:b/>
          <w:bCs/>
          <w:i/>
          <w:i/>
          <w:iCs/>
          <w:color w:val="202124"/>
          <w:sz w:val="28"/>
          <w:szCs w:val="28"/>
        </w:rPr>
      </w:pPr>
      <w:r>
        <w:rPr>
          <w:rFonts w:cs="Verdana" w:ascii="Verdana" w:hAnsi="Verdana"/>
          <w:b/>
          <w:bCs/>
          <w:i/>
          <w:iCs/>
          <w:color w:val="202124"/>
          <w:sz w:val="28"/>
          <w:szCs w:val="28"/>
        </w:rPr>
      </w:r>
    </w:p>
    <w:p>
      <w:pPr>
        <w:pStyle w:val="Normal"/>
        <w:rPr>
          <w:rFonts w:ascii="Verdana" w:hAnsi="Verdana" w:cs="Verdana"/>
          <w:bCs/>
          <w:color w:val="202124"/>
        </w:rPr>
      </w:pPr>
      <w:r>
        <w:rPr>
          <w:rFonts w:cs="Verdana" w:ascii="Verdana" w:hAnsi="Verdana"/>
          <w:color w:val="202124"/>
        </w:rPr>
        <w:t xml:space="preserve">Un tesoro di sapere, arte e devozione, prima rubato e poi ritrovato: sono libri antichi e preziosi come il minuscolo Ufficio dei Morti appartenuto a Papa Leone X de’ Medici, i grandissimi corali, le pergamene finemente illustrate e decorate dai alcuni dei più grandi maestri del Medioevo e del Rinascimento. </w:t>
      </w:r>
      <w:r>
        <w:rPr>
          <w:rFonts w:ascii="Verdana" w:hAnsi="Verdana"/>
        </w:rPr>
        <w:t>La mostra “</w:t>
      </w:r>
      <w:bookmarkStart w:id="1" w:name="OLE_LINK4"/>
      <w:bookmarkStart w:id="2" w:name="OLE_LINK3"/>
      <w:r>
        <w:rPr>
          <w:rFonts w:ascii="Verdana" w:hAnsi="Verdana"/>
        </w:rPr>
        <w:t>Storie di pagine dipinte</w:t>
      </w:r>
      <w:bookmarkEnd w:id="1"/>
      <w:bookmarkEnd w:id="2"/>
      <w:r>
        <w:rPr>
          <w:rFonts w:ascii="Verdana" w:hAnsi="Verdana"/>
        </w:rPr>
        <w:t xml:space="preserve">. Miniature recuperate dai Carabinieri” organizzata dalle Gallerie degli Uffizi comprende </w:t>
      </w:r>
      <w:r>
        <w:rPr>
          <w:rFonts w:ascii="Verdana" w:hAnsi="Verdana"/>
          <w:b/>
        </w:rPr>
        <w:t xml:space="preserve">circa quaranta opere, </w:t>
      </w:r>
      <w:r>
        <w:rPr>
          <w:rFonts w:cs="Calibri" w:ascii="Verdana" w:hAnsi="Verdana" w:cstheme="minorHAnsi"/>
          <w:b/>
          <w:color w:val="202124"/>
        </w:rPr>
        <w:t xml:space="preserve">recuperate dopo il furto </w:t>
      </w:r>
      <w:r>
        <w:rPr>
          <w:rFonts w:cs="Calibri" w:ascii="Verdana" w:hAnsi="Verdana" w:cstheme="minorHAnsi"/>
          <w:color w:val="202124"/>
        </w:rPr>
        <w:t xml:space="preserve">da questo speciale comando dell’Arma. </w:t>
      </w:r>
      <w:r>
        <w:rPr>
          <w:rFonts w:cs="Verdana" w:ascii="Verdana" w:hAnsi="Verdana"/>
          <w:bCs/>
          <w:color w:val="202124"/>
        </w:rPr>
        <w:t xml:space="preserve">I </w:t>
      </w:r>
      <w:r>
        <w:rPr>
          <w:rFonts w:ascii="Verdana" w:hAnsi="Verdana"/>
        </w:rPr>
        <w:t xml:space="preserve">manoscritti e le singole pagine miniate in mostra attraversano </w:t>
      </w:r>
      <w:r>
        <w:rPr>
          <w:rFonts w:ascii="Verdana" w:hAnsi="Verdana"/>
          <w:b/>
        </w:rPr>
        <w:t xml:space="preserve">la grande stagione di produzione libraria dell’Italia centrale </w:t>
      </w:r>
      <w:r>
        <w:rPr>
          <w:rFonts w:cs="Verdana" w:ascii="Verdana" w:hAnsi="Verdana"/>
          <w:b/>
          <w:bCs/>
          <w:color w:val="202124"/>
        </w:rPr>
        <w:t>dal Duecento al Cinquecento</w:t>
      </w:r>
      <w:r>
        <w:rPr>
          <w:rFonts w:cs="Verdana" w:ascii="Verdana" w:hAnsi="Verdana"/>
          <w:bCs/>
          <w:color w:val="202124"/>
        </w:rPr>
        <w:t>: provengono da Castelfiorentino, Colle di Val d’Elsa, Firenze, Perugia e Pistoia, e le miniature sono opera di artisti importantissimi come il Maestro di Sant’Alessio in Bigiano, che malgrado sia ancora anonimo era a capo della bottega più attiva in Toscana nell’ultimo quarto del XIII secolo; Pacino di Buonaguida (uno dei primi e più dotati tra i seguaci di Giotto); fino ad Attavante degli Attavanti e Gherardo e Monte di Giovanni, illustratori di libri di fama internazionale ai tempi di Lorenzo il Magnifico.</w:t>
      </w:r>
    </w:p>
    <w:p>
      <w:pPr>
        <w:pStyle w:val="Normal"/>
        <w:rPr>
          <w:rFonts w:ascii="Verdana" w:hAnsi="Verdana" w:cs="Verdana"/>
          <w:bCs/>
          <w:color w:val="202124"/>
        </w:rPr>
      </w:pPr>
      <w:r>
        <w:rPr>
          <w:rFonts w:cs="Verdana" w:ascii="Verdana" w:hAnsi="Verdana"/>
          <w:bCs/>
          <w:color w:val="202124"/>
        </w:rPr>
      </w:r>
    </w:p>
    <w:p>
      <w:pPr>
        <w:pStyle w:val="Normal"/>
        <w:rPr>
          <w:rFonts w:ascii="Verdana" w:hAnsi="Verdana" w:cs="Verdana"/>
          <w:color w:val="202124"/>
        </w:rPr>
      </w:pPr>
      <w:r>
        <w:rPr>
          <w:rFonts w:cs="Verdana" w:ascii="Verdana" w:hAnsi="Verdana"/>
          <w:bCs/>
          <w:color w:val="202124"/>
        </w:rPr>
        <w:t xml:space="preserve">La bellezza e il pregio delle opere esposte non è la sola attrazione di questa mostra: la sua spettacolarità sta nella storia dei furti e dei recuperi di cui è protagonista ogni volume, ogni singola pagina, ogni miniatura ritagliata. Tra queste i </w:t>
      </w:r>
      <w:r>
        <w:rPr>
          <w:rFonts w:cs="Verdana" w:ascii="Verdana" w:hAnsi="Verdana"/>
          <w:b/>
          <w:bCs/>
          <w:color w:val="202124"/>
        </w:rPr>
        <w:t>corali</w:t>
      </w:r>
      <w:r>
        <w:rPr>
          <w:rFonts w:cs="Verdana" w:ascii="Verdana" w:hAnsi="Verdana"/>
          <w:bCs/>
          <w:color w:val="202124"/>
        </w:rPr>
        <w:t xml:space="preserve"> provenienti dal </w:t>
      </w:r>
      <w:r>
        <w:rPr>
          <w:rFonts w:cs="Verdana" w:ascii="Verdana" w:hAnsi="Verdana"/>
          <w:b/>
          <w:bCs/>
          <w:color w:val="202124"/>
        </w:rPr>
        <w:t>convento dei Minori Osservanti di San Lucchese a Poggibonsi</w:t>
      </w:r>
      <w:r>
        <w:rPr>
          <w:rFonts w:cs="Verdana" w:ascii="Verdana" w:hAnsi="Verdana"/>
          <w:bCs/>
          <w:color w:val="202124"/>
        </w:rPr>
        <w:t xml:space="preserve">, oggetto di </w:t>
      </w:r>
      <w:r>
        <w:rPr>
          <w:rFonts w:cs="Verdana" w:ascii="Verdana" w:hAnsi="Verdana"/>
          <w:b/>
          <w:bCs/>
          <w:color w:val="202124"/>
        </w:rPr>
        <w:t>ben due furti, negli anni Trenta del ‘900 e poi di nuovo nel 1982; gli oltre venti volumi dell’abbazia benedettina di Montemorcino in Umbria</w:t>
      </w:r>
      <w:r>
        <w:rPr>
          <w:rFonts w:cs="Verdana" w:ascii="Verdana" w:hAnsi="Verdana"/>
          <w:bCs/>
          <w:color w:val="202124"/>
        </w:rPr>
        <w:t xml:space="preserve"> che, trasferiti nell’abbazia di Monte Oliveto Maggiore ad Asciano, vennero </w:t>
      </w:r>
      <w:r>
        <w:rPr>
          <w:rFonts w:cs="Verdana" w:ascii="Verdana" w:hAnsi="Verdana"/>
          <w:b/>
          <w:bCs/>
          <w:color w:val="202124"/>
        </w:rPr>
        <w:t xml:space="preserve">rubati nel 1975; l’Ufficio dei Morti di Leone X de’ Medici, </w:t>
      </w:r>
      <w:r>
        <w:rPr>
          <w:rFonts w:cs="Verdana" w:ascii="Verdana" w:hAnsi="Verdana"/>
          <w:color w:val="202124"/>
        </w:rPr>
        <w:t xml:space="preserve">prezioso ed elegante come si conveniva a quel papa, raffinato intellettuale. La rassegna non esclude le opere sfregiate, le pagine da cui sono state ritagliate le miniature, i fogli strappati dai codici, ed è quindi un’occasione per pensare al furto di questi manufatti non solo come a una sottrazione di un bene comune, ma come </w:t>
      </w:r>
      <w:r>
        <w:rPr>
          <w:rFonts w:cs="Verdana" w:ascii="Verdana" w:hAnsi="Verdana"/>
          <w:b/>
          <w:color w:val="202124"/>
        </w:rPr>
        <w:t>una violenza che va dritta al cuore della nostra cultura e che attacca i testi, la nostra lingua, le pitture che la decoravano e la spiegavano</w:t>
      </w:r>
      <w:r>
        <w:rPr>
          <w:rFonts w:cs="Verdana" w:ascii="Verdana" w:hAnsi="Verdana"/>
          <w:color w:val="202124"/>
        </w:rPr>
        <w:t>.</w:t>
      </w:r>
    </w:p>
    <w:p>
      <w:pPr>
        <w:pStyle w:val="Normal"/>
        <w:rPr>
          <w:rFonts w:ascii="Verdana" w:hAnsi="Verdana" w:cs="Verdana"/>
          <w:color w:val="202124"/>
        </w:rPr>
      </w:pPr>
      <w:r>
        <w:rPr>
          <w:rFonts w:cs="Verdana" w:ascii="Verdana" w:hAnsi="Verdana"/>
          <w:color w:val="202124"/>
        </w:rPr>
      </w:r>
    </w:p>
    <w:p>
      <w:pPr>
        <w:pStyle w:val="Normal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  <w:t>‘</w:t>
      </w:r>
      <w:r>
        <w:rPr>
          <w:rFonts w:ascii="Verdana" w:hAnsi="Verdana"/>
          <w:b/>
          <w:bCs/>
        </w:rPr>
        <w:t>PAGINE DIPINTE’: UN LABORATORIO DI TUTELA PER GIOVANI DIFENSORI DELL’ARTE</w:t>
      </w:r>
    </w:p>
    <w:p>
      <w:pPr>
        <w:pStyle w:val="Normal"/>
        <w:rPr>
          <w:rFonts w:ascii="Verdana" w:hAnsi="Verdana" w:cs="Verdana"/>
          <w:bCs/>
          <w:color w:val="202124"/>
        </w:rPr>
      </w:pPr>
      <w:r>
        <w:rPr>
          <w:rFonts w:cs="Verdana" w:ascii="Verdana" w:hAnsi="Verdana"/>
          <w:bCs/>
          <w:color w:val="202124"/>
        </w:rPr>
        <w:t xml:space="preserve">La realizzazione della mostra è dovuta a storici dell’arte, specializzandi e dottorandi di Storia della Miniatura all’Università degli Studi di Firenze, sotto la guida della </w:t>
      </w:r>
      <w:r>
        <w:rPr>
          <w:rFonts w:cs="Verdana" w:ascii="Verdana" w:hAnsi="Verdana"/>
          <w:b/>
          <w:bCs/>
          <w:color w:val="202124"/>
        </w:rPr>
        <w:t>professoressa Sonia Chiodo, una dei massimi esperti della materia</w:t>
      </w:r>
      <w:r>
        <w:rPr>
          <w:rFonts w:cs="Verdana" w:ascii="Verdana" w:hAnsi="Verdana"/>
          <w:bCs/>
          <w:color w:val="202124"/>
        </w:rPr>
        <w:t xml:space="preserve">. Particolarmente in un campo complesso come lo studio dei volumi (codicologia) e delle loro decorazioni, è indispensabile che il lavoro anti crimine dei Carabinieri si avvalga di precise competenze specialistiche, come in questo caso: ogni miniatura o libro antico recuperato deve poter essere ricondotto al contesto di appartenenza, ed è in questo ambito che un drappello di giovani studiosi ha costruito l’esposizione di Palazzo Pitti. E la concretezza, l’importanza dei risultati da loro raggiunti non saranno legate soltanto all’occasione temporanea della mostra: il loro lavoro include infatti il </w:t>
      </w:r>
      <w:r>
        <w:rPr>
          <w:rFonts w:cs="Verdana" w:ascii="Verdana" w:hAnsi="Verdana"/>
          <w:b/>
          <w:bCs/>
          <w:color w:val="202124"/>
        </w:rPr>
        <w:t>censimento di tutte le mancanze in modo da mettere a disposizione della Banca Dati dei Carabinieri una messe di informazioni aggiornate</w:t>
      </w:r>
      <w:r>
        <w:rPr>
          <w:rFonts w:cs="Verdana" w:ascii="Verdana" w:hAnsi="Verdana"/>
          <w:bCs/>
          <w:color w:val="202124"/>
        </w:rPr>
        <w:t>, essenziali alle investigazioni in corso e a quelle future.</w:t>
      </w:r>
    </w:p>
    <w:p>
      <w:pPr>
        <w:pStyle w:val="Normal"/>
        <w:rPr>
          <w:rFonts w:ascii="Verdana" w:hAnsi="Verdana" w:cs="Verdana"/>
          <w:bCs/>
          <w:color w:val="202124"/>
        </w:rPr>
      </w:pPr>
      <w:r>
        <w:rPr>
          <w:rFonts w:cs="Verdana" w:ascii="Verdana" w:hAnsi="Verdana"/>
          <w:bCs/>
          <w:color w:val="202124"/>
        </w:rPr>
      </w:r>
    </w:p>
    <w:p>
      <w:pPr>
        <w:pStyle w:val="Normal"/>
        <w:rPr>
          <w:b/>
          <w:b/>
          <w:bCs/>
        </w:rPr>
      </w:pPr>
      <w:r>
        <w:rPr>
          <w:rFonts w:cs="Verdana" w:ascii="Verdana" w:hAnsi="Verdana"/>
          <w:b/>
          <w:bCs/>
          <w:color w:val="202124"/>
        </w:rPr>
        <w:t>VIGNETTE INTERATTIVE PER SCOPRIRE I CODICI MINIATI</w:t>
      </w:r>
    </w:p>
    <w:p>
      <w:pPr>
        <w:pStyle w:val="Normal"/>
        <w:rPr/>
      </w:pPr>
      <w:r>
        <w:rPr>
          <w:rFonts w:cs="Verdana" w:ascii="Verdana" w:hAnsi="Verdana"/>
          <w:bCs/>
          <w:i/>
          <w:iCs/>
          <w:color w:val="202124"/>
        </w:rPr>
        <w:t>Storie di pagine dipinte</w:t>
      </w:r>
      <w:r>
        <w:rPr>
          <w:rFonts w:cs="Verdana" w:ascii="Verdana" w:hAnsi="Verdana"/>
          <w:bCs/>
          <w:color w:val="202124"/>
        </w:rPr>
        <w:t xml:space="preserve"> ha anche un particolare corredo infografico: sette </w:t>
      </w:r>
      <w:r>
        <w:rPr>
          <w:rFonts w:cs="Verdana" w:ascii="Verdana" w:hAnsi="Verdana"/>
          <w:b/>
          <w:bCs/>
          <w:color w:val="202124"/>
        </w:rPr>
        <w:t>disegni della nota illustratrice Vanna Vinci, resi interattivi mediante una tecnologia touch,</w:t>
      </w:r>
      <w:r>
        <w:rPr>
          <w:rFonts w:cs="Verdana" w:ascii="Verdana" w:hAnsi="Verdana"/>
          <w:bCs/>
          <w:color w:val="202124"/>
        </w:rPr>
        <w:t xml:space="preserve"> che presentano ai visitatori, in modo chiaro e accattivante, i luoghi e i protagonisti delle storie che la mostra ricostruisce: copisti, miniatori, religiosi e, da ultimo, i ladri e le forze dell’ordine.</w:t>
      </w:r>
    </w:p>
    <w:p>
      <w:pPr>
        <w:pStyle w:val="Normal"/>
        <w:rPr>
          <w:rFonts w:ascii="Verdana" w:hAnsi="Verdana" w:cs="Verdana"/>
          <w:i/>
          <w:i/>
          <w:iCs/>
          <w:color w:val="202124"/>
        </w:rPr>
      </w:pPr>
      <w:r>
        <w:rPr>
          <w:rFonts w:ascii="Verdana" w:hAnsi="Verdana"/>
          <w:i/>
          <w:iCs/>
        </w:rPr>
        <w:t xml:space="preserve">Le Gallerie degli Uffizi </w:t>
      </w:r>
      <w:r>
        <w:rPr>
          <w:rFonts w:ascii="Verdana" w:hAnsi="Verdana"/>
        </w:rPr>
        <w:t xml:space="preserve">– commenta il </w:t>
      </w:r>
      <w:r>
        <w:rPr>
          <w:rFonts w:ascii="Verdana" w:hAnsi="Verdana"/>
          <w:b/>
          <w:bCs/>
        </w:rPr>
        <w:t>direttore Eike Schmidt</w:t>
      </w:r>
      <w:r>
        <w:rPr>
          <w:rFonts w:ascii="Verdana" w:hAnsi="Verdana"/>
        </w:rPr>
        <w:t xml:space="preserve"> -</w:t>
      </w:r>
      <w:r>
        <w:rPr>
          <w:rFonts w:ascii="Verdana" w:hAnsi="Verdana"/>
          <w:i/>
          <w:iCs/>
        </w:rPr>
        <w:t xml:space="preserve"> hanno all’attivo molte collaborazioni e progetti con istituti di ricerca, in Italia e in Europa. Il gruppo dell’Università di Firenze diretto da Sonia Chiodo è un esempio di applicazione pratica dello studio, in questo caso con un altissimo valore civico. Possiamo dire che si è trattato di un vero e proprio “laboratorio di tutela”, in cui i giovani studiosi e la loro valorosa professoressa hanno affiancato l’Arma dei Carabinieri, insieme ai funzionari e agli assistenti degli Uffizi, raggiungendo un risultato che non solo si traduce oggi in una mostra bella e sofisticata, ma che durerà nel tempo. A questi ragazzi abbiamo affidato un compito delicatissimo, e loro l’hanno svolto in maniera egregia”</w:t>
      </w:r>
    </w:p>
    <w:p>
      <w:pPr>
        <w:pStyle w:val="Normal"/>
        <w:rPr>
          <w:rFonts w:cs="Calibri" w:cstheme="minorHAnsi"/>
          <w:i/>
          <w:i/>
          <w:iCs/>
        </w:rPr>
      </w:pPr>
      <w:r>
        <w:rPr>
          <w:rFonts w:cs="Calibri" w:cstheme="minorHAnsi"/>
          <w:i/>
          <w:iCs/>
        </w:rPr>
      </w:r>
    </w:p>
    <w:p>
      <w:pPr>
        <w:pStyle w:val="Corpodeltesto"/>
        <w:spacing w:lineRule="auto" w:line="360" w:before="0" w:after="0"/>
        <w:rPr/>
      </w:pPr>
      <w:r>
        <w:rPr>
          <w:rFonts w:ascii="Verdana" w:hAnsi="Verdana"/>
          <w:b/>
          <w:bCs/>
          <w:sz w:val="24"/>
        </w:rPr>
        <w:t>Il Generale di Brigata Roberto Riccardi, Comandante del Nucleo Carabinieri per la Tutela Patrimonio Culturale:</w:t>
      </w:r>
      <w:r>
        <w:rPr>
          <w:rFonts w:ascii="Verdana" w:hAnsi="Verdana"/>
          <w:sz w:val="24"/>
        </w:rPr>
        <w:t xml:space="preserve"> </w:t>
      </w:r>
    </w:p>
    <w:p>
      <w:pPr>
        <w:pStyle w:val="Corpodeltesto"/>
        <w:spacing w:lineRule="auto" w:line="360" w:before="0" w:after="0"/>
        <w:rPr/>
      </w:pPr>
      <w:r>
        <w:rPr>
          <w:rFonts w:ascii="Verdana" w:hAnsi="Verdana"/>
          <w:i/>
          <w:iCs/>
          <w:color w:val="222222"/>
          <w:sz w:val="24"/>
        </w:rPr>
        <w:t>“</w:t>
      </w:r>
      <w:r>
        <w:rPr>
          <w:rFonts w:ascii="Verdana" w:hAnsi="Verdana"/>
          <w:i/>
          <w:iCs/>
          <w:color w:val="222222"/>
          <w:sz w:val="24"/>
        </w:rPr>
        <w:t>L’avvio di questa mostra è carico di significati importanti. È una luce che si accende alla fine del tunnel, la bellezza che sopravvive all’orrore e torna a rincuorarci. È la traccia di un impegno per la difesa dell’arte che niente e nessuno potrà fermare. È il segno di un’attenzione, quella della direzione degli Uffizi, verso la quale sento di esprimere, a nome di tutti i Carabinieri per l</w:t>
      </w:r>
      <w:r>
        <w:rPr>
          <w:rFonts w:ascii="Verdana" w:hAnsi="Verdana"/>
          <w:i/>
          <w:iCs/>
          <w:sz w:val="24"/>
        </w:rPr>
        <w:t>a</w:t>
      </w:r>
      <w:r>
        <w:rPr>
          <w:rFonts w:ascii="Verdana" w:hAnsi="Verdana"/>
          <w:i/>
          <w:iCs/>
          <w:color w:val="1F497D"/>
          <w:sz w:val="24"/>
        </w:rPr>
        <w:t xml:space="preserve"> </w:t>
      </w:r>
      <w:r>
        <w:rPr>
          <w:rFonts w:ascii="Verdana" w:hAnsi="Verdana"/>
          <w:i/>
          <w:iCs/>
          <w:color w:val="222222"/>
          <w:sz w:val="24"/>
        </w:rPr>
        <w:t xml:space="preserve">Tutela del patrimonio culturale, la più profonda e affettuosa riconoscenza”.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ascii="Verdana" w:hAnsi="Verdana" w:cs="Calibri" w:cstheme="minorHAnsi"/>
        </w:rPr>
      </w:pPr>
      <w:r>
        <w:rPr>
          <w:rFonts w:cs="Calibri" w:ascii="Verdana" w:hAnsi="Verdana" w:cstheme="minorHAnsi"/>
        </w:rPr>
        <w:t>Mostra a cura di Sonia Chiodo</w:t>
      </w:r>
    </w:p>
    <w:p>
      <w:pPr>
        <w:pStyle w:val="Normal"/>
        <w:rPr>
          <w:rFonts w:ascii="Verdana" w:hAnsi="Verdana" w:cs="Calibri" w:cstheme="minorHAnsi"/>
        </w:rPr>
      </w:pPr>
      <w:r>
        <w:rPr>
          <w:rFonts w:cs="Calibri" w:cstheme="minorHAnsi" w:ascii="Verdana" w:hAnsi="Verdana"/>
        </w:rPr>
      </w:r>
    </w:p>
    <w:p>
      <w:pPr>
        <w:pStyle w:val="Normal"/>
        <w:rPr>
          <w:rFonts w:ascii="Verdana" w:hAnsi="Verdana" w:cs="Calibri" w:cstheme="minorHAnsi"/>
          <w:color w:val="202124"/>
        </w:rPr>
      </w:pPr>
      <w:r>
        <w:rPr>
          <w:rFonts w:cs="Calibri" w:ascii="Verdana" w:hAnsi="Verdana" w:cstheme="minorHAnsi"/>
          <w:color w:val="202124"/>
        </w:rPr>
        <w:t>Firenze, Palazzo Pitti, sala delle Nicchie, dal 24 giugno al 4 ottobre 2020</w:t>
      </w:r>
    </w:p>
    <w:p>
      <w:pPr>
        <w:pStyle w:val="Normal"/>
        <w:rPr>
          <w:rFonts w:ascii="Verdana" w:hAnsi="Verdana" w:cs="Calibri" w:cstheme="minorHAnsi"/>
          <w:color w:val="202124"/>
        </w:rPr>
      </w:pPr>
      <w:r>
        <w:rPr>
          <w:rFonts w:cs="Calibri" w:cstheme="minorHAnsi" w:ascii="Verdana" w:hAnsi="Verdana"/>
          <w:color w:val="202124"/>
        </w:rPr>
      </w:r>
    </w:p>
    <w:p>
      <w:pPr>
        <w:pStyle w:val="Normal"/>
        <w:rPr>
          <w:rFonts w:ascii="Verdana" w:hAnsi="Verdana" w:cs="Calibri" w:cstheme="minorHAnsi"/>
          <w:i/>
          <w:i/>
          <w:sz w:val="16"/>
          <w:szCs w:val="16"/>
        </w:rPr>
      </w:pPr>
      <w:r>
        <w:rPr>
          <w:rFonts w:cs="Calibri" w:ascii="Verdana" w:hAnsi="Verdana" w:cstheme="minorHAnsi"/>
          <w:color w:val="202124"/>
        </w:rPr>
        <w:t>Catalogo Sillabe, 392 pagine prezzo 40 euro</w:t>
      </w:r>
    </w:p>
    <w:p>
      <w:pPr>
        <w:pStyle w:val="Corpodeltesto"/>
        <w:rPr>
          <w:rFonts w:ascii="Verdana" w:hAnsi="Verdana" w:cs="Cochin"/>
          <w:b/>
          <w:b/>
          <w:bCs/>
          <w:sz w:val="28"/>
          <w:szCs w:val="28"/>
        </w:rPr>
      </w:pPr>
      <w:r>
        <w:rPr>
          <w:rFonts w:cs="Cochin" w:ascii="Verdana" w:hAnsi="Verdana"/>
          <w:b/>
          <w:bCs/>
          <w:sz w:val="28"/>
          <w:szCs w:val="28"/>
        </w:rPr>
      </w:r>
    </w:p>
    <w:p>
      <w:pPr>
        <w:pStyle w:val="Normal"/>
        <w:rPr>
          <w:rFonts w:ascii="Verdana" w:hAnsi="Verdana" w:cs="Verdana"/>
          <w:b/>
          <w:b/>
          <w:sz w:val="28"/>
          <w:szCs w:val="28"/>
        </w:rPr>
      </w:pPr>
      <w:r>
        <w:rPr>
          <w:rFonts w:cs="Verdana" w:ascii="Verdana" w:hAnsi="Verdana"/>
          <w:b/>
          <w:sz w:val="24"/>
        </w:rPr>
        <w:t>Ufficio stampa Gallerie degli Uffizi</w:t>
      </w:r>
    </w:p>
    <w:p>
      <w:pPr>
        <w:pStyle w:val="Normal"/>
        <w:widowControl w:val="false"/>
        <w:ind w:right="-822" w:hanging="0"/>
        <w:rPr>
          <w:rFonts w:ascii="Verdana" w:hAnsi="Verdana"/>
          <w:sz w:val="24"/>
        </w:rPr>
      </w:pPr>
      <w:r>
        <w:rPr>
          <w:rFonts w:cs="Verdana" w:ascii="Verdana" w:hAnsi="Verdana"/>
          <w:b/>
          <w:sz w:val="24"/>
        </w:rPr>
        <w:t>Opera Laboratori Fiorentini – Civita</w:t>
      </w:r>
    </w:p>
    <w:p>
      <w:pPr>
        <w:pStyle w:val="Normal"/>
        <w:ind w:right="-822" w:hanging="0"/>
        <w:rPr>
          <w:rFonts w:ascii="Verdana" w:hAnsi="Verdana" w:cs="Verdana"/>
          <w:sz w:val="24"/>
        </w:rPr>
      </w:pPr>
      <w:r>
        <w:rPr>
          <w:rFonts w:cs="Verdana" w:ascii="Verdana" w:hAnsi="Verdana"/>
          <w:sz w:val="24"/>
        </w:rPr>
        <w:t xml:space="preserve">Andrea Acampa, tel. 055 290383, cell. 348 1755654, </w:t>
      </w:r>
      <w:hyperlink r:id="rId2">
        <w:r>
          <w:rPr>
            <w:rStyle w:val="CollegamentoInternet"/>
            <w:rFonts w:cs="Verdana" w:ascii="Verdana" w:hAnsi="Verdana"/>
            <w:sz w:val="24"/>
          </w:rPr>
          <w:t>a.acampa@operalaboratori.com</w:t>
        </w:r>
      </w:hyperlink>
    </w:p>
    <w:p>
      <w:pPr>
        <w:pStyle w:val="Normal"/>
        <w:ind w:right="-822" w:hanging="0"/>
        <w:rPr>
          <w:rFonts w:ascii="Verdana" w:hAnsi="Verdana" w:cs="Verdana"/>
          <w:color w:val="auto"/>
          <w:sz w:val="24"/>
          <w:u w:val="single"/>
        </w:rPr>
      </w:pPr>
      <w:r>
        <w:rPr>
          <w:rFonts w:cs="Verdana" w:ascii="Verdana" w:hAnsi="Verdana"/>
          <w:sz w:val="24"/>
        </w:rPr>
        <w:t xml:space="preserve">Tommaso Galligani, tel. 055 290383, cell. 3494299681, </w:t>
      </w:r>
      <w:hyperlink r:id="rId3">
        <w:r>
          <w:rPr>
            <w:rStyle w:val="CollegamentoInternet"/>
            <w:rFonts w:cs="Verdana" w:ascii="Verdana" w:hAnsi="Verdana"/>
            <w:sz w:val="24"/>
          </w:rPr>
          <w:t>t.galligani@operalaboratori.com</w:t>
        </w:r>
      </w:hyperlink>
    </w:p>
    <w:p>
      <w:pPr>
        <w:pStyle w:val="Normal"/>
        <w:spacing w:lineRule="auto" w:line="240"/>
        <w:rPr/>
      </w:pPr>
      <w:r>
        <w:rPr/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2098" w:right="1127" w:header="0" w:top="2944" w:footer="1021" w:bottom="1418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eorgia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ucida Grande">
    <w:charset w:val="00"/>
    <w:family w:val="roman"/>
    <w:pitch w:val="variable"/>
  </w:font>
  <w:font w:name="Times-Roman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Fedra Sans Book">
    <w:altName w:val="Cambria"/>
    <w:charset w:val="00"/>
    <w:family w:val="roman"/>
    <w:pitch w:val="variable"/>
  </w:font>
  <w:font w:name="Fedra Sans Pro Medium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ind w:right="360" w:hanging="0"/>
      <w:rPr>
        <w:rFonts w:ascii="Fedra Sans Book;Cambria" w:hAnsi="Fedra Sans Book;Cambria" w:cs="Fedra Sans Book;Cambria"/>
        <w:sz w:val="16"/>
        <w:szCs w:val="16"/>
      </w:rPr>
    </w:pPr>
    <w:r>
      <w:rPr>
        <w:rFonts w:cs="Fedra Sans Book;Cambria" w:ascii="Fedra Sans Book;Cambria" w:hAnsi="Fedra Sans Book;Cambria"/>
        <w:sz w:val="16"/>
        <w:szCs w:val="16"/>
      </w:rPr>
    </w:r>
  </w:p>
  <w:p>
    <w:pPr>
      <w:pStyle w:val="Normal"/>
      <w:spacing w:lineRule="auto" w:line="240"/>
      <w:ind w:right="360" w:hanging="0"/>
      <w:rPr>
        <w:rFonts w:ascii="Fedra Sans Book;Cambria" w:hAnsi="Fedra Sans Book;Cambria" w:cs="Fedra Sans Book;Cambria"/>
        <w:sz w:val="16"/>
        <w:szCs w:val="16"/>
      </w:rPr>
    </w:pPr>
    <w:r>
      <w:rPr>
        <w:rFonts w:cs="Fedra Sans Book;Cambria" w:ascii="Fedra Sans Book;Cambria" w:hAnsi="Fedra Sans Book;Cambria"/>
        <w:sz w:val="16"/>
        <w:szCs w:val="16"/>
      </w:rPr>
    </w:r>
  </w:p>
  <w:p>
    <w:pPr>
      <w:pStyle w:val="Normal"/>
      <w:rPr>
        <w:rFonts w:ascii="Fedra Sans Pro Medium;Arial" w:hAnsi="Fedra Sans Pro Medium;Arial" w:cs="Fedra Sans Pro Medium;Arial"/>
        <w:sz w:val="16"/>
        <w:szCs w:val="16"/>
      </w:rPr>
    </w:pPr>
    <w:r>
      <w:rPr>
        <w:rFonts w:cs="Fedra Sans Pro Medium;Arial" w:ascii="Fedra Sans Pro Medium;Arial" w:hAnsi="Fedra Sans Pro Medium;Arial"/>
        <w:sz w:val="16"/>
        <w:szCs w:val="16"/>
      </w:rPr>
      <w:t>LE GALLERIE DEGLI UFFIZI</w:t>
    </w:r>
  </w:p>
  <w:p>
    <w:pPr>
      <w:pStyle w:val="Normal"/>
      <w:spacing w:lineRule="auto" w:line="240"/>
      <w:rPr>
        <w:rFonts w:ascii="Fedra Sans Book;Cambria" w:hAnsi="Fedra Sans Book;Cambria" w:cs="Fedra Sans Book;Cambria"/>
        <w:sz w:val="16"/>
        <w:szCs w:val="16"/>
      </w:rPr>
    </w:pPr>
    <w:r>
      <w:rPr>
        <w:rFonts w:cs="Fedra Sans Book;Cambria" w:ascii="Fedra Sans Book;Cambria" w:hAnsi="Fedra Sans Book;Cambria"/>
        <w:sz w:val="16"/>
        <w:szCs w:val="16"/>
      </w:rPr>
      <w:t>Piazzale degli Uffizi, 6</w:t>
    </w:r>
  </w:p>
  <w:p>
    <w:pPr>
      <w:pStyle w:val="Normal"/>
      <w:spacing w:lineRule="auto" w:line="240"/>
      <w:rPr>
        <w:rFonts w:ascii="Fedra Sans Book;Cambria" w:hAnsi="Fedra Sans Book;Cambria" w:cs="Fedra Sans Book;Cambria"/>
        <w:sz w:val="16"/>
        <w:szCs w:val="16"/>
      </w:rPr>
    </w:pPr>
    <w:r>
      <w:rPr>
        <w:rFonts w:cs="Fedra Sans Book;Cambria" w:ascii="Fedra Sans Book;Cambria" w:hAnsi="Fedra Sans Book;Cambria"/>
        <w:sz w:val="16"/>
        <w:szCs w:val="16"/>
      </w:rPr>
      <w:t>50122 Firenze</w:t>
    </w:r>
  </w:p>
  <w:p>
    <w:pPr>
      <w:pStyle w:val="Normal"/>
      <w:spacing w:lineRule="auto" w:line="240"/>
      <w:rPr>
        <w:rFonts w:ascii="Fedra Sans Book;Cambria" w:hAnsi="Fedra Sans Book;Cambria" w:cs="Fedra Sans Book;Cambria"/>
        <w:sz w:val="16"/>
        <w:szCs w:val="16"/>
      </w:rPr>
    </w:pPr>
    <w:r>
      <w:rPr>
        <w:rFonts w:cs="Fedra Sans Book;Cambria" w:ascii="Fedra Sans Book;Cambria" w:hAnsi="Fedra Sans Book;Cambria"/>
        <w:sz w:val="16"/>
        <w:szCs w:val="16"/>
      </w:rPr>
      <w:t xml:space="preserve">T +39 055 2388 831 </w:t>
    </w:r>
  </w:p>
  <w:p>
    <w:pPr>
      <w:pStyle w:val="Normal"/>
      <w:spacing w:lineRule="auto" w:line="240"/>
      <w:rPr>
        <w:rFonts w:ascii="Fedra Sans Book;Cambria" w:hAnsi="Fedra Sans Book;Cambria" w:cs="Fedra Sans Book;Cambria"/>
        <w:sz w:val="16"/>
        <w:szCs w:val="16"/>
      </w:rPr>
    </w:pPr>
    <w:r>
      <w:rPr>
        <w:rFonts w:cs="Fedra Sans Book;Cambria" w:ascii="Fedra Sans Book;Cambria" w:hAnsi="Fedra Sans Book;Cambria"/>
        <w:sz w:val="16"/>
        <w:szCs w:val="16"/>
      </w:rPr>
      <w:t xml:space="preserve">www.uffizi.it /areastampa </w:t>
    </w:r>
  </w:p>
  <w:p>
    <w:pPr>
      <w:pStyle w:val="Normal"/>
      <w:spacing w:lineRule="auto" w:line="240"/>
      <w:rPr/>
    </w:pPr>
    <w:r>
      <w:rPr/>
    </w:r>
  </w:p>
  <w:p>
    <w:pPr>
      <w:pStyle w:val="Normal"/>
      <w:spacing w:lineRule="auto" w:line="240"/>
      <w:rPr/>
    </w:pPr>
    <w:r>
      <w:rPr/>
      <w:t>uffizimedia@beniculturali.it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ind w:right="360" w:hanging="0"/>
      <w:rPr>
        <w:rFonts w:ascii="Fedra Sans Book;Cambria" w:hAnsi="Fedra Sans Book;Cambria" w:cs="Fedra Sans Book;Cambria"/>
        <w:sz w:val="16"/>
        <w:szCs w:val="16"/>
      </w:rPr>
    </w:pPr>
    <w:r>
      <w:rPr>
        <w:rFonts w:cs="Fedra Sans Book;Cambria" w:ascii="Fedra Sans Book;Cambria" w:hAnsi="Fedra Sans Book;Cambria"/>
        <w:sz w:val="16"/>
        <w:szCs w:val="16"/>
      </w:rPr>
    </w:r>
  </w:p>
  <w:p>
    <w:pPr>
      <w:pStyle w:val="Normal"/>
      <w:spacing w:lineRule="auto" w:line="240"/>
      <w:ind w:right="360" w:hanging="0"/>
      <w:rPr>
        <w:rFonts w:ascii="Fedra Sans Book;Cambria" w:hAnsi="Fedra Sans Book;Cambria" w:cs="Fedra Sans Book;Cambria"/>
        <w:sz w:val="16"/>
        <w:szCs w:val="16"/>
      </w:rPr>
    </w:pPr>
    <w:r>
      <w:rPr>
        <w:rFonts w:cs="Fedra Sans Book;Cambria" w:ascii="Fedra Sans Book;Cambria" w:hAnsi="Fedra Sans Book;Cambria"/>
        <w:sz w:val="16"/>
        <w:szCs w:val="16"/>
      </w:rPr>
    </w:r>
  </w:p>
  <w:p>
    <w:pPr>
      <w:pStyle w:val="Normal"/>
      <w:rPr>
        <w:rFonts w:ascii="Fedra Sans Pro Medium;Arial" w:hAnsi="Fedra Sans Pro Medium;Arial" w:cs="Fedra Sans Pro Medium;Arial"/>
        <w:sz w:val="16"/>
        <w:szCs w:val="16"/>
      </w:rPr>
    </w:pPr>
    <w:r>
      <w:rPr>
        <w:rFonts w:cs="Fedra Sans Pro Medium;Arial" w:ascii="Fedra Sans Pro Medium;Arial" w:hAnsi="Fedra Sans Pro Medium;Arial"/>
        <w:sz w:val="16"/>
        <w:szCs w:val="16"/>
      </w:rPr>
      <w:t>LE GALLERIE DEGLI UFFIZI</w:t>
    </w:r>
  </w:p>
  <w:p>
    <w:pPr>
      <w:pStyle w:val="Normal"/>
      <w:spacing w:lineRule="auto" w:line="240"/>
      <w:rPr>
        <w:rFonts w:ascii="Fedra Sans Book;Cambria" w:hAnsi="Fedra Sans Book;Cambria" w:cs="Fedra Sans Book;Cambria"/>
        <w:sz w:val="16"/>
        <w:szCs w:val="16"/>
      </w:rPr>
    </w:pPr>
    <w:r>
      <w:rPr>
        <w:rFonts w:cs="Fedra Sans Book;Cambria" w:ascii="Fedra Sans Book;Cambria" w:hAnsi="Fedra Sans Book;Cambria"/>
        <w:sz w:val="16"/>
        <w:szCs w:val="16"/>
      </w:rPr>
      <w:t>Piazzale degli Uffizi, 6</w:t>
    </w:r>
  </w:p>
  <w:p>
    <w:pPr>
      <w:pStyle w:val="Normal"/>
      <w:spacing w:lineRule="auto" w:line="240"/>
      <w:rPr>
        <w:rFonts w:ascii="Fedra Sans Book;Cambria" w:hAnsi="Fedra Sans Book;Cambria" w:cs="Fedra Sans Book;Cambria"/>
        <w:sz w:val="16"/>
        <w:szCs w:val="16"/>
      </w:rPr>
    </w:pPr>
    <w:r>
      <w:rPr>
        <w:rFonts w:cs="Fedra Sans Book;Cambria" w:ascii="Fedra Sans Book;Cambria" w:hAnsi="Fedra Sans Book;Cambria"/>
        <w:sz w:val="16"/>
        <w:szCs w:val="16"/>
      </w:rPr>
      <w:t>50122 Firenze</w:t>
    </w:r>
  </w:p>
  <w:p>
    <w:pPr>
      <w:pStyle w:val="Normal"/>
      <w:spacing w:lineRule="auto" w:line="240"/>
      <w:rPr>
        <w:rFonts w:ascii="Fedra Sans Book;Cambria" w:hAnsi="Fedra Sans Book;Cambria" w:cs="Fedra Sans Book;Cambria"/>
        <w:sz w:val="16"/>
        <w:szCs w:val="16"/>
      </w:rPr>
    </w:pPr>
    <w:r>
      <w:rPr>
        <w:rFonts w:cs="Fedra Sans Book;Cambria" w:ascii="Fedra Sans Book;Cambria" w:hAnsi="Fedra Sans Book;Cambria"/>
        <w:sz w:val="16"/>
        <w:szCs w:val="16"/>
      </w:rPr>
      <w:t xml:space="preserve">T +39 055 2388 831 </w:t>
    </w:r>
  </w:p>
  <w:p>
    <w:pPr>
      <w:pStyle w:val="Normal"/>
      <w:spacing w:lineRule="auto" w:line="240"/>
      <w:rPr>
        <w:rFonts w:ascii="Fedra Sans Book;Cambria" w:hAnsi="Fedra Sans Book;Cambria" w:cs="Fedra Sans Book;Cambria"/>
        <w:sz w:val="16"/>
        <w:szCs w:val="16"/>
      </w:rPr>
    </w:pPr>
    <w:r>
      <w:rPr>
        <w:rFonts w:cs="Fedra Sans Book;Cambria" w:ascii="Fedra Sans Book;Cambria" w:hAnsi="Fedra Sans Book;Cambria"/>
        <w:sz w:val="16"/>
        <w:szCs w:val="16"/>
      </w:rPr>
      <w:t xml:space="preserve">www.uffizi.it /areastampa </w:t>
    </w:r>
  </w:p>
  <w:p>
    <w:pPr>
      <w:pStyle w:val="Normal"/>
      <w:spacing w:lineRule="auto" w:line="240"/>
      <w:rPr/>
    </w:pPr>
    <w:r>
      <w:rPr/>
    </w:r>
  </w:p>
  <w:p>
    <w:pPr>
      <w:pStyle w:val="Normal"/>
      <w:spacing w:lineRule="auto" w:line="240"/>
      <w:rPr/>
    </w:pPr>
    <w:r>
      <w:rPr/>
      <w:t>uffizimedia@beniculturali.it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left="-1843" w:hanging="0"/>
      <w:rPr>
        <w:lang w:eastAsia="it-IT"/>
      </w:rPr>
    </w:pPr>
    <w:r>
      <w:rPr/>
      <w:drawing>
        <wp:inline distT="0" distB="0" distL="0" distR="0">
          <wp:extent cx="1219835" cy="1274445"/>
          <wp:effectExtent l="0" t="0" r="0" b="0"/>
          <wp:docPr id="1" name="Immagin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274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-858520</wp:posOffset>
          </wp:positionH>
          <wp:positionV relativeFrom="paragraph">
            <wp:posOffset>2974340</wp:posOffset>
          </wp:positionV>
          <wp:extent cx="598805" cy="5273040"/>
          <wp:effectExtent l="0" t="0" r="0" b="0"/>
          <wp:wrapNone/>
          <wp:docPr id="2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5273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left="-2098" w:hanging="0"/>
      <w:rPr>
        <w:lang w:eastAsia="it-IT"/>
      </w:rPr>
    </w:pPr>
    <w:r>
      <w:rPr/>
      <w:drawing>
        <wp:inline distT="0" distB="0" distL="0" distR="0">
          <wp:extent cx="2801620" cy="1477645"/>
          <wp:effectExtent l="0" t="0" r="0" b="0"/>
          <wp:docPr id="3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44" t="-462" r="-244" b="-462"/>
                  <a:stretch>
                    <a:fillRect/>
                  </a:stretch>
                </pic:blipFill>
                <pic:spPr bwMode="auto">
                  <a:xfrm>
                    <a:off x="0" y="0"/>
                    <a:ext cx="2801620" cy="1477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-858520</wp:posOffset>
          </wp:positionH>
          <wp:positionV relativeFrom="paragraph">
            <wp:posOffset>2974340</wp:posOffset>
          </wp:positionV>
          <wp:extent cx="598805" cy="5273040"/>
          <wp:effectExtent l="0" t="0" r="0" b="0"/>
          <wp:wrapNone/>
          <wp:docPr id="4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246" t="-143" r="-1246" b="-143"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5273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360" w:before="0" w:after="0"/>
      <w:jc w:val="left"/>
    </w:pPr>
    <w:rPr>
      <w:rFonts w:ascii="Georgia" w:hAnsi="Georgia" w:eastAsia="Times New Roman" w:cs="Georgia"/>
      <w:color w:val="000000"/>
      <w:kern w:val="0"/>
      <w:sz w:val="22"/>
      <w:szCs w:val="24"/>
      <w:lang w:bidi="ar-SA" w:val="it-IT" w:eastAsia="zh-CN"/>
    </w:rPr>
  </w:style>
  <w:style w:type="paragraph" w:styleId="Titolo1" w:customStyle="1">
    <w:name w:val="Heading 1"/>
    <w:basedOn w:val="Normal"/>
    <w:next w:val="Corpodeltesto"/>
    <w:qFormat/>
    <w:pPr>
      <w:numPr>
        <w:ilvl w:val="0"/>
        <w:numId w:val="1"/>
      </w:numPr>
      <w:spacing w:lineRule="auto" w:line="240" w:before="280" w:after="280"/>
      <w:outlineLvl w:val="0"/>
    </w:pPr>
    <w:rPr>
      <w:rFonts w:ascii="Times;Times New Roman" w:hAnsi="Times;Times New Roman" w:cs="Times;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Carpredefinitoparagrafo1" w:customStyle="1">
    <w:name w:val="Car. predefinito paragrafo1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/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WWCarpredefinitoparagrafo" w:customStyle="1">
    <w:name w:val="WW-Car. predefinito paragrafo"/>
    <w:qFormat/>
    <w:rPr/>
  </w:style>
  <w:style w:type="character" w:styleId="Caratterinotaapidipagina" w:customStyle="1">
    <w:name w:val="Caratteri nota a piè di pagina"/>
    <w:qFormat/>
    <w:rPr>
      <w:vertAlign w:val="superscript"/>
    </w:rPr>
  </w:style>
  <w:style w:type="character" w:styleId="CollegamentoInternet" w:customStyle="1">
    <w:name w:val="Collegamento Internet"/>
    <w:qFormat/>
    <w:rsid w:val="00ae0216"/>
    <w:rPr>
      <w:color w:val="000080"/>
      <w:u w:val="single"/>
      <w:lang w:val="uz-Cyrl-UZ" w:eastAsia="uz-Cyrl-UZ" w:bidi="uz-Cyrl-UZ"/>
    </w:rPr>
  </w:style>
  <w:style w:type="character" w:styleId="CollegamentoInternetvisitato" w:customStyle="1">
    <w:name w:val="Collegamento Internet visitato"/>
    <w:qFormat/>
    <w:rPr>
      <w:color w:val="800080"/>
      <w:u w:val="single"/>
    </w:rPr>
  </w:style>
  <w:style w:type="character" w:styleId="Numerodipagina" w:customStyle="1">
    <w:name w:val="Numero di pagina"/>
    <w:qFormat/>
    <w:rPr/>
  </w:style>
  <w:style w:type="character" w:styleId="Enfasi" w:customStyle="1">
    <w:name w:val="Enfasi"/>
    <w:qFormat/>
    <w:rPr>
      <w:i/>
      <w:iCs/>
    </w:rPr>
  </w:style>
  <w:style w:type="character" w:styleId="IndirizzoHTMLCarattere" w:customStyle="1">
    <w:name w:val="Indirizzo HTML Carattere"/>
    <w:qFormat/>
    <w:rPr>
      <w:rFonts w:ascii="Times;Times New Roman" w:hAnsi="Times;Times New Roman" w:cs="Times;Times New Roman"/>
      <w:i/>
      <w:iCs/>
    </w:rPr>
  </w:style>
  <w:style w:type="character" w:styleId="Titolo1Carattere" w:customStyle="1">
    <w:name w:val="Titolo 1 Carattere"/>
    <w:qFormat/>
    <w:rPr>
      <w:rFonts w:ascii="Times;Times New Roman" w:hAnsi="Times;Times New Roman" w:cs="Times;Times New Roman"/>
      <w:b/>
      <w:bCs/>
      <w:kern w:val="2"/>
      <w:sz w:val="48"/>
      <w:szCs w:val="48"/>
    </w:rPr>
  </w:style>
  <w:style w:type="character" w:styleId="Downloadlinklink" w:customStyle="1">
    <w:name w:val="download_link_link"/>
    <w:basedOn w:val="WWCarpredefinitoparagrafo"/>
    <w:qFormat/>
    <w:rPr/>
  </w:style>
  <w:style w:type="paragraph" w:styleId="Titolo" w:customStyle="1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 w:customStyle="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Titolo2" w:customStyle="1">
    <w:name w:val="Titolo2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itolo11" w:customStyle="1">
    <w:name w:val="Titolo1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alloonText">
    <w:name w:val="Balloon Text"/>
    <w:basedOn w:val="Normal"/>
    <w:qFormat/>
    <w:pPr/>
    <w:rPr>
      <w:rFonts w:ascii="Lucida Grande" w:hAnsi="Lucida Grande" w:cs="Lucida Grande"/>
      <w:sz w:val="18"/>
      <w:szCs w:val="18"/>
    </w:rPr>
  </w:style>
  <w:style w:type="paragraph" w:styleId="Notaapidipagina" w:customStyle="1">
    <w:name w:val="Footnote Text"/>
    <w:basedOn w:val="Normal"/>
    <w:pPr/>
    <w:rPr/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 w:customStyle="1">
    <w:name w:val="Header"/>
    <w:basedOn w:val="Normal"/>
    <w:pPr/>
    <w:rPr/>
  </w:style>
  <w:style w:type="paragraph" w:styleId="Pidipagina" w:customStyle="1">
    <w:name w:val="Footer"/>
    <w:basedOn w:val="Normal"/>
    <w:pPr/>
    <w:rPr/>
  </w:style>
  <w:style w:type="paragraph" w:styleId="Paragrafobase" w:customStyle="1">
    <w:name w:val="[Paragrafo base]"/>
    <w:basedOn w:val="Normal"/>
    <w:qFormat/>
    <w:pPr>
      <w:widowControl w:val="false"/>
      <w:spacing w:lineRule="auto" w:line="288"/>
      <w:textAlignment w:val="center"/>
    </w:pPr>
    <w:rPr>
      <w:rFonts w:ascii="Times-Roman;Times New Roman" w:hAnsi="Times-Roman;Times New Roman" w:cs="Times-Roman;Times New Roman"/>
    </w:rPr>
  </w:style>
  <w:style w:type="paragraph" w:styleId="Footer1" w:customStyle="1">
    <w:name w:val="Footer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Times New Roman" w:cs="Arial"/>
      <w:color w:val="595959"/>
      <w:spacing w:val="1"/>
      <w:kern w:val="0"/>
      <w:sz w:val="13"/>
      <w:szCs w:val="13"/>
      <w:lang w:bidi="ar-SA" w:val="it-IT" w:eastAsia="zh-CN"/>
    </w:rPr>
  </w:style>
  <w:style w:type="paragraph" w:styleId="HTMLAddress">
    <w:name w:val="HTML Address"/>
    <w:basedOn w:val="Normal"/>
    <w:qFormat/>
    <w:pPr>
      <w:spacing w:lineRule="auto" w:line="240"/>
    </w:pPr>
    <w:rPr>
      <w:rFonts w:ascii="Times;Times New Roman" w:hAnsi="Times;Times New Roman" w:cs="Times;Times New Roman"/>
      <w:i/>
      <w:iCs/>
      <w:sz w:val="20"/>
      <w:szCs w:val="20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;Times New Roman" w:hAnsi="Times;Times New Roman" w:cs="Times;Times New Roman"/>
      <w:sz w:val="20"/>
      <w:szCs w:val="20"/>
    </w:rPr>
  </w:style>
  <w:style w:type="paragraph" w:styleId="Contenutocornice" w:customStyle="1">
    <w:name w:val="Contenuto cornice"/>
    <w:basedOn w:val="Normal"/>
    <w:qFormat/>
    <w:pPr/>
    <w:rPr/>
  </w:style>
  <w:style w:type="paragraph" w:styleId="Testocitato" w:customStyle="1">
    <w:name w:val="Testo citato"/>
    <w:basedOn w:val="Normal"/>
    <w:qFormat/>
    <w:pPr>
      <w:spacing w:before="0" w:after="283"/>
      <w:ind w:left="567" w:righ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.acampa@operalaboratori.com" TargetMode="External"/><Relationship Id="rId3" Type="http://schemas.openxmlformats.org/officeDocument/2006/relationships/hyperlink" Target="mailto:t.galligani@operalaboratori.com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Application>LibreOffice/6.4.1.2$Windows_x86 LibreOffice_project/4d224e95b98b138af42a64d84056446d09082932</Application>
  <Pages>2</Pages>
  <Words>949</Words>
  <Characters>5257</Characters>
  <CharactersWithSpaces>6182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2019-12-14T10:37:00Z</dcterms:created>
  <dc:creator>Pren11ih</dc:creator>
  <dc:description/>
  <dc:language>it-IT</dc:language>
  <cp:lastModifiedBy>Andrea Acampa</cp:lastModifiedBy>
  <cp:lastPrinted>2019-12-14T10:36:00Z</cp:lastPrinted>
  <dcterms:modified xsi:type="dcterms:W3CDTF">2020-06-21T16:04:00Z</dcterms:modified>
  <cp:revision>16</cp:revision>
  <dc:subject/>
  <dc:title>Mario Rossi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