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EB530" w14:textId="248882A3" w:rsidR="001C3D4E" w:rsidRPr="001C3D4E" w:rsidRDefault="001C3D4E" w:rsidP="001C3D4E">
      <w:pPr>
        <w:pStyle w:val="Paragrafobase"/>
        <w:spacing w:line="240" w:lineRule="auto"/>
        <w:rPr>
          <w:rFonts w:ascii="Verdana" w:hAnsi="Verdana"/>
          <w:iCs/>
          <w:w w:val="95"/>
          <w:szCs w:val="22"/>
        </w:rPr>
      </w:pPr>
      <w:bookmarkStart w:id="0" w:name="_GoBack"/>
      <w:bookmarkEnd w:id="0"/>
      <w:r>
        <w:rPr>
          <w:rFonts w:ascii="Verdana" w:hAnsi="Verdana"/>
          <w:iCs/>
          <w:w w:val="95"/>
          <w:szCs w:val="22"/>
        </w:rPr>
        <w:t>Firenze, 11 giugno 2018</w:t>
      </w:r>
    </w:p>
    <w:p w14:paraId="1CF9C8E8" w14:textId="77777777" w:rsidR="001C3D4E" w:rsidRDefault="001C3D4E" w:rsidP="001C3D4E">
      <w:pPr>
        <w:pStyle w:val="Paragrafobase"/>
        <w:spacing w:line="240" w:lineRule="auto"/>
        <w:rPr>
          <w:rFonts w:ascii="Verdana" w:hAnsi="Verdana"/>
          <w:b/>
          <w:iCs/>
          <w:w w:val="95"/>
          <w:sz w:val="44"/>
          <w:szCs w:val="44"/>
        </w:rPr>
      </w:pPr>
    </w:p>
    <w:p w14:paraId="5BB7CA26" w14:textId="0C48946F" w:rsidR="001C3D4E" w:rsidRPr="001C3D4E" w:rsidRDefault="001C3D4E" w:rsidP="001C3D4E">
      <w:pPr>
        <w:pStyle w:val="Paragrafobase"/>
        <w:spacing w:line="240" w:lineRule="auto"/>
        <w:rPr>
          <w:rFonts w:ascii="Verdana" w:hAnsi="Verdana"/>
          <w:b/>
          <w:iCs/>
          <w:w w:val="95"/>
          <w:sz w:val="44"/>
          <w:szCs w:val="44"/>
        </w:rPr>
      </w:pPr>
      <w:r w:rsidRPr="001C3D4E">
        <w:rPr>
          <w:rFonts w:ascii="Verdana" w:hAnsi="Verdana"/>
          <w:b/>
          <w:iCs/>
          <w:w w:val="95"/>
          <w:sz w:val="44"/>
          <w:szCs w:val="44"/>
        </w:rPr>
        <w:t>THE ELEGANCE OF SPEED</w:t>
      </w:r>
    </w:p>
    <w:p w14:paraId="2C07FCEC" w14:textId="77777777" w:rsidR="001C3D4E" w:rsidRDefault="001C3D4E" w:rsidP="001C3D4E">
      <w:pPr>
        <w:pStyle w:val="Paragrafobase"/>
        <w:spacing w:line="240" w:lineRule="auto"/>
        <w:rPr>
          <w:rFonts w:ascii="Verdana" w:hAnsi="Verdana"/>
          <w:sz w:val="28"/>
          <w:szCs w:val="28"/>
        </w:rPr>
      </w:pPr>
    </w:p>
    <w:p w14:paraId="34D30BEA" w14:textId="5904428B" w:rsidR="001C3D4E" w:rsidRPr="001C3D4E" w:rsidRDefault="00A200DD" w:rsidP="001C3D4E">
      <w:pPr>
        <w:pStyle w:val="Paragrafobase"/>
        <w:spacing w:line="240" w:lineRule="auto"/>
        <w:rPr>
          <w:rFonts w:ascii="Verdana" w:hAnsi="Verdana"/>
          <w:sz w:val="28"/>
          <w:szCs w:val="28"/>
        </w:rPr>
      </w:pPr>
      <w:r>
        <w:rPr>
          <w:rFonts w:ascii="Verdana" w:hAnsi="Verdana"/>
          <w:sz w:val="28"/>
          <w:szCs w:val="28"/>
        </w:rPr>
        <w:t xml:space="preserve">DALL’11 GIUGNO AL 16 SETTEMBRE </w:t>
      </w:r>
      <w:r w:rsidR="001C3D4E" w:rsidRPr="001C3D4E">
        <w:rPr>
          <w:rFonts w:ascii="Verdana" w:hAnsi="Verdana"/>
          <w:sz w:val="28"/>
          <w:szCs w:val="28"/>
        </w:rPr>
        <w:t>LA STORIA DELL’AUTOMOBILE A FIRENZE E IN TOSCANA ATTRAVERSO GLI SCATTI INEDITI DELL’ARCHIVIO FOTO LOCCHI</w:t>
      </w:r>
    </w:p>
    <w:p w14:paraId="1F7CF05E" w14:textId="77777777" w:rsidR="001C3D4E" w:rsidRPr="001C3D4E" w:rsidRDefault="001C3D4E" w:rsidP="001C3D4E">
      <w:pPr>
        <w:pStyle w:val="Paragrafobase"/>
        <w:spacing w:line="240" w:lineRule="auto"/>
        <w:rPr>
          <w:rFonts w:ascii="Verdana" w:hAnsi="Verdana"/>
          <w:i/>
          <w:sz w:val="28"/>
          <w:szCs w:val="28"/>
        </w:rPr>
      </w:pPr>
    </w:p>
    <w:p w14:paraId="171E1041" w14:textId="77777777" w:rsidR="001C3D4E" w:rsidRPr="001C3D4E" w:rsidRDefault="001C3D4E" w:rsidP="001C3D4E">
      <w:pPr>
        <w:pStyle w:val="Paragrafobase"/>
        <w:spacing w:line="240" w:lineRule="auto"/>
        <w:rPr>
          <w:rFonts w:ascii="Verdana" w:hAnsi="Verdana"/>
          <w:i/>
          <w:sz w:val="28"/>
          <w:szCs w:val="28"/>
        </w:rPr>
      </w:pPr>
    </w:p>
    <w:p w14:paraId="3E2804EC" w14:textId="00AE8E10" w:rsidR="0064126A" w:rsidRPr="00A200DD" w:rsidRDefault="0064126A" w:rsidP="00553FCF">
      <w:pPr>
        <w:spacing w:line="276" w:lineRule="auto"/>
        <w:rPr>
          <w:rFonts w:ascii="Verdana" w:hAnsi="Verdana"/>
          <w:i/>
          <w:color w:val="545454"/>
          <w:szCs w:val="22"/>
          <w:shd w:val="clear" w:color="auto" w:fill="FFFFFF"/>
          <w:lang w:eastAsia="en-US"/>
        </w:rPr>
      </w:pPr>
      <w:r w:rsidRPr="00A200DD">
        <w:rPr>
          <w:rFonts w:ascii="Verdana" w:hAnsi="Verdana"/>
          <w:i/>
          <w:color w:val="545454"/>
          <w:szCs w:val="22"/>
          <w:shd w:val="clear" w:color="auto" w:fill="FFFFFF"/>
          <w:lang w:eastAsia="en-US"/>
        </w:rPr>
        <w:t>Nuvolari è bruno di colore, </w:t>
      </w:r>
      <w:r w:rsidRPr="00A200DD">
        <w:rPr>
          <w:rFonts w:ascii="Verdana" w:hAnsi="Verdana"/>
          <w:i/>
          <w:color w:val="545454"/>
          <w:szCs w:val="22"/>
          <w:lang w:eastAsia="en-US"/>
        </w:rPr>
        <w:br/>
      </w:r>
      <w:r w:rsidRPr="00A200DD">
        <w:rPr>
          <w:rFonts w:ascii="Verdana" w:hAnsi="Verdana"/>
          <w:i/>
          <w:color w:val="545454"/>
          <w:szCs w:val="22"/>
          <w:shd w:val="clear" w:color="auto" w:fill="FFFFFF"/>
          <w:lang w:eastAsia="en-US"/>
        </w:rPr>
        <w:t>Nuvolari ha la maschera tagliente</w:t>
      </w:r>
      <w:r w:rsidRPr="00A200DD">
        <w:rPr>
          <w:rFonts w:ascii="Verdana" w:hAnsi="Verdana"/>
          <w:i/>
          <w:color w:val="545454"/>
          <w:szCs w:val="22"/>
          <w:lang w:eastAsia="en-US"/>
        </w:rPr>
        <w:br/>
      </w:r>
      <w:r w:rsidRPr="00A200DD">
        <w:rPr>
          <w:rFonts w:ascii="Verdana" w:hAnsi="Verdana"/>
          <w:i/>
          <w:color w:val="545454"/>
          <w:szCs w:val="22"/>
          <w:shd w:val="clear" w:color="auto" w:fill="FFFFFF"/>
          <w:lang w:eastAsia="en-US"/>
        </w:rPr>
        <w:t>Nuvolari ha la bocca sempre chiusa, </w:t>
      </w:r>
      <w:r w:rsidRPr="00A200DD">
        <w:rPr>
          <w:rFonts w:ascii="Verdana" w:hAnsi="Verdana"/>
          <w:i/>
          <w:color w:val="545454"/>
          <w:szCs w:val="22"/>
          <w:lang w:eastAsia="en-US"/>
        </w:rPr>
        <w:br/>
      </w:r>
      <w:r w:rsidRPr="00A200DD">
        <w:rPr>
          <w:rFonts w:ascii="Verdana" w:hAnsi="Verdana"/>
          <w:i/>
          <w:color w:val="545454"/>
          <w:szCs w:val="22"/>
          <w:shd w:val="clear" w:color="auto" w:fill="FFFFFF"/>
          <w:lang w:eastAsia="en-US"/>
        </w:rPr>
        <w:t>di morire non gli importa niente...</w:t>
      </w:r>
    </w:p>
    <w:p w14:paraId="721F0F09" w14:textId="67501D01" w:rsidR="00727BC9" w:rsidRPr="00A200DD" w:rsidRDefault="0064126A" w:rsidP="00553FCF">
      <w:pPr>
        <w:shd w:val="clear" w:color="auto" w:fill="FFFFFF"/>
        <w:spacing w:before="100" w:beforeAutospacing="1" w:after="24" w:line="276" w:lineRule="auto"/>
        <w:rPr>
          <w:rFonts w:ascii="Verdana" w:hAnsi="Verdana"/>
          <w:color w:val="545454"/>
          <w:szCs w:val="22"/>
          <w:shd w:val="clear" w:color="auto" w:fill="FFFFFF"/>
          <w:lang w:eastAsia="en-US"/>
        </w:rPr>
      </w:pPr>
      <w:r w:rsidRPr="00A200DD">
        <w:rPr>
          <w:rFonts w:ascii="Verdana" w:hAnsi="Verdana"/>
          <w:color w:val="545454"/>
          <w:szCs w:val="22"/>
          <w:shd w:val="clear" w:color="auto" w:fill="FFFFFF"/>
          <w:lang w:eastAsia="en-US"/>
        </w:rPr>
        <w:t xml:space="preserve">Così cantava Lucio Dalla del mitico pilota di quando ancora l’Italia era solcata dalla </w:t>
      </w:r>
      <w:r w:rsidRPr="00A200DD">
        <w:rPr>
          <w:rFonts w:ascii="Verdana" w:hAnsi="Verdana"/>
          <w:i/>
          <w:color w:val="545454"/>
          <w:szCs w:val="22"/>
          <w:shd w:val="clear" w:color="auto" w:fill="FFFFFF"/>
          <w:lang w:eastAsia="en-US"/>
        </w:rPr>
        <w:t>Mille Miglia</w:t>
      </w:r>
      <w:r w:rsidRPr="00A200DD">
        <w:rPr>
          <w:rFonts w:ascii="Verdana" w:hAnsi="Verdana"/>
          <w:color w:val="545454"/>
          <w:szCs w:val="22"/>
          <w:shd w:val="clear" w:color="auto" w:fill="FFFFFF"/>
          <w:lang w:eastAsia="en-US"/>
        </w:rPr>
        <w:t xml:space="preserve"> fra due ali di folla </w:t>
      </w:r>
      <w:r w:rsidR="00727BC9" w:rsidRPr="00A200DD">
        <w:rPr>
          <w:rFonts w:ascii="Verdana" w:hAnsi="Verdana"/>
          <w:color w:val="545454"/>
          <w:szCs w:val="22"/>
          <w:shd w:val="clear" w:color="auto" w:fill="FFFFFF"/>
          <w:lang w:eastAsia="en-US"/>
        </w:rPr>
        <w:t>entusiasta</w:t>
      </w:r>
      <w:r w:rsidR="00654A08" w:rsidRPr="00A200DD">
        <w:rPr>
          <w:rFonts w:ascii="Verdana" w:hAnsi="Verdana"/>
          <w:color w:val="545454"/>
          <w:szCs w:val="22"/>
          <w:shd w:val="clear" w:color="auto" w:fill="FFFFFF"/>
          <w:lang w:eastAsia="en-US"/>
        </w:rPr>
        <w:t xml:space="preserve"> che dovette pagare, anch’essa, il suo tributo di morte.</w:t>
      </w:r>
    </w:p>
    <w:p w14:paraId="6DC6790E" w14:textId="1DCE9389" w:rsidR="00727BC9" w:rsidRPr="00A200DD" w:rsidRDefault="00727BC9" w:rsidP="00553FCF">
      <w:pPr>
        <w:shd w:val="clear" w:color="auto" w:fill="FFFFFF"/>
        <w:spacing w:before="100" w:beforeAutospacing="1" w:after="24" w:line="276" w:lineRule="auto"/>
        <w:rPr>
          <w:rFonts w:ascii="Verdana" w:hAnsi="Verdana"/>
          <w:color w:val="222222"/>
          <w:szCs w:val="22"/>
          <w:lang w:eastAsia="en-US"/>
        </w:rPr>
      </w:pPr>
      <w:r w:rsidRPr="00A200DD">
        <w:rPr>
          <w:rFonts w:ascii="Verdana" w:hAnsi="Verdana"/>
          <w:color w:val="545454"/>
          <w:szCs w:val="22"/>
          <w:shd w:val="clear" w:color="auto" w:fill="FFFFFF"/>
          <w:lang w:eastAsia="en-US"/>
        </w:rPr>
        <w:t xml:space="preserve">Molto prima Marinetti e i suoi </w:t>
      </w:r>
      <w:r w:rsidR="00A200DD">
        <w:rPr>
          <w:rFonts w:ascii="Verdana" w:hAnsi="Verdana"/>
          <w:color w:val="545454"/>
          <w:szCs w:val="22"/>
          <w:shd w:val="clear" w:color="auto" w:fill="FFFFFF"/>
          <w:lang w:eastAsia="en-US"/>
        </w:rPr>
        <w:t xml:space="preserve">sodali </w:t>
      </w:r>
      <w:r w:rsidRPr="00A200DD">
        <w:rPr>
          <w:rFonts w:ascii="Verdana" w:hAnsi="Verdana"/>
          <w:color w:val="545454"/>
          <w:szCs w:val="22"/>
          <w:shd w:val="clear" w:color="auto" w:fill="FFFFFF"/>
          <w:lang w:eastAsia="en-US"/>
        </w:rPr>
        <w:t xml:space="preserve">avevano affermato </w:t>
      </w:r>
      <w:r w:rsidRPr="00A200DD">
        <w:rPr>
          <w:rFonts w:ascii="Verdana" w:hAnsi="Verdana"/>
          <w:color w:val="222222"/>
          <w:szCs w:val="22"/>
          <w:lang w:eastAsia="en-US"/>
        </w:rPr>
        <w:t>“che la magnificenza del mondo si è arricchita di una bellezza nuova; la bellezza della velocità. Un automobile da corsa col suo cofano adorno di grossi tubi simili a serpenti dall'alito esplosivo... un automobile ruggente, che sembra correre sulla mitraglia, è più bello della Vittoria di Samotracia”.</w:t>
      </w:r>
      <w:r w:rsidR="009F71F4" w:rsidRPr="00A200DD">
        <w:rPr>
          <w:rFonts w:ascii="Verdana" w:hAnsi="Verdana"/>
          <w:color w:val="222222"/>
          <w:szCs w:val="22"/>
          <w:lang w:eastAsia="en-US"/>
        </w:rPr>
        <w:t xml:space="preserve"> Da maschile che era ai tempi del Manifesto Futurista presto l’automobile cambiò genere meglio unendo alla velocità il </w:t>
      </w:r>
      <w:r w:rsidR="00654A08" w:rsidRPr="00A200DD">
        <w:rPr>
          <w:rFonts w:ascii="Verdana" w:hAnsi="Verdana"/>
          <w:color w:val="222222"/>
          <w:szCs w:val="22"/>
          <w:lang w:eastAsia="en-US"/>
        </w:rPr>
        <w:t>tema dell’</w:t>
      </w:r>
      <w:r w:rsidR="009F71F4" w:rsidRPr="00A200DD">
        <w:rPr>
          <w:rFonts w:ascii="Verdana" w:hAnsi="Verdana"/>
          <w:color w:val="222222"/>
          <w:szCs w:val="22"/>
          <w:lang w:eastAsia="en-US"/>
        </w:rPr>
        <w:t>eleganza</w:t>
      </w:r>
      <w:r w:rsidR="00654A08" w:rsidRPr="00A200DD">
        <w:rPr>
          <w:rFonts w:ascii="Verdana" w:hAnsi="Verdana"/>
          <w:color w:val="222222"/>
          <w:szCs w:val="22"/>
          <w:lang w:eastAsia="en-US"/>
        </w:rPr>
        <w:t xml:space="preserve">. D'altronde il concetto fu definitivamente sancito dal detto </w:t>
      </w:r>
      <w:r w:rsidR="00654A08" w:rsidRPr="00A200DD">
        <w:rPr>
          <w:rFonts w:ascii="Verdana" w:hAnsi="Verdana"/>
          <w:i/>
          <w:color w:val="222222"/>
          <w:szCs w:val="22"/>
          <w:lang w:eastAsia="en-US"/>
        </w:rPr>
        <w:t>Donne e motori</w:t>
      </w:r>
      <w:r w:rsidR="00654A08" w:rsidRPr="00A200DD">
        <w:rPr>
          <w:rFonts w:ascii="Verdana" w:hAnsi="Verdana"/>
          <w:color w:val="222222"/>
          <w:szCs w:val="22"/>
          <w:lang w:eastAsia="en-US"/>
        </w:rPr>
        <w:t xml:space="preserve"> con quello che ne consegue. </w:t>
      </w:r>
    </w:p>
    <w:p w14:paraId="482BD32B" w14:textId="77777777" w:rsidR="0064126A" w:rsidRPr="00A200DD" w:rsidRDefault="0064126A" w:rsidP="00553FCF">
      <w:pPr>
        <w:pStyle w:val="NormaleWeb"/>
        <w:spacing w:before="0" w:beforeAutospacing="0" w:after="0" w:afterAutospacing="0" w:line="276" w:lineRule="auto"/>
        <w:rPr>
          <w:rFonts w:ascii="Verdana" w:hAnsi="Verdana"/>
          <w:color w:val="000000"/>
          <w:sz w:val="22"/>
          <w:szCs w:val="22"/>
        </w:rPr>
      </w:pPr>
    </w:p>
    <w:p w14:paraId="57AEB909" w14:textId="17DE5F50" w:rsidR="001C3D4E" w:rsidRPr="00A200DD" w:rsidRDefault="00654A08" w:rsidP="00553FCF">
      <w:pPr>
        <w:pStyle w:val="NormaleWeb"/>
        <w:spacing w:before="0" w:beforeAutospacing="0" w:after="0" w:afterAutospacing="0" w:line="276" w:lineRule="auto"/>
        <w:rPr>
          <w:rFonts w:ascii="Verdana" w:hAnsi="Verdana"/>
          <w:color w:val="000000"/>
          <w:sz w:val="22"/>
          <w:szCs w:val="22"/>
        </w:rPr>
      </w:pPr>
      <w:r w:rsidRPr="00A200DD">
        <w:rPr>
          <w:rFonts w:ascii="Verdana" w:hAnsi="Verdana"/>
          <w:color w:val="000000"/>
          <w:sz w:val="22"/>
          <w:szCs w:val="22"/>
        </w:rPr>
        <w:t>Del</w:t>
      </w:r>
      <w:r w:rsidR="001C3D4E" w:rsidRPr="00A200DD">
        <w:rPr>
          <w:rFonts w:ascii="Verdana" w:hAnsi="Verdana"/>
          <w:color w:val="000000"/>
          <w:sz w:val="22"/>
          <w:szCs w:val="22"/>
        </w:rPr>
        <w:t xml:space="preserve">le gare sulle </w:t>
      </w:r>
      <w:r w:rsidRPr="00A200DD">
        <w:rPr>
          <w:rFonts w:ascii="Verdana" w:hAnsi="Verdana"/>
          <w:color w:val="000000"/>
          <w:sz w:val="22"/>
          <w:szCs w:val="22"/>
        </w:rPr>
        <w:t xml:space="preserve">strade più belle della Toscana ma anche dei </w:t>
      </w:r>
      <w:r w:rsidR="001C3D4E" w:rsidRPr="00A200DD">
        <w:rPr>
          <w:rFonts w:ascii="Verdana" w:hAnsi="Verdana"/>
          <w:color w:val="000000"/>
          <w:sz w:val="22"/>
          <w:szCs w:val="22"/>
        </w:rPr>
        <w:t>Concorsi di eleganza a</w:t>
      </w:r>
      <w:r w:rsidR="009F33A7" w:rsidRPr="00A200DD">
        <w:rPr>
          <w:rFonts w:ascii="Verdana" w:hAnsi="Verdana"/>
          <w:color w:val="000000"/>
          <w:sz w:val="22"/>
          <w:szCs w:val="22"/>
        </w:rPr>
        <w:t>l Giardino di Boboli</w:t>
      </w:r>
      <w:r w:rsidRPr="00A200DD">
        <w:rPr>
          <w:rFonts w:ascii="Verdana" w:hAnsi="Verdana"/>
          <w:color w:val="000000"/>
          <w:sz w:val="22"/>
          <w:szCs w:val="22"/>
        </w:rPr>
        <w:t>, del coraggio, del fascino femminile</w:t>
      </w:r>
      <w:r w:rsidR="009F33A7" w:rsidRPr="00A200DD">
        <w:rPr>
          <w:rFonts w:ascii="Verdana" w:hAnsi="Verdana"/>
          <w:color w:val="000000"/>
          <w:sz w:val="22"/>
          <w:szCs w:val="22"/>
        </w:rPr>
        <w:t>, del rombo assordante e dell’odore pungente di benzina, dello stridio delle gomme esasperate in curva, dell’affermarsi della moda italiana, della Firenze fra il 1934 e il ’65 racconta “</w:t>
      </w:r>
      <w:r w:rsidR="009F33A7" w:rsidRPr="00CB5164">
        <w:rPr>
          <w:rFonts w:ascii="Verdana" w:hAnsi="Verdana"/>
          <w:b/>
          <w:color w:val="000000"/>
          <w:sz w:val="22"/>
          <w:szCs w:val="22"/>
        </w:rPr>
        <w:t xml:space="preserve">The </w:t>
      </w:r>
      <w:proofErr w:type="spellStart"/>
      <w:r w:rsidR="009F33A7" w:rsidRPr="00CB5164">
        <w:rPr>
          <w:rFonts w:ascii="Verdana" w:hAnsi="Verdana"/>
          <w:b/>
          <w:color w:val="000000"/>
          <w:sz w:val="22"/>
          <w:szCs w:val="22"/>
        </w:rPr>
        <w:t>elegance</w:t>
      </w:r>
      <w:proofErr w:type="spellEnd"/>
      <w:r w:rsidR="009F33A7" w:rsidRPr="00CB5164">
        <w:rPr>
          <w:rFonts w:ascii="Verdana" w:hAnsi="Verdana"/>
          <w:b/>
          <w:color w:val="000000"/>
          <w:sz w:val="22"/>
          <w:szCs w:val="22"/>
        </w:rPr>
        <w:t xml:space="preserve"> of </w:t>
      </w:r>
      <w:proofErr w:type="spellStart"/>
      <w:r w:rsidR="009F33A7" w:rsidRPr="00CB5164">
        <w:rPr>
          <w:rFonts w:ascii="Verdana" w:hAnsi="Verdana"/>
          <w:b/>
          <w:color w:val="000000"/>
          <w:sz w:val="22"/>
          <w:szCs w:val="22"/>
        </w:rPr>
        <w:t>speed</w:t>
      </w:r>
      <w:proofErr w:type="spellEnd"/>
      <w:r w:rsidR="009F33A7" w:rsidRPr="00A200DD">
        <w:rPr>
          <w:rFonts w:ascii="Verdana" w:hAnsi="Verdana"/>
          <w:color w:val="000000"/>
          <w:sz w:val="22"/>
          <w:szCs w:val="22"/>
        </w:rPr>
        <w:t xml:space="preserve">”, la mostra che raccoglie </w:t>
      </w:r>
      <w:r w:rsidR="001C3D4E" w:rsidRPr="00A200DD">
        <w:rPr>
          <w:rFonts w:ascii="Verdana" w:eastAsia="Times New Roman" w:hAnsi="Verdana"/>
          <w:color w:val="000000"/>
          <w:sz w:val="22"/>
          <w:szCs w:val="22"/>
        </w:rPr>
        <w:t xml:space="preserve">nelle sale di </w:t>
      </w:r>
      <w:r w:rsidR="001C3D4E" w:rsidRPr="00A200DD">
        <w:rPr>
          <w:rFonts w:ascii="Verdana" w:eastAsia="Times New Roman" w:hAnsi="Verdana"/>
          <w:b/>
          <w:color w:val="000000"/>
          <w:sz w:val="22"/>
          <w:szCs w:val="22"/>
        </w:rPr>
        <w:t>Palazzo Pitti</w:t>
      </w:r>
      <w:r w:rsidR="000433A0" w:rsidRPr="00A200DD">
        <w:rPr>
          <w:rFonts w:ascii="Verdana" w:eastAsia="Times New Roman" w:hAnsi="Verdana"/>
          <w:color w:val="000000"/>
          <w:sz w:val="22"/>
          <w:szCs w:val="22"/>
        </w:rPr>
        <w:t xml:space="preserve">, grazie alla volontà di </w:t>
      </w:r>
      <w:r w:rsidR="000433A0" w:rsidRPr="00A200DD">
        <w:rPr>
          <w:rFonts w:ascii="Verdana" w:eastAsia="Times New Roman" w:hAnsi="Verdana"/>
          <w:b/>
          <w:color w:val="000000"/>
          <w:sz w:val="22"/>
          <w:szCs w:val="22"/>
        </w:rPr>
        <w:t>Eike D. Schmidt, direttore delle Gallerie degli Uffizi,</w:t>
      </w:r>
      <w:r w:rsidR="000433A0" w:rsidRPr="00A200DD">
        <w:rPr>
          <w:rFonts w:ascii="Verdana" w:hAnsi="Verdana"/>
          <w:color w:val="000000"/>
          <w:sz w:val="22"/>
          <w:szCs w:val="22"/>
        </w:rPr>
        <w:t xml:space="preserve"> </w:t>
      </w:r>
      <w:r w:rsidR="000433A0" w:rsidRPr="00A200DD">
        <w:rPr>
          <w:rFonts w:ascii="Verdana" w:eastAsia="Times New Roman" w:hAnsi="Verdana"/>
          <w:color w:val="000000"/>
          <w:sz w:val="22"/>
          <w:szCs w:val="22"/>
        </w:rPr>
        <w:t>novanta scatti tratti dall’</w:t>
      </w:r>
      <w:r w:rsidR="0074693A" w:rsidRPr="00A200DD">
        <w:rPr>
          <w:rFonts w:ascii="Verdana" w:eastAsia="Times New Roman" w:hAnsi="Verdana"/>
          <w:b/>
          <w:color w:val="000000"/>
          <w:sz w:val="22"/>
          <w:szCs w:val="22"/>
        </w:rPr>
        <w:t>Archivio Foto Locchi</w:t>
      </w:r>
      <w:r w:rsidR="000433A0" w:rsidRPr="00A200DD">
        <w:rPr>
          <w:rFonts w:ascii="Verdana" w:hAnsi="Verdana"/>
          <w:color w:val="000000"/>
          <w:sz w:val="22"/>
          <w:szCs w:val="22"/>
        </w:rPr>
        <w:t>.</w:t>
      </w:r>
      <w:r w:rsidR="0074693A" w:rsidRPr="00A200DD">
        <w:rPr>
          <w:rFonts w:ascii="Verdana" w:hAnsi="Verdana"/>
          <w:color w:val="000000"/>
          <w:sz w:val="22"/>
          <w:szCs w:val="22"/>
        </w:rPr>
        <w:t xml:space="preserve"> </w:t>
      </w:r>
    </w:p>
    <w:p w14:paraId="64FD6BA1" w14:textId="77777777" w:rsidR="001C3D4E" w:rsidRPr="00A200DD" w:rsidRDefault="001C3D4E" w:rsidP="00553FCF">
      <w:pPr>
        <w:pStyle w:val="NormaleWeb"/>
        <w:spacing w:before="0" w:beforeAutospacing="0" w:after="0" w:afterAutospacing="0" w:line="276" w:lineRule="auto"/>
        <w:rPr>
          <w:rFonts w:ascii="Verdana" w:eastAsia="Times New Roman" w:hAnsi="Verdana"/>
          <w:color w:val="000000"/>
          <w:sz w:val="22"/>
          <w:szCs w:val="22"/>
        </w:rPr>
      </w:pPr>
    </w:p>
    <w:p w14:paraId="028CDDAE" w14:textId="45D4E67B" w:rsidR="001C3D4E" w:rsidRPr="00A200DD" w:rsidRDefault="001C3D4E" w:rsidP="00553FCF">
      <w:pPr>
        <w:pStyle w:val="NormaleWeb"/>
        <w:spacing w:before="0" w:beforeAutospacing="0" w:after="0" w:afterAutospacing="0" w:line="276" w:lineRule="auto"/>
        <w:rPr>
          <w:rFonts w:ascii="Verdana" w:hAnsi="Verdana"/>
          <w:color w:val="000000"/>
          <w:sz w:val="22"/>
          <w:szCs w:val="22"/>
        </w:rPr>
      </w:pPr>
      <w:r w:rsidRPr="00A200DD">
        <w:rPr>
          <w:rFonts w:ascii="Verdana" w:eastAsia="Times New Roman" w:hAnsi="Verdana"/>
          <w:color w:val="000000"/>
          <w:sz w:val="22"/>
          <w:szCs w:val="22"/>
        </w:rPr>
        <w:lastRenderedPageBreak/>
        <w:t>La mostra</w:t>
      </w:r>
      <w:r w:rsidR="000433A0" w:rsidRPr="00A200DD">
        <w:rPr>
          <w:rFonts w:ascii="Verdana" w:eastAsia="Times New Roman" w:hAnsi="Verdana"/>
          <w:color w:val="000000"/>
          <w:sz w:val="22"/>
          <w:szCs w:val="22"/>
        </w:rPr>
        <w:t>,</w:t>
      </w:r>
      <w:r w:rsidRPr="00A200DD">
        <w:rPr>
          <w:rFonts w:ascii="Verdana" w:eastAsia="Times New Roman" w:hAnsi="Verdana"/>
          <w:color w:val="000000"/>
          <w:sz w:val="22"/>
          <w:szCs w:val="22"/>
        </w:rPr>
        <w:t xml:space="preserve"> diretta da </w:t>
      </w:r>
      <w:r w:rsidRPr="00A200DD">
        <w:rPr>
          <w:rFonts w:ascii="Verdana" w:eastAsia="Times New Roman" w:hAnsi="Verdana"/>
          <w:b/>
          <w:color w:val="000000"/>
          <w:sz w:val="22"/>
          <w:szCs w:val="22"/>
        </w:rPr>
        <w:t>Alessandra Griffo</w:t>
      </w:r>
      <w:r w:rsidRPr="00A200DD">
        <w:rPr>
          <w:rFonts w:ascii="Verdana" w:eastAsia="Times New Roman" w:hAnsi="Verdana"/>
          <w:color w:val="000000"/>
          <w:sz w:val="22"/>
          <w:szCs w:val="22"/>
        </w:rPr>
        <w:t xml:space="preserve"> e curata da </w:t>
      </w:r>
      <w:r w:rsidRPr="00A200DD">
        <w:rPr>
          <w:rFonts w:ascii="Verdana" w:eastAsia="Times New Roman" w:hAnsi="Verdana"/>
          <w:b/>
          <w:color w:val="000000"/>
          <w:sz w:val="22"/>
          <w:szCs w:val="22"/>
        </w:rPr>
        <w:t>Alessandro Bruni</w:t>
      </w:r>
      <w:r w:rsidRPr="00A200DD">
        <w:rPr>
          <w:rFonts w:ascii="Verdana" w:eastAsia="Times New Roman" w:hAnsi="Verdana"/>
          <w:color w:val="000000"/>
          <w:sz w:val="22"/>
          <w:szCs w:val="22"/>
        </w:rPr>
        <w:t xml:space="preserve">, </w:t>
      </w:r>
      <w:r w:rsidRPr="00A200DD">
        <w:rPr>
          <w:rFonts w:ascii="Verdana" w:eastAsia="Times New Roman" w:hAnsi="Verdana"/>
          <w:b/>
          <w:color w:val="000000"/>
          <w:sz w:val="22"/>
          <w:szCs w:val="22"/>
        </w:rPr>
        <w:t xml:space="preserve">Erika </w:t>
      </w:r>
      <w:proofErr w:type="spellStart"/>
      <w:r w:rsidRPr="00A200DD">
        <w:rPr>
          <w:rFonts w:ascii="Verdana" w:eastAsia="Times New Roman" w:hAnsi="Verdana"/>
          <w:b/>
          <w:color w:val="000000"/>
          <w:sz w:val="22"/>
          <w:szCs w:val="22"/>
        </w:rPr>
        <w:t>Ghilardi</w:t>
      </w:r>
      <w:proofErr w:type="spellEnd"/>
      <w:r w:rsidRPr="00A200DD">
        <w:rPr>
          <w:rFonts w:ascii="Verdana" w:eastAsia="Times New Roman" w:hAnsi="Verdana"/>
          <w:color w:val="000000"/>
          <w:sz w:val="22"/>
          <w:szCs w:val="22"/>
        </w:rPr>
        <w:t xml:space="preserve"> e </w:t>
      </w:r>
      <w:r w:rsidRPr="00A200DD">
        <w:rPr>
          <w:rFonts w:ascii="Verdana" w:eastAsia="Times New Roman" w:hAnsi="Verdana"/>
          <w:b/>
          <w:color w:val="000000"/>
          <w:sz w:val="22"/>
          <w:szCs w:val="22"/>
        </w:rPr>
        <w:t>Matteo Parigi Bini</w:t>
      </w:r>
      <w:r w:rsidRPr="00A200DD">
        <w:rPr>
          <w:rFonts w:ascii="Verdana" w:eastAsia="Times New Roman" w:hAnsi="Verdana"/>
          <w:color w:val="000000"/>
          <w:sz w:val="22"/>
          <w:szCs w:val="22"/>
        </w:rPr>
        <w:t>, ripercorre le tap</w:t>
      </w:r>
      <w:r w:rsidR="000433A0" w:rsidRPr="00A200DD">
        <w:rPr>
          <w:rFonts w:ascii="Verdana" w:eastAsia="Times New Roman" w:hAnsi="Verdana"/>
          <w:color w:val="000000"/>
          <w:sz w:val="22"/>
          <w:szCs w:val="22"/>
        </w:rPr>
        <w:t>pe di una vicenda tutta toscana;</w:t>
      </w:r>
      <w:r w:rsidR="00A200DD">
        <w:rPr>
          <w:rFonts w:ascii="Verdana" w:hAnsi="Verdana"/>
          <w:color w:val="000000"/>
          <w:sz w:val="22"/>
          <w:szCs w:val="22"/>
        </w:rPr>
        <w:t xml:space="preserve"> </w:t>
      </w:r>
      <w:r w:rsidR="00CB5164">
        <w:rPr>
          <w:rFonts w:ascii="Verdana" w:hAnsi="Verdana"/>
          <w:color w:val="000000"/>
          <w:sz w:val="22"/>
          <w:szCs w:val="22"/>
        </w:rPr>
        <w:t xml:space="preserve">secondo </w:t>
      </w:r>
      <w:r w:rsidRPr="00A200DD">
        <w:rPr>
          <w:rFonts w:ascii="Verdana" w:hAnsi="Verdana"/>
          <w:b/>
          <w:sz w:val="22"/>
          <w:szCs w:val="22"/>
        </w:rPr>
        <w:t>Eike Schmidt</w:t>
      </w:r>
      <w:r w:rsidR="000433A0" w:rsidRPr="00A200DD">
        <w:rPr>
          <w:rFonts w:ascii="Verdana" w:hAnsi="Verdana"/>
          <w:b/>
          <w:sz w:val="22"/>
          <w:szCs w:val="22"/>
        </w:rPr>
        <w:t xml:space="preserve"> </w:t>
      </w:r>
      <w:r w:rsidRPr="00A200DD">
        <w:rPr>
          <w:rFonts w:ascii="Verdana" w:hAnsi="Verdana"/>
          <w:i/>
          <w:sz w:val="22"/>
          <w:szCs w:val="22"/>
        </w:rPr>
        <w:t xml:space="preserve">“viene spontaneo, guardando le foto dei primi bolidi, osservandone il design e la sua evoluzione, con le curve della scocca che si fanno via via sempre più morbide e slanciate, pensare a quello che stava accadendo nel mondo della scultura contemporanea, e alla sua interazione estetica con l’industria automobilistica. Ma quale dei due campi guarda all’altro? Difficile determinare, specie nel periodo futurista, a quanto ammonti il debito del Boccioni di </w:t>
      </w:r>
      <w:r w:rsidRPr="00A200DD">
        <w:rPr>
          <w:rFonts w:ascii="Verdana" w:hAnsi="Verdana"/>
          <w:sz w:val="22"/>
          <w:szCs w:val="22"/>
        </w:rPr>
        <w:t>Forme uniche della continuità nello spazio</w:t>
      </w:r>
      <w:r w:rsidRPr="00A200DD">
        <w:rPr>
          <w:rFonts w:ascii="Verdana" w:hAnsi="Verdana"/>
          <w:i/>
          <w:sz w:val="22"/>
          <w:szCs w:val="22"/>
        </w:rPr>
        <w:t xml:space="preserve"> (1913) verso gli esemplari di locomozione più sofisticati prodotti in quegli anni, ad esempio l’Itala 35/45 HP – quella del raid Pechino-Parigi del 1907 - , o l’elegantissima Rolls-Royce Silver </w:t>
      </w:r>
      <w:proofErr w:type="spellStart"/>
      <w:r w:rsidRPr="00A200DD">
        <w:rPr>
          <w:rFonts w:ascii="Verdana" w:hAnsi="Verdana"/>
          <w:i/>
          <w:sz w:val="22"/>
          <w:szCs w:val="22"/>
        </w:rPr>
        <w:t>Ghost</w:t>
      </w:r>
      <w:proofErr w:type="spellEnd"/>
      <w:r w:rsidRPr="00A200DD">
        <w:rPr>
          <w:rFonts w:ascii="Verdana" w:hAnsi="Verdana"/>
          <w:i/>
          <w:sz w:val="22"/>
          <w:szCs w:val="22"/>
        </w:rPr>
        <w:t>”.</w:t>
      </w:r>
    </w:p>
    <w:p w14:paraId="71211BE6" w14:textId="77777777" w:rsidR="001C3D4E" w:rsidRPr="00A200DD" w:rsidRDefault="001C3D4E" w:rsidP="00553FCF">
      <w:pPr>
        <w:pStyle w:val="NormaleWeb"/>
        <w:spacing w:before="0" w:beforeAutospacing="0" w:after="0" w:afterAutospacing="0" w:line="276" w:lineRule="auto"/>
        <w:rPr>
          <w:rFonts w:ascii="Verdana" w:hAnsi="Verdana"/>
          <w:i/>
          <w:sz w:val="22"/>
          <w:szCs w:val="22"/>
        </w:rPr>
      </w:pPr>
    </w:p>
    <w:p w14:paraId="1E382F89" w14:textId="139AE104" w:rsidR="001C3D4E" w:rsidRPr="00A200DD" w:rsidRDefault="001C3D4E" w:rsidP="00553FCF">
      <w:pPr>
        <w:widowControl w:val="0"/>
        <w:autoSpaceDE w:val="0"/>
        <w:autoSpaceDN w:val="0"/>
        <w:adjustRightInd w:val="0"/>
        <w:spacing w:line="276" w:lineRule="auto"/>
        <w:rPr>
          <w:rFonts w:ascii="Verdana" w:hAnsi="Verdana"/>
          <w:szCs w:val="22"/>
        </w:rPr>
      </w:pPr>
      <w:r w:rsidRPr="00A200DD">
        <w:rPr>
          <w:rFonts w:ascii="Verdana" w:hAnsi="Verdana"/>
          <w:szCs w:val="22"/>
        </w:rPr>
        <w:t xml:space="preserve">Articolata in tre sezioni, la mostra </w:t>
      </w:r>
      <w:r w:rsidR="003465FA" w:rsidRPr="00A200DD">
        <w:rPr>
          <w:rFonts w:ascii="Verdana" w:hAnsi="Verdana"/>
          <w:szCs w:val="22"/>
        </w:rPr>
        <w:t>travalic</w:t>
      </w:r>
      <w:r w:rsidR="00A200DD">
        <w:rPr>
          <w:rFonts w:ascii="Verdana" w:hAnsi="Verdana"/>
          <w:szCs w:val="22"/>
        </w:rPr>
        <w:t>a</w:t>
      </w:r>
      <w:r w:rsidRPr="00A200DD">
        <w:rPr>
          <w:rFonts w:ascii="Verdana" w:hAnsi="Verdana"/>
          <w:szCs w:val="22"/>
        </w:rPr>
        <w:t xml:space="preserve"> l’apprezzamento dell’automobile in termini di tecnica, aerodinamica, struttura, e rievoca un periodo di grandi trasformazioni</w:t>
      </w:r>
      <w:r w:rsidR="00CB5164">
        <w:rPr>
          <w:rFonts w:ascii="Verdana" w:hAnsi="Verdana"/>
          <w:szCs w:val="22"/>
        </w:rPr>
        <w:t xml:space="preserve"> anche</w:t>
      </w:r>
      <w:r w:rsidRPr="00A200DD">
        <w:rPr>
          <w:rFonts w:ascii="Verdana" w:hAnsi="Verdana"/>
          <w:szCs w:val="22"/>
        </w:rPr>
        <w:t xml:space="preserve"> nella viabilità cittadina e nella storia di Firenze.</w:t>
      </w:r>
    </w:p>
    <w:p w14:paraId="6C84513D" w14:textId="77777777" w:rsidR="001C3D4E" w:rsidRPr="00A200DD" w:rsidRDefault="001C3D4E" w:rsidP="00553FCF">
      <w:pPr>
        <w:widowControl w:val="0"/>
        <w:autoSpaceDE w:val="0"/>
        <w:autoSpaceDN w:val="0"/>
        <w:adjustRightInd w:val="0"/>
        <w:spacing w:line="276" w:lineRule="auto"/>
        <w:rPr>
          <w:rFonts w:ascii="Verdana" w:hAnsi="Verdana"/>
          <w:szCs w:val="22"/>
        </w:rPr>
      </w:pPr>
    </w:p>
    <w:p w14:paraId="2B2D9363" w14:textId="0543D2C8" w:rsidR="001C3D4E" w:rsidRPr="00A200DD" w:rsidRDefault="001C3D4E" w:rsidP="00553FCF">
      <w:pPr>
        <w:widowControl w:val="0"/>
        <w:autoSpaceDE w:val="0"/>
        <w:autoSpaceDN w:val="0"/>
        <w:adjustRightInd w:val="0"/>
        <w:spacing w:line="276" w:lineRule="auto"/>
        <w:rPr>
          <w:rFonts w:ascii="Verdana" w:hAnsi="Verdana"/>
          <w:szCs w:val="22"/>
        </w:rPr>
      </w:pPr>
      <w:r w:rsidRPr="00A200DD">
        <w:rPr>
          <w:rFonts w:ascii="Verdana" w:hAnsi="Verdana"/>
          <w:szCs w:val="22"/>
        </w:rPr>
        <w:t xml:space="preserve">La </w:t>
      </w:r>
      <w:r w:rsidRPr="00A200DD">
        <w:rPr>
          <w:rFonts w:ascii="Verdana" w:hAnsi="Verdana"/>
          <w:b/>
          <w:szCs w:val="22"/>
        </w:rPr>
        <w:t>prima sezione</w:t>
      </w:r>
      <w:r w:rsidRPr="00A200DD">
        <w:rPr>
          <w:rFonts w:ascii="Verdana" w:hAnsi="Verdana"/>
          <w:szCs w:val="22"/>
        </w:rPr>
        <w:t xml:space="preserve"> è dedicata alle </w:t>
      </w:r>
      <w:r w:rsidRPr="00A200DD">
        <w:rPr>
          <w:rFonts w:ascii="Verdana" w:hAnsi="Verdana"/>
          <w:b/>
          <w:szCs w:val="22"/>
        </w:rPr>
        <w:t xml:space="preserve">corse </w:t>
      </w:r>
      <w:r w:rsidRPr="00A200DD">
        <w:rPr>
          <w:rFonts w:ascii="Verdana" w:hAnsi="Verdana"/>
          <w:szCs w:val="22"/>
        </w:rPr>
        <w:t xml:space="preserve">che attraversavano le dolci curve del paesaggio toscano e che hanno segnato la storia dell’agonismo automobilistico. </w:t>
      </w:r>
      <w:r w:rsidR="003465FA" w:rsidRPr="00A200DD">
        <w:rPr>
          <w:rFonts w:ascii="Verdana" w:hAnsi="Verdana"/>
          <w:szCs w:val="22"/>
        </w:rPr>
        <w:t>Nasce in</w:t>
      </w:r>
      <w:r w:rsidRPr="00A200DD">
        <w:rPr>
          <w:rFonts w:ascii="Verdana" w:hAnsi="Verdana"/>
          <w:szCs w:val="22"/>
        </w:rPr>
        <w:t xml:space="preserve"> Toscana </w:t>
      </w:r>
      <w:r w:rsidR="003465FA" w:rsidRPr="00A200DD">
        <w:rPr>
          <w:rFonts w:ascii="Verdana" w:hAnsi="Verdana"/>
          <w:szCs w:val="22"/>
        </w:rPr>
        <w:t>una rete</w:t>
      </w:r>
      <w:r w:rsidR="00CB5164">
        <w:rPr>
          <w:rFonts w:ascii="Verdana" w:hAnsi="Verdana"/>
          <w:szCs w:val="22"/>
        </w:rPr>
        <w:t xml:space="preserve"> di</w:t>
      </w:r>
      <w:r w:rsidR="003465FA" w:rsidRPr="00A200DD">
        <w:rPr>
          <w:rFonts w:ascii="Verdana" w:hAnsi="Verdana"/>
          <w:szCs w:val="22"/>
        </w:rPr>
        <w:t xml:space="preserve"> competizioni</w:t>
      </w:r>
      <w:r w:rsidRPr="00A200DD">
        <w:rPr>
          <w:rFonts w:ascii="Verdana" w:hAnsi="Verdana"/>
          <w:szCs w:val="22"/>
        </w:rPr>
        <w:t xml:space="preserve"> (Circuito del Mugello, Coppa della Consuma, Circuito delle Cascine, Circuito di Firenze, Firenze-Fiesole) </w:t>
      </w:r>
      <w:r w:rsidR="003465FA" w:rsidRPr="00A200DD">
        <w:rPr>
          <w:rFonts w:ascii="Verdana" w:hAnsi="Verdana"/>
          <w:szCs w:val="22"/>
        </w:rPr>
        <w:t>che accendono</w:t>
      </w:r>
      <w:r w:rsidRPr="00A200DD">
        <w:rPr>
          <w:rFonts w:ascii="Verdana" w:hAnsi="Verdana"/>
          <w:szCs w:val="22"/>
        </w:rPr>
        <w:t xml:space="preserve"> l</w:t>
      </w:r>
      <w:r w:rsidR="003465FA" w:rsidRPr="00A200DD">
        <w:rPr>
          <w:rFonts w:ascii="Verdana" w:hAnsi="Verdana"/>
          <w:szCs w:val="22"/>
        </w:rPr>
        <w:t>a passione per la velocità e per l’abilità dei piloti. I</w:t>
      </w:r>
      <w:r w:rsidRPr="00A200DD">
        <w:rPr>
          <w:rFonts w:ascii="Verdana" w:hAnsi="Verdana"/>
          <w:szCs w:val="22"/>
        </w:rPr>
        <w:t xml:space="preserve">l rettilineo della Firenze-Mare diventa teatro privilegiato di record mondiali durante leggendarie gare di velocità. Nel giugno del 1935 Tazio Nuvolari, su un’Alfa Romeo bimotore preparata da Enzo Ferrari, supera i 300 km/h e sul chilometro lanciato raggiunge la strepitosa velocità di 323,175 km/h, battendo il record che pochi mesi prima Hans </w:t>
      </w:r>
      <w:proofErr w:type="spellStart"/>
      <w:r w:rsidRPr="00A200DD">
        <w:rPr>
          <w:rFonts w:ascii="Verdana" w:hAnsi="Verdana"/>
          <w:szCs w:val="22"/>
        </w:rPr>
        <w:t>Stuck</w:t>
      </w:r>
      <w:proofErr w:type="spellEnd"/>
      <w:r w:rsidRPr="00A200DD">
        <w:rPr>
          <w:rFonts w:ascii="Verdana" w:hAnsi="Verdana"/>
          <w:szCs w:val="22"/>
        </w:rPr>
        <w:t xml:space="preserve">, </w:t>
      </w:r>
      <w:r w:rsidRPr="00A200DD">
        <w:rPr>
          <w:rFonts w:ascii="Verdana" w:hAnsi="Verdana"/>
          <w:iCs/>
          <w:szCs w:val="22"/>
        </w:rPr>
        <w:t>assistito dai</w:t>
      </w:r>
      <w:r w:rsidRPr="00A200DD">
        <w:rPr>
          <w:rFonts w:ascii="Verdana" w:hAnsi="Verdana"/>
          <w:i/>
          <w:iCs/>
          <w:szCs w:val="22"/>
        </w:rPr>
        <w:t xml:space="preserve"> </w:t>
      </w:r>
      <w:r w:rsidRPr="00A200DD">
        <w:rPr>
          <w:rFonts w:ascii="Verdana" w:hAnsi="Verdana"/>
          <w:szCs w:val="22"/>
        </w:rPr>
        <w:t xml:space="preserve">tecnici della futura AUDI, aveva ottenuto a bordo di una potente </w:t>
      </w:r>
      <w:proofErr w:type="spellStart"/>
      <w:r w:rsidRPr="00A200DD">
        <w:rPr>
          <w:rFonts w:ascii="Verdana" w:hAnsi="Verdana"/>
          <w:szCs w:val="22"/>
        </w:rPr>
        <w:t>Typ</w:t>
      </w:r>
      <w:proofErr w:type="spellEnd"/>
      <w:r w:rsidRPr="00A200DD">
        <w:rPr>
          <w:rFonts w:ascii="Verdana" w:hAnsi="Verdana"/>
          <w:szCs w:val="22"/>
        </w:rPr>
        <w:t xml:space="preserve"> B (ribattezzata poi </w:t>
      </w:r>
      <w:proofErr w:type="spellStart"/>
      <w:r w:rsidRPr="00A200DD">
        <w:rPr>
          <w:rFonts w:ascii="Verdana" w:hAnsi="Verdana"/>
          <w:i/>
          <w:iCs/>
          <w:szCs w:val="22"/>
        </w:rPr>
        <w:t>Typ</w:t>
      </w:r>
      <w:proofErr w:type="spellEnd"/>
      <w:r w:rsidRPr="00A200DD">
        <w:rPr>
          <w:rFonts w:ascii="Verdana" w:hAnsi="Verdana"/>
          <w:i/>
          <w:iCs/>
          <w:szCs w:val="22"/>
        </w:rPr>
        <w:t xml:space="preserve"> Lucca). </w:t>
      </w:r>
    </w:p>
    <w:p w14:paraId="0E7C0B1E" w14:textId="77777777" w:rsidR="001C3D4E" w:rsidRPr="00A200DD" w:rsidRDefault="001C3D4E" w:rsidP="00553FCF">
      <w:pPr>
        <w:shd w:val="clear" w:color="auto" w:fill="FFFFFF"/>
        <w:spacing w:line="276" w:lineRule="auto"/>
        <w:contextualSpacing/>
        <w:rPr>
          <w:rFonts w:ascii="Verdana" w:hAnsi="Verdana"/>
          <w:szCs w:val="22"/>
        </w:rPr>
      </w:pPr>
    </w:p>
    <w:p w14:paraId="47C342AF" w14:textId="435A7CB3" w:rsidR="001C3D4E" w:rsidRPr="00A200DD" w:rsidRDefault="003465FA" w:rsidP="00553FCF">
      <w:pPr>
        <w:shd w:val="clear" w:color="auto" w:fill="FFFFFF"/>
        <w:spacing w:line="276" w:lineRule="auto"/>
        <w:contextualSpacing/>
        <w:rPr>
          <w:rFonts w:ascii="Verdana" w:hAnsi="Verdana"/>
          <w:szCs w:val="22"/>
        </w:rPr>
      </w:pPr>
      <w:r w:rsidRPr="00A200DD">
        <w:rPr>
          <w:rFonts w:ascii="Verdana" w:hAnsi="Verdana"/>
          <w:szCs w:val="22"/>
        </w:rPr>
        <w:t>A</w:t>
      </w:r>
      <w:r w:rsidR="001C3D4E" w:rsidRPr="00A200DD">
        <w:rPr>
          <w:rFonts w:ascii="Verdana" w:hAnsi="Verdana"/>
          <w:szCs w:val="22"/>
        </w:rPr>
        <w:t xml:space="preserve">i piloti (in mostra anche alcuni cimeli come caschi e tute, insieme a un bolide in miniatura che </w:t>
      </w:r>
      <w:r w:rsidR="001C3D4E" w:rsidRPr="00A200DD">
        <w:rPr>
          <w:rFonts w:ascii="Verdana" w:hAnsi="Verdana"/>
          <w:b/>
          <w:szCs w:val="22"/>
        </w:rPr>
        <w:t>Ferrari</w:t>
      </w:r>
      <w:r w:rsidR="001C3D4E" w:rsidRPr="00A200DD">
        <w:rPr>
          <w:rFonts w:ascii="Verdana" w:hAnsi="Verdana"/>
          <w:szCs w:val="22"/>
        </w:rPr>
        <w:t xml:space="preserve"> preparò per il figlio Piero nelle officine di Maranello) è dedicata la </w:t>
      </w:r>
      <w:r w:rsidR="001C3D4E" w:rsidRPr="00A200DD">
        <w:rPr>
          <w:rFonts w:ascii="Verdana" w:hAnsi="Verdana"/>
          <w:b/>
          <w:szCs w:val="22"/>
        </w:rPr>
        <w:t>seconda sezione</w:t>
      </w:r>
      <w:r w:rsidR="001C3D4E" w:rsidRPr="00A200DD">
        <w:rPr>
          <w:rFonts w:ascii="Verdana" w:hAnsi="Verdana"/>
          <w:szCs w:val="22"/>
        </w:rPr>
        <w:t xml:space="preserve"> che mostra </w:t>
      </w:r>
      <w:r w:rsidR="001C3D4E" w:rsidRPr="00A200DD">
        <w:rPr>
          <w:rFonts w:ascii="Verdana" w:hAnsi="Verdana"/>
          <w:b/>
          <w:szCs w:val="22"/>
        </w:rPr>
        <w:t>uomini innamorati della velocità</w:t>
      </w:r>
      <w:r w:rsidR="001C3D4E" w:rsidRPr="00A200DD">
        <w:rPr>
          <w:rFonts w:ascii="Verdana" w:hAnsi="Verdana"/>
          <w:szCs w:val="22"/>
        </w:rPr>
        <w:t xml:space="preserve"> e dei cavalli meccanici che nel Novecento non avevano bisogno di freni, almeno quando li guidava Nuvolari, il mantovano più veloce d’Italia. Accanto a lui sfilano il raffinato Giannino Marzotto - che saliva in auto in camicia, doppiopetto e cravatta e il thailandese Principe </w:t>
      </w:r>
      <w:proofErr w:type="spellStart"/>
      <w:r w:rsidR="001C3D4E" w:rsidRPr="00A200DD">
        <w:rPr>
          <w:rFonts w:ascii="Verdana" w:hAnsi="Verdana"/>
          <w:szCs w:val="22"/>
        </w:rPr>
        <w:t>Bira</w:t>
      </w:r>
      <w:proofErr w:type="spellEnd"/>
      <w:r w:rsidR="001C3D4E" w:rsidRPr="00A200DD">
        <w:rPr>
          <w:rFonts w:ascii="Verdana" w:hAnsi="Verdana"/>
          <w:szCs w:val="22"/>
        </w:rPr>
        <w:t xml:space="preserve">, che oltre alla </w:t>
      </w:r>
      <w:r w:rsidR="001C3D4E" w:rsidRPr="00A200DD">
        <w:rPr>
          <w:rFonts w:ascii="Verdana" w:hAnsi="Verdana"/>
          <w:szCs w:val="22"/>
        </w:rPr>
        <w:lastRenderedPageBreak/>
        <w:t xml:space="preserve">Formula Uno partecipò a quattro Olimpiadi come velista. L’aristocratico Felice </w:t>
      </w:r>
      <w:proofErr w:type="spellStart"/>
      <w:r w:rsidR="001C3D4E" w:rsidRPr="00A200DD">
        <w:rPr>
          <w:rFonts w:ascii="Verdana" w:hAnsi="Verdana"/>
          <w:szCs w:val="22"/>
        </w:rPr>
        <w:t>Trossi</w:t>
      </w:r>
      <w:proofErr w:type="spellEnd"/>
      <w:r w:rsidR="001C3D4E" w:rsidRPr="00A200DD">
        <w:rPr>
          <w:rFonts w:ascii="Verdana" w:hAnsi="Verdana"/>
          <w:szCs w:val="22"/>
        </w:rPr>
        <w:t xml:space="preserve"> correva con auto e yacht senza mai perdere la sua “est</w:t>
      </w:r>
      <w:r w:rsidR="00CB5164">
        <w:rPr>
          <w:rFonts w:ascii="Verdana" w:hAnsi="Verdana"/>
          <w:szCs w:val="22"/>
        </w:rPr>
        <w:t>rosa e scanzonata disinvoltura”</w:t>
      </w:r>
      <w:r w:rsidR="001C3D4E" w:rsidRPr="00A200DD">
        <w:rPr>
          <w:rFonts w:ascii="Verdana" w:hAnsi="Verdana"/>
          <w:szCs w:val="22"/>
        </w:rPr>
        <w:t xml:space="preserve"> e l’intrepido, scaramantico</w:t>
      </w:r>
      <w:r w:rsidR="00CB5164">
        <w:rPr>
          <w:rFonts w:ascii="Verdana" w:hAnsi="Verdana"/>
          <w:szCs w:val="22"/>
        </w:rPr>
        <w:t>, Ascari</w:t>
      </w:r>
      <w:r w:rsidR="001C3D4E" w:rsidRPr="00A200DD">
        <w:rPr>
          <w:rFonts w:ascii="Verdana" w:hAnsi="Verdana"/>
          <w:szCs w:val="22"/>
        </w:rPr>
        <w:t xml:space="preserve"> che se ne andò il giorno in cui aveva lasciato a casa il casco che indossava sempre.</w:t>
      </w:r>
    </w:p>
    <w:p w14:paraId="4368E8A7" w14:textId="77777777" w:rsidR="00A200DD" w:rsidRPr="00A200DD" w:rsidRDefault="001C3D4E" w:rsidP="00553FCF">
      <w:pPr>
        <w:shd w:val="clear" w:color="auto" w:fill="FFFFFF"/>
        <w:spacing w:line="276" w:lineRule="auto"/>
        <w:contextualSpacing/>
        <w:rPr>
          <w:rFonts w:ascii="Verdana" w:hAnsi="Verdana"/>
          <w:szCs w:val="22"/>
        </w:rPr>
      </w:pPr>
      <w:r w:rsidRPr="00A200DD">
        <w:rPr>
          <w:rFonts w:ascii="Verdana" w:hAnsi="Verdana"/>
          <w:szCs w:val="22"/>
        </w:rPr>
        <w:t xml:space="preserve">La storia di questi piloti insieme a quella della nobile Maria Teresa de </w:t>
      </w:r>
      <w:proofErr w:type="spellStart"/>
      <w:r w:rsidRPr="00A200DD">
        <w:rPr>
          <w:rFonts w:ascii="Verdana" w:hAnsi="Verdana"/>
          <w:szCs w:val="22"/>
        </w:rPr>
        <w:t>Filippis</w:t>
      </w:r>
      <w:proofErr w:type="spellEnd"/>
      <w:r w:rsidRPr="00A200DD">
        <w:rPr>
          <w:rFonts w:ascii="Verdana" w:hAnsi="Verdana"/>
          <w:szCs w:val="22"/>
        </w:rPr>
        <w:t xml:space="preserve"> detta </w:t>
      </w:r>
      <w:r w:rsidRPr="00A200DD">
        <w:rPr>
          <w:rFonts w:ascii="Verdana" w:hAnsi="Verdana"/>
          <w:i/>
          <w:szCs w:val="22"/>
        </w:rPr>
        <w:t>Pilotino</w:t>
      </w:r>
      <w:r w:rsidRPr="00A200DD">
        <w:rPr>
          <w:rFonts w:ascii="Verdana" w:hAnsi="Verdana"/>
          <w:szCs w:val="22"/>
        </w:rPr>
        <w:t>, che abbandonò le corse quando il collega che l’aveva sostituita morì in gara, è una storia del</w:t>
      </w:r>
      <w:r w:rsidR="003465FA" w:rsidRPr="00A200DD">
        <w:rPr>
          <w:rFonts w:ascii="Verdana" w:hAnsi="Verdana"/>
          <w:szCs w:val="22"/>
        </w:rPr>
        <w:t xml:space="preserve"> tutto particolare del</w:t>
      </w:r>
      <w:r w:rsidRPr="00A200DD">
        <w:rPr>
          <w:rFonts w:ascii="Verdana" w:hAnsi="Verdana"/>
          <w:szCs w:val="22"/>
        </w:rPr>
        <w:t xml:space="preserve"> Novecento</w:t>
      </w:r>
      <w:r w:rsidR="003465FA" w:rsidRPr="00A200DD">
        <w:rPr>
          <w:rFonts w:ascii="Verdana" w:hAnsi="Verdana"/>
          <w:szCs w:val="22"/>
        </w:rPr>
        <w:t xml:space="preserve"> in</w:t>
      </w:r>
      <w:r w:rsidRPr="00A200DD">
        <w:rPr>
          <w:rFonts w:ascii="Verdana" w:hAnsi="Verdana"/>
          <w:szCs w:val="22"/>
        </w:rPr>
        <w:t xml:space="preserve"> cui si vedono cambiare i costumi, i luoghi, i volti degli appassionati, le mode.</w:t>
      </w:r>
    </w:p>
    <w:p w14:paraId="100AF1ED" w14:textId="77777777" w:rsidR="00A200DD" w:rsidRPr="00A200DD" w:rsidRDefault="00A200DD" w:rsidP="00553FCF">
      <w:pPr>
        <w:shd w:val="clear" w:color="auto" w:fill="FFFFFF"/>
        <w:spacing w:line="276" w:lineRule="auto"/>
        <w:contextualSpacing/>
        <w:rPr>
          <w:rFonts w:ascii="Verdana" w:hAnsi="Verdana"/>
          <w:szCs w:val="22"/>
        </w:rPr>
      </w:pPr>
    </w:p>
    <w:p w14:paraId="01B3BDFF" w14:textId="2AB22A3B" w:rsidR="001C3D4E" w:rsidRPr="00A200DD" w:rsidRDefault="001C3D4E" w:rsidP="00553FCF">
      <w:pPr>
        <w:shd w:val="clear" w:color="auto" w:fill="FFFFFF"/>
        <w:spacing w:line="276" w:lineRule="auto"/>
        <w:contextualSpacing/>
        <w:rPr>
          <w:rFonts w:ascii="Verdana" w:hAnsi="Verdana"/>
          <w:szCs w:val="22"/>
        </w:rPr>
      </w:pPr>
      <w:r w:rsidRPr="00A200DD">
        <w:rPr>
          <w:rFonts w:ascii="Verdana" w:hAnsi="Verdana"/>
          <w:szCs w:val="22"/>
        </w:rPr>
        <w:t xml:space="preserve">Alla moda, naturalmente quella delle </w:t>
      </w:r>
      <w:r w:rsidRPr="00A200DD">
        <w:rPr>
          <w:rFonts w:ascii="Verdana" w:hAnsi="Verdana"/>
          <w:b/>
          <w:szCs w:val="22"/>
        </w:rPr>
        <w:t>carrozzerie</w:t>
      </w:r>
      <w:r w:rsidRPr="00A200DD">
        <w:rPr>
          <w:rFonts w:ascii="Verdana" w:hAnsi="Verdana"/>
          <w:szCs w:val="22"/>
        </w:rPr>
        <w:t xml:space="preserve">, è dedicata la </w:t>
      </w:r>
      <w:r w:rsidRPr="00A200DD">
        <w:rPr>
          <w:rFonts w:ascii="Verdana" w:hAnsi="Verdana"/>
          <w:b/>
          <w:szCs w:val="22"/>
        </w:rPr>
        <w:t>terza sezione</w:t>
      </w:r>
      <w:r w:rsidRPr="00A200DD">
        <w:rPr>
          <w:rFonts w:ascii="Verdana" w:hAnsi="Verdana"/>
          <w:szCs w:val="22"/>
        </w:rPr>
        <w:t>. I concorsi di eleganza rappresentarono un momento particolare della storia delle quattro ruote destinate al mercato d’élite. Occasione di sfoggio d’eleganza in un primo momento, divennero poi una modalità di presentazione del prodotto-auto.</w:t>
      </w:r>
    </w:p>
    <w:p w14:paraId="678C9150" w14:textId="15737577" w:rsidR="001C3D4E" w:rsidRPr="00A200DD" w:rsidRDefault="001C3D4E" w:rsidP="00553FCF">
      <w:pPr>
        <w:widowControl w:val="0"/>
        <w:autoSpaceDE w:val="0"/>
        <w:autoSpaceDN w:val="0"/>
        <w:adjustRightInd w:val="0"/>
        <w:spacing w:line="276" w:lineRule="auto"/>
        <w:rPr>
          <w:rFonts w:ascii="Verdana" w:hAnsi="Verdana"/>
          <w:szCs w:val="22"/>
        </w:rPr>
      </w:pPr>
      <w:r w:rsidRPr="00A200DD">
        <w:rPr>
          <w:rFonts w:ascii="Verdana" w:hAnsi="Verdana"/>
          <w:szCs w:val="22"/>
        </w:rPr>
        <w:t xml:space="preserve">Firenze era la città dove Barsanti e Matteucci avevano ideato il primo motore a scoppio brevettandolo nel 1853, dove circolava la seconda automobile d'Italia (1894) e nel 1901 transitava il Giro d'Italia Automobilistico. Qui, nel giugno del 1948, nel </w:t>
      </w:r>
      <w:r w:rsidRPr="00A200DD">
        <w:rPr>
          <w:rFonts w:ascii="Verdana" w:hAnsi="Verdana"/>
          <w:b/>
          <w:szCs w:val="22"/>
        </w:rPr>
        <w:t>Giardino di Boboli</w:t>
      </w:r>
      <w:r w:rsidRPr="00A200DD">
        <w:rPr>
          <w:rFonts w:ascii="Verdana" w:hAnsi="Verdana"/>
          <w:szCs w:val="22"/>
        </w:rPr>
        <w:t xml:space="preserve"> di Palazzo Pitti, si </w:t>
      </w:r>
      <w:r w:rsidR="00553FCF" w:rsidRPr="00A200DD">
        <w:rPr>
          <w:rFonts w:ascii="Verdana" w:hAnsi="Verdana"/>
          <w:szCs w:val="22"/>
        </w:rPr>
        <w:t>tenne</w:t>
      </w:r>
      <w:r w:rsidRPr="00A200DD">
        <w:rPr>
          <w:rFonts w:ascii="Verdana" w:hAnsi="Verdana"/>
          <w:szCs w:val="22"/>
        </w:rPr>
        <w:t xml:space="preserve"> il</w:t>
      </w:r>
      <w:r w:rsidRPr="00A200DD">
        <w:rPr>
          <w:rFonts w:ascii="Verdana" w:hAnsi="Verdana"/>
          <w:b/>
          <w:szCs w:val="22"/>
        </w:rPr>
        <w:t xml:space="preserve"> “I Concorso d’Eleganza per Automobili”</w:t>
      </w:r>
      <w:r w:rsidRPr="00A200DD">
        <w:rPr>
          <w:rFonts w:ascii="Verdana" w:hAnsi="Verdana"/>
          <w:szCs w:val="22"/>
        </w:rPr>
        <w:t>.</w:t>
      </w:r>
    </w:p>
    <w:p w14:paraId="16AF9451" w14:textId="77777777" w:rsidR="001C3D4E" w:rsidRPr="00A200DD" w:rsidRDefault="001C3D4E" w:rsidP="00553FCF">
      <w:pPr>
        <w:widowControl w:val="0"/>
        <w:autoSpaceDE w:val="0"/>
        <w:autoSpaceDN w:val="0"/>
        <w:adjustRightInd w:val="0"/>
        <w:spacing w:line="276" w:lineRule="auto"/>
        <w:rPr>
          <w:rFonts w:ascii="Verdana" w:hAnsi="Verdana"/>
          <w:szCs w:val="22"/>
        </w:rPr>
      </w:pPr>
    </w:p>
    <w:p w14:paraId="000CB69A" w14:textId="2676274E" w:rsidR="001C3D4E" w:rsidRPr="00A200DD" w:rsidRDefault="001C3D4E" w:rsidP="00553FCF">
      <w:pPr>
        <w:widowControl w:val="0"/>
        <w:autoSpaceDE w:val="0"/>
        <w:autoSpaceDN w:val="0"/>
        <w:adjustRightInd w:val="0"/>
        <w:spacing w:line="276" w:lineRule="auto"/>
        <w:rPr>
          <w:rFonts w:ascii="Verdana" w:hAnsi="Verdana"/>
          <w:szCs w:val="22"/>
        </w:rPr>
      </w:pPr>
      <w:r w:rsidRPr="00A200DD">
        <w:rPr>
          <w:rFonts w:ascii="Verdana" w:hAnsi="Verdana"/>
          <w:w w:val="99"/>
          <w:szCs w:val="22"/>
        </w:rPr>
        <w:t xml:space="preserve">Sono trascorsi pochi anni dalla fine </w:t>
      </w:r>
      <w:r w:rsidRPr="00A200DD">
        <w:rPr>
          <w:rFonts w:ascii="Verdana" w:hAnsi="Verdana"/>
          <w:szCs w:val="22"/>
        </w:rPr>
        <w:t xml:space="preserve">della Seconda guerra mondiale, la neonata Repubblica Italiana cerca nel suo </w:t>
      </w:r>
      <w:r w:rsidR="00A200DD" w:rsidRPr="00A200DD">
        <w:rPr>
          <w:rFonts w:ascii="Verdana" w:hAnsi="Verdana"/>
          <w:szCs w:val="22"/>
        </w:rPr>
        <w:t>DNA</w:t>
      </w:r>
      <w:r w:rsidRPr="00A200DD">
        <w:rPr>
          <w:rFonts w:ascii="Verdana" w:hAnsi="Verdana"/>
          <w:szCs w:val="22"/>
        </w:rPr>
        <w:t xml:space="preserve"> il bagaglio di eccellenze per rinascere. Firenze con la sua cultura e bellezza, crocevia di un </w:t>
      </w:r>
      <w:r w:rsidR="00553FCF" w:rsidRPr="00A200DD">
        <w:rPr>
          <w:rFonts w:ascii="Verdana" w:hAnsi="Verdana"/>
          <w:w w:val="99"/>
          <w:szCs w:val="22"/>
        </w:rPr>
        <w:t>importante</w:t>
      </w:r>
      <w:r w:rsidRPr="00A200DD">
        <w:rPr>
          <w:rFonts w:ascii="Verdana" w:hAnsi="Verdana"/>
          <w:w w:val="99"/>
          <w:szCs w:val="22"/>
        </w:rPr>
        <w:t xml:space="preserve"> </w:t>
      </w:r>
      <w:r w:rsidRPr="00A200DD">
        <w:rPr>
          <w:rFonts w:ascii="Verdana" w:hAnsi="Verdana"/>
          <w:i/>
          <w:w w:val="99"/>
          <w:szCs w:val="22"/>
        </w:rPr>
        <w:t>entourage</w:t>
      </w:r>
      <w:r w:rsidRPr="00A200DD">
        <w:rPr>
          <w:rFonts w:ascii="Verdana" w:hAnsi="Verdana"/>
          <w:w w:val="99"/>
          <w:szCs w:val="22"/>
        </w:rPr>
        <w:t xml:space="preserve"> internazionale,</w:t>
      </w:r>
      <w:r w:rsidRPr="00A200DD">
        <w:rPr>
          <w:rFonts w:ascii="Verdana" w:hAnsi="Verdana"/>
          <w:szCs w:val="22"/>
        </w:rPr>
        <w:t xml:space="preserve"> è il luogo ideale. </w:t>
      </w:r>
      <w:r w:rsidRPr="00A200DD">
        <w:rPr>
          <w:rFonts w:ascii="Verdana" w:hAnsi="Verdana"/>
          <w:szCs w:val="22"/>
          <w:shd w:val="clear" w:color="auto" w:fill="FFFFFF"/>
        </w:rPr>
        <w:t xml:space="preserve">L’automobile così come </w:t>
      </w:r>
      <w:r w:rsidR="00553FCF" w:rsidRPr="00A200DD">
        <w:rPr>
          <w:rFonts w:ascii="Verdana" w:hAnsi="Verdana"/>
          <w:szCs w:val="22"/>
          <w:shd w:val="clear" w:color="auto" w:fill="FFFFFF"/>
        </w:rPr>
        <w:t xml:space="preserve">l’abito </w:t>
      </w:r>
      <w:r w:rsidRPr="00A200DD">
        <w:rPr>
          <w:rFonts w:ascii="Verdana" w:hAnsi="Verdana"/>
          <w:szCs w:val="22"/>
          <w:shd w:val="clear" w:color="auto" w:fill="FFFFFF"/>
        </w:rPr>
        <w:t xml:space="preserve">è uno status </w:t>
      </w:r>
      <w:proofErr w:type="spellStart"/>
      <w:r w:rsidRPr="00A200DD">
        <w:rPr>
          <w:rFonts w:ascii="Verdana" w:hAnsi="Verdana"/>
          <w:szCs w:val="22"/>
          <w:shd w:val="clear" w:color="auto" w:fill="FFFFFF"/>
        </w:rPr>
        <w:t>symbol</w:t>
      </w:r>
      <w:proofErr w:type="spellEnd"/>
      <w:r w:rsidR="00A200DD" w:rsidRPr="00A200DD">
        <w:rPr>
          <w:rFonts w:ascii="Verdana" w:hAnsi="Verdana"/>
          <w:szCs w:val="22"/>
        </w:rPr>
        <w:t>:</w:t>
      </w:r>
      <w:r w:rsidRPr="00A200DD">
        <w:rPr>
          <w:rFonts w:ascii="Verdana" w:hAnsi="Verdana"/>
          <w:szCs w:val="22"/>
        </w:rPr>
        <w:t xml:space="preserve"> </w:t>
      </w:r>
      <w:r w:rsidR="00A200DD" w:rsidRPr="00A200DD">
        <w:rPr>
          <w:rFonts w:ascii="Verdana" w:hAnsi="Verdana"/>
          <w:szCs w:val="22"/>
        </w:rPr>
        <w:t>l</w:t>
      </w:r>
      <w:r w:rsidR="00553FCF" w:rsidRPr="00A200DD">
        <w:rPr>
          <w:rFonts w:ascii="Verdana" w:hAnsi="Verdana"/>
          <w:szCs w:val="22"/>
        </w:rPr>
        <w:t>e vetture più belle del mondo sfilano a Boboli,</w:t>
      </w:r>
      <w:r w:rsidRPr="00A200DD">
        <w:rPr>
          <w:rFonts w:ascii="Verdana" w:hAnsi="Verdana"/>
          <w:szCs w:val="22"/>
        </w:rPr>
        <w:t xml:space="preserve"> luogo simbolo della storia fiorentina, proprio come </w:t>
      </w:r>
      <w:r w:rsidR="00553FCF" w:rsidRPr="00A200DD">
        <w:rPr>
          <w:rFonts w:ascii="Verdana" w:hAnsi="Verdana"/>
          <w:szCs w:val="22"/>
        </w:rPr>
        <w:t>nello stesso momento fa la moda</w:t>
      </w:r>
      <w:r w:rsidRPr="00A200DD">
        <w:rPr>
          <w:rFonts w:ascii="Verdana" w:hAnsi="Verdana"/>
          <w:szCs w:val="22"/>
        </w:rPr>
        <w:t xml:space="preserve"> a Palazzo Pitti.</w:t>
      </w:r>
      <w:r w:rsidR="00553FCF" w:rsidRPr="00A200DD">
        <w:rPr>
          <w:rFonts w:ascii="Verdana" w:hAnsi="Verdana"/>
          <w:szCs w:val="22"/>
        </w:rPr>
        <w:t xml:space="preserve"> </w:t>
      </w:r>
      <w:r w:rsidRPr="00A200DD">
        <w:rPr>
          <w:rFonts w:ascii="Verdana" w:hAnsi="Verdana"/>
          <w:szCs w:val="22"/>
        </w:rPr>
        <w:t xml:space="preserve">Le foto scattate ai più esclusivi modelli dell’epoca dai reporter della Foto Locchi per le strade del centro, mostrano un inedito spettacolo in movimento di bellezze che si esaltano a vicenda. </w:t>
      </w:r>
    </w:p>
    <w:p w14:paraId="02C5DFF5" w14:textId="77777777" w:rsidR="001C3D4E" w:rsidRPr="00A200DD" w:rsidRDefault="001C3D4E" w:rsidP="00553FCF">
      <w:pPr>
        <w:spacing w:line="276" w:lineRule="auto"/>
        <w:rPr>
          <w:rFonts w:ascii="Verdana" w:hAnsi="Verdana"/>
          <w:szCs w:val="22"/>
        </w:rPr>
      </w:pPr>
    </w:p>
    <w:p w14:paraId="7C2D5B58" w14:textId="0807931B" w:rsidR="001C3D4E" w:rsidRPr="00A200DD" w:rsidRDefault="001C3D4E" w:rsidP="00553FCF">
      <w:pPr>
        <w:spacing w:line="276" w:lineRule="auto"/>
        <w:rPr>
          <w:rFonts w:ascii="Verdana" w:hAnsi="Verdana"/>
          <w:w w:val="99"/>
          <w:szCs w:val="22"/>
        </w:rPr>
      </w:pPr>
      <w:r w:rsidRPr="00A200DD">
        <w:rPr>
          <w:rFonts w:ascii="Verdana" w:hAnsi="Verdana"/>
          <w:w w:val="99"/>
          <w:szCs w:val="22"/>
        </w:rPr>
        <w:t xml:space="preserve">A corredo della mostra è stata realizzata una monografia edita da </w:t>
      </w:r>
      <w:r w:rsidRPr="00A200DD">
        <w:rPr>
          <w:rFonts w:ascii="Verdana" w:hAnsi="Verdana"/>
          <w:b/>
          <w:w w:val="99"/>
          <w:szCs w:val="22"/>
        </w:rPr>
        <w:t>Gruppo Editoriale</w:t>
      </w:r>
      <w:r w:rsidRPr="00A200DD">
        <w:rPr>
          <w:rFonts w:ascii="Verdana" w:hAnsi="Verdana"/>
          <w:w w:val="99"/>
          <w:szCs w:val="22"/>
        </w:rPr>
        <w:t xml:space="preserve"> in cui sono racchiusi i 90 </w:t>
      </w:r>
      <w:r w:rsidR="00553FCF" w:rsidRPr="00A200DD">
        <w:rPr>
          <w:rFonts w:ascii="Verdana" w:hAnsi="Verdana"/>
          <w:w w:val="99"/>
          <w:szCs w:val="22"/>
        </w:rPr>
        <w:t>scatti dell’</w:t>
      </w:r>
      <w:r w:rsidRPr="00A200DD">
        <w:rPr>
          <w:rFonts w:ascii="Verdana" w:hAnsi="Verdana"/>
          <w:b/>
          <w:w w:val="99"/>
          <w:szCs w:val="22"/>
        </w:rPr>
        <w:t>Archivio Foto Locchi</w:t>
      </w:r>
      <w:r w:rsidRPr="00A200DD">
        <w:rPr>
          <w:rFonts w:ascii="Verdana" w:hAnsi="Verdana"/>
          <w:w w:val="99"/>
          <w:szCs w:val="22"/>
        </w:rPr>
        <w:t xml:space="preserve"> e</w:t>
      </w:r>
      <w:r w:rsidR="00553FCF" w:rsidRPr="00A200DD">
        <w:rPr>
          <w:rFonts w:ascii="Verdana" w:hAnsi="Verdana"/>
          <w:w w:val="99"/>
          <w:szCs w:val="22"/>
        </w:rPr>
        <w:t>sposti in mostra e i</w:t>
      </w:r>
      <w:r w:rsidRPr="00A200DD">
        <w:rPr>
          <w:rFonts w:ascii="Verdana" w:hAnsi="Verdana"/>
          <w:w w:val="99"/>
          <w:szCs w:val="22"/>
        </w:rPr>
        <w:t xml:space="preserve"> testi inediti a cura di </w:t>
      </w:r>
      <w:r w:rsidRPr="00A200DD">
        <w:rPr>
          <w:rFonts w:ascii="Verdana" w:hAnsi="Verdana"/>
          <w:iCs/>
          <w:w w:val="99"/>
          <w:szCs w:val="22"/>
        </w:rPr>
        <w:t>Alessandro Bruni e Piero Campani</w:t>
      </w:r>
      <w:r w:rsidRPr="00A200DD">
        <w:rPr>
          <w:rFonts w:ascii="Verdana" w:hAnsi="Verdana"/>
          <w:w w:val="99"/>
          <w:szCs w:val="22"/>
        </w:rPr>
        <w:t xml:space="preserve">, oltre a un'introduzione di </w:t>
      </w:r>
      <w:r w:rsidRPr="00A200DD">
        <w:rPr>
          <w:rFonts w:ascii="Verdana" w:hAnsi="Verdana"/>
          <w:iCs/>
          <w:szCs w:val="22"/>
        </w:rPr>
        <w:t>Eike Schmidt</w:t>
      </w:r>
      <w:r w:rsidRPr="00A200DD">
        <w:rPr>
          <w:rFonts w:ascii="Verdana" w:hAnsi="Verdana"/>
          <w:iCs/>
          <w:w w:val="99"/>
          <w:szCs w:val="22"/>
        </w:rPr>
        <w:t>.</w:t>
      </w:r>
      <w:r w:rsidRPr="00A200DD">
        <w:rPr>
          <w:rFonts w:ascii="Verdana" w:hAnsi="Verdana"/>
          <w:w w:val="99"/>
          <w:szCs w:val="22"/>
        </w:rPr>
        <w:t xml:space="preserve">  </w:t>
      </w:r>
    </w:p>
    <w:p w14:paraId="2478B07C" w14:textId="77777777" w:rsidR="001C3D4E" w:rsidRPr="00A200DD" w:rsidRDefault="001C3D4E" w:rsidP="00553FCF">
      <w:pPr>
        <w:pStyle w:val="Paragrafobase"/>
        <w:spacing w:line="276" w:lineRule="auto"/>
        <w:rPr>
          <w:rFonts w:ascii="Verdana" w:hAnsi="Verdana"/>
          <w:szCs w:val="22"/>
        </w:rPr>
      </w:pPr>
    </w:p>
    <w:p w14:paraId="45175E10" w14:textId="77777777" w:rsidR="001C3D4E" w:rsidRPr="00A200DD" w:rsidRDefault="001C3D4E" w:rsidP="00553FCF">
      <w:pPr>
        <w:pStyle w:val="Paragrafobase"/>
        <w:spacing w:line="276" w:lineRule="auto"/>
        <w:rPr>
          <w:rFonts w:ascii="Verdana" w:hAnsi="Verdana"/>
          <w:szCs w:val="22"/>
        </w:rPr>
      </w:pPr>
      <w:r w:rsidRPr="00A200DD">
        <w:rPr>
          <w:rFonts w:ascii="Verdana" w:hAnsi="Verdana"/>
          <w:szCs w:val="22"/>
        </w:rPr>
        <w:t>Palazzo Pitti, Andito degli Angiolini, Piazza de’ Pitti 1, 50125 Firenze</w:t>
      </w:r>
    </w:p>
    <w:p w14:paraId="2C805D90" w14:textId="77777777" w:rsidR="001C3D4E" w:rsidRPr="00A200DD" w:rsidRDefault="001C3D4E" w:rsidP="00553FCF">
      <w:pPr>
        <w:pStyle w:val="Paragrafobase"/>
        <w:spacing w:line="276" w:lineRule="auto"/>
        <w:rPr>
          <w:rFonts w:ascii="Verdana" w:hAnsi="Verdana"/>
          <w:szCs w:val="22"/>
        </w:rPr>
      </w:pPr>
      <w:r w:rsidRPr="00A200DD">
        <w:rPr>
          <w:rFonts w:ascii="Verdana" w:hAnsi="Verdana"/>
          <w:w w:val="99"/>
          <w:szCs w:val="22"/>
        </w:rPr>
        <w:t>11 giugno - 16 settembre 2018</w:t>
      </w:r>
    </w:p>
    <w:p w14:paraId="5392174E" w14:textId="77777777" w:rsidR="001C3D4E" w:rsidRPr="00A200DD" w:rsidRDefault="001C3D4E" w:rsidP="00553FCF">
      <w:pPr>
        <w:pStyle w:val="Paragrafobase"/>
        <w:spacing w:line="276" w:lineRule="auto"/>
        <w:rPr>
          <w:rFonts w:ascii="Verdana" w:hAnsi="Verdana"/>
          <w:szCs w:val="22"/>
        </w:rPr>
      </w:pPr>
      <w:r w:rsidRPr="00A200DD">
        <w:rPr>
          <w:rFonts w:ascii="Verdana" w:hAnsi="Verdana"/>
          <w:szCs w:val="22"/>
        </w:rPr>
        <w:lastRenderedPageBreak/>
        <w:t>Da martedì a domenica, ore  8.45-18.50</w:t>
      </w:r>
    </w:p>
    <w:p w14:paraId="2694FBCE" w14:textId="77777777" w:rsidR="001C3D4E" w:rsidRPr="00A200DD" w:rsidRDefault="001C3D4E" w:rsidP="00553FCF">
      <w:pPr>
        <w:widowControl w:val="0"/>
        <w:autoSpaceDE w:val="0"/>
        <w:autoSpaceDN w:val="0"/>
        <w:adjustRightInd w:val="0"/>
        <w:spacing w:line="276" w:lineRule="auto"/>
        <w:textAlignment w:val="center"/>
        <w:rPr>
          <w:rFonts w:ascii="Verdana" w:hAnsi="Verdana"/>
          <w:szCs w:val="22"/>
        </w:rPr>
      </w:pPr>
    </w:p>
    <w:p w14:paraId="3C8CD9F7" w14:textId="77777777" w:rsidR="001C3D4E" w:rsidRPr="00A200DD" w:rsidRDefault="001C3D4E" w:rsidP="00553FCF">
      <w:pPr>
        <w:widowControl w:val="0"/>
        <w:autoSpaceDE w:val="0"/>
        <w:autoSpaceDN w:val="0"/>
        <w:adjustRightInd w:val="0"/>
        <w:spacing w:line="276" w:lineRule="auto"/>
        <w:textAlignment w:val="center"/>
        <w:rPr>
          <w:rFonts w:ascii="Verdana" w:hAnsi="Verdana"/>
          <w:b/>
          <w:bCs/>
          <w:szCs w:val="22"/>
        </w:rPr>
      </w:pPr>
      <w:r w:rsidRPr="00A200DD">
        <w:rPr>
          <w:rFonts w:ascii="Verdana" w:hAnsi="Verdana"/>
          <w:b/>
          <w:bCs/>
          <w:szCs w:val="22"/>
        </w:rPr>
        <w:t>Per il download di comunicato stampa, immagini e relativi crediti fotografici:</w:t>
      </w:r>
    </w:p>
    <w:p w14:paraId="0292A131" w14:textId="3DD23C41" w:rsidR="001C3D4E" w:rsidRPr="00A200DD" w:rsidRDefault="00CF583D" w:rsidP="00553FCF">
      <w:pPr>
        <w:pStyle w:val="Paragrafobase"/>
        <w:spacing w:line="276" w:lineRule="auto"/>
        <w:rPr>
          <w:rFonts w:ascii="Verdana" w:hAnsi="Verdana"/>
          <w:b/>
          <w:szCs w:val="22"/>
        </w:rPr>
      </w:pPr>
      <w:r w:rsidRPr="00A200DD">
        <w:rPr>
          <w:rFonts w:ascii="Verdana" w:hAnsi="Verdana"/>
          <w:b/>
          <w:szCs w:val="22"/>
        </w:rPr>
        <w:t>https://www.uffizi.it/pagine/area-stampa</w:t>
      </w:r>
    </w:p>
    <w:p w14:paraId="4E3E7AB7" w14:textId="77777777" w:rsidR="001C3D4E" w:rsidRPr="00A200DD" w:rsidRDefault="001C3D4E" w:rsidP="00553FCF">
      <w:pPr>
        <w:spacing w:line="276" w:lineRule="auto"/>
        <w:rPr>
          <w:rFonts w:ascii="Verdana" w:hAnsi="Verdana"/>
          <w:b/>
          <w:szCs w:val="22"/>
        </w:rPr>
      </w:pPr>
    </w:p>
    <w:p w14:paraId="4DF694E0" w14:textId="77777777" w:rsidR="001C3D4E" w:rsidRPr="00A200DD" w:rsidRDefault="001C3D4E" w:rsidP="00553FCF">
      <w:pPr>
        <w:spacing w:line="276" w:lineRule="auto"/>
        <w:rPr>
          <w:rFonts w:ascii="Verdana" w:hAnsi="Verdana"/>
          <w:b/>
          <w:szCs w:val="22"/>
        </w:rPr>
      </w:pPr>
    </w:p>
    <w:p w14:paraId="07BA306B" w14:textId="77777777" w:rsidR="001C3D4E" w:rsidRPr="00A200DD" w:rsidRDefault="001C3D4E" w:rsidP="00553FCF">
      <w:pPr>
        <w:spacing w:line="276" w:lineRule="auto"/>
        <w:rPr>
          <w:rFonts w:ascii="Verdana" w:hAnsi="Verdana"/>
          <w:szCs w:val="22"/>
        </w:rPr>
      </w:pPr>
      <w:r w:rsidRPr="00A200DD">
        <w:rPr>
          <w:rFonts w:ascii="Verdana" w:hAnsi="Verdana"/>
          <w:b/>
          <w:szCs w:val="22"/>
        </w:rPr>
        <w:t>L’ARCHIVIO FOTO LOCCHI</w:t>
      </w:r>
    </w:p>
    <w:p w14:paraId="0CE02096" w14:textId="77777777" w:rsidR="001C3D4E" w:rsidRPr="00A200DD" w:rsidRDefault="001C3D4E" w:rsidP="00553FCF">
      <w:pPr>
        <w:spacing w:line="276" w:lineRule="auto"/>
        <w:rPr>
          <w:rFonts w:ascii="Verdana" w:hAnsi="Verdana"/>
          <w:szCs w:val="22"/>
        </w:rPr>
      </w:pPr>
      <w:r w:rsidRPr="00A200DD">
        <w:rPr>
          <w:rFonts w:ascii="Verdana" w:hAnsi="Verdana"/>
          <w:szCs w:val="22"/>
        </w:rPr>
        <w:t xml:space="preserve">L’Archivio Storico Foto Locchi è tutelato dal Ministero dei Beni e delle Attività Culturali e del Turismo per il suo alto valore artistico e documentaristico, poiché raccoglie oltre cinque milioni di immagini sulla storia di Firenze e della Toscana, dagli anni Trenta ad oggi, conservate sotto forma di negativi originali. Immagini dal mondo della moda, dello sport, dello spettacolo, dei grandi fatti di cronaca poi diventati storia, ma anche frammenti che raccontano consuetudini e quotidianità di ieri e di oggi. Le fotografie in bianco e nero dell’Archivio Storico Foto Locchi testimoniano atmosfere ed emozioni di un attimo, in un susseguirsi straordinario di eventi, suggestioni e visitatori celebri provenienti da tutto il mondo. L’archivio nasce insieme all’attività dell’antica bottega fotografica Foto Locchi di cui Tullio Locchi e Silvano </w:t>
      </w:r>
      <w:proofErr w:type="spellStart"/>
      <w:r w:rsidRPr="00A200DD">
        <w:rPr>
          <w:rFonts w:ascii="Verdana" w:hAnsi="Verdana"/>
          <w:szCs w:val="22"/>
        </w:rPr>
        <w:t>Corcos</w:t>
      </w:r>
      <w:proofErr w:type="spellEnd"/>
      <w:r w:rsidRPr="00A200DD">
        <w:rPr>
          <w:rFonts w:ascii="Verdana" w:hAnsi="Verdana"/>
          <w:szCs w:val="22"/>
        </w:rPr>
        <w:t xml:space="preserve"> sono stati il fondatore e l’anima; poi negli anni la bottega è divenuta fiorente azienda con oltre 30 dipendenti, al cui obiettivo non sfuggiva nessun avvenimento cittadino degno di essere documentato. Negli anni precedenti l’avvento della televisione le tre grandi vetrine in piazza della Repubblica ebbero il ruolo di vera e propria foto-cronaca dell’epoca. Oggi Erika </w:t>
      </w:r>
      <w:proofErr w:type="spellStart"/>
      <w:r w:rsidRPr="00A200DD">
        <w:rPr>
          <w:rFonts w:ascii="Verdana" w:hAnsi="Verdana"/>
          <w:szCs w:val="22"/>
        </w:rPr>
        <w:t>Ghilardi</w:t>
      </w:r>
      <w:proofErr w:type="spellEnd"/>
      <w:r w:rsidRPr="00A200DD">
        <w:rPr>
          <w:rFonts w:ascii="Verdana" w:hAnsi="Verdana"/>
          <w:szCs w:val="22"/>
        </w:rPr>
        <w:t xml:space="preserve">, discendente diretta della famiglia, cura e gestisce quello che può essere considerato un vero e proprio patrimonio della cultura italiana e internazionale. </w:t>
      </w:r>
    </w:p>
    <w:p w14:paraId="1FDE5500" w14:textId="77777777" w:rsidR="00F27272" w:rsidRPr="00A200DD" w:rsidRDefault="00F27272" w:rsidP="00553FCF">
      <w:pPr>
        <w:autoSpaceDE w:val="0"/>
        <w:autoSpaceDN w:val="0"/>
        <w:adjustRightInd w:val="0"/>
        <w:spacing w:line="276" w:lineRule="auto"/>
        <w:rPr>
          <w:rFonts w:ascii="Verdana" w:hAnsi="Verdana" w:cs="CIDFont+F1"/>
          <w:szCs w:val="22"/>
        </w:rPr>
      </w:pPr>
    </w:p>
    <w:p w14:paraId="2F2DF107" w14:textId="016EC89B" w:rsidR="00AD5D3D" w:rsidRPr="00A200DD" w:rsidRDefault="00CB5164" w:rsidP="00CB5164">
      <w:pPr>
        <w:widowControl w:val="0"/>
        <w:autoSpaceDE w:val="0"/>
        <w:autoSpaceDN w:val="0"/>
        <w:adjustRightInd w:val="0"/>
        <w:spacing w:after="240" w:line="276" w:lineRule="auto"/>
        <w:rPr>
          <w:rFonts w:ascii="Verdana" w:hAnsi="Verdana"/>
          <w:color w:val="auto"/>
          <w:szCs w:val="22"/>
          <w:lang w:eastAsia="en-US"/>
        </w:rPr>
      </w:pPr>
      <w:r>
        <w:rPr>
          <w:rFonts w:ascii="Verdana" w:hAnsi="Verdana"/>
          <w:color w:val="auto"/>
          <w:szCs w:val="22"/>
          <w:lang w:eastAsia="en-US"/>
        </w:rPr>
        <w:t>Ufficio stampa:</w:t>
      </w:r>
    </w:p>
    <w:p w14:paraId="331B8FB0" w14:textId="77777777" w:rsidR="00BF2C11" w:rsidRPr="00CB5164" w:rsidRDefault="00BF2C11" w:rsidP="00553FCF">
      <w:pPr>
        <w:autoSpaceDE w:val="0"/>
        <w:autoSpaceDN w:val="0"/>
        <w:spacing w:line="276" w:lineRule="auto"/>
        <w:rPr>
          <w:rFonts w:ascii="Verdana" w:hAnsi="Verdana"/>
          <w:color w:val="auto"/>
          <w:sz w:val="20"/>
          <w:szCs w:val="20"/>
        </w:rPr>
      </w:pPr>
      <w:r w:rsidRPr="00CB5164">
        <w:rPr>
          <w:rFonts w:ascii="Verdana" w:hAnsi="Verdana"/>
          <w:color w:val="auto"/>
          <w:sz w:val="20"/>
          <w:szCs w:val="20"/>
        </w:rPr>
        <w:t>Opera Laboratori Fiorentini – Civita</w:t>
      </w:r>
    </w:p>
    <w:p w14:paraId="43640ECE" w14:textId="55037E6F" w:rsidR="00BF2C11" w:rsidRPr="00CB5164" w:rsidRDefault="00BF2C11" w:rsidP="00553FCF">
      <w:pPr>
        <w:autoSpaceDE w:val="0"/>
        <w:autoSpaceDN w:val="0"/>
        <w:spacing w:line="276" w:lineRule="auto"/>
        <w:rPr>
          <w:rFonts w:ascii="Verdana" w:hAnsi="Verdana"/>
          <w:color w:val="auto"/>
          <w:sz w:val="20"/>
          <w:szCs w:val="20"/>
        </w:rPr>
      </w:pPr>
      <w:r w:rsidRPr="00CB5164">
        <w:rPr>
          <w:rFonts w:ascii="Verdana" w:hAnsi="Verdana"/>
          <w:color w:val="auto"/>
          <w:sz w:val="20"/>
          <w:szCs w:val="20"/>
        </w:rPr>
        <w:t>Andrea Acampa - Tel. 055 290383 –</w:t>
      </w:r>
      <w:r w:rsidR="003D1D47" w:rsidRPr="00CB5164">
        <w:rPr>
          <w:rFonts w:ascii="Verdana" w:hAnsi="Verdana"/>
          <w:color w:val="auto"/>
          <w:sz w:val="20"/>
          <w:szCs w:val="20"/>
        </w:rPr>
        <w:t xml:space="preserve"> Cell. 348 175 5654 - </w:t>
      </w:r>
      <w:r w:rsidRPr="00CB5164">
        <w:rPr>
          <w:rFonts w:ascii="Verdana" w:hAnsi="Verdana"/>
          <w:color w:val="auto"/>
          <w:sz w:val="20"/>
          <w:szCs w:val="20"/>
        </w:rPr>
        <w:t xml:space="preserve"> </w:t>
      </w:r>
      <w:hyperlink r:id="rId9" w:history="1">
        <w:r w:rsidRPr="00CB5164">
          <w:rPr>
            <w:rStyle w:val="Collegamentoipertestuale"/>
            <w:rFonts w:ascii="Verdana" w:hAnsi="Verdana"/>
            <w:color w:val="auto"/>
            <w:sz w:val="20"/>
            <w:szCs w:val="20"/>
          </w:rPr>
          <w:t>a.acampa@operalaboratori.com</w:t>
        </w:r>
      </w:hyperlink>
    </w:p>
    <w:p w14:paraId="7098D3B1" w14:textId="77777777" w:rsidR="00BF2C11" w:rsidRPr="00CB5164" w:rsidRDefault="00BF2C11" w:rsidP="00553FCF">
      <w:pPr>
        <w:autoSpaceDE w:val="0"/>
        <w:autoSpaceDN w:val="0"/>
        <w:spacing w:line="276" w:lineRule="auto"/>
        <w:rPr>
          <w:rStyle w:val="Collegamentoipertestuale"/>
          <w:rFonts w:ascii="Verdana" w:hAnsi="Verdana"/>
          <w:color w:val="auto"/>
          <w:sz w:val="20"/>
          <w:szCs w:val="20"/>
        </w:rPr>
      </w:pPr>
      <w:r w:rsidRPr="00CB5164">
        <w:rPr>
          <w:rFonts w:ascii="Verdana" w:hAnsi="Verdana"/>
          <w:color w:val="auto"/>
          <w:sz w:val="20"/>
          <w:szCs w:val="20"/>
        </w:rPr>
        <w:t xml:space="preserve">Gianni Caverni - Tel. 055 290383 - Cell. 347 7818134 - </w:t>
      </w:r>
      <w:hyperlink r:id="rId10" w:history="1">
        <w:r w:rsidRPr="00CB5164">
          <w:rPr>
            <w:rStyle w:val="Collegamentoipertestuale"/>
            <w:rFonts w:ascii="Verdana" w:hAnsi="Verdana"/>
            <w:color w:val="auto"/>
            <w:sz w:val="20"/>
            <w:szCs w:val="20"/>
          </w:rPr>
          <w:t>g.caverni@operalaboratori.com</w:t>
        </w:r>
      </w:hyperlink>
    </w:p>
    <w:p w14:paraId="7EE54274" w14:textId="229E3F10" w:rsidR="00B128BA" w:rsidRPr="00CB5164" w:rsidRDefault="00BF2C11" w:rsidP="00553FCF">
      <w:pPr>
        <w:autoSpaceDE w:val="0"/>
        <w:autoSpaceDN w:val="0"/>
        <w:spacing w:line="276" w:lineRule="auto"/>
        <w:rPr>
          <w:rFonts w:ascii="Verdana" w:hAnsi="Verdana"/>
          <w:color w:val="auto"/>
          <w:sz w:val="20"/>
          <w:szCs w:val="20"/>
        </w:rPr>
      </w:pPr>
      <w:r w:rsidRPr="00CB5164">
        <w:rPr>
          <w:rFonts w:ascii="Verdana" w:hAnsi="Verdana"/>
          <w:color w:val="auto"/>
          <w:sz w:val="20"/>
          <w:szCs w:val="20"/>
        </w:rPr>
        <w:t xml:space="preserve">Salvatore La Spina - Tel. 055 290383 - Cell. 331 5354957 - </w:t>
      </w:r>
      <w:hyperlink r:id="rId11" w:history="1">
        <w:r w:rsidRPr="00CB5164">
          <w:rPr>
            <w:rStyle w:val="Collegamentoipertestuale"/>
            <w:rFonts w:ascii="Verdana" w:hAnsi="Verdana"/>
            <w:color w:val="auto"/>
            <w:sz w:val="20"/>
            <w:szCs w:val="20"/>
          </w:rPr>
          <w:t>s.laspina@operalaboratori.com</w:t>
        </w:r>
      </w:hyperlink>
    </w:p>
    <w:sectPr w:rsidR="00B128BA" w:rsidRPr="00CB5164" w:rsidSect="001B43DF">
      <w:headerReference w:type="default" r:id="rId12"/>
      <w:footerReference w:type="default" r:id="rId13"/>
      <w:headerReference w:type="first" r:id="rId14"/>
      <w:footerReference w:type="first" r:id="rId15"/>
      <w:type w:val="continuous"/>
      <w:pgSz w:w="11900" w:h="16840"/>
      <w:pgMar w:top="2835" w:right="1127" w:bottom="1418" w:left="2098" w:header="0" w:footer="102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68A2FC" w14:textId="77777777" w:rsidR="00CB5164" w:rsidRDefault="00CB5164">
      <w:r>
        <w:separator/>
      </w:r>
    </w:p>
  </w:endnote>
  <w:endnote w:type="continuationSeparator" w:id="0">
    <w:p w14:paraId="1E4277F6" w14:textId="77777777" w:rsidR="00CB5164" w:rsidRDefault="00CB5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IDFont+F1">
    <w:panose1 w:val="00000000000000000000"/>
    <w:charset w:val="00"/>
    <w:family w:val="auto"/>
    <w:notTrueType/>
    <w:pitch w:val="default"/>
    <w:sig w:usb0="00000003" w:usb1="00000000" w:usb2="00000000" w:usb3="00000000" w:csb0="00000001" w:csb1="00000000"/>
  </w:font>
  <w:font w:name="Fedra Sans Book">
    <w:altName w:val="Cambria"/>
    <w:charset w:val="00"/>
    <w:family w:val="auto"/>
    <w:pitch w:val="variable"/>
    <w:sig w:usb0="00000003" w:usb1="00000000" w:usb2="00000000" w:usb3="00000000" w:csb0="00000001" w:csb1="00000000"/>
  </w:font>
  <w:font w:name="Fedra Sans Pro Medium">
    <w:altName w:val="Arial"/>
    <w:panose1 w:val="00000000000000000000"/>
    <w:charset w:val="00"/>
    <w:family w:val="swiss"/>
    <w:notTrueType/>
    <w:pitch w:val="variable"/>
    <w:sig w:usb0="E00002FF" w:usb1="5001E4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2045A" w14:textId="77777777" w:rsidR="00CB5164" w:rsidRDefault="00CB5164" w:rsidP="001B43DF">
    <w:pPr>
      <w:spacing w:line="240" w:lineRule="auto"/>
      <w:ind w:right="360"/>
      <w:rPr>
        <w:rFonts w:ascii="Fedra Sans Book" w:hAnsi="Fedra Sans Book"/>
        <w:color w:val="auto"/>
        <w:sz w:val="16"/>
        <w:szCs w:val="16"/>
      </w:rPr>
    </w:pPr>
  </w:p>
  <w:p w14:paraId="629DD971" w14:textId="77777777" w:rsidR="00CB5164" w:rsidRPr="00666952" w:rsidRDefault="00CB5164" w:rsidP="001B43DF">
    <w:pPr>
      <w:spacing w:line="240" w:lineRule="auto"/>
      <w:ind w:right="360"/>
      <w:rPr>
        <w:rFonts w:ascii="Fedra Sans Book" w:hAnsi="Fedra Sans Book"/>
        <w:color w:val="auto"/>
        <w:sz w:val="16"/>
        <w:szCs w:val="16"/>
      </w:rPr>
    </w:pPr>
  </w:p>
  <w:p w14:paraId="5CABC1B4" w14:textId="77777777" w:rsidR="00CB5164" w:rsidRPr="00666952" w:rsidRDefault="00CB5164" w:rsidP="00B777B9">
    <w:pPr>
      <w:rPr>
        <w:rFonts w:ascii="Fedra Sans Pro Medium" w:hAnsi="Fedra Sans Pro Medium"/>
        <w:color w:val="auto"/>
        <w:sz w:val="16"/>
        <w:szCs w:val="16"/>
      </w:rPr>
    </w:pPr>
    <w:r>
      <w:rPr>
        <w:rFonts w:ascii="Fedra Sans Pro Medium" w:hAnsi="Fedra Sans Pro Medium"/>
        <w:color w:val="auto"/>
        <w:sz w:val="16"/>
        <w:szCs w:val="16"/>
      </w:rPr>
      <w:t xml:space="preserve">LE </w:t>
    </w:r>
    <w:r w:rsidRPr="00666952">
      <w:rPr>
        <w:rFonts w:ascii="Fedra Sans Pro Medium" w:hAnsi="Fedra Sans Pro Medium"/>
        <w:color w:val="auto"/>
        <w:sz w:val="16"/>
        <w:szCs w:val="16"/>
      </w:rPr>
      <w:t>GALLERIE DEGLI UFFIZI</w:t>
    </w:r>
  </w:p>
  <w:p w14:paraId="443307AF" w14:textId="77777777" w:rsidR="00CB5164" w:rsidRDefault="00CB5164" w:rsidP="00B777B9">
    <w:pPr>
      <w:spacing w:line="240" w:lineRule="auto"/>
      <w:rPr>
        <w:rFonts w:ascii="Fedra Sans Book" w:hAnsi="Fedra Sans Book"/>
        <w:color w:val="auto"/>
        <w:sz w:val="16"/>
        <w:szCs w:val="16"/>
      </w:rPr>
    </w:pPr>
    <w:r>
      <w:rPr>
        <w:rFonts w:ascii="Fedra Sans Book" w:hAnsi="Fedra Sans Book"/>
        <w:color w:val="auto"/>
        <w:sz w:val="16"/>
        <w:szCs w:val="16"/>
      </w:rPr>
      <w:t>Piazzale degli Uffizi, 6</w:t>
    </w:r>
  </w:p>
  <w:p w14:paraId="74BA90A0" w14:textId="77777777" w:rsidR="00CB5164" w:rsidRPr="00666952" w:rsidRDefault="00CB5164" w:rsidP="00B777B9">
    <w:pPr>
      <w:spacing w:line="240" w:lineRule="auto"/>
      <w:rPr>
        <w:rFonts w:ascii="Fedra Sans Book" w:hAnsi="Fedra Sans Book"/>
        <w:color w:val="auto"/>
        <w:sz w:val="16"/>
        <w:szCs w:val="16"/>
      </w:rPr>
    </w:pPr>
    <w:r w:rsidRPr="00666952">
      <w:rPr>
        <w:rFonts w:ascii="Fedra Sans Book" w:hAnsi="Fedra Sans Book"/>
        <w:color w:val="auto"/>
        <w:sz w:val="16"/>
        <w:szCs w:val="16"/>
      </w:rPr>
      <w:t>50122 Firenze</w:t>
    </w:r>
  </w:p>
  <w:p w14:paraId="344B31FA" w14:textId="77777777" w:rsidR="00CB5164" w:rsidRDefault="00CB5164" w:rsidP="00B777B9">
    <w:pPr>
      <w:spacing w:line="240" w:lineRule="auto"/>
      <w:rPr>
        <w:rFonts w:ascii="Fedra Sans Book" w:hAnsi="Fedra Sans Book"/>
        <w:color w:val="auto"/>
        <w:sz w:val="16"/>
        <w:szCs w:val="16"/>
      </w:rPr>
    </w:pPr>
    <w:r>
      <w:rPr>
        <w:rFonts w:ascii="Fedra Sans Book" w:hAnsi="Fedra Sans Book"/>
        <w:color w:val="auto"/>
        <w:sz w:val="16"/>
        <w:szCs w:val="16"/>
      </w:rPr>
      <w:t xml:space="preserve">T +39 055 2388 831 </w:t>
    </w:r>
  </w:p>
  <w:p w14:paraId="43C9145E" w14:textId="77777777" w:rsidR="00CB5164" w:rsidRPr="00666952" w:rsidRDefault="00CB5164" w:rsidP="00B777B9">
    <w:pPr>
      <w:spacing w:line="240" w:lineRule="auto"/>
      <w:rPr>
        <w:rFonts w:ascii="Fedra Sans Book" w:hAnsi="Fedra Sans Book"/>
        <w:color w:val="auto"/>
        <w:sz w:val="16"/>
        <w:szCs w:val="16"/>
      </w:rPr>
    </w:pPr>
    <w:r w:rsidRPr="00666952">
      <w:rPr>
        <w:rFonts w:ascii="Fedra Sans Book" w:hAnsi="Fedra Sans Book"/>
        <w:color w:val="auto"/>
        <w:sz w:val="16"/>
        <w:szCs w:val="16"/>
      </w:rPr>
      <w:t xml:space="preserve">www.uffizi.it </w:t>
    </w:r>
    <w:r>
      <w:rPr>
        <w:rFonts w:ascii="Fedra Sans Book" w:hAnsi="Fedra Sans Book"/>
        <w:color w:val="auto"/>
        <w:sz w:val="16"/>
        <w:szCs w:val="16"/>
      </w:rPr>
      <w:t>/</w:t>
    </w:r>
    <w:proofErr w:type="spellStart"/>
    <w:r>
      <w:rPr>
        <w:rFonts w:ascii="Fedra Sans Book" w:hAnsi="Fedra Sans Book"/>
        <w:color w:val="auto"/>
        <w:sz w:val="16"/>
        <w:szCs w:val="16"/>
      </w:rPr>
      <w:t>areastampa</w:t>
    </w:r>
    <w:proofErr w:type="spellEnd"/>
    <w:r w:rsidRPr="00666952">
      <w:rPr>
        <w:rFonts w:ascii="Fedra Sans Book" w:hAnsi="Fedra Sans Book"/>
        <w:color w:val="auto"/>
        <w:sz w:val="16"/>
        <w:szCs w:val="16"/>
      </w:rPr>
      <w:t xml:space="preserve"> </w:t>
    </w:r>
  </w:p>
  <w:p w14:paraId="141F3E1B" w14:textId="77777777" w:rsidR="00CB5164" w:rsidRDefault="00CB5164" w:rsidP="00B777B9">
    <w:pPr>
      <w:pStyle w:val="Pidipagina"/>
      <w:framePr w:w="1083" w:h="804" w:hRule="exact" w:wrap="around" w:vAnchor="page" w:hAnchor="page" w:x="9622" w:y="14945"/>
      <w:spacing w:line="240" w:lineRule="auto"/>
      <w:jc w:val="right"/>
      <w:rPr>
        <w:rStyle w:val="Numeropagina"/>
        <w:rFonts w:ascii="Fedra Sans Book" w:hAnsi="Fedra Sans Book"/>
        <w:position w:val="-6"/>
        <w:szCs w:val="22"/>
      </w:rPr>
    </w:pPr>
  </w:p>
  <w:p w14:paraId="0D9E5120" w14:textId="77777777" w:rsidR="00CB5164" w:rsidRDefault="00CB5164" w:rsidP="00B777B9">
    <w:pPr>
      <w:pStyle w:val="Pidipagina"/>
      <w:framePr w:w="1083" w:h="804" w:hRule="exact" w:wrap="around" w:vAnchor="page" w:hAnchor="page" w:x="9622" w:y="14945"/>
      <w:spacing w:line="240" w:lineRule="auto"/>
      <w:jc w:val="right"/>
      <w:rPr>
        <w:rStyle w:val="Numeropagina"/>
        <w:rFonts w:ascii="Fedra Sans Book" w:hAnsi="Fedra Sans Book"/>
        <w:position w:val="-6"/>
        <w:szCs w:val="22"/>
      </w:rPr>
    </w:pPr>
  </w:p>
  <w:p w14:paraId="0D9AFEC3" w14:textId="77777777" w:rsidR="00CB5164" w:rsidRPr="00376A39" w:rsidRDefault="00CB5164" w:rsidP="00B777B9">
    <w:pPr>
      <w:pStyle w:val="Pidipagina"/>
      <w:framePr w:w="1083" w:h="804" w:hRule="exact" w:wrap="around" w:vAnchor="page" w:hAnchor="page" w:x="9622" w:y="14945"/>
      <w:spacing w:line="240" w:lineRule="auto"/>
      <w:jc w:val="right"/>
      <w:rPr>
        <w:rStyle w:val="Numeropagina"/>
        <w:rFonts w:ascii="Fedra Sans Book" w:hAnsi="Fedra Sans Book"/>
        <w:position w:val="-6"/>
        <w:szCs w:val="22"/>
      </w:rPr>
    </w:pPr>
    <w:r w:rsidRPr="00376A39">
      <w:rPr>
        <w:rStyle w:val="Numeropagina"/>
        <w:rFonts w:ascii="Fedra Sans Book" w:hAnsi="Fedra Sans Book"/>
        <w:position w:val="-6"/>
        <w:szCs w:val="22"/>
      </w:rPr>
      <w:t xml:space="preserve">p. </w:t>
    </w:r>
    <w:r w:rsidRPr="00376A39">
      <w:rPr>
        <w:rStyle w:val="Numeropagina"/>
        <w:rFonts w:ascii="Fedra Sans Book" w:hAnsi="Fedra Sans Book"/>
        <w:position w:val="-6"/>
        <w:szCs w:val="22"/>
      </w:rPr>
      <w:fldChar w:fldCharType="begin"/>
    </w:r>
    <w:r w:rsidRPr="00376A39">
      <w:rPr>
        <w:rStyle w:val="Numeropagina"/>
        <w:rFonts w:ascii="Fedra Sans Book" w:hAnsi="Fedra Sans Book"/>
        <w:position w:val="-6"/>
        <w:szCs w:val="22"/>
      </w:rPr>
      <w:instrText xml:space="preserve">PAGE  </w:instrText>
    </w:r>
    <w:r w:rsidRPr="00376A39">
      <w:rPr>
        <w:rStyle w:val="Numeropagina"/>
        <w:rFonts w:ascii="Fedra Sans Book" w:hAnsi="Fedra Sans Book"/>
        <w:position w:val="-6"/>
        <w:szCs w:val="22"/>
      </w:rPr>
      <w:fldChar w:fldCharType="separate"/>
    </w:r>
    <w:r w:rsidR="000C2EDB">
      <w:rPr>
        <w:rStyle w:val="Numeropagina"/>
        <w:rFonts w:ascii="Fedra Sans Book" w:hAnsi="Fedra Sans Book"/>
        <w:noProof/>
        <w:position w:val="-6"/>
        <w:szCs w:val="22"/>
      </w:rPr>
      <w:t>4</w:t>
    </w:r>
    <w:r w:rsidRPr="00376A39">
      <w:rPr>
        <w:rStyle w:val="Numeropagina"/>
        <w:rFonts w:ascii="Fedra Sans Book" w:hAnsi="Fedra Sans Book"/>
        <w:position w:val="-6"/>
        <w:szCs w:val="22"/>
      </w:rPr>
      <w:fldChar w:fldCharType="end"/>
    </w:r>
  </w:p>
  <w:p w14:paraId="0E2C32EB" w14:textId="77777777" w:rsidR="00CB5164" w:rsidRPr="00B777B9" w:rsidRDefault="00CB5164" w:rsidP="00B777B9">
    <w:pPr>
      <w:spacing w:line="240" w:lineRule="auto"/>
      <w:rPr>
        <w:rFonts w:ascii="Fedra Sans Book" w:hAnsi="Fedra Sans Book"/>
        <w:color w:val="auto"/>
        <w:sz w:val="16"/>
        <w:szCs w:val="16"/>
      </w:rPr>
    </w:pPr>
    <w:r w:rsidRPr="00666952">
      <w:rPr>
        <w:rFonts w:ascii="Fedra Sans Book" w:hAnsi="Fedra Sans Book"/>
        <w:color w:val="auto"/>
        <w:sz w:val="16"/>
        <w:szCs w:val="16"/>
      </w:rPr>
      <w:t>uffizimedia@beniculturali.it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EB4C8" w14:textId="77777777" w:rsidR="00CB5164" w:rsidRDefault="00CB5164" w:rsidP="00B777B9">
    <w:pPr>
      <w:spacing w:line="240" w:lineRule="auto"/>
      <w:ind w:right="360"/>
      <w:rPr>
        <w:rFonts w:ascii="Fedra Sans Book" w:hAnsi="Fedra Sans Book"/>
        <w:color w:val="auto"/>
        <w:sz w:val="16"/>
        <w:szCs w:val="16"/>
      </w:rPr>
    </w:pPr>
  </w:p>
  <w:p w14:paraId="787A1D3E" w14:textId="77777777" w:rsidR="00CB5164" w:rsidRPr="00666952" w:rsidRDefault="00CB5164" w:rsidP="00B777B9">
    <w:pPr>
      <w:spacing w:line="240" w:lineRule="auto"/>
      <w:ind w:right="360"/>
      <w:rPr>
        <w:rFonts w:ascii="Fedra Sans Book" w:hAnsi="Fedra Sans Book"/>
        <w:color w:val="auto"/>
        <w:sz w:val="16"/>
        <w:szCs w:val="16"/>
      </w:rPr>
    </w:pPr>
  </w:p>
  <w:p w14:paraId="7FC0C363" w14:textId="77777777" w:rsidR="00CB5164" w:rsidRPr="00666952" w:rsidRDefault="00CB5164" w:rsidP="00B777B9">
    <w:pPr>
      <w:rPr>
        <w:rFonts w:ascii="Fedra Sans Pro Medium" w:hAnsi="Fedra Sans Pro Medium"/>
        <w:color w:val="auto"/>
        <w:sz w:val="16"/>
        <w:szCs w:val="16"/>
      </w:rPr>
    </w:pPr>
    <w:r>
      <w:rPr>
        <w:rFonts w:ascii="Fedra Sans Pro Medium" w:hAnsi="Fedra Sans Pro Medium"/>
        <w:color w:val="auto"/>
        <w:sz w:val="16"/>
        <w:szCs w:val="16"/>
      </w:rPr>
      <w:t xml:space="preserve">LE </w:t>
    </w:r>
    <w:r w:rsidRPr="00666952">
      <w:rPr>
        <w:rFonts w:ascii="Fedra Sans Pro Medium" w:hAnsi="Fedra Sans Pro Medium"/>
        <w:color w:val="auto"/>
        <w:sz w:val="16"/>
        <w:szCs w:val="16"/>
      </w:rPr>
      <w:t>GALLERIE DEGLI UFFIZI</w:t>
    </w:r>
  </w:p>
  <w:p w14:paraId="2114B483" w14:textId="77777777" w:rsidR="00CB5164" w:rsidRDefault="00CB5164" w:rsidP="00B777B9">
    <w:pPr>
      <w:spacing w:line="240" w:lineRule="auto"/>
      <w:rPr>
        <w:rFonts w:ascii="Fedra Sans Book" w:hAnsi="Fedra Sans Book"/>
        <w:color w:val="auto"/>
        <w:sz w:val="16"/>
        <w:szCs w:val="16"/>
      </w:rPr>
    </w:pPr>
    <w:r>
      <w:rPr>
        <w:rFonts w:ascii="Fedra Sans Book" w:hAnsi="Fedra Sans Book"/>
        <w:color w:val="auto"/>
        <w:sz w:val="16"/>
        <w:szCs w:val="16"/>
      </w:rPr>
      <w:t>Piazzale degli Uffizi, 6</w:t>
    </w:r>
  </w:p>
  <w:p w14:paraId="325DCFB2" w14:textId="77777777" w:rsidR="00CB5164" w:rsidRPr="00666952" w:rsidRDefault="00CB5164" w:rsidP="00B777B9">
    <w:pPr>
      <w:spacing w:line="240" w:lineRule="auto"/>
      <w:rPr>
        <w:rFonts w:ascii="Fedra Sans Book" w:hAnsi="Fedra Sans Book"/>
        <w:color w:val="auto"/>
        <w:sz w:val="16"/>
        <w:szCs w:val="16"/>
      </w:rPr>
    </w:pPr>
    <w:r w:rsidRPr="00666952">
      <w:rPr>
        <w:rFonts w:ascii="Fedra Sans Book" w:hAnsi="Fedra Sans Book"/>
        <w:color w:val="auto"/>
        <w:sz w:val="16"/>
        <w:szCs w:val="16"/>
      </w:rPr>
      <w:t>50122 Firenze</w:t>
    </w:r>
  </w:p>
  <w:p w14:paraId="53F5ABCA" w14:textId="77777777" w:rsidR="00CB5164" w:rsidRDefault="00CB5164" w:rsidP="00B777B9">
    <w:pPr>
      <w:spacing w:line="240" w:lineRule="auto"/>
      <w:rPr>
        <w:rFonts w:ascii="Fedra Sans Book" w:hAnsi="Fedra Sans Book"/>
        <w:color w:val="auto"/>
        <w:sz w:val="16"/>
        <w:szCs w:val="16"/>
      </w:rPr>
    </w:pPr>
    <w:r>
      <w:rPr>
        <w:rFonts w:ascii="Fedra Sans Book" w:hAnsi="Fedra Sans Book"/>
        <w:color w:val="auto"/>
        <w:sz w:val="16"/>
        <w:szCs w:val="16"/>
      </w:rPr>
      <w:t xml:space="preserve">T +39 055 2388 831 </w:t>
    </w:r>
  </w:p>
  <w:p w14:paraId="12CC5334" w14:textId="77777777" w:rsidR="00CB5164" w:rsidRPr="00666952" w:rsidRDefault="00CB5164" w:rsidP="00B777B9">
    <w:pPr>
      <w:spacing w:line="240" w:lineRule="auto"/>
      <w:rPr>
        <w:rFonts w:ascii="Fedra Sans Book" w:hAnsi="Fedra Sans Book"/>
        <w:color w:val="auto"/>
        <w:sz w:val="16"/>
        <w:szCs w:val="16"/>
      </w:rPr>
    </w:pPr>
    <w:r w:rsidRPr="00666952">
      <w:rPr>
        <w:rFonts w:ascii="Fedra Sans Book" w:hAnsi="Fedra Sans Book"/>
        <w:color w:val="auto"/>
        <w:sz w:val="16"/>
        <w:szCs w:val="16"/>
      </w:rPr>
      <w:t xml:space="preserve">www.uffizi.it </w:t>
    </w:r>
    <w:r>
      <w:rPr>
        <w:rFonts w:ascii="Fedra Sans Book" w:hAnsi="Fedra Sans Book"/>
        <w:color w:val="auto"/>
        <w:sz w:val="16"/>
        <w:szCs w:val="16"/>
      </w:rPr>
      <w:t>/</w:t>
    </w:r>
    <w:proofErr w:type="spellStart"/>
    <w:r>
      <w:rPr>
        <w:rFonts w:ascii="Fedra Sans Book" w:hAnsi="Fedra Sans Book"/>
        <w:color w:val="auto"/>
        <w:sz w:val="16"/>
        <w:szCs w:val="16"/>
      </w:rPr>
      <w:t>areastampa</w:t>
    </w:r>
    <w:proofErr w:type="spellEnd"/>
    <w:r w:rsidRPr="00666952">
      <w:rPr>
        <w:rFonts w:ascii="Fedra Sans Book" w:hAnsi="Fedra Sans Book"/>
        <w:color w:val="auto"/>
        <w:sz w:val="16"/>
        <w:szCs w:val="16"/>
      </w:rPr>
      <w:t xml:space="preserve"> </w:t>
    </w:r>
  </w:p>
  <w:p w14:paraId="43A0BE2B" w14:textId="77777777" w:rsidR="00CB5164" w:rsidRDefault="00CB5164" w:rsidP="00B777B9">
    <w:pPr>
      <w:pStyle w:val="Pidipagina"/>
      <w:framePr w:w="1083" w:h="804" w:hRule="exact" w:wrap="around" w:vAnchor="page" w:hAnchor="page" w:x="9622" w:y="14945"/>
      <w:spacing w:line="240" w:lineRule="auto"/>
      <w:jc w:val="right"/>
      <w:rPr>
        <w:rStyle w:val="Numeropagina"/>
        <w:rFonts w:ascii="Fedra Sans Book" w:hAnsi="Fedra Sans Book"/>
        <w:position w:val="-6"/>
        <w:szCs w:val="22"/>
      </w:rPr>
    </w:pPr>
  </w:p>
  <w:p w14:paraId="08AC4E04" w14:textId="77777777" w:rsidR="00CB5164" w:rsidRDefault="00CB5164" w:rsidP="00B777B9">
    <w:pPr>
      <w:pStyle w:val="Pidipagina"/>
      <w:framePr w:w="1083" w:h="804" w:hRule="exact" w:wrap="around" w:vAnchor="page" w:hAnchor="page" w:x="9622" w:y="14945"/>
      <w:spacing w:line="240" w:lineRule="auto"/>
      <w:jc w:val="right"/>
      <w:rPr>
        <w:rStyle w:val="Numeropagina"/>
        <w:rFonts w:ascii="Fedra Sans Book" w:hAnsi="Fedra Sans Book"/>
        <w:position w:val="-6"/>
        <w:szCs w:val="22"/>
      </w:rPr>
    </w:pPr>
  </w:p>
  <w:p w14:paraId="5539B37D" w14:textId="77777777" w:rsidR="00CB5164" w:rsidRPr="00376A39" w:rsidRDefault="00CB5164" w:rsidP="00B777B9">
    <w:pPr>
      <w:pStyle w:val="Pidipagina"/>
      <w:framePr w:w="1083" w:h="804" w:hRule="exact" w:wrap="around" w:vAnchor="page" w:hAnchor="page" w:x="9622" w:y="14945"/>
      <w:spacing w:line="240" w:lineRule="auto"/>
      <w:jc w:val="right"/>
      <w:rPr>
        <w:rStyle w:val="Numeropagina"/>
        <w:rFonts w:ascii="Fedra Sans Book" w:hAnsi="Fedra Sans Book"/>
        <w:position w:val="-6"/>
        <w:szCs w:val="22"/>
      </w:rPr>
    </w:pPr>
    <w:r w:rsidRPr="00376A39">
      <w:rPr>
        <w:rStyle w:val="Numeropagina"/>
        <w:rFonts w:ascii="Fedra Sans Book" w:hAnsi="Fedra Sans Book"/>
        <w:position w:val="-6"/>
        <w:szCs w:val="22"/>
      </w:rPr>
      <w:t xml:space="preserve">p. </w:t>
    </w:r>
    <w:r w:rsidRPr="00376A39">
      <w:rPr>
        <w:rStyle w:val="Numeropagina"/>
        <w:rFonts w:ascii="Fedra Sans Book" w:hAnsi="Fedra Sans Book"/>
        <w:position w:val="-6"/>
        <w:szCs w:val="22"/>
      </w:rPr>
      <w:fldChar w:fldCharType="begin"/>
    </w:r>
    <w:r w:rsidRPr="00376A39">
      <w:rPr>
        <w:rStyle w:val="Numeropagina"/>
        <w:rFonts w:ascii="Fedra Sans Book" w:hAnsi="Fedra Sans Book"/>
        <w:position w:val="-6"/>
        <w:szCs w:val="22"/>
      </w:rPr>
      <w:instrText xml:space="preserve">PAGE  </w:instrText>
    </w:r>
    <w:r w:rsidRPr="00376A39">
      <w:rPr>
        <w:rStyle w:val="Numeropagina"/>
        <w:rFonts w:ascii="Fedra Sans Book" w:hAnsi="Fedra Sans Book"/>
        <w:position w:val="-6"/>
        <w:szCs w:val="22"/>
      </w:rPr>
      <w:fldChar w:fldCharType="separate"/>
    </w:r>
    <w:r w:rsidR="000C2EDB">
      <w:rPr>
        <w:rStyle w:val="Numeropagina"/>
        <w:rFonts w:ascii="Fedra Sans Book" w:hAnsi="Fedra Sans Book"/>
        <w:noProof/>
        <w:position w:val="-6"/>
        <w:szCs w:val="22"/>
      </w:rPr>
      <w:t>1</w:t>
    </w:r>
    <w:r w:rsidRPr="00376A39">
      <w:rPr>
        <w:rStyle w:val="Numeropagina"/>
        <w:rFonts w:ascii="Fedra Sans Book" w:hAnsi="Fedra Sans Book"/>
        <w:position w:val="-6"/>
        <w:szCs w:val="22"/>
      </w:rPr>
      <w:fldChar w:fldCharType="end"/>
    </w:r>
  </w:p>
  <w:p w14:paraId="21A7998E" w14:textId="77777777" w:rsidR="00CB5164" w:rsidRPr="00B777B9" w:rsidRDefault="00CB5164" w:rsidP="00B777B9">
    <w:pPr>
      <w:spacing w:line="240" w:lineRule="auto"/>
      <w:rPr>
        <w:rFonts w:ascii="Fedra Sans Book" w:hAnsi="Fedra Sans Book"/>
        <w:color w:val="auto"/>
        <w:sz w:val="16"/>
        <w:szCs w:val="16"/>
      </w:rPr>
    </w:pPr>
    <w:r w:rsidRPr="00666952">
      <w:rPr>
        <w:rFonts w:ascii="Fedra Sans Book" w:hAnsi="Fedra Sans Book"/>
        <w:color w:val="auto"/>
        <w:sz w:val="16"/>
        <w:szCs w:val="16"/>
      </w:rPr>
      <w:t>uffizimedia@beniculturali.it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8C6C5A" w14:textId="77777777" w:rsidR="00CB5164" w:rsidRDefault="00CB5164">
      <w:r>
        <w:separator/>
      </w:r>
    </w:p>
  </w:footnote>
  <w:footnote w:type="continuationSeparator" w:id="0">
    <w:p w14:paraId="16D3443D" w14:textId="77777777" w:rsidR="00CB5164" w:rsidRDefault="00CB51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F8E2A" w14:textId="77777777" w:rsidR="00CB5164" w:rsidRDefault="00CB5164" w:rsidP="00C71DAF">
    <w:pPr>
      <w:pStyle w:val="Intestazione"/>
      <w:ind w:left="-1843"/>
    </w:pPr>
    <w:r>
      <w:rPr>
        <w:noProof/>
      </w:rPr>
      <w:drawing>
        <wp:anchor distT="0" distB="0" distL="114300" distR="114300" simplePos="0" relativeHeight="251658240" behindDoc="1" locked="0" layoutInCell="1" allowOverlap="1" wp14:anchorId="428A018D" wp14:editId="436A55AA">
          <wp:simplePos x="0" y="0"/>
          <wp:positionH relativeFrom="column">
            <wp:posOffset>-858520</wp:posOffset>
          </wp:positionH>
          <wp:positionV relativeFrom="paragraph">
            <wp:posOffset>2974340</wp:posOffset>
          </wp:positionV>
          <wp:extent cx="606425" cy="5280660"/>
          <wp:effectExtent l="0" t="0" r="3175" b="2540"/>
          <wp:wrapNone/>
          <wp:docPr id="4" name="Picture 11" descr="ComunicatoSta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municatoStam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425" cy="5280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165339F" wp14:editId="027A44F0">
          <wp:extent cx="1222375" cy="1273810"/>
          <wp:effectExtent l="0" t="0" r="0" b="0"/>
          <wp:docPr id="3" name="Picture 1" descr="Head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2375" cy="12738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02A99" w14:textId="77777777" w:rsidR="00CB5164" w:rsidRDefault="00CB5164" w:rsidP="00376A39">
    <w:pPr>
      <w:pStyle w:val="Intestazione"/>
      <w:ind w:left="-2098"/>
    </w:pPr>
    <w:r>
      <w:rPr>
        <w:noProof/>
      </w:rPr>
      <w:drawing>
        <wp:anchor distT="0" distB="0" distL="114300" distR="114300" simplePos="0" relativeHeight="251657216" behindDoc="1" locked="0" layoutInCell="1" allowOverlap="1" wp14:anchorId="27B36D6D" wp14:editId="2979B7F5">
          <wp:simplePos x="0" y="0"/>
          <wp:positionH relativeFrom="column">
            <wp:posOffset>-858520</wp:posOffset>
          </wp:positionH>
          <wp:positionV relativeFrom="paragraph">
            <wp:posOffset>2974340</wp:posOffset>
          </wp:positionV>
          <wp:extent cx="606425" cy="5280660"/>
          <wp:effectExtent l="0" t="0" r="3175" b="2540"/>
          <wp:wrapNone/>
          <wp:docPr id="1" name="Picture 10" descr="ComunicatoSta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unicatoStam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425" cy="5280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D92F5D1" wp14:editId="49ED152A">
          <wp:extent cx="2794635" cy="1479550"/>
          <wp:effectExtent l="0" t="0" r="0" b="0"/>
          <wp:docPr id="2" name="Picture 2" descr="HeaderGU-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GU-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94635" cy="1479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1AAC5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106350A"/>
    <w:lvl w:ilvl="0">
      <w:start w:val="1"/>
      <w:numFmt w:val="decimal"/>
      <w:lvlText w:val="%1."/>
      <w:lvlJc w:val="left"/>
      <w:pPr>
        <w:tabs>
          <w:tab w:val="num" w:pos="1492"/>
        </w:tabs>
        <w:ind w:left="1492" w:hanging="360"/>
      </w:pPr>
    </w:lvl>
  </w:abstractNum>
  <w:abstractNum w:abstractNumId="2">
    <w:nsid w:val="FFFFFF7D"/>
    <w:multiLevelType w:val="singleLevel"/>
    <w:tmpl w:val="40A0C7B0"/>
    <w:lvl w:ilvl="0">
      <w:start w:val="1"/>
      <w:numFmt w:val="decimal"/>
      <w:lvlText w:val="%1."/>
      <w:lvlJc w:val="left"/>
      <w:pPr>
        <w:tabs>
          <w:tab w:val="num" w:pos="1209"/>
        </w:tabs>
        <w:ind w:left="1209" w:hanging="360"/>
      </w:pPr>
    </w:lvl>
  </w:abstractNum>
  <w:abstractNum w:abstractNumId="3">
    <w:nsid w:val="FFFFFF7E"/>
    <w:multiLevelType w:val="singleLevel"/>
    <w:tmpl w:val="6848EF26"/>
    <w:lvl w:ilvl="0">
      <w:start w:val="1"/>
      <w:numFmt w:val="decimal"/>
      <w:lvlText w:val="%1."/>
      <w:lvlJc w:val="left"/>
      <w:pPr>
        <w:tabs>
          <w:tab w:val="num" w:pos="926"/>
        </w:tabs>
        <w:ind w:left="926" w:hanging="360"/>
      </w:pPr>
    </w:lvl>
  </w:abstractNum>
  <w:abstractNum w:abstractNumId="4">
    <w:nsid w:val="FFFFFF7F"/>
    <w:multiLevelType w:val="singleLevel"/>
    <w:tmpl w:val="13EC9A60"/>
    <w:lvl w:ilvl="0">
      <w:start w:val="1"/>
      <w:numFmt w:val="decimal"/>
      <w:lvlText w:val="%1."/>
      <w:lvlJc w:val="left"/>
      <w:pPr>
        <w:tabs>
          <w:tab w:val="num" w:pos="643"/>
        </w:tabs>
        <w:ind w:left="643" w:hanging="360"/>
      </w:pPr>
    </w:lvl>
  </w:abstractNum>
  <w:abstractNum w:abstractNumId="5">
    <w:nsid w:val="FFFFFF80"/>
    <w:multiLevelType w:val="singleLevel"/>
    <w:tmpl w:val="F35218C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78C9BA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BB6BB0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1F0BA9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679AFBD8"/>
    <w:lvl w:ilvl="0">
      <w:start w:val="1"/>
      <w:numFmt w:val="decimal"/>
      <w:lvlText w:val="%1."/>
      <w:lvlJc w:val="left"/>
      <w:pPr>
        <w:tabs>
          <w:tab w:val="num" w:pos="360"/>
        </w:tabs>
        <w:ind w:left="360" w:hanging="360"/>
      </w:pPr>
    </w:lvl>
  </w:abstractNum>
  <w:abstractNum w:abstractNumId="10">
    <w:nsid w:val="FFFFFF89"/>
    <w:multiLevelType w:val="singleLevel"/>
    <w:tmpl w:val="A89E1FD8"/>
    <w:lvl w:ilvl="0">
      <w:start w:val="1"/>
      <w:numFmt w:val="bullet"/>
      <w:lvlText w:val=""/>
      <w:lvlJc w:val="left"/>
      <w:pPr>
        <w:tabs>
          <w:tab w:val="num" w:pos="360"/>
        </w:tabs>
        <w:ind w:left="360" w:hanging="360"/>
      </w:pPr>
      <w:rPr>
        <w:rFonts w:ascii="Symbol" w:hAnsi="Symbol" w:hint="default"/>
      </w:rPr>
    </w:lvl>
  </w:abstractNum>
  <w:abstractNum w:abstractNumId="11">
    <w:nsid w:val="7B8B46C4"/>
    <w:multiLevelType w:val="multilevel"/>
    <w:tmpl w:val="2D768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C4C"/>
    <w:rsid w:val="00002BEF"/>
    <w:rsid w:val="000061FC"/>
    <w:rsid w:val="0001062D"/>
    <w:rsid w:val="00017CD6"/>
    <w:rsid w:val="000406DC"/>
    <w:rsid w:val="000433A0"/>
    <w:rsid w:val="00073AC9"/>
    <w:rsid w:val="00077514"/>
    <w:rsid w:val="00077DA7"/>
    <w:rsid w:val="000A4322"/>
    <w:rsid w:val="000A4ED1"/>
    <w:rsid w:val="000A6F9C"/>
    <w:rsid w:val="000C2EDB"/>
    <w:rsid w:val="000C3B13"/>
    <w:rsid w:val="000C61A0"/>
    <w:rsid w:val="000C7712"/>
    <w:rsid w:val="000D08C3"/>
    <w:rsid w:val="000D2821"/>
    <w:rsid w:val="000F6FE4"/>
    <w:rsid w:val="0013555E"/>
    <w:rsid w:val="00142C48"/>
    <w:rsid w:val="00146901"/>
    <w:rsid w:val="0015048D"/>
    <w:rsid w:val="001760B6"/>
    <w:rsid w:val="001A1302"/>
    <w:rsid w:val="001B43DF"/>
    <w:rsid w:val="001B7FC1"/>
    <w:rsid w:val="001C3D4E"/>
    <w:rsid w:val="001C66E3"/>
    <w:rsid w:val="001E18B7"/>
    <w:rsid w:val="001F1644"/>
    <w:rsid w:val="001F648F"/>
    <w:rsid w:val="00217CA9"/>
    <w:rsid w:val="002379E4"/>
    <w:rsid w:val="00250FE9"/>
    <w:rsid w:val="002577F3"/>
    <w:rsid w:val="002625BE"/>
    <w:rsid w:val="00272D7B"/>
    <w:rsid w:val="00280104"/>
    <w:rsid w:val="00295DA4"/>
    <w:rsid w:val="00297392"/>
    <w:rsid w:val="002A18AB"/>
    <w:rsid w:val="002D5C4C"/>
    <w:rsid w:val="002E0603"/>
    <w:rsid w:val="002E5289"/>
    <w:rsid w:val="002F2583"/>
    <w:rsid w:val="00301FA1"/>
    <w:rsid w:val="00330F90"/>
    <w:rsid w:val="003465FA"/>
    <w:rsid w:val="00360102"/>
    <w:rsid w:val="00363FF7"/>
    <w:rsid w:val="00376A39"/>
    <w:rsid w:val="00386A34"/>
    <w:rsid w:val="00392570"/>
    <w:rsid w:val="003A7785"/>
    <w:rsid w:val="003A7C05"/>
    <w:rsid w:val="003C336C"/>
    <w:rsid w:val="003D0318"/>
    <w:rsid w:val="003D0E3C"/>
    <w:rsid w:val="003D1D47"/>
    <w:rsid w:val="00433D83"/>
    <w:rsid w:val="00471F74"/>
    <w:rsid w:val="00485C8B"/>
    <w:rsid w:val="004C201D"/>
    <w:rsid w:val="004C6018"/>
    <w:rsid w:val="004D313A"/>
    <w:rsid w:val="004D509F"/>
    <w:rsid w:val="004E7DD5"/>
    <w:rsid w:val="00503DB7"/>
    <w:rsid w:val="00510F85"/>
    <w:rsid w:val="005156DA"/>
    <w:rsid w:val="005415B2"/>
    <w:rsid w:val="00541E38"/>
    <w:rsid w:val="00544BC2"/>
    <w:rsid w:val="00553FCF"/>
    <w:rsid w:val="00555C0C"/>
    <w:rsid w:val="0055708C"/>
    <w:rsid w:val="0056633E"/>
    <w:rsid w:val="00584793"/>
    <w:rsid w:val="00584C72"/>
    <w:rsid w:val="005A06F5"/>
    <w:rsid w:val="005B2008"/>
    <w:rsid w:val="005B402B"/>
    <w:rsid w:val="005C3C8B"/>
    <w:rsid w:val="005C52A9"/>
    <w:rsid w:val="005C7E0D"/>
    <w:rsid w:val="005E0BC2"/>
    <w:rsid w:val="005E2D79"/>
    <w:rsid w:val="005E3977"/>
    <w:rsid w:val="005E6489"/>
    <w:rsid w:val="005E6BA2"/>
    <w:rsid w:val="00624C91"/>
    <w:rsid w:val="006338F0"/>
    <w:rsid w:val="0064126A"/>
    <w:rsid w:val="00642912"/>
    <w:rsid w:val="006429CC"/>
    <w:rsid w:val="00654A08"/>
    <w:rsid w:val="0065796A"/>
    <w:rsid w:val="00666952"/>
    <w:rsid w:val="00667AF2"/>
    <w:rsid w:val="006748E3"/>
    <w:rsid w:val="00677933"/>
    <w:rsid w:val="00684313"/>
    <w:rsid w:val="00685460"/>
    <w:rsid w:val="006C112D"/>
    <w:rsid w:val="006C49AD"/>
    <w:rsid w:val="006D5B9D"/>
    <w:rsid w:val="006F2D66"/>
    <w:rsid w:val="006F6686"/>
    <w:rsid w:val="00701A2F"/>
    <w:rsid w:val="007035EB"/>
    <w:rsid w:val="00705192"/>
    <w:rsid w:val="007122E3"/>
    <w:rsid w:val="00727BC9"/>
    <w:rsid w:val="0074693A"/>
    <w:rsid w:val="00746FD0"/>
    <w:rsid w:val="00776996"/>
    <w:rsid w:val="0078659E"/>
    <w:rsid w:val="00791BEE"/>
    <w:rsid w:val="0079348B"/>
    <w:rsid w:val="007A1F2F"/>
    <w:rsid w:val="007C3A41"/>
    <w:rsid w:val="007D46E8"/>
    <w:rsid w:val="007D4AFF"/>
    <w:rsid w:val="007D4B70"/>
    <w:rsid w:val="007D699C"/>
    <w:rsid w:val="007F4213"/>
    <w:rsid w:val="008131A9"/>
    <w:rsid w:val="00862770"/>
    <w:rsid w:val="008706AA"/>
    <w:rsid w:val="00873FD5"/>
    <w:rsid w:val="00887BD4"/>
    <w:rsid w:val="008A26C7"/>
    <w:rsid w:val="008B062B"/>
    <w:rsid w:val="008B132F"/>
    <w:rsid w:val="008B289F"/>
    <w:rsid w:val="008B6B19"/>
    <w:rsid w:val="008C779F"/>
    <w:rsid w:val="00937FC6"/>
    <w:rsid w:val="00940D00"/>
    <w:rsid w:val="009635B3"/>
    <w:rsid w:val="00975975"/>
    <w:rsid w:val="00977B5A"/>
    <w:rsid w:val="00980A15"/>
    <w:rsid w:val="00981575"/>
    <w:rsid w:val="00983809"/>
    <w:rsid w:val="009840AD"/>
    <w:rsid w:val="009A2638"/>
    <w:rsid w:val="009B02D7"/>
    <w:rsid w:val="009B6F1C"/>
    <w:rsid w:val="009D42E6"/>
    <w:rsid w:val="009E3C18"/>
    <w:rsid w:val="009E53BD"/>
    <w:rsid w:val="009F33A7"/>
    <w:rsid w:val="009F687E"/>
    <w:rsid w:val="009F6AC1"/>
    <w:rsid w:val="009F71F4"/>
    <w:rsid w:val="00A0719D"/>
    <w:rsid w:val="00A17BE5"/>
    <w:rsid w:val="00A200DD"/>
    <w:rsid w:val="00A33688"/>
    <w:rsid w:val="00A41E46"/>
    <w:rsid w:val="00A43B17"/>
    <w:rsid w:val="00A43D64"/>
    <w:rsid w:val="00A46A88"/>
    <w:rsid w:val="00A644DA"/>
    <w:rsid w:val="00A740B3"/>
    <w:rsid w:val="00A75A9E"/>
    <w:rsid w:val="00A96E31"/>
    <w:rsid w:val="00AA140C"/>
    <w:rsid w:val="00AA252F"/>
    <w:rsid w:val="00AA526E"/>
    <w:rsid w:val="00AB1724"/>
    <w:rsid w:val="00AC1D89"/>
    <w:rsid w:val="00AD24DE"/>
    <w:rsid w:val="00AD3466"/>
    <w:rsid w:val="00AD5D3D"/>
    <w:rsid w:val="00AE0665"/>
    <w:rsid w:val="00AF0ACE"/>
    <w:rsid w:val="00B02798"/>
    <w:rsid w:val="00B04E11"/>
    <w:rsid w:val="00B128BA"/>
    <w:rsid w:val="00B167F5"/>
    <w:rsid w:val="00B1767F"/>
    <w:rsid w:val="00B22614"/>
    <w:rsid w:val="00B35FF2"/>
    <w:rsid w:val="00B41846"/>
    <w:rsid w:val="00B44FDC"/>
    <w:rsid w:val="00B5162E"/>
    <w:rsid w:val="00B63AC1"/>
    <w:rsid w:val="00B75022"/>
    <w:rsid w:val="00B777B9"/>
    <w:rsid w:val="00B90274"/>
    <w:rsid w:val="00B90FD2"/>
    <w:rsid w:val="00BC335F"/>
    <w:rsid w:val="00BC4CF1"/>
    <w:rsid w:val="00BD5FC0"/>
    <w:rsid w:val="00BE4AA8"/>
    <w:rsid w:val="00BF2C11"/>
    <w:rsid w:val="00BF5511"/>
    <w:rsid w:val="00C07BDA"/>
    <w:rsid w:val="00C12811"/>
    <w:rsid w:val="00C20206"/>
    <w:rsid w:val="00C2122E"/>
    <w:rsid w:val="00C3147C"/>
    <w:rsid w:val="00C31D80"/>
    <w:rsid w:val="00C71DAF"/>
    <w:rsid w:val="00C85752"/>
    <w:rsid w:val="00C859B1"/>
    <w:rsid w:val="00C93546"/>
    <w:rsid w:val="00C97BFE"/>
    <w:rsid w:val="00CA4CED"/>
    <w:rsid w:val="00CB5164"/>
    <w:rsid w:val="00CC7C12"/>
    <w:rsid w:val="00CD248F"/>
    <w:rsid w:val="00CE13FC"/>
    <w:rsid w:val="00CE16F1"/>
    <w:rsid w:val="00CE7EC7"/>
    <w:rsid w:val="00CF583D"/>
    <w:rsid w:val="00D026C9"/>
    <w:rsid w:val="00D03A8A"/>
    <w:rsid w:val="00D13E45"/>
    <w:rsid w:val="00D17C67"/>
    <w:rsid w:val="00D17EDF"/>
    <w:rsid w:val="00D26F6C"/>
    <w:rsid w:val="00D770D4"/>
    <w:rsid w:val="00D84B8A"/>
    <w:rsid w:val="00D85678"/>
    <w:rsid w:val="00DA7452"/>
    <w:rsid w:val="00DE209E"/>
    <w:rsid w:val="00E11EFA"/>
    <w:rsid w:val="00E2494C"/>
    <w:rsid w:val="00E311A3"/>
    <w:rsid w:val="00E90D52"/>
    <w:rsid w:val="00EA152A"/>
    <w:rsid w:val="00EA1F8C"/>
    <w:rsid w:val="00EB0DAE"/>
    <w:rsid w:val="00EB40B7"/>
    <w:rsid w:val="00EB5BCD"/>
    <w:rsid w:val="00EC024A"/>
    <w:rsid w:val="00EC32C2"/>
    <w:rsid w:val="00EC54CE"/>
    <w:rsid w:val="00ED006B"/>
    <w:rsid w:val="00ED561E"/>
    <w:rsid w:val="00EE05A6"/>
    <w:rsid w:val="00EF3705"/>
    <w:rsid w:val="00EF774B"/>
    <w:rsid w:val="00EF7E04"/>
    <w:rsid w:val="00F047AA"/>
    <w:rsid w:val="00F052BC"/>
    <w:rsid w:val="00F2133A"/>
    <w:rsid w:val="00F27272"/>
    <w:rsid w:val="00F43757"/>
    <w:rsid w:val="00F44025"/>
    <w:rsid w:val="00F6304F"/>
    <w:rsid w:val="00F678BD"/>
    <w:rsid w:val="00F75920"/>
    <w:rsid w:val="00F858FD"/>
    <w:rsid w:val="00F931C2"/>
    <w:rsid w:val="00F94838"/>
    <w:rsid w:val="00F95086"/>
    <w:rsid w:val="00FA66B8"/>
    <w:rsid w:val="00FC32ED"/>
    <w:rsid w:val="00FC4758"/>
    <w:rsid w:val="00FC4D16"/>
    <w:rsid w:val="00FD47F9"/>
    <w:rsid w:val="00FE0CEB"/>
    <w:rsid w:val="00FE1A0F"/>
    <w:rsid w:val="00FE302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04B11B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Address"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qFormat="1"/>
    <w:lsdException w:name="Medium Shading 2" w:uiPriority="73" w:qFormat="1"/>
    <w:lsdException w:name="Medium List 1" w:uiPriority="60" w:qFormat="1"/>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qFormat="1"/>
    <w:lsdException w:name="Colorful Shading Accent 5" w:uiPriority="66" w:qFormat="1"/>
    <w:lsdException w:name="Colorful List Accent 5" w:uiPriority="67" w:qFormat="1"/>
    <w:lsdException w:name="Colorful Grid Accent 5" w:uiPriority="68" w:qFormat="1"/>
    <w:lsdException w:name="Light Shading Accent 6" w:uiPriority="69" w:qFormat="1"/>
    <w:lsdException w:name="Light List Accent 6" w:uiPriority="70"/>
    <w:lsdException w:name="Light Grid Accent 6" w:semiHidden="1" w:uiPriority="71"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aliases w:val="testo-georgia"/>
    <w:qFormat/>
    <w:rsid w:val="00BC4CF1"/>
    <w:pPr>
      <w:spacing w:line="360" w:lineRule="auto"/>
    </w:pPr>
    <w:rPr>
      <w:rFonts w:ascii="Georgia" w:hAnsi="Georgia"/>
      <w:color w:val="000000"/>
      <w:sz w:val="22"/>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B336E8"/>
    <w:rPr>
      <w:rFonts w:ascii="Lucida Grande" w:hAnsi="Lucida Grande"/>
      <w:sz w:val="18"/>
      <w:szCs w:val="18"/>
    </w:rPr>
  </w:style>
  <w:style w:type="paragraph" w:styleId="Testonotaapidipagina">
    <w:name w:val="footnote text"/>
    <w:basedOn w:val="Normale"/>
    <w:semiHidden/>
    <w:rsid w:val="004C7391"/>
  </w:style>
  <w:style w:type="character" w:styleId="Rimandonotaapidipagina">
    <w:name w:val="footnote reference"/>
    <w:semiHidden/>
    <w:rsid w:val="004C7391"/>
    <w:rPr>
      <w:vertAlign w:val="superscript"/>
    </w:rPr>
  </w:style>
  <w:style w:type="paragraph" w:styleId="Intestazione">
    <w:name w:val="header"/>
    <w:basedOn w:val="Normale"/>
    <w:rsid w:val="004C7391"/>
    <w:pPr>
      <w:tabs>
        <w:tab w:val="center" w:pos="4819"/>
        <w:tab w:val="right" w:pos="9638"/>
      </w:tabs>
    </w:pPr>
  </w:style>
  <w:style w:type="paragraph" w:styleId="Pidipagina">
    <w:name w:val="footer"/>
    <w:basedOn w:val="Normale"/>
    <w:semiHidden/>
    <w:rsid w:val="004C7391"/>
    <w:pPr>
      <w:tabs>
        <w:tab w:val="center" w:pos="4819"/>
        <w:tab w:val="right" w:pos="9638"/>
      </w:tabs>
    </w:pPr>
  </w:style>
  <w:style w:type="paragraph" w:customStyle="1" w:styleId="Paragrafobase">
    <w:name w:val="[Paragrafo base]"/>
    <w:basedOn w:val="Normale"/>
    <w:uiPriority w:val="99"/>
    <w:rsid w:val="00B04257"/>
    <w:pPr>
      <w:widowControl w:val="0"/>
      <w:autoSpaceDE w:val="0"/>
      <w:autoSpaceDN w:val="0"/>
      <w:adjustRightInd w:val="0"/>
      <w:spacing w:line="288" w:lineRule="auto"/>
      <w:textAlignment w:val="center"/>
    </w:pPr>
    <w:rPr>
      <w:rFonts w:ascii="Times-Roman" w:hAnsi="Times-Roman"/>
    </w:rPr>
  </w:style>
  <w:style w:type="table" w:styleId="Grigliatabella">
    <w:name w:val="Table Grid"/>
    <w:basedOn w:val="Tabellanormale"/>
    <w:rsid w:val="008A044C"/>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qFormat/>
    <w:rsid w:val="00667AF2"/>
    <w:pPr>
      <w:framePr w:wrap="around" w:vAnchor="page" w:hAnchor="page" w:x="2962" w:y="15446"/>
      <w:spacing w:line="276" w:lineRule="auto"/>
    </w:pPr>
    <w:rPr>
      <w:rFonts w:ascii="Arial" w:hAnsi="Arial"/>
      <w:color w:val="595959"/>
      <w:spacing w:val="1"/>
      <w:sz w:val="13"/>
      <w:szCs w:val="13"/>
      <w:lang w:eastAsia="it-IT"/>
    </w:rPr>
  </w:style>
  <w:style w:type="character" w:styleId="Collegamentoipertestuale">
    <w:name w:val="Hyperlink"/>
    <w:uiPriority w:val="99"/>
    <w:unhideWhenUsed/>
    <w:rsid w:val="00EF7E04"/>
    <w:rPr>
      <w:color w:val="0000FF"/>
      <w:u w:val="single"/>
    </w:rPr>
  </w:style>
  <w:style w:type="character" w:styleId="Collegamentovisitato">
    <w:name w:val="FollowedHyperlink"/>
    <w:rsid w:val="00AB1724"/>
    <w:rPr>
      <w:color w:val="800080"/>
      <w:u w:val="single"/>
    </w:rPr>
  </w:style>
  <w:style w:type="character" w:styleId="Numeropagina">
    <w:name w:val="page number"/>
    <w:rsid w:val="00FC4D16"/>
  </w:style>
  <w:style w:type="character" w:styleId="Enfasicorsivo">
    <w:name w:val="Emphasis"/>
    <w:uiPriority w:val="20"/>
    <w:qFormat/>
    <w:rsid w:val="006F6686"/>
    <w:rPr>
      <w:i/>
      <w:iCs/>
    </w:rPr>
  </w:style>
  <w:style w:type="paragraph" w:styleId="IndirizzoHTML">
    <w:name w:val="HTML Address"/>
    <w:basedOn w:val="Normale"/>
    <w:link w:val="IndirizzoHTMLCarattere"/>
    <w:uiPriority w:val="99"/>
    <w:unhideWhenUsed/>
    <w:rsid w:val="006F6686"/>
    <w:pPr>
      <w:spacing w:line="240" w:lineRule="auto"/>
    </w:pPr>
    <w:rPr>
      <w:rFonts w:ascii="Times" w:hAnsi="Times"/>
      <w:i/>
      <w:iCs/>
      <w:color w:val="auto"/>
      <w:sz w:val="20"/>
      <w:szCs w:val="20"/>
      <w:lang w:eastAsia="en-US"/>
    </w:rPr>
  </w:style>
  <w:style w:type="character" w:customStyle="1" w:styleId="IndirizzoHTMLCarattere">
    <w:name w:val="Indirizzo HTML Carattere"/>
    <w:link w:val="IndirizzoHTML"/>
    <w:uiPriority w:val="99"/>
    <w:rsid w:val="006F6686"/>
    <w:rPr>
      <w:rFonts w:ascii="Times" w:hAnsi="Times"/>
      <w:i/>
      <w:iCs/>
    </w:rPr>
  </w:style>
  <w:style w:type="paragraph" w:styleId="NormaleWeb">
    <w:name w:val="Normal (Web)"/>
    <w:basedOn w:val="Normale"/>
    <w:uiPriority w:val="99"/>
    <w:unhideWhenUsed/>
    <w:rsid w:val="001C3D4E"/>
    <w:pPr>
      <w:spacing w:before="100" w:beforeAutospacing="1" w:after="100" w:afterAutospacing="1" w:line="240" w:lineRule="auto"/>
    </w:pPr>
    <w:rPr>
      <w:rFonts w:ascii="Times" w:eastAsia="MS Mincho" w:hAnsi="Times"/>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Address"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qFormat="1"/>
    <w:lsdException w:name="Medium Shading 2" w:uiPriority="73" w:qFormat="1"/>
    <w:lsdException w:name="Medium List 1" w:uiPriority="60" w:qFormat="1"/>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qFormat="1"/>
    <w:lsdException w:name="Colorful Shading Accent 5" w:uiPriority="66" w:qFormat="1"/>
    <w:lsdException w:name="Colorful List Accent 5" w:uiPriority="67" w:qFormat="1"/>
    <w:lsdException w:name="Colorful Grid Accent 5" w:uiPriority="68" w:qFormat="1"/>
    <w:lsdException w:name="Light Shading Accent 6" w:uiPriority="69" w:qFormat="1"/>
    <w:lsdException w:name="Light List Accent 6" w:uiPriority="70"/>
    <w:lsdException w:name="Light Grid Accent 6" w:semiHidden="1" w:uiPriority="71"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aliases w:val="testo-georgia"/>
    <w:qFormat/>
    <w:rsid w:val="00BC4CF1"/>
    <w:pPr>
      <w:spacing w:line="360" w:lineRule="auto"/>
    </w:pPr>
    <w:rPr>
      <w:rFonts w:ascii="Georgia" w:hAnsi="Georgia"/>
      <w:color w:val="000000"/>
      <w:sz w:val="22"/>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B336E8"/>
    <w:rPr>
      <w:rFonts w:ascii="Lucida Grande" w:hAnsi="Lucida Grande"/>
      <w:sz w:val="18"/>
      <w:szCs w:val="18"/>
    </w:rPr>
  </w:style>
  <w:style w:type="paragraph" w:styleId="Testonotaapidipagina">
    <w:name w:val="footnote text"/>
    <w:basedOn w:val="Normale"/>
    <w:semiHidden/>
    <w:rsid w:val="004C7391"/>
  </w:style>
  <w:style w:type="character" w:styleId="Rimandonotaapidipagina">
    <w:name w:val="footnote reference"/>
    <w:semiHidden/>
    <w:rsid w:val="004C7391"/>
    <w:rPr>
      <w:vertAlign w:val="superscript"/>
    </w:rPr>
  </w:style>
  <w:style w:type="paragraph" w:styleId="Intestazione">
    <w:name w:val="header"/>
    <w:basedOn w:val="Normale"/>
    <w:rsid w:val="004C7391"/>
    <w:pPr>
      <w:tabs>
        <w:tab w:val="center" w:pos="4819"/>
        <w:tab w:val="right" w:pos="9638"/>
      </w:tabs>
    </w:pPr>
  </w:style>
  <w:style w:type="paragraph" w:styleId="Pidipagina">
    <w:name w:val="footer"/>
    <w:basedOn w:val="Normale"/>
    <w:semiHidden/>
    <w:rsid w:val="004C7391"/>
    <w:pPr>
      <w:tabs>
        <w:tab w:val="center" w:pos="4819"/>
        <w:tab w:val="right" w:pos="9638"/>
      </w:tabs>
    </w:pPr>
  </w:style>
  <w:style w:type="paragraph" w:customStyle="1" w:styleId="Paragrafobase">
    <w:name w:val="[Paragrafo base]"/>
    <w:basedOn w:val="Normale"/>
    <w:uiPriority w:val="99"/>
    <w:rsid w:val="00B04257"/>
    <w:pPr>
      <w:widowControl w:val="0"/>
      <w:autoSpaceDE w:val="0"/>
      <w:autoSpaceDN w:val="0"/>
      <w:adjustRightInd w:val="0"/>
      <w:spacing w:line="288" w:lineRule="auto"/>
      <w:textAlignment w:val="center"/>
    </w:pPr>
    <w:rPr>
      <w:rFonts w:ascii="Times-Roman" w:hAnsi="Times-Roman"/>
    </w:rPr>
  </w:style>
  <w:style w:type="table" w:styleId="Grigliatabella">
    <w:name w:val="Table Grid"/>
    <w:basedOn w:val="Tabellanormale"/>
    <w:rsid w:val="008A044C"/>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qFormat/>
    <w:rsid w:val="00667AF2"/>
    <w:pPr>
      <w:framePr w:wrap="around" w:vAnchor="page" w:hAnchor="page" w:x="2962" w:y="15446"/>
      <w:spacing w:line="276" w:lineRule="auto"/>
    </w:pPr>
    <w:rPr>
      <w:rFonts w:ascii="Arial" w:hAnsi="Arial"/>
      <w:color w:val="595959"/>
      <w:spacing w:val="1"/>
      <w:sz w:val="13"/>
      <w:szCs w:val="13"/>
      <w:lang w:eastAsia="it-IT"/>
    </w:rPr>
  </w:style>
  <w:style w:type="character" w:styleId="Collegamentoipertestuale">
    <w:name w:val="Hyperlink"/>
    <w:uiPriority w:val="99"/>
    <w:unhideWhenUsed/>
    <w:rsid w:val="00EF7E04"/>
    <w:rPr>
      <w:color w:val="0000FF"/>
      <w:u w:val="single"/>
    </w:rPr>
  </w:style>
  <w:style w:type="character" w:styleId="Collegamentovisitato">
    <w:name w:val="FollowedHyperlink"/>
    <w:rsid w:val="00AB1724"/>
    <w:rPr>
      <w:color w:val="800080"/>
      <w:u w:val="single"/>
    </w:rPr>
  </w:style>
  <w:style w:type="character" w:styleId="Numeropagina">
    <w:name w:val="page number"/>
    <w:rsid w:val="00FC4D16"/>
  </w:style>
  <w:style w:type="character" w:styleId="Enfasicorsivo">
    <w:name w:val="Emphasis"/>
    <w:uiPriority w:val="20"/>
    <w:qFormat/>
    <w:rsid w:val="006F6686"/>
    <w:rPr>
      <w:i/>
      <w:iCs/>
    </w:rPr>
  </w:style>
  <w:style w:type="paragraph" w:styleId="IndirizzoHTML">
    <w:name w:val="HTML Address"/>
    <w:basedOn w:val="Normale"/>
    <w:link w:val="IndirizzoHTMLCarattere"/>
    <w:uiPriority w:val="99"/>
    <w:unhideWhenUsed/>
    <w:rsid w:val="006F6686"/>
    <w:pPr>
      <w:spacing w:line="240" w:lineRule="auto"/>
    </w:pPr>
    <w:rPr>
      <w:rFonts w:ascii="Times" w:hAnsi="Times"/>
      <w:i/>
      <w:iCs/>
      <w:color w:val="auto"/>
      <w:sz w:val="20"/>
      <w:szCs w:val="20"/>
      <w:lang w:eastAsia="en-US"/>
    </w:rPr>
  </w:style>
  <w:style w:type="character" w:customStyle="1" w:styleId="IndirizzoHTMLCarattere">
    <w:name w:val="Indirizzo HTML Carattere"/>
    <w:link w:val="IndirizzoHTML"/>
    <w:uiPriority w:val="99"/>
    <w:rsid w:val="006F6686"/>
    <w:rPr>
      <w:rFonts w:ascii="Times" w:hAnsi="Times"/>
      <w:i/>
      <w:iCs/>
    </w:rPr>
  </w:style>
  <w:style w:type="paragraph" w:styleId="NormaleWeb">
    <w:name w:val="Normal (Web)"/>
    <w:basedOn w:val="Normale"/>
    <w:uiPriority w:val="99"/>
    <w:unhideWhenUsed/>
    <w:rsid w:val="001C3D4E"/>
    <w:pPr>
      <w:spacing w:before="100" w:beforeAutospacing="1" w:after="100" w:afterAutospacing="1" w:line="240" w:lineRule="auto"/>
    </w:pPr>
    <w:rPr>
      <w:rFonts w:ascii="Times" w:eastAsia="MS Mincho" w:hAnsi="Time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5468">
      <w:bodyDiv w:val="1"/>
      <w:marLeft w:val="0"/>
      <w:marRight w:val="0"/>
      <w:marTop w:val="0"/>
      <w:marBottom w:val="0"/>
      <w:divBdr>
        <w:top w:val="none" w:sz="0" w:space="0" w:color="auto"/>
        <w:left w:val="none" w:sz="0" w:space="0" w:color="auto"/>
        <w:bottom w:val="none" w:sz="0" w:space="0" w:color="auto"/>
        <w:right w:val="none" w:sz="0" w:space="0" w:color="auto"/>
      </w:divBdr>
    </w:div>
    <w:div w:id="224069000">
      <w:bodyDiv w:val="1"/>
      <w:marLeft w:val="0"/>
      <w:marRight w:val="0"/>
      <w:marTop w:val="0"/>
      <w:marBottom w:val="0"/>
      <w:divBdr>
        <w:top w:val="none" w:sz="0" w:space="0" w:color="auto"/>
        <w:left w:val="none" w:sz="0" w:space="0" w:color="auto"/>
        <w:bottom w:val="none" w:sz="0" w:space="0" w:color="auto"/>
        <w:right w:val="none" w:sz="0" w:space="0" w:color="auto"/>
      </w:divBdr>
    </w:div>
    <w:div w:id="322397736">
      <w:bodyDiv w:val="1"/>
      <w:marLeft w:val="0"/>
      <w:marRight w:val="0"/>
      <w:marTop w:val="0"/>
      <w:marBottom w:val="0"/>
      <w:divBdr>
        <w:top w:val="none" w:sz="0" w:space="0" w:color="auto"/>
        <w:left w:val="none" w:sz="0" w:space="0" w:color="auto"/>
        <w:bottom w:val="none" w:sz="0" w:space="0" w:color="auto"/>
        <w:right w:val="none" w:sz="0" w:space="0" w:color="auto"/>
      </w:divBdr>
    </w:div>
    <w:div w:id="457457134">
      <w:bodyDiv w:val="1"/>
      <w:marLeft w:val="0"/>
      <w:marRight w:val="0"/>
      <w:marTop w:val="0"/>
      <w:marBottom w:val="0"/>
      <w:divBdr>
        <w:top w:val="none" w:sz="0" w:space="0" w:color="auto"/>
        <w:left w:val="none" w:sz="0" w:space="0" w:color="auto"/>
        <w:bottom w:val="none" w:sz="0" w:space="0" w:color="auto"/>
        <w:right w:val="none" w:sz="0" w:space="0" w:color="auto"/>
      </w:divBdr>
    </w:div>
    <w:div w:id="801534170">
      <w:bodyDiv w:val="1"/>
      <w:marLeft w:val="0"/>
      <w:marRight w:val="0"/>
      <w:marTop w:val="0"/>
      <w:marBottom w:val="0"/>
      <w:divBdr>
        <w:top w:val="none" w:sz="0" w:space="0" w:color="auto"/>
        <w:left w:val="none" w:sz="0" w:space="0" w:color="auto"/>
        <w:bottom w:val="none" w:sz="0" w:space="0" w:color="auto"/>
        <w:right w:val="none" w:sz="0" w:space="0" w:color="auto"/>
      </w:divBdr>
    </w:div>
    <w:div w:id="1000617689">
      <w:bodyDiv w:val="1"/>
      <w:marLeft w:val="0"/>
      <w:marRight w:val="0"/>
      <w:marTop w:val="0"/>
      <w:marBottom w:val="0"/>
      <w:divBdr>
        <w:top w:val="none" w:sz="0" w:space="0" w:color="auto"/>
        <w:left w:val="none" w:sz="0" w:space="0" w:color="auto"/>
        <w:bottom w:val="none" w:sz="0" w:space="0" w:color="auto"/>
        <w:right w:val="none" w:sz="0" w:space="0" w:color="auto"/>
      </w:divBdr>
    </w:div>
    <w:div w:id="1084063604">
      <w:bodyDiv w:val="1"/>
      <w:marLeft w:val="0"/>
      <w:marRight w:val="0"/>
      <w:marTop w:val="0"/>
      <w:marBottom w:val="0"/>
      <w:divBdr>
        <w:top w:val="none" w:sz="0" w:space="0" w:color="auto"/>
        <w:left w:val="none" w:sz="0" w:space="0" w:color="auto"/>
        <w:bottom w:val="none" w:sz="0" w:space="0" w:color="auto"/>
        <w:right w:val="none" w:sz="0" w:space="0" w:color="auto"/>
      </w:divBdr>
    </w:div>
    <w:div w:id="1136143207">
      <w:bodyDiv w:val="1"/>
      <w:marLeft w:val="0"/>
      <w:marRight w:val="0"/>
      <w:marTop w:val="0"/>
      <w:marBottom w:val="0"/>
      <w:divBdr>
        <w:top w:val="none" w:sz="0" w:space="0" w:color="auto"/>
        <w:left w:val="none" w:sz="0" w:space="0" w:color="auto"/>
        <w:bottom w:val="none" w:sz="0" w:space="0" w:color="auto"/>
        <w:right w:val="none" w:sz="0" w:space="0" w:color="auto"/>
      </w:divBdr>
    </w:div>
    <w:div w:id="2136020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laspina@operalaboratori.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g.caverni@operalaboratori.com" TargetMode="External"/><Relationship Id="rId4" Type="http://schemas.microsoft.com/office/2007/relationships/stylesWithEffects" Target="stylesWithEffects.xml"/><Relationship Id="rId9" Type="http://schemas.openxmlformats.org/officeDocument/2006/relationships/hyperlink" Target="mailto:a.acampa@operalaboratori.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AF7DE-596C-457C-B17F-13409F2C4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1266</Words>
  <Characters>7221</Characters>
  <Application>Microsoft Office Word</Application>
  <DocSecurity>4</DocSecurity>
  <Lines>60</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Mario Rossi</vt:lpstr>
      <vt:lpstr>Mario Rossi</vt:lpstr>
    </vt:vector>
  </TitlesOfParts>
  <Company>Luxottica</Company>
  <LinksUpToDate>false</LinksUpToDate>
  <CharactersWithSpaces>8471</CharactersWithSpaces>
  <SharedDoc>false</SharedDoc>
  <HLinks>
    <vt:vector size="18" baseType="variant">
      <vt:variant>
        <vt:i4>655458</vt:i4>
      </vt:variant>
      <vt:variant>
        <vt:i4>9</vt:i4>
      </vt:variant>
      <vt:variant>
        <vt:i4>0</vt:i4>
      </vt:variant>
      <vt:variant>
        <vt:i4>5</vt:i4>
      </vt:variant>
      <vt:variant>
        <vt:lpwstr>mailto:s.laspina@operalaboratori.com</vt:lpwstr>
      </vt:variant>
      <vt:variant>
        <vt:lpwstr/>
      </vt:variant>
      <vt:variant>
        <vt:i4>458871</vt:i4>
      </vt:variant>
      <vt:variant>
        <vt:i4>6</vt:i4>
      </vt:variant>
      <vt:variant>
        <vt:i4>0</vt:i4>
      </vt:variant>
      <vt:variant>
        <vt:i4>5</vt:i4>
      </vt:variant>
      <vt:variant>
        <vt:lpwstr>mailto:g.caverni@operalaboratori.com</vt:lpwstr>
      </vt:variant>
      <vt:variant>
        <vt:lpwstr/>
      </vt:variant>
      <vt:variant>
        <vt:i4>655367</vt:i4>
      </vt:variant>
      <vt:variant>
        <vt:i4>3</vt:i4>
      </vt:variant>
      <vt:variant>
        <vt:i4>0</vt:i4>
      </vt:variant>
      <vt:variant>
        <vt:i4>5</vt:i4>
      </vt:variant>
      <vt:variant>
        <vt:lpwstr>mailto:a.acampa@operalaboratori.com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Mario Rossi</dc:title>
  <dc:creator>*</dc:creator>
  <cp:lastModifiedBy>Patrizia Naldini</cp:lastModifiedBy>
  <cp:revision>2</cp:revision>
  <cp:lastPrinted>2017-09-25T16:16:00Z</cp:lastPrinted>
  <dcterms:created xsi:type="dcterms:W3CDTF">2018-06-11T11:52:00Z</dcterms:created>
  <dcterms:modified xsi:type="dcterms:W3CDTF">2018-06-11T11:52:00Z</dcterms:modified>
</cp:coreProperties>
</file>