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9CF" w:rsidRPr="000C37B4" w:rsidRDefault="004D6CF7" w:rsidP="0064153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DIDASCALIE DELLE IMMAGINI</w:t>
      </w:r>
    </w:p>
    <w:p w:rsidR="0064153A" w:rsidRPr="000C37B4" w:rsidRDefault="0064153A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4153A" w:rsidRPr="000C37B4" w:rsidRDefault="0064153A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1129CD" w:rsidRPr="000C37B4" w:rsidRDefault="001129CD" w:rsidP="001129C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i/>
          <w:sz w:val="24"/>
          <w:szCs w:val="24"/>
        </w:rPr>
      </w:pPr>
      <w:r w:rsidRPr="000C37B4">
        <w:rPr>
          <w:rFonts w:ascii="Garamond" w:eastAsia="Bembo-Italic" w:hAnsi="Garamond" w:cs="Bembo"/>
          <w:i/>
          <w:sz w:val="24"/>
          <w:szCs w:val="24"/>
        </w:rPr>
        <w:t>Le immagini sono state fornite dagli organizzatori dell'evento, ad esclusivo utilizzo collegato alle esigenze di Ufficio Stampa dell'iniziativa medesima. La possibilità di utilizzare queste immagini è riservata unicamente al fine di corredare con le stesse servizi, articoli, segnalazioni inerenti la mostra cui si riferiscono. Qualunque diverso utilizzo è perseguibile ai sensi di Legge ad iniziativa di ogni avente diritto.</w:t>
      </w:r>
    </w:p>
    <w:p w:rsidR="00475CFD" w:rsidRPr="000C37B4" w:rsidRDefault="00475CFD" w:rsidP="001129C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i/>
          <w:sz w:val="24"/>
          <w:szCs w:val="24"/>
        </w:rPr>
      </w:pPr>
    </w:p>
    <w:p w:rsidR="001129CD" w:rsidRPr="000C37B4" w:rsidRDefault="001129CD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75CFD" w:rsidRPr="000C37B4" w:rsidRDefault="00475CFD" w:rsidP="00475CF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“Settecento. Una selezione”</w:t>
      </w:r>
    </w:p>
    <w:p w:rsidR="001129CD" w:rsidRPr="000C37B4" w:rsidRDefault="001129CD" w:rsidP="00475CF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</w:p>
    <w:p w:rsidR="00BD350A" w:rsidRPr="000C37B4" w:rsidRDefault="00097EE5" w:rsidP="00BD350A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1129CD" w:rsidRPr="000C37B4">
        <w:rPr>
          <w:rFonts w:ascii="Garamond" w:eastAsia="Bembo-Italic" w:hAnsi="Garamond" w:cs="Bembo-Italic"/>
          <w:iCs/>
          <w:sz w:val="24"/>
          <w:szCs w:val="24"/>
        </w:rPr>
        <w:t xml:space="preserve"> 1</w:t>
      </w:r>
    </w:p>
    <w:p w:rsidR="00BD350A" w:rsidRPr="000C37B4" w:rsidRDefault="00BD350A" w:rsidP="00BD350A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proofErr w:type="spellStart"/>
      <w:r w:rsidRPr="000C37B4">
        <w:rPr>
          <w:rFonts w:ascii="Garamond" w:hAnsi="Garamond" w:cs="Times New Roman"/>
          <w:b/>
          <w:sz w:val="24"/>
          <w:szCs w:val="24"/>
        </w:rPr>
        <w:t>Jean-Baptiste-Siméon</w:t>
      </w:r>
      <w:proofErr w:type="spellEnd"/>
      <w:r w:rsidRPr="000C37B4"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 w:rsidRPr="000C37B4">
        <w:rPr>
          <w:rFonts w:ascii="Garamond" w:hAnsi="Garamond" w:cs="Times New Roman"/>
          <w:b/>
          <w:sz w:val="24"/>
          <w:szCs w:val="24"/>
        </w:rPr>
        <w:t>Chardin</w:t>
      </w:r>
      <w:proofErr w:type="spellEnd"/>
    </w:p>
    <w:p w:rsidR="00BD350A" w:rsidRPr="000C37B4" w:rsidRDefault="00BD350A" w:rsidP="00BD350A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i/>
          <w:iCs/>
          <w:sz w:val="24"/>
          <w:szCs w:val="24"/>
        </w:rPr>
        <w:t>Fanciulla con il volano</w:t>
      </w:r>
    </w:p>
    <w:p w:rsidR="00BD350A" w:rsidRPr="000C37B4" w:rsidRDefault="00BD350A" w:rsidP="00BD350A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sz w:val="24"/>
          <w:szCs w:val="24"/>
        </w:rPr>
        <w:t>1740 c.</w:t>
      </w:r>
    </w:p>
    <w:p w:rsidR="00BD350A" w:rsidRPr="000C37B4" w:rsidRDefault="00BD350A" w:rsidP="00BD350A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sz w:val="24"/>
          <w:szCs w:val="24"/>
        </w:rPr>
        <w:t>Olio su tela</w:t>
      </w:r>
    </w:p>
    <w:p w:rsidR="00BD350A" w:rsidRPr="000C37B4" w:rsidRDefault="00BD350A" w:rsidP="00BD350A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sz w:val="24"/>
          <w:szCs w:val="24"/>
        </w:rPr>
        <w:t>Firenze, Gallerie degli Uffizi, Galleria delle Statue e delle Pitture</w:t>
      </w:r>
    </w:p>
    <w:p w:rsidR="00BD350A" w:rsidRPr="000C37B4" w:rsidRDefault="00BD350A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097EE5" w:rsidRPr="000C37B4" w:rsidRDefault="00097EE5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097EE5" w:rsidRPr="000C37B4" w:rsidRDefault="00097EE5" w:rsidP="00097EE5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1129CD" w:rsidRPr="000C37B4">
        <w:rPr>
          <w:rFonts w:ascii="Garamond" w:eastAsia="Bembo-Italic" w:hAnsi="Garamond" w:cs="Bembo-Italic"/>
          <w:iCs/>
          <w:sz w:val="24"/>
          <w:szCs w:val="24"/>
        </w:rPr>
        <w:t>2</w:t>
      </w:r>
    </w:p>
    <w:p w:rsidR="00097EE5" w:rsidRPr="000C37B4" w:rsidRDefault="00097EE5" w:rsidP="00097EE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proofErr w:type="spellStart"/>
      <w:r w:rsidRPr="000C37B4">
        <w:rPr>
          <w:rFonts w:ascii="Garamond" w:hAnsi="Garamond" w:cs="Times New Roman"/>
          <w:b/>
          <w:sz w:val="24"/>
          <w:szCs w:val="24"/>
        </w:rPr>
        <w:t>Jean-Étienne</w:t>
      </w:r>
      <w:proofErr w:type="spellEnd"/>
      <w:r w:rsidRPr="000C37B4">
        <w:rPr>
          <w:rFonts w:ascii="Garamond" w:hAnsi="Garamond" w:cs="Times New Roman"/>
          <w:b/>
          <w:sz w:val="24"/>
          <w:szCs w:val="24"/>
        </w:rPr>
        <w:t xml:space="preserve"> </w:t>
      </w:r>
      <w:proofErr w:type="spellStart"/>
      <w:r w:rsidRPr="000C37B4">
        <w:rPr>
          <w:rFonts w:ascii="Garamond" w:hAnsi="Garamond" w:cs="Times New Roman"/>
          <w:b/>
          <w:sz w:val="24"/>
          <w:szCs w:val="24"/>
        </w:rPr>
        <w:t>Liotard</w:t>
      </w:r>
      <w:proofErr w:type="spellEnd"/>
    </w:p>
    <w:p w:rsidR="00097EE5" w:rsidRPr="000C37B4" w:rsidRDefault="00097EE5" w:rsidP="00097EE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i/>
          <w:sz w:val="24"/>
          <w:szCs w:val="24"/>
        </w:rPr>
      </w:pPr>
      <w:r w:rsidRPr="000C37B4">
        <w:rPr>
          <w:rFonts w:ascii="Garamond" w:hAnsi="Garamond" w:cs="Times New Roman"/>
          <w:i/>
          <w:sz w:val="24"/>
          <w:szCs w:val="24"/>
        </w:rPr>
        <w:t>Ritratto detto di Maria Adelaide di Francia vestita alla turca</w:t>
      </w:r>
    </w:p>
    <w:p w:rsidR="00097EE5" w:rsidRPr="000C37B4" w:rsidRDefault="00097EE5" w:rsidP="00097EE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sz w:val="24"/>
          <w:szCs w:val="24"/>
        </w:rPr>
        <w:t>1753</w:t>
      </w:r>
    </w:p>
    <w:p w:rsidR="00097EE5" w:rsidRPr="000C37B4" w:rsidRDefault="00097EE5" w:rsidP="00097EE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sz w:val="24"/>
          <w:szCs w:val="24"/>
        </w:rPr>
        <w:t>Olio su tela</w:t>
      </w:r>
    </w:p>
    <w:p w:rsidR="00097EE5" w:rsidRPr="000C37B4" w:rsidRDefault="00097EE5" w:rsidP="00097EE5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sz w:val="24"/>
          <w:szCs w:val="24"/>
        </w:rPr>
        <w:t>Firenze, Gallerie degli Uffizi, Galleria delle Statue e delle Pitture</w:t>
      </w:r>
    </w:p>
    <w:p w:rsidR="00BD350A" w:rsidRPr="000C37B4" w:rsidRDefault="00BD350A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097EE5" w:rsidRPr="000C37B4" w:rsidRDefault="00097EE5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75CFD" w:rsidRPr="000C37B4" w:rsidRDefault="00475CFD" w:rsidP="00475CF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“Il carro d’oro”</w:t>
      </w:r>
    </w:p>
    <w:p w:rsidR="00475CFD" w:rsidRPr="000C37B4" w:rsidRDefault="00475CFD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4153A" w:rsidRPr="000C37B4" w:rsidRDefault="0064153A" w:rsidP="0064153A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1129CD" w:rsidRPr="000C37B4">
        <w:rPr>
          <w:rFonts w:ascii="Garamond" w:eastAsia="Bembo-Italic" w:hAnsi="Garamond" w:cs="Bembo-Italic"/>
          <w:iCs/>
          <w:sz w:val="24"/>
          <w:szCs w:val="24"/>
        </w:rPr>
        <w:t>3</w:t>
      </w:r>
    </w:p>
    <w:p w:rsidR="0064153A" w:rsidRPr="000C37B4" w:rsidRDefault="0064153A" w:rsidP="0064153A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hAnsi="Garamond"/>
          <w:b/>
          <w:sz w:val="24"/>
          <w:szCs w:val="24"/>
        </w:rPr>
        <w:t xml:space="preserve">Johann Paul </w:t>
      </w:r>
      <w:proofErr w:type="spellStart"/>
      <w:r w:rsidRPr="000C37B4">
        <w:rPr>
          <w:rFonts w:ascii="Garamond" w:hAnsi="Garamond"/>
          <w:b/>
          <w:sz w:val="24"/>
          <w:szCs w:val="24"/>
        </w:rPr>
        <w:t>Schor</w:t>
      </w:r>
      <w:proofErr w:type="spellEnd"/>
      <w:r w:rsidRPr="000C37B4">
        <w:rPr>
          <w:rFonts w:ascii="Garamond" w:hAnsi="Garamond"/>
          <w:sz w:val="24"/>
          <w:szCs w:val="24"/>
        </w:rPr>
        <w:t xml:space="preserve"> (Innsbruck 1615 – Roma 1674)</w:t>
      </w:r>
    </w:p>
    <w:p w:rsidR="0064153A" w:rsidRPr="000C37B4" w:rsidRDefault="0064153A" w:rsidP="0064153A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hAnsi="Garamond"/>
          <w:i/>
          <w:sz w:val="24"/>
          <w:szCs w:val="24"/>
        </w:rPr>
        <w:t>Il corteo del carro d’oro del principe Borghese</w:t>
      </w:r>
    </w:p>
    <w:p w:rsidR="0064153A" w:rsidRPr="000C37B4" w:rsidRDefault="0064153A" w:rsidP="0064153A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Olio su tela</w:t>
      </w:r>
    </w:p>
    <w:p w:rsidR="0064153A" w:rsidRPr="000C37B4" w:rsidRDefault="0064153A" w:rsidP="0064153A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75CFD" w:rsidRPr="000C37B4" w:rsidRDefault="00475CFD" w:rsidP="0064153A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75CFD" w:rsidRPr="000C37B4" w:rsidRDefault="00475CFD" w:rsidP="00475CF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“Spagna e Italia in dialogo. Culture a confronto nell’Europa del Cinquecento”</w:t>
      </w:r>
    </w:p>
    <w:p w:rsidR="0064153A" w:rsidRPr="000C37B4" w:rsidRDefault="0064153A" w:rsidP="0064153A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CA54AB" w:rsidRPr="000C37B4" w:rsidRDefault="00B5391F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  <w:u w:val="single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1129CD" w:rsidRPr="000C37B4">
        <w:rPr>
          <w:rFonts w:ascii="Garamond" w:eastAsia="Bembo-Italic" w:hAnsi="Garamond" w:cs="Bembo-Italic"/>
          <w:iCs/>
          <w:sz w:val="24"/>
          <w:szCs w:val="24"/>
        </w:rPr>
        <w:t>4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0C37B4">
        <w:rPr>
          <w:rFonts w:ascii="Garamond" w:hAnsi="Garamond" w:cs="Times New Roman"/>
          <w:b/>
          <w:sz w:val="24"/>
          <w:szCs w:val="24"/>
        </w:rPr>
        <w:t xml:space="preserve">Alonso </w:t>
      </w:r>
      <w:proofErr w:type="spellStart"/>
      <w:r w:rsidRPr="000C37B4">
        <w:rPr>
          <w:rFonts w:ascii="Garamond" w:hAnsi="Garamond" w:cs="Times New Roman"/>
          <w:b/>
          <w:sz w:val="24"/>
          <w:szCs w:val="24"/>
        </w:rPr>
        <w:t>Berruguete</w:t>
      </w:r>
      <w:proofErr w:type="spellEnd"/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i/>
          <w:iCs/>
          <w:sz w:val="24"/>
          <w:szCs w:val="24"/>
        </w:rPr>
        <w:t>Cristo risorto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sz w:val="24"/>
          <w:szCs w:val="24"/>
        </w:rPr>
        <w:t>1555 ca.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sz w:val="24"/>
          <w:szCs w:val="24"/>
        </w:rPr>
        <w:t>412 x 235 mm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sz w:val="24"/>
          <w:szCs w:val="24"/>
        </w:rPr>
        <w:t xml:space="preserve">Firenze, </w:t>
      </w:r>
      <w:r w:rsidRPr="000C37B4">
        <w:rPr>
          <w:rFonts w:ascii="Garamond" w:eastAsia="Bembo" w:hAnsi="Garamond" w:cs="Bembo"/>
          <w:sz w:val="24"/>
          <w:szCs w:val="24"/>
        </w:rPr>
        <w:t>Gabinetto dei Disegni e delle Stampe delle Gallerie degli Uffizi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CA54AB" w:rsidRPr="000C37B4" w:rsidRDefault="00B5391F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1129CD" w:rsidRPr="000C37B4">
        <w:rPr>
          <w:rFonts w:ascii="Garamond" w:eastAsia="Bembo-Italic" w:hAnsi="Garamond" w:cs="Bembo-Italic"/>
          <w:iCs/>
          <w:sz w:val="24"/>
          <w:szCs w:val="24"/>
        </w:rPr>
        <w:t>5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b/>
          <w:sz w:val="24"/>
          <w:szCs w:val="24"/>
        </w:rPr>
      </w:pPr>
      <w:r w:rsidRPr="000C37B4">
        <w:rPr>
          <w:rFonts w:ascii="Garamond" w:hAnsi="Garamond" w:cs="Times New Roman"/>
          <w:b/>
          <w:sz w:val="24"/>
          <w:szCs w:val="24"/>
        </w:rPr>
        <w:t xml:space="preserve">Pedro </w:t>
      </w:r>
      <w:proofErr w:type="spellStart"/>
      <w:r w:rsidRPr="000C37B4">
        <w:rPr>
          <w:rFonts w:ascii="Garamond" w:hAnsi="Garamond" w:cs="Times New Roman"/>
          <w:b/>
          <w:sz w:val="24"/>
          <w:szCs w:val="24"/>
        </w:rPr>
        <w:t>Machuca</w:t>
      </w:r>
      <w:proofErr w:type="spellEnd"/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i/>
          <w:iCs/>
          <w:sz w:val="24"/>
          <w:szCs w:val="24"/>
        </w:rPr>
        <w:t>Deposizione dalla Croce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</w:rPr>
      </w:pPr>
      <w:r w:rsidRPr="000C37B4">
        <w:rPr>
          <w:rFonts w:ascii="Garamond" w:hAnsi="Garamond" w:cs="Times New Roman"/>
          <w:sz w:val="24"/>
          <w:szCs w:val="24"/>
        </w:rPr>
        <w:t>1547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fr-FR"/>
        </w:rPr>
      </w:pPr>
      <w:r w:rsidRPr="000C37B4">
        <w:rPr>
          <w:rFonts w:ascii="Garamond" w:hAnsi="Garamond" w:cs="Times New Roman"/>
          <w:sz w:val="24"/>
          <w:szCs w:val="24"/>
          <w:lang w:val="fr-FR"/>
        </w:rPr>
        <w:t>141x128 cm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 w:cs="Times New Roman"/>
          <w:sz w:val="24"/>
          <w:szCs w:val="24"/>
          <w:lang w:val="fr-FR"/>
        </w:rPr>
      </w:pPr>
      <w:r w:rsidRPr="000C37B4">
        <w:rPr>
          <w:rFonts w:ascii="Garamond" w:hAnsi="Garamond" w:cs="Times New Roman"/>
          <w:sz w:val="24"/>
          <w:szCs w:val="24"/>
          <w:lang w:val="fr-FR"/>
        </w:rPr>
        <w:t xml:space="preserve">Madrid, </w:t>
      </w:r>
      <w:proofErr w:type="spellStart"/>
      <w:r w:rsidRPr="000C37B4">
        <w:rPr>
          <w:rFonts w:ascii="Garamond" w:hAnsi="Garamond" w:cs="Times New Roman"/>
          <w:sz w:val="24"/>
          <w:szCs w:val="24"/>
          <w:lang w:val="fr-FR"/>
        </w:rPr>
        <w:t>Museo</w:t>
      </w:r>
      <w:proofErr w:type="spellEnd"/>
      <w:r w:rsidRPr="000C37B4">
        <w:rPr>
          <w:rFonts w:ascii="Garamond" w:hAnsi="Garamond" w:cs="Times New Roman"/>
          <w:sz w:val="24"/>
          <w:szCs w:val="24"/>
          <w:lang w:val="fr-FR"/>
        </w:rPr>
        <w:t xml:space="preserve"> del Prado</w:t>
      </w:r>
    </w:p>
    <w:p w:rsidR="00E92EB6" w:rsidRPr="000C37B4" w:rsidRDefault="00E92EB6" w:rsidP="0027263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475CFD" w:rsidRPr="000C37B4" w:rsidRDefault="00475CFD" w:rsidP="0027263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475CFD" w:rsidRPr="000C37B4" w:rsidRDefault="00475CFD" w:rsidP="00475CF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 xml:space="preserve">“Dipingere e disegnare ‘da gran maestro’. </w:t>
      </w: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br/>
        <w:t xml:space="preserve">Il talento di Elisabetta </w:t>
      </w:r>
      <w:proofErr w:type="spellStart"/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Sirani</w:t>
      </w:r>
      <w:proofErr w:type="spellEnd"/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 xml:space="preserve"> (Bologna, 1638-1665)”</w:t>
      </w:r>
    </w:p>
    <w:p w:rsidR="00CA54AB" w:rsidRPr="000C37B4" w:rsidRDefault="00CA54AB" w:rsidP="0027263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CA54AB" w:rsidRPr="000C37B4" w:rsidRDefault="00B5391F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1129CD" w:rsidRPr="000C37B4">
        <w:rPr>
          <w:rFonts w:ascii="Garamond" w:eastAsia="Bembo-Italic" w:hAnsi="Garamond" w:cs="Bembo-Italic"/>
          <w:iCs/>
          <w:sz w:val="24"/>
          <w:szCs w:val="24"/>
        </w:rPr>
        <w:t>6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b/>
          <w:sz w:val="24"/>
          <w:szCs w:val="24"/>
        </w:rPr>
      </w:pPr>
      <w:r w:rsidRPr="000C37B4">
        <w:rPr>
          <w:rFonts w:ascii="Garamond" w:hAnsi="Garamond"/>
          <w:b/>
          <w:sz w:val="24"/>
          <w:szCs w:val="24"/>
        </w:rPr>
        <w:t xml:space="preserve">Elisabetta </w:t>
      </w:r>
      <w:proofErr w:type="spellStart"/>
      <w:r w:rsidRPr="000C37B4">
        <w:rPr>
          <w:rFonts w:ascii="Garamond" w:hAnsi="Garamond"/>
          <w:b/>
          <w:sz w:val="24"/>
          <w:szCs w:val="24"/>
        </w:rPr>
        <w:t>Sirani</w:t>
      </w:r>
      <w:proofErr w:type="spellEnd"/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i/>
          <w:sz w:val="24"/>
          <w:szCs w:val="24"/>
        </w:rPr>
        <w:t>Decollazione di San Giovanni Battista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Pennello e inchiostro diluito, pietra nera, carta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Firenze, Gallerie degli Uffizi, Gabinetto dei Disegni e delle Stampe</w:t>
      </w:r>
    </w:p>
    <w:p w:rsidR="004B0C52" w:rsidRPr="000C37B4" w:rsidRDefault="004B0C52" w:rsidP="0027263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CA54AB" w:rsidRPr="000C37B4" w:rsidRDefault="00CA54AB" w:rsidP="0027263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CA54AB" w:rsidRPr="000C37B4" w:rsidRDefault="00B5391F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>7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b/>
          <w:sz w:val="24"/>
          <w:szCs w:val="24"/>
        </w:rPr>
      </w:pPr>
      <w:r w:rsidRPr="000C37B4">
        <w:rPr>
          <w:rFonts w:ascii="Garamond" w:hAnsi="Garamond"/>
          <w:b/>
          <w:sz w:val="24"/>
          <w:szCs w:val="24"/>
        </w:rPr>
        <w:t xml:space="preserve">Elisabetta </w:t>
      </w:r>
      <w:proofErr w:type="spellStart"/>
      <w:r w:rsidRPr="000C37B4">
        <w:rPr>
          <w:rFonts w:ascii="Garamond" w:hAnsi="Garamond"/>
          <w:b/>
          <w:sz w:val="24"/>
          <w:szCs w:val="24"/>
        </w:rPr>
        <w:t>Sirani</w:t>
      </w:r>
      <w:proofErr w:type="spellEnd"/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i/>
          <w:sz w:val="24"/>
          <w:szCs w:val="24"/>
        </w:rPr>
        <w:t>Sacra Famiglia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Pennello e inchiostro diluito, pietra nera, carta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Firenze, Gallerie degli Uffizi, Gabinetto dei Disegni e delle Stampe</w:t>
      </w:r>
    </w:p>
    <w:p w:rsidR="00CA54AB" w:rsidRPr="000C37B4" w:rsidRDefault="00CA54AB" w:rsidP="0027263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10263D" w:rsidRPr="000C37B4" w:rsidRDefault="0010263D" w:rsidP="0027263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CA54AB" w:rsidRPr="000C37B4" w:rsidRDefault="00B5391F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>8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b/>
          <w:sz w:val="24"/>
          <w:szCs w:val="24"/>
        </w:rPr>
      </w:pPr>
      <w:r w:rsidRPr="000C37B4">
        <w:rPr>
          <w:rFonts w:ascii="Garamond" w:hAnsi="Garamond"/>
          <w:b/>
          <w:sz w:val="24"/>
          <w:szCs w:val="24"/>
        </w:rPr>
        <w:t xml:space="preserve">Elisabetta </w:t>
      </w:r>
      <w:proofErr w:type="spellStart"/>
      <w:r w:rsidRPr="000C37B4">
        <w:rPr>
          <w:rFonts w:ascii="Garamond" w:hAnsi="Garamond"/>
          <w:b/>
          <w:sz w:val="24"/>
          <w:szCs w:val="24"/>
        </w:rPr>
        <w:t>Sirani</w:t>
      </w:r>
      <w:proofErr w:type="spellEnd"/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i/>
          <w:sz w:val="24"/>
          <w:szCs w:val="24"/>
        </w:rPr>
        <w:t>Riposo in Egitto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Acquaforte</w:t>
      </w:r>
    </w:p>
    <w:p w:rsidR="00CA54AB" w:rsidRPr="000C37B4" w:rsidRDefault="00CA54AB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Firenze, Gallerie degli Uffizi, Gabinetto dei Disegni e delle Stampe</w:t>
      </w:r>
    </w:p>
    <w:p w:rsidR="0010263D" w:rsidRPr="000C37B4" w:rsidRDefault="0010263D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475CFD" w:rsidRPr="000C37B4" w:rsidRDefault="00475CFD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475CFD" w:rsidRPr="000C37B4" w:rsidRDefault="00475CFD" w:rsidP="00475CFD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“Maria Lai. Il filo e l’infinito”</w:t>
      </w:r>
    </w:p>
    <w:p w:rsidR="0010263D" w:rsidRPr="000C37B4" w:rsidRDefault="0010263D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>9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Maria Lai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Il mare ha bisogno di fichi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1986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Stoffa e lino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proofErr w:type="spellStart"/>
      <w:r w:rsidRPr="000C37B4">
        <w:rPr>
          <w:rFonts w:ascii="Garamond" w:eastAsia="Bembo-Italic" w:hAnsi="Garamond" w:cs="Bembo-Italic"/>
          <w:iCs/>
          <w:sz w:val="24"/>
          <w:szCs w:val="24"/>
        </w:rPr>
        <w:t>Ulassai</w:t>
      </w:r>
      <w:proofErr w:type="spellEnd"/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 (NU), Stazione </w:t>
      </w:r>
      <w:proofErr w:type="spellStart"/>
      <w:r w:rsidRPr="000C37B4">
        <w:rPr>
          <w:rFonts w:ascii="Garamond" w:eastAsia="Bembo-Italic" w:hAnsi="Garamond" w:cs="Bembo-Italic"/>
          <w:iCs/>
          <w:sz w:val="24"/>
          <w:szCs w:val="24"/>
        </w:rPr>
        <w:t>ndell</w:t>
      </w:r>
      <w:proofErr w:type="spellEnd"/>
      <w:r w:rsidRPr="000C37B4">
        <w:rPr>
          <w:rFonts w:ascii="Garamond" w:eastAsia="Bembo-Italic" w:hAnsi="Garamond" w:cs="Bembo-Italic"/>
          <w:iCs/>
          <w:sz w:val="24"/>
          <w:szCs w:val="24"/>
        </w:rPr>
        <w:t>’Arte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>10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Maria Lai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Telaio in sole e mare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1971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Tecnica mista (legno, acrilico e spago)</w:t>
      </w:r>
    </w:p>
    <w:p w:rsidR="0010263D" w:rsidRPr="000C37B4" w:rsidRDefault="0010263D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Cardedu (NU), Archivio Maria Lai</w:t>
      </w:r>
    </w:p>
    <w:p w:rsidR="00587944" w:rsidRPr="000C37B4" w:rsidRDefault="00587944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 xml:space="preserve">“Incontri miracolosi. </w:t>
      </w:r>
      <w:proofErr w:type="spellStart"/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Pontormo</w:t>
      </w:r>
      <w:proofErr w:type="spellEnd"/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 xml:space="preserve"> dal disegno alla pittura”</w:t>
      </w:r>
    </w:p>
    <w:p w:rsidR="004422F1" w:rsidRPr="000C37B4" w:rsidRDefault="004422F1" w:rsidP="0010263D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587944" w:rsidRPr="000C37B4" w:rsidRDefault="00587944" w:rsidP="0058794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  <w:u w:val="single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>11</w:t>
      </w:r>
    </w:p>
    <w:p w:rsidR="00587944" w:rsidRPr="000C37B4" w:rsidRDefault="00587944" w:rsidP="0058794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proofErr w:type="spellStart"/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Pontormo</w:t>
      </w:r>
      <w:proofErr w:type="spellEnd"/>
    </w:p>
    <w:p w:rsidR="00587944" w:rsidRPr="000C37B4" w:rsidRDefault="00587944" w:rsidP="0058794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Visitazione</w:t>
      </w:r>
    </w:p>
    <w:p w:rsidR="00587944" w:rsidRPr="000C37B4" w:rsidRDefault="00587944" w:rsidP="0058794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1528-1530</w:t>
      </w:r>
    </w:p>
    <w:p w:rsidR="00587944" w:rsidRPr="000C37B4" w:rsidRDefault="00587944" w:rsidP="0058794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Olio su tela</w:t>
      </w:r>
    </w:p>
    <w:p w:rsidR="0010263D" w:rsidRPr="000C37B4" w:rsidRDefault="00587944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Carmignano (PO), Propositura dei Santi Michele e Francesco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2636F8" w:rsidRPr="000C37B4" w:rsidRDefault="002636F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“Firenze e l’arte dell’Islam”</w:t>
      </w:r>
    </w:p>
    <w:p w:rsidR="004422F1" w:rsidRPr="000C37B4" w:rsidRDefault="004422F1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2636F8" w:rsidRPr="000C37B4" w:rsidRDefault="002636F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 xml:space="preserve"> 12</w:t>
      </w:r>
    </w:p>
    <w:p w:rsidR="006B5E7A" w:rsidRPr="000C37B4" w:rsidRDefault="006B5E7A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Tappeto Mamelucco</w:t>
      </w:r>
    </w:p>
    <w:p w:rsidR="006B5E7A" w:rsidRPr="000C37B4" w:rsidRDefault="00CD49D3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Firenze, Gallerie degli Uffizi, depositi</w:t>
      </w:r>
    </w:p>
    <w:p w:rsidR="002636F8" w:rsidRPr="000C37B4" w:rsidRDefault="002636F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CD49D3" w:rsidRPr="000C37B4" w:rsidRDefault="00CD49D3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CD49D3" w:rsidRPr="000C37B4" w:rsidRDefault="00CD49D3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 xml:space="preserve"> 13</w:t>
      </w:r>
    </w:p>
    <w:p w:rsidR="00CD49D3" w:rsidRPr="000C37B4" w:rsidRDefault="00CD49D3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Lampada da Moschea</w:t>
      </w:r>
    </w:p>
    <w:p w:rsidR="00CD49D3" w:rsidRPr="000C37B4" w:rsidRDefault="00CD49D3" w:rsidP="00CD49D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1342-47</w:t>
      </w:r>
    </w:p>
    <w:p w:rsidR="00CD49D3" w:rsidRPr="000C37B4" w:rsidRDefault="00CD49D3" w:rsidP="00CD49D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Vetro soffiato</w:t>
      </w:r>
      <w:r w:rsidRPr="000C37B4">
        <w:rPr>
          <w:rFonts w:ascii="Garamond" w:hAnsi="Garamond"/>
          <w:sz w:val="24"/>
          <w:szCs w:val="24"/>
        </w:rPr>
        <w:t xml:space="preserve"> </w:t>
      </w:r>
      <w:r w:rsidRPr="000C37B4">
        <w:rPr>
          <w:rFonts w:ascii="Garamond" w:eastAsia="Bembo-Italic" w:hAnsi="Garamond" w:cs="Bembo-Italic"/>
          <w:iCs/>
          <w:sz w:val="24"/>
          <w:szCs w:val="24"/>
        </w:rPr>
        <w:t>smalti in oro, rosso, bianco, giallo verde e azzurro</w:t>
      </w:r>
    </w:p>
    <w:p w:rsidR="00CD49D3" w:rsidRPr="000C37B4" w:rsidRDefault="00CD49D3" w:rsidP="00CD49D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Firenze, Museo Nazionale del Bargello</w:t>
      </w:r>
    </w:p>
    <w:p w:rsidR="00CD49D3" w:rsidRPr="000C37B4" w:rsidRDefault="00CD49D3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C6129" w:rsidRPr="000C37B4" w:rsidRDefault="004C6129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“Fritz Koenig a Firenze. Retrospettiva”</w:t>
      </w:r>
    </w:p>
    <w:p w:rsidR="004422F1" w:rsidRPr="000C37B4" w:rsidRDefault="004422F1" w:rsidP="00CA54AB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>14</w:t>
      </w:r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Fritz Koenig</w:t>
      </w:r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proofErr w:type="spellStart"/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Tod</w:t>
      </w:r>
      <w:proofErr w:type="spellEnd"/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 xml:space="preserve"> und </w:t>
      </w:r>
      <w:proofErr w:type="spellStart"/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Mädchen</w:t>
      </w:r>
      <w:proofErr w:type="spellEnd"/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1976</w:t>
      </w:r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Argento</w:t>
      </w:r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Collezione privata Alexander </w:t>
      </w:r>
      <w:proofErr w:type="spellStart"/>
      <w:r w:rsidRPr="000C37B4">
        <w:rPr>
          <w:rFonts w:ascii="Garamond" w:eastAsia="Bembo-Italic" w:hAnsi="Garamond" w:cs="Bembo-Italic"/>
          <w:iCs/>
          <w:sz w:val="24"/>
          <w:szCs w:val="24"/>
        </w:rPr>
        <w:t>Rudigier</w:t>
      </w:r>
      <w:proofErr w:type="spellEnd"/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>15</w:t>
      </w:r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Fritz Koenig</w:t>
      </w:r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proofErr w:type="spellStart"/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Paarungsspiele</w:t>
      </w:r>
      <w:proofErr w:type="spellEnd"/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 xml:space="preserve">, </w:t>
      </w:r>
      <w:proofErr w:type="spellStart"/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Zwei</w:t>
      </w:r>
      <w:proofErr w:type="spellEnd"/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 xml:space="preserve"> </w:t>
      </w:r>
      <w:proofErr w:type="spellStart"/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Kentauren</w:t>
      </w:r>
      <w:proofErr w:type="spellEnd"/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1986</w:t>
      </w:r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Oro</w:t>
      </w:r>
    </w:p>
    <w:p w:rsidR="004C6129" w:rsidRPr="000C37B4" w:rsidRDefault="004C6129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Fondazione Fritz e Maria Koenig</w:t>
      </w:r>
    </w:p>
    <w:p w:rsidR="006A4328" w:rsidRPr="000C37B4" w:rsidRDefault="006A4328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A4328" w:rsidRPr="000C37B4" w:rsidRDefault="006A4328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“A cavallo del tempo. L’arte di cavalcare dall’Antichità al Medioevo”</w:t>
      </w:r>
    </w:p>
    <w:p w:rsidR="004422F1" w:rsidRPr="000C37B4" w:rsidRDefault="004422F1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>16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Cavallo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Marmo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Firenze, Gallerie degli Uffizi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 xml:space="preserve"> 17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Frammento di rilievo con parte di una biga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Fine I sec. a.C.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Marmo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Firenze, Gallerie degli Uffizi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06501F" w:rsidRPr="000C37B4" w:rsidRDefault="0006501F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06501F" w:rsidRPr="000C37B4" w:rsidRDefault="0006501F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06501F" w:rsidRPr="000C37B4" w:rsidRDefault="0006501F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06501F" w:rsidRPr="000C37B4" w:rsidRDefault="0006501F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lastRenderedPageBreak/>
        <w:t xml:space="preserve">“Intorno al Ratto di Polissena. </w:t>
      </w: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br/>
        <w:t>Pio Fedi scultore classico negli anni di Firenze Capitale”</w:t>
      </w:r>
    </w:p>
    <w:p w:rsidR="00654E83" w:rsidRPr="000C37B4" w:rsidRDefault="00654E83" w:rsidP="004C6129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54E83" w:rsidRPr="000C37B4" w:rsidRDefault="00654E83" w:rsidP="00654E8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064C0E" w:rsidRPr="000C37B4">
        <w:rPr>
          <w:rFonts w:ascii="Garamond" w:eastAsia="Bembo-Italic" w:hAnsi="Garamond" w:cs="Bembo-Italic"/>
          <w:iCs/>
          <w:sz w:val="24"/>
          <w:szCs w:val="24"/>
        </w:rPr>
        <w:t>18</w:t>
      </w:r>
    </w:p>
    <w:p w:rsidR="00654E83" w:rsidRPr="000C37B4" w:rsidRDefault="00654E83" w:rsidP="00654E8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 xml:space="preserve">Luigi </w:t>
      </w:r>
      <w:proofErr w:type="spellStart"/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Mussini</w:t>
      </w:r>
      <w:proofErr w:type="spellEnd"/>
    </w:p>
    <w:p w:rsidR="00654E83" w:rsidRPr="000C37B4" w:rsidRDefault="00654E83" w:rsidP="00654E8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Ritratto di Pio Fedi</w:t>
      </w:r>
    </w:p>
    <w:p w:rsidR="00654E83" w:rsidRPr="000C37B4" w:rsidRDefault="00654E83" w:rsidP="00654E8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Olio su lastra metallica</w:t>
      </w: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6A4328" w:rsidRPr="000C37B4" w:rsidRDefault="006A4328" w:rsidP="006A4328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D32DEE" w:rsidRPr="000C37B4" w:rsidRDefault="00D32DEE" w:rsidP="00654E8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 xml:space="preserve"> 19</w:t>
      </w:r>
    </w:p>
    <w:p w:rsidR="00D32DEE" w:rsidRPr="000C37B4" w:rsidRDefault="00D32DEE" w:rsidP="00654E8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Pio Fedi</w:t>
      </w:r>
    </w:p>
    <w:p w:rsidR="00D32DEE" w:rsidRPr="000C37B4" w:rsidRDefault="00D32DEE" w:rsidP="00654E8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Ratto di Polissena</w:t>
      </w:r>
    </w:p>
    <w:p w:rsidR="00D32DEE" w:rsidRPr="000C37B4" w:rsidRDefault="00D32DEE" w:rsidP="00654E8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Terracotta</w:t>
      </w:r>
    </w:p>
    <w:p w:rsidR="00F46F82" w:rsidRPr="000C37B4" w:rsidRDefault="00F46F82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 xml:space="preserve">“Il Codice di Leicester di Leonardo da Vinci. </w:t>
      </w: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br/>
        <w:t>L’Acqua Microscopio della Natura”</w:t>
      </w:r>
    </w:p>
    <w:p w:rsidR="002437B0" w:rsidRPr="000C37B4" w:rsidRDefault="002437B0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2437B0" w:rsidRPr="000C37B4" w:rsidRDefault="002437B0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 xml:space="preserve"> 20</w:t>
      </w:r>
    </w:p>
    <w:p w:rsidR="002437B0" w:rsidRPr="000C37B4" w:rsidRDefault="002437B0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Leonardo da Vinci</w:t>
      </w:r>
    </w:p>
    <w:p w:rsidR="002437B0" w:rsidRPr="000C37B4" w:rsidRDefault="002437B0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Studi sul lume cinereo della Luna</w:t>
      </w:r>
    </w:p>
    <w:p w:rsidR="002437B0" w:rsidRPr="000C37B4" w:rsidRDefault="002437B0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2437B0" w:rsidRPr="000C37B4" w:rsidRDefault="002437B0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2437B0" w:rsidRPr="000C37B4" w:rsidRDefault="002437B0" w:rsidP="002437B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>Fig.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 xml:space="preserve"> 21</w:t>
      </w:r>
    </w:p>
    <w:p w:rsidR="002437B0" w:rsidRPr="000C37B4" w:rsidRDefault="002437B0" w:rsidP="002437B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Leonardo da Vinci</w:t>
      </w:r>
    </w:p>
    <w:p w:rsidR="002437B0" w:rsidRPr="000C37B4" w:rsidRDefault="002437B0" w:rsidP="002437B0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Note e disegni sull’origine delle sorgenti sulla sommità dei monti</w:t>
      </w:r>
    </w:p>
    <w:p w:rsidR="002437B0" w:rsidRPr="000C37B4" w:rsidRDefault="002437B0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“Fragili tesori. Le vie della porcellana tra Vienna e Firenze”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" w:hAnsi="Garamond" w:cs="Bembo"/>
          <w:sz w:val="24"/>
          <w:szCs w:val="24"/>
        </w:rPr>
      </w:pPr>
    </w:p>
    <w:p w:rsidR="004D398C" w:rsidRPr="000C37B4" w:rsidRDefault="00B5391F" w:rsidP="004D398C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>22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b/>
          <w:sz w:val="24"/>
          <w:szCs w:val="24"/>
        </w:rPr>
      </w:pPr>
      <w:r w:rsidRPr="000C37B4">
        <w:rPr>
          <w:rFonts w:ascii="Garamond" w:hAnsi="Garamond"/>
          <w:b/>
          <w:sz w:val="24"/>
          <w:szCs w:val="24"/>
        </w:rPr>
        <w:t xml:space="preserve">Manifattura Ginori di Doccia e Anton </w:t>
      </w:r>
      <w:proofErr w:type="spellStart"/>
      <w:r w:rsidRPr="000C37B4">
        <w:rPr>
          <w:rFonts w:ascii="Garamond" w:hAnsi="Garamond"/>
          <w:b/>
          <w:sz w:val="24"/>
          <w:szCs w:val="24"/>
        </w:rPr>
        <w:t>Anreiter</w:t>
      </w:r>
      <w:proofErr w:type="spellEnd"/>
      <w:r w:rsidRPr="000C37B4">
        <w:rPr>
          <w:rFonts w:ascii="Garamond" w:hAnsi="Garamond"/>
          <w:b/>
          <w:sz w:val="24"/>
          <w:szCs w:val="24"/>
        </w:rPr>
        <w:t xml:space="preserve"> (decoratore)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i/>
          <w:sz w:val="24"/>
          <w:szCs w:val="24"/>
        </w:rPr>
        <w:t>Fruttiera sbaccellata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Firmata e datata 1746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Porcellana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30x26,5 cm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Sesto Fiorentino, Museo Richard-Ginori della Manifattura di Doccia</w:t>
      </w:r>
    </w:p>
    <w:p w:rsidR="00326AC6" w:rsidRPr="000C37B4" w:rsidRDefault="00326AC6" w:rsidP="004D398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E26737" w:rsidRPr="000C37B4" w:rsidRDefault="00E26737" w:rsidP="004D398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4D398C" w:rsidRPr="000C37B4" w:rsidRDefault="00B5391F" w:rsidP="004D398C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>23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b/>
          <w:sz w:val="24"/>
          <w:szCs w:val="24"/>
        </w:rPr>
      </w:pPr>
      <w:r w:rsidRPr="000C37B4">
        <w:rPr>
          <w:rFonts w:ascii="Garamond" w:hAnsi="Garamond"/>
          <w:b/>
          <w:sz w:val="24"/>
          <w:szCs w:val="24"/>
        </w:rPr>
        <w:t>Manifattura Ginori di Doccia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i/>
          <w:sz w:val="24"/>
          <w:szCs w:val="24"/>
        </w:rPr>
        <w:t>Orologio da tavolo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Fine anni Settanta del XVIII secolo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h 116 cm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Porcellana</w:t>
      </w:r>
    </w:p>
    <w:p w:rsidR="004D398C" w:rsidRPr="000C37B4" w:rsidRDefault="004D398C" w:rsidP="004D398C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Collezione privata</w:t>
      </w:r>
    </w:p>
    <w:p w:rsidR="004422F1" w:rsidRPr="000C37B4" w:rsidRDefault="004422F1" w:rsidP="00C6496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C6496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C64964" w:rsidRPr="000C37B4" w:rsidRDefault="00B5391F" w:rsidP="00C6496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>24</w:t>
      </w:r>
    </w:p>
    <w:p w:rsidR="00C64964" w:rsidRPr="000C37B4" w:rsidRDefault="00C64964" w:rsidP="00C6496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b/>
          <w:sz w:val="24"/>
          <w:szCs w:val="24"/>
        </w:rPr>
      </w:pPr>
      <w:r w:rsidRPr="000C37B4">
        <w:rPr>
          <w:rFonts w:ascii="Garamond" w:hAnsi="Garamond"/>
          <w:b/>
          <w:sz w:val="24"/>
          <w:szCs w:val="24"/>
        </w:rPr>
        <w:t xml:space="preserve">Manifattura Imperiale di Porcellana di Vienna e Leopold </w:t>
      </w:r>
      <w:proofErr w:type="spellStart"/>
      <w:r w:rsidRPr="000C37B4">
        <w:rPr>
          <w:rFonts w:ascii="Garamond" w:hAnsi="Garamond"/>
          <w:b/>
          <w:sz w:val="24"/>
          <w:szCs w:val="24"/>
        </w:rPr>
        <w:t>Lieb</w:t>
      </w:r>
      <w:proofErr w:type="spellEnd"/>
      <w:r w:rsidRPr="000C37B4">
        <w:rPr>
          <w:rFonts w:ascii="Garamond" w:hAnsi="Garamond"/>
          <w:b/>
          <w:sz w:val="24"/>
          <w:szCs w:val="24"/>
        </w:rPr>
        <w:t xml:space="preserve"> (decoratore)</w:t>
      </w:r>
    </w:p>
    <w:p w:rsidR="00C64964" w:rsidRPr="000C37B4" w:rsidRDefault="00C64964" w:rsidP="00C6496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proofErr w:type="spellStart"/>
      <w:r w:rsidRPr="000C37B4">
        <w:rPr>
          <w:rFonts w:ascii="Garamond" w:hAnsi="Garamond"/>
          <w:i/>
          <w:sz w:val="24"/>
          <w:szCs w:val="24"/>
        </w:rPr>
        <w:t>Déjeuner</w:t>
      </w:r>
      <w:proofErr w:type="spellEnd"/>
      <w:r w:rsidRPr="000C37B4">
        <w:rPr>
          <w:rFonts w:ascii="Garamond" w:hAnsi="Garamond"/>
          <w:i/>
          <w:sz w:val="24"/>
          <w:szCs w:val="24"/>
        </w:rPr>
        <w:t xml:space="preserve"> </w:t>
      </w:r>
      <w:proofErr w:type="spellStart"/>
      <w:r w:rsidRPr="000C37B4">
        <w:rPr>
          <w:rFonts w:ascii="Garamond" w:hAnsi="Garamond"/>
          <w:i/>
          <w:sz w:val="24"/>
          <w:szCs w:val="24"/>
        </w:rPr>
        <w:t>Tête-à-Tête</w:t>
      </w:r>
      <w:proofErr w:type="spellEnd"/>
      <w:r w:rsidRPr="000C37B4">
        <w:rPr>
          <w:rFonts w:ascii="Garamond" w:hAnsi="Garamond"/>
          <w:sz w:val="24"/>
          <w:szCs w:val="24"/>
        </w:rPr>
        <w:t>, firmato</w:t>
      </w:r>
    </w:p>
    <w:p w:rsidR="00C64964" w:rsidRPr="000C37B4" w:rsidRDefault="00C64964" w:rsidP="00C6496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i/>
          <w:sz w:val="24"/>
          <w:szCs w:val="24"/>
        </w:rPr>
        <w:t>P</w:t>
      </w:r>
      <w:r w:rsidRPr="000C37B4">
        <w:rPr>
          <w:rFonts w:ascii="Garamond" w:hAnsi="Garamond"/>
          <w:sz w:val="24"/>
          <w:szCs w:val="24"/>
        </w:rPr>
        <w:t>orcellana</w:t>
      </w:r>
    </w:p>
    <w:p w:rsidR="00C64964" w:rsidRPr="000C37B4" w:rsidRDefault="00C64964" w:rsidP="00C6496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lastRenderedPageBreak/>
        <w:t>Firenze, Palazzo Pitti, Museo delle Porcellane</w:t>
      </w:r>
    </w:p>
    <w:p w:rsidR="004B0C52" w:rsidRPr="000C37B4" w:rsidRDefault="004B0C52" w:rsidP="0027263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4422F1" w:rsidRPr="000C37B4" w:rsidRDefault="004422F1" w:rsidP="0027263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 xml:space="preserve">“Giorgio Vasari e gli artisti emiliani e romagnoli. </w:t>
      </w: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br/>
        <w:t>Un rapporto controverso”</w:t>
      </w:r>
    </w:p>
    <w:p w:rsidR="00BC66A3" w:rsidRPr="000C37B4" w:rsidRDefault="00BC66A3" w:rsidP="00490E83">
      <w:pPr>
        <w:autoSpaceDE w:val="0"/>
        <w:autoSpaceDN w:val="0"/>
        <w:adjustRightInd w:val="0"/>
        <w:spacing w:after="0" w:line="240" w:lineRule="auto"/>
        <w:rPr>
          <w:rFonts w:ascii="Garamond" w:eastAsia="Bembo-Italic" w:hAnsi="Garamond" w:cs="Bembo-Italic"/>
          <w:iCs/>
          <w:sz w:val="24"/>
          <w:szCs w:val="24"/>
        </w:rPr>
      </w:pPr>
    </w:p>
    <w:p w:rsidR="00470F60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Times New Roman" w:hAnsi="Garamond" w:cs="Times New Roman"/>
          <w:sz w:val="24"/>
          <w:szCs w:val="24"/>
          <w:u w:val="single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>25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Giorgio Vasari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Matrimonio mistico di Santa Caterina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  <w:r w:rsidRPr="000C37B4">
        <w:rPr>
          <w:rFonts w:ascii="Garamond" w:eastAsia="Bembo-Italic" w:hAnsi="Garamond" w:cs="Bembo"/>
          <w:sz w:val="24"/>
          <w:szCs w:val="24"/>
        </w:rPr>
        <w:t>Penna e inchiostro, pennello e inchiostro diluito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" w:hAnsi="Garamond" w:cs="Bembo"/>
          <w:sz w:val="24"/>
          <w:szCs w:val="24"/>
        </w:rPr>
      </w:pPr>
      <w:r w:rsidRPr="000C37B4">
        <w:rPr>
          <w:rFonts w:ascii="Garamond" w:eastAsia="Bembo" w:hAnsi="Garamond" w:cs="Bembo"/>
          <w:sz w:val="24"/>
          <w:szCs w:val="24"/>
        </w:rPr>
        <w:t>Firenze, Gabinetto dei Disegni e delle Stampe delle Gallerie degli Uffizi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F46F82" w:rsidRPr="000C37B4" w:rsidRDefault="00F46F82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F46F82" w:rsidRPr="000C37B4" w:rsidRDefault="00F46F82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>26</w:t>
      </w:r>
    </w:p>
    <w:p w:rsidR="00F46F82" w:rsidRPr="000C37B4" w:rsidRDefault="00F46F82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b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Giorgio Vasari</w:t>
      </w:r>
    </w:p>
    <w:p w:rsidR="00F46F82" w:rsidRPr="000C37B4" w:rsidRDefault="00F46F82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" w:hAnsi="Garamond" w:cs="Bembo"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Figura maschile</w:t>
      </w:r>
    </w:p>
    <w:p w:rsidR="00F46F82" w:rsidRPr="000C37B4" w:rsidRDefault="00F46F82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" w:hAnsi="Garamond" w:cs="Bembo"/>
          <w:sz w:val="24"/>
          <w:szCs w:val="24"/>
        </w:rPr>
      </w:pPr>
      <w:r w:rsidRPr="000C37B4">
        <w:rPr>
          <w:rFonts w:ascii="Garamond" w:eastAsia="Bembo" w:hAnsi="Garamond" w:cs="Bembo"/>
          <w:sz w:val="24"/>
          <w:szCs w:val="24"/>
        </w:rPr>
        <w:t>Pietra rossa</w:t>
      </w:r>
    </w:p>
    <w:p w:rsidR="00F46F82" w:rsidRPr="000C37B4" w:rsidRDefault="00F46F82" w:rsidP="00F46F82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" w:hAnsi="Garamond" w:cs="Bembo"/>
          <w:sz w:val="24"/>
          <w:szCs w:val="24"/>
        </w:rPr>
      </w:pPr>
      <w:r w:rsidRPr="000C37B4">
        <w:rPr>
          <w:rFonts w:ascii="Garamond" w:eastAsia="Bembo" w:hAnsi="Garamond" w:cs="Bembo"/>
          <w:sz w:val="24"/>
          <w:szCs w:val="24"/>
        </w:rPr>
        <w:t>Firenze, Gabinetto dei Disegni e delle Stampe delle Gallerie degli Uffizi</w:t>
      </w: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b/>
          <w:iCs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b/>
          <w:iCs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 xml:space="preserve">“Antichità d’Africa agli Uffizi. </w:t>
      </w: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br/>
        <w:t>Giovanni Pagni, Medico e Archeologo pisano nella Tunisia del XVII secolo”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>27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/>
          <w:iCs/>
          <w:sz w:val="24"/>
          <w:szCs w:val="24"/>
        </w:rPr>
        <w:t>Rilievo funerario punico-romano con coppia di defunti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proofErr w:type="spellStart"/>
      <w:r w:rsidRPr="000C37B4">
        <w:rPr>
          <w:rFonts w:ascii="Garamond" w:eastAsia="Bembo-Italic" w:hAnsi="Garamond" w:cs="Bembo-Italic"/>
          <w:iCs/>
          <w:sz w:val="24"/>
          <w:szCs w:val="24"/>
        </w:rPr>
        <w:t>Inzio</w:t>
      </w:r>
      <w:proofErr w:type="spellEnd"/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 III sec. d.C.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b/>
          <w:iCs/>
          <w:sz w:val="24"/>
          <w:szCs w:val="24"/>
        </w:rPr>
      </w:pPr>
    </w:p>
    <w:p w:rsidR="004422F1" w:rsidRPr="000C37B4" w:rsidRDefault="004422F1" w:rsidP="004422F1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>“</w:t>
      </w:r>
      <w:r w:rsidR="00F16BC8" w:rsidRPr="000C37B4">
        <w:rPr>
          <w:rFonts w:ascii="Garamond" w:eastAsia="Bembo-Italic" w:hAnsi="Garamond" w:cs="Bembo-Italic"/>
          <w:b/>
          <w:iCs/>
          <w:sz w:val="24"/>
          <w:szCs w:val="24"/>
        </w:rPr>
        <w:t>Con dolce forza</w:t>
      </w: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t xml:space="preserve"> </w:t>
      </w:r>
      <w:r w:rsidRPr="000C37B4">
        <w:rPr>
          <w:rFonts w:ascii="Garamond" w:eastAsia="Bembo-Italic" w:hAnsi="Garamond" w:cs="Bembo-Italic"/>
          <w:b/>
          <w:iCs/>
          <w:sz w:val="24"/>
          <w:szCs w:val="24"/>
        </w:rPr>
        <w:br/>
        <w:t>Donne e musica tra Cinque e Seicento”</w:t>
      </w:r>
    </w:p>
    <w:p w:rsidR="00BC66A3" w:rsidRPr="000C37B4" w:rsidRDefault="00BC66A3" w:rsidP="00BC66A3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</w:p>
    <w:p w:rsidR="00885546" w:rsidRPr="000C37B4" w:rsidRDefault="00B5391F" w:rsidP="0088554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>28</w:t>
      </w:r>
    </w:p>
    <w:p w:rsidR="00885546" w:rsidRPr="000C37B4" w:rsidRDefault="00885546" w:rsidP="00B5391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b/>
          <w:sz w:val="24"/>
          <w:szCs w:val="24"/>
        </w:rPr>
      </w:pPr>
      <w:r w:rsidRPr="000C37B4">
        <w:rPr>
          <w:rFonts w:ascii="Garamond" w:hAnsi="Garamond"/>
          <w:b/>
          <w:sz w:val="24"/>
          <w:szCs w:val="24"/>
        </w:rPr>
        <w:t>Marietta Tintoretto</w:t>
      </w:r>
    </w:p>
    <w:p w:rsidR="00885546" w:rsidRPr="000C37B4" w:rsidRDefault="00885546" w:rsidP="00B5391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i/>
          <w:sz w:val="24"/>
          <w:szCs w:val="24"/>
        </w:rPr>
      </w:pPr>
      <w:r w:rsidRPr="000C37B4">
        <w:rPr>
          <w:rFonts w:ascii="Garamond" w:hAnsi="Garamond"/>
          <w:i/>
          <w:sz w:val="24"/>
          <w:szCs w:val="24"/>
        </w:rPr>
        <w:t>Autoritratto</w:t>
      </w:r>
    </w:p>
    <w:p w:rsidR="00885546" w:rsidRPr="000C37B4" w:rsidRDefault="00885546" w:rsidP="00B5391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1575-80</w:t>
      </w:r>
    </w:p>
    <w:p w:rsidR="00C15799" w:rsidRPr="000C37B4" w:rsidRDefault="00885546" w:rsidP="00B5391F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Firenze, Gallerie degli Uffizi</w:t>
      </w:r>
    </w:p>
    <w:p w:rsidR="00665FDF" w:rsidRPr="000C37B4" w:rsidRDefault="00665FDF" w:rsidP="0027263C">
      <w:pPr>
        <w:autoSpaceDE w:val="0"/>
        <w:autoSpaceDN w:val="0"/>
        <w:adjustRightInd w:val="0"/>
        <w:spacing w:after="0" w:line="240" w:lineRule="auto"/>
        <w:rPr>
          <w:rFonts w:ascii="Garamond" w:hAnsi="Garamond" w:cs="Bembo"/>
          <w:sz w:val="24"/>
          <w:szCs w:val="24"/>
        </w:rPr>
      </w:pPr>
    </w:p>
    <w:p w:rsidR="00E26737" w:rsidRPr="000C37B4" w:rsidRDefault="00E26737" w:rsidP="0027263C">
      <w:pPr>
        <w:autoSpaceDE w:val="0"/>
        <w:autoSpaceDN w:val="0"/>
        <w:adjustRightInd w:val="0"/>
        <w:spacing w:after="0" w:line="240" w:lineRule="auto"/>
        <w:rPr>
          <w:rFonts w:ascii="Garamond" w:eastAsia="Bembo" w:hAnsi="Garamond" w:cs="Bembo"/>
          <w:sz w:val="24"/>
          <w:szCs w:val="24"/>
        </w:rPr>
      </w:pPr>
    </w:p>
    <w:p w:rsidR="00885546" w:rsidRPr="000C37B4" w:rsidRDefault="00B5391F" w:rsidP="00885546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-Italic"/>
          <w:iCs/>
          <w:sz w:val="24"/>
          <w:szCs w:val="24"/>
        </w:rPr>
      </w:pPr>
      <w:r w:rsidRPr="000C37B4">
        <w:rPr>
          <w:rFonts w:ascii="Garamond" w:eastAsia="Bembo-Italic" w:hAnsi="Garamond" w:cs="Bembo-Italic"/>
          <w:iCs/>
          <w:sz w:val="24"/>
          <w:szCs w:val="24"/>
        </w:rPr>
        <w:t xml:space="preserve">Fig. </w:t>
      </w:r>
      <w:r w:rsidR="00490E83" w:rsidRPr="000C37B4">
        <w:rPr>
          <w:rFonts w:ascii="Garamond" w:eastAsia="Bembo-Italic" w:hAnsi="Garamond" w:cs="Bembo-Italic"/>
          <w:iCs/>
          <w:sz w:val="24"/>
          <w:szCs w:val="24"/>
        </w:rPr>
        <w:t>29</w:t>
      </w:r>
    </w:p>
    <w:p w:rsidR="00885546" w:rsidRPr="000C37B4" w:rsidRDefault="00C84619" w:rsidP="00B5391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b/>
          <w:sz w:val="24"/>
          <w:szCs w:val="24"/>
        </w:rPr>
      </w:pPr>
      <w:r w:rsidRPr="000C37B4">
        <w:rPr>
          <w:rFonts w:ascii="Garamond" w:hAnsi="Garamond"/>
          <w:b/>
          <w:sz w:val="24"/>
          <w:szCs w:val="24"/>
        </w:rPr>
        <w:t>Arcangela Paladini</w:t>
      </w:r>
    </w:p>
    <w:p w:rsidR="00C84619" w:rsidRPr="000C37B4" w:rsidRDefault="00C84619" w:rsidP="00B5391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i/>
          <w:sz w:val="24"/>
          <w:szCs w:val="24"/>
        </w:rPr>
      </w:pPr>
      <w:r w:rsidRPr="000C37B4">
        <w:rPr>
          <w:rFonts w:ascii="Garamond" w:hAnsi="Garamond"/>
          <w:i/>
          <w:sz w:val="24"/>
          <w:szCs w:val="24"/>
        </w:rPr>
        <w:t>Autoritratto</w:t>
      </w:r>
    </w:p>
    <w:p w:rsidR="00885546" w:rsidRPr="000C37B4" w:rsidRDefault="00885546" w:rsidP="00B5391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1</w:t>
      </w:r>
      <w:r w:rsidR="00C84619" w:rsidRPr="000C37B4">
        <w:rPr>
          <w:rFonts w:ascii="Garamond" w:hAnsi="Garamond"/>
          <w:sz w:val="24"/>
          <w:szCs w:val="24"/>
        </w:rPr>
        <w:t>621</w:t>
      </w:r>
    </w:p>
    <w:p w:rsidR="00C84619" w:rsidRPr="000C37B4" w:rsidRDefault="00C84619" w:rsidP="00B5391F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Olio su tela</w:t>
      </w:r>
    </w:p>
    <w:p w:rsidR="004D6CF7" w:rsidRPr="000C37B4" w:rsidRDefault="00885546" w:rsidP="0027263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sz w:val="24"/>
          <w:szCs w:val="24"/>
        </w:rPr>
        <w:t>Firenze, Gallerie degli Uffizi</w:t>
      </w:r>
    </w:p>
    <w:p w:rsidR="005206FB" w:rsidRPr="000C37B4" w:rsidRDefault="005206FB" w:rsidP="0027263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5206FB" w:rsidRPr="000C37B4" w:rsidRDefault="005206FB" w:rsidP="0027263C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</w:p>
    <w:p w:rsidR="000265BA" w:rsidRPr="000C37B4" w:rsidRDefault="000265BA" w:rsidP="000265B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hAnsi="Garamond"/>
          <w:b/>
          <w:sz w:val="24"/>
          <w:szCs w:val="24"/>
        </w:rPr>
      </w:pPr>
      <w:bookmarkStart w:id="0" w:name="_GoBack"/>
      <w:r w:rsidRPr="000C37B4">
        <w:rPr>
          <w:rFonts w:ascii="Garamond" w:hAnsi="Garamond"/>
          <w:b/>
          <w:sz w:val="24"/>
          <w:szCs w:val="24"/>
        </w:rPr>
        <w:t>“Capucci Dionisiaco</w:t>
      </w:r>
    </w:p>
    <w:p w:rsidR="000265BA" w:rsidRPr="000C37B4" w:rsidRDefault="000265BA" w:rsidP="000265BA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hAnsi="Garamond"/>
          <w:b/>
          <w:sz w:val="24"/>
          <w:szCs w:val="24"/>
        </w:rPr>
      </w:pPr>
      <w:r w:rsidRPr="000C37B4">
        <w:rPr>
          <w:rFonts w:ascii="Garamond" w:hAnsi="Garamond"/>
          <w:b/>
          <w:sz w:val="24"/>
          <w:szCs w:val="24"/>
        </w:rPr>
        <w:t>Disegni per il teatro”</w:t>
      </w:r>
    </w:p>
    <w:bookmarkEnd w:id="0"/>
    <w:p w:rsidR="005206FB" w:rsidRPr="000C37B4" w:rsidRDefault="005206FB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  <w:r w:rsidRPr="000C37B4">
        <w:rPr>
          <w:rFonts w:ascii="Garamond" w:eastAsia="Bembo-Italic" w:hAnsi="Garamond" w:cs="Bembo"/>
          <w:sz w:val="24"/>
          <w:szCs w:val="24"/>
        </w:rPr>
        <w:t>Fig. 30</w:t>
      </w:r>
    </w:p>
    <w:p w:rsidR="005206FB" w:rsidRPr="000C37B4" w:rsidRDefault="005206FB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b/>
          <w:sz w:val="24"/>
          <w:szCs w:val="24"/>
        </w:rPr>
      </w:pPr>
      <w:r w:rsidRPr="000C37B4">
        <w:rPr>
          <w:rFonts w:ascii="Garamond" w:eastAsia="Bembo-Italic" w:hAnsi="Garamond" w:cs="Bembo"/>
          <w:b/>
          <w:sz w:val="24"/>
          <w:szCs w:val="24"/>
        </w:rPr>
        <w:t>Roberto Capucci</w:t>
      </w:r>
    </w:p>
    <w:p w:rsidR="005206FB" w:rsidRPr="000C37B4" w:rsidRDefault="005206FB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  <w:r w:rsidRPr="000C37B4">
        <w:rPr>
          <w:rFonts w:ascii="Garamond" w:eastAsia="Bembo-Italic" w:hAnsi="Garamond" w:cs="Bembo"/>
          <w:sz w:val="24"/>
          <w:szCs w:val="24"/>
        </w:rPr>
        <w:t xml:space="preserve">Costume per spettacolo, </w:t>
      </w:r>
    </w:p>
    <w:p w:rsidR="005206FB" w:rsidRPr="000C37B4" w:rsidRDefault="005206FB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  <w:r w:rsidRPr="000C37B4">
        <w:rPr>
          <w:rFonts w:ascii="Garamond" w:eastAsia="Bembo-Italic" w:hAnsi="Garamond" w:cs="Bembo"/>
          <w:sz w:val="24"/>
          <w:szCs w:val="24"/>
        </w:rPr>
        <w:t>Giugno 2013</w:t>
      </w:r>
    </w:p>
    <w:p w:rsidR="005206FB" w:rsidRPr="000C37B4" w:rsidRDefault="005206FB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</w:p>
    <w:p w:rsidR="005206FB" w:rsidRPr="000C37B4" w:rsidRDefault="005206FB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</w:p>
    <w:p w:rsidR="005206FB" w:rsidRPr="000C37B4" w:rsidRDefault="005206FB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  <w:r w:rsidRPr="000C37B4">
        <w:rPr>
          <w:rFonts w:ascii="Garamond" w:eastAsia="Bembo-Italic" w:hAnsi="Garamond" w:cs="Bembo"/>
          <w:sz w:val="24"/>
          <w:szCs w:val="24"/>
        </w:rPr>
        <w:t>Fig. 31</w:t>
      </w:r>
    </w:p>
    <w:p w:rsidR="005206FB" w:rsidRPr="000C37B4" w:rsidRDefault="005206FB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b/>
          <w:sz w:val="24"/>
          <w:szCs w:val="24"/>
        </w:rPr>
      </w:pPr>
      <w:r w:rsidRPr="000C37B4">
        <w:rPr>
          <w:rFonts w:ascii="Garamond" w:eastAsia="Bembo-Italic" w:hAnsi="Garamond" w:cs="Bembo"/>
          <w:b/>
          <w:sz w:val="24"/>
          <w:szCs w:val="24"/>
        </w:rPr>
        <w:t>Roberto Capucci</w:t>
      </w:r>
    </w:p>
    <w:p w:rsidR="005206FB" w:rsidRPr="000C37B4" w:rsidRDefault="005206FB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  <w:r w:rsidRPr="000C37B4">
        <w:rPr>
          <w:rFonts w:ascii="Garamond" w:eastAsia="Bembo-Italic" w:hAnsi="Garamond" w:cs="Bembo"/>
          <w:sz w:val="24"/>
          <w:szCs w:val="24"/>
        </w:rPr>
        <w:t xml:space="preserve">Costume per spettacolo, </w:t>
      </w:r>
    </w:p>
    <w:p w:rsidR="005206FB" w:rsidRPr="000C37B4" w:rsidRDefault="005206FB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  <w:r w:rsidRPr="000C37B4">
        <w:rPr>
          <w:rFonts w:ascii="Garamond" w:eastAsia="Bembo-Italic" w:hAnsi="Garamond" w:cs="Bembo"/>
          <w:sz w:val="24"/>
          <w:szCs w:val="24"/>
        </w:rPr>
        <w:t>Marzo 2010</w:t>
      </w:r>
    </w:p>
    <w:p w:rsidR="000C37B4" w:rsidRPr="000C37B4" w:rsidRDefault="000C37B4" w:rsidP="005206FB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</w:p>
    <w:p w:rsidR="000C37B4" w:rsidRPr="000C37B4" w:rsidRDefault="000C37B4" w:rsidP="000C37B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"/>
          <w:b/>
          <w:sz w:val="24"/>
          <w:szCs w:val="24"/>
        </w:rPr>
      </w:pPr>
      <w:r>
        <w:rPr>
          <w:rFonts w:ascii="Garamond" w:eastAsia="Bembo-Italic" w:hAnsi="Garamond" w:cs="Bembo"/>
          <w:sz w:val="24"/>
          <w:szCs w:val="24"/>
        </w:rPr>
        <w:t>“</w:t>
      </w:r>
      <w:r w:rsidRPr="000C37B4">
        <w:rPr>
          <w:rFonts w:ascii="Garamond" w:eastAsia="Bembo-Italic" w:hAnsi="Garamond" w:cs="Bembo"/>
          <w:b/>
          <w:sz w:val="24"/>
          <w:szCs w:val="24"/>
        </w:rPr>
        <w:t>Trame Fiorentine</w:t>
      </w:r>
    </w:p>
    <w:p w:rsidR="000C37B4" w:rsidRPr="000C37B4" w:rsidRDefault="000C37B4" w:rsidP="000C37B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"/>
          <w:sz w:val="24"/>
          <w:szCs w:val="24"/>
        </w:rPr>
      </w:pPr>
      <w:r w:rsidRPr="000C37B4">
        <w:rPr>
          <w:rFonts w:ascii="Garamond" w:eastAsia="Bembo-Italic" w:hAnsi="Garamond" w:cs="Bembo"/>
          <w:b/>
          <w:sz w:val="24"/>
          <w:szCs w:val="24"/>
        </w:rPr>
        <w:t>Arazzi medicei per la storia della città</w:t>
      </w:r>
      <w:r>
        <w:rPr>
          <w:rFonts w:ascii="Garamond" w:eastAsia="Bembo-Italic" w:hAnsi="Garamond" w:cs="Bembo"/>
          <w:sz w:val="24"/>
          <w:szCs w:val="24"/>
        </w:rPr>
        <w:t>”</w:t>
      </w:r>
    </w:p>
    <w:p w:rsidR="000C37B4" w:rsidRPr="000C37B4" w:rsidRDefault="000C37B4" w:rsidP="000C37B4">
      <w:pPr>
        <w:autoSpaceDE w:val="0"/>
        <w:autoSpaceDN w:val="0"/>
        <w:adjustRightInd w:val="0"/>
        <w:spacing w:after="0" w:line="240" w:lineRule="auto"/>
        <w:ind w:left="360"/>
        <w:jc w:val="center"/>
        <w:rPr>
          <w:rFonts w:ascii="Garamond" w:eastAsia="Bembo-Italic" w:hAnsi="Garamond" w:cs="Bembo"/>
          <w:sz w:val="24"/>
          <w:szCs w:val="24"/>
        </w:rPr>
      </w:pPr>
    </w:p>
    <w:p w:rsidR="000C37B4" w:rsidRPr="000C37B4" w:rsidRDefault="000C37B4" w:rsidP="000C37B4">
      <w:pPr>
        <w:autoSpaceDE w:val="0"/>
        <w:autoSpaceDN w:val="0"/>
        <w:adjustRightInd w:val="0"/>
        <w:spacing w:after="0" w:line="240" w:lineRule="auto"/>
        <w:ind w:left="360"/>
        <w:rPr>
          <w:rFonts w:ascii="Garamond" w:eastAsia="Bembo-Italic" w:hAnsi="Garamond" w:cs="Bembo"/>
          <w:sz w:val="24"/>
          <w:szCs w:val="24"/>
        </w:rPr>
      </w:pPr>
      <w:r w:rsidRPr="000C37B4">
        <w:rPr>
          <w:rFonts w:ascii="Garamond" w:eastAsia="Bembo-Italic" w:hAnsi="Garamond" w:cs="Bembo"/>
          <w:sz w:val="24"/>
          <w:szCs w:val="24"/>
        </w:rPr>
        <w:t>Fig. 32</w:t>
      </w:r>
    </w:p>
    <w:p w:rsidR="000C37B4" w:rsidRPr="000C37B4" w:rsidRDefault="000C37B4" w:rsidP="000C37B4">
      <w:pPr>
        <w:autoSpaceDE w:val="0"/>
        <w:autoSpaceDN w:val="0"/>
        <w:adjustRightInd w:val="0"/>
        <w:spacing w:after="0" w:line="240" w:lineRule="auto"/>
        <w:ind w:left="360"/>
        <w:rPr>
          <w:rFonts w:ascii="Garamond" w:hAnsi="Garamond"/>
          <w:sz w:val="24"/>
          <w:szCs w:val="24"/>
        </w:rPr>
      </w:pPr>
      <w:r w:rsidRPr="000C37B4">
        <w:rPr>
          <w:rFonts w:ascii="Garamond" w:hAnsi="Garamond"/>
          <w:i/>
          <w:iCs/>
          <w:sz w:val="24"/>
          <w:szCs w:val="24"/>
        </w:rPr>
        <w:t>La consacrazione del Battistero di Firenze</w:t>
      </w:r>
      <w:r w:rsidR="00BA189F">
        <w:rPr>
          <w:rFonts w:ascii="Garamond" w:hAnsi="Garamond"/>
          <w:i/>
          <w:iCs/>
          <w:sz w:val="24"/>
          <w:szCs w:val="24"/>
        </w:rPr>
        <w:br/>
      </w:r>
      <w:r w:rsidR="00BA189F" w:rsidRPr="00BA189F">
        <w:rPr>
          <w:rFonts w:ascii="Garamond" w:hAnsi="Garamond"/>
          <w:iCs/>
          <w:sz w:val="24"/>
          <w:szCs w:val="24"/>
        </w:rPr>
        <w:t xml:space="preserve">disegno e cartone di Federico di Lamberto </w:t>
      </w:r>
      <w:proofErr w:type="spellStart"/>
      <w:r w:rsidR="00BA189F" w:rsidRPr="00BA189F">
        <w:rPr>
          <w:rFonts w:ascii="Garamond" w:hAnsi="Garamond"/>
          <w:iCs/>
          <w:sz w:val="24"/>
          <w:szCs w:val="24"/>
        </w:rPr>
        <w:t>Sustris</w:t>
      </w:r>
      <w:proofErr w:type="spellEnd"/>
      <w:r w:rsidR="00BA189F" w:rsidRPr="00BA189F">
        <w:rPr>
          <w:rFonts w:ascii="Garamond" w:hAnsi="Garamond"/>
          <w:iCs/>
          <w:sz w:val="24"/>
          <w:szCs w:val="24"/>
        </w:rPr>
        <w:t>, tessitura di Benedetto Squilli</w:t>
      </w:r>
      <w:r w:rsidRPr="000C37B4">
        <w:rPr>
          <w:rFonts w:ascii="Garamond" w:hAnsi="Garamond"/>
          <w:i/>
          <w:iCs/>
          <w:sz w:val="24"/>
          <w:szCs w:val="24"/>
        </w:rPr>
        <w:br/>
      </w:r>
      <w:r w:rsidRPr="000C37B4">
        <w:rPr>
          <w:rFonts w:ascii="Garamond" w:hAnsi="Garamond"/>
          <w:sz w:val="24"/>
          <w:szCs w:val="24"/>
        </w:rPr>
        <w:t>1563-1564</w:t>
      </w:r>
      <w:r w:rsidRPr="000C37B4">
        <w:rPr>
          <w:rFonts w:ascii="Garamond" w:hAnsi="Garamond"/>
          <w:sz w:val="24"/>
          <w:szCs w:val="24"/>
        </w:rPr>
        <w:br/>
        <w:t>Firenze, Gallerie degli Uffizi</w:t>
      </w:r>
    </w:p>
    <w:sectPr w:rsidR="000C37B4" w:rsidRPr="000C37B4" w:rsidSect="00010A5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embo-Italic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Bembo">
    <w:altName w:val="MS Mincho"/>
    <w:charset w:val="00"/>
    <w:family w:val="roman"/>
    <w:pitch w:val="variable"/>
    <w:sig w:usb0="8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B96014"/>
    <w:multiLevelType w:val="hybridMultilevel"/>
    <w:tmpl w:val="30B03FC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D3623"/>
    <w:multiLevelType w:val="hybridMultilevel"/>
    <w:tmpl w:val="9790E3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>
    <w:useFELayout/>
  </w:compat>
  <w:rsids>
    <w:rsidRoot w:val="00DE65B7"/>
    <w:rsid w:val="00010A56"/>
    <w:rsid w:val="00015499"/>
    <w:rsid w:val="0002000D"/>
    <w:rsid w:val="000265BA"/>
    <w:rsid w:val="00053C9F"/>
    <w:rsid w:val="00064C0E"/>
    <w:rsid w:val="0006501F"/>
    <w:rsid w:val="00097EE5"/>
    <w:rsid w:val="000A3658"/>
    <w:rsid w:val="000C37B4"/>
    <w:rsid w:val="000F6C55"/>
    <w:rsid w:val="0010263D"/>
    <w:rsid w:val="001129CD"/>
    <w:rsid w:val="001709EA"/>
    <w:rsid w:val="001869FC"/>
    <w:rsid w:val="001D1743"/>
    <w:rsid w:val="00211E5C"/>
    <w:rsid w:val="002437B0"/>
    <w:rsid w:val="002636F8"/>
    <w:rsid w:val="0026588F"/>
    <w:rsid w:val="0027263C"/>
    <w:rsid w:val="002A6F8C"/>
    <w:rsid w:val="002B75C4"/>
    <w:rsid w:val="002D1CEC"/>
    <w:rsid w:val="00326AC6"/>
    <w:rsid w:val="00334607"/>
    <w:rsid w:val="003945F7"/>
    <w:rsid w:val="00395C14"/>
    <w:rsid w:val="003A00F2"/>
    <w:rsid w:val="003C7C6E"/>
    <w:rsid w:val="003F501C"/>
    <w:rsid w:val="003F77D9"/>
    <w:rsid w:val="004422F1"/>
    <w:rsid w:val="00470F60"/>
    <w:rsid w:val="00475CFD"/>
    <w:rsid w:val="004876AC"/>
    <w:rsid w:val="00490E83"/>
    <w:rsid w:val="004B0C52"/>
    <w:rsid w:val="004C6129"/>
    <w:rsid w:val="004C7448"/>
    <w:rsid w:val="004D398C"/>
    <w:rsid w:val="004D6CF7"/>
    <w:rsid w:val="004E24F3"/>
    <w:rsid w:val="004E66CB"/>
    <w:rsid w:val="004F0FA0"/>
    <w:rsid w:val="004F7FA4"/>
    <w:rsid w:val="005206FB"/>
    <w:rsid w:val="0052119A"/>
    <w:rsid w:val="00522B52"/>
    <w:rsid w:val="00522C5A"/>
    <w:rsid w:val="0054476E"/>
    <w:rsid w:val="00587944"/>
    <w:rsid w:val="00604993"/>
    <w:rsid w:val="0064153A"/>
    <w:rsid w:val="00654E83"/>
    <w:rsid w:val="00665FDF"/>
    <w:rsid w:val="006A4328"/>
    <w:rsid w:val="006B5E7A"/>
    <w:rsid w:val="006C1F70"/>
    <w:rsid w:val="007108F6"/>
    <w:rsid w:val="0076246E"/>
    <w:rsid w:val="007713D4"/>
    <w:rsid w:val="00785ADD"/>
    <w:rsid w:val="00795B29"/>
    <w:rsid w:val="007B0952"/>
    <w:rsid w:val="007D7F6B"/>
    <w:rsid w:val="007E0A6C"/>
    <w:rsid w:val="00811324"/>
    <w:rsid w:val="0081161B"/>
    <w:rsid w:val="00850846"/>
    <w:rsid w:val="00854B7A"/>
    <w:rsid w:val="00860AA0"/>
    <w:rsid w:val="00885546"/>
    <w:rsid w:val="008E031D"/>
    <w:rsid w:val="00911EE4"/>
    <w:rsid w:val="00934875"/>
    <w:rsid w:val="009F5992"/>
    <w:rsid w:val="00A107E9"/>
    <w:rsid w:val="00A26098"/>
    <w:rsid w:val="00A42944"/>
    <w:rsid w:val="00A87529"/>
    <w:rsid w:val="00AB3F81"/>
    <w:rsid w:val="00AC6E49"/>
    <w:rsid w:val="00B24563"/>
    <w:rsid w:val="00B5391F"/>
    <w:rsid w:val="00B7393F"/>
    <w:rsid w:val="00BA189F"/>
    <w:rsid w:val="00BC66A3"/>
    <w:rsid w:val="00BD350A"/>
    <w:rsid w:val="00BD56B7"/>
    <w:rsid w:val="00BD6AEC"/>
    <w:rsid w:val="00C15799"/>
    <w:rsid w:val="00C329CF"/>
    <w:rsid w:val="00C32DE0"/>
    <w:rsid w:val="00C64964"/>
    <w:rsid w:val="00C70BF0"/>
    <w:rsid w:val="00C84619"/>
    <w:rsid w:val="00C97464"/>
    <w:rsid w:val="00CA54AB"/>
    <w:rsid w:val="00CB11E1"/>
    <w:rsid w:val="00CC6FAD"/>
    <w:rsid w:val="00CD49D3"/>
    <w:rsid w:val="00D12B49"/>
    <w:rsid w:val="00D32DEE"/>
    <w:rsid w:val="00DE65B7"/>
    <w:rsid w:val="00E21074"/>
    <w:rsid w:val="00E26737"/>
    <w:rsid w:val="00E33453"/>
    <w:rsid w:val="00E37290"/>
    <w:rsid w:val="00E449B1"/>
    <w:rsid w:val="00E61A8B"/>
    <w:rsid w:val="00E63CB6"/>
    <w:rsid w:val="00E6594B"/>
    <w:rsid w:val="00E827A1"/>
    <w:rsid w:val="00E92EB6"/>
    <w:rsid w:val="00E94EAD"/>
    <w:rsid w:val="00EC7350"/>
    <w:rsid w:val="00EF380E"/>
    <w:rsid w:val="00F03B06"/>
    <w:rsid w:val="00F16BC8"/>
    <w:rsid w:val="00F17831"/>
    <w:rsid w:val="00F46F82"/>
    <w:rsid w:val="00FC75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5391F"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7263C"/>
    <w:pPr>
      <w:ind w:left="720"/>
      <w:contextualSpacing/>
    </w:pPr>
  </w:style>
  <w:style w:type="paragraph" w:styleId="Testonormale">
    <w:name w:val="Plain Text"/>
    <w:basedOn w:val="Normale"/>
    <w:link w:val="TestonormaleCarattere"/>
    <w:uiPriority w:val="99"/>
    <w:semiHidden/>
    <w:unhideWhenUsed/>
    <w:rsid w:val="00885546"/>
    <w:pPr>
      <w:spacing w:after="0" w:line="240" w:lineRule="auto"/>
    </w:pPr>
    <w:rPr>
      <w:rFonts w:ascii="Consolas" w:eastAsiaTheme="minorHAnsi" w:hAnsi="Consolas"/>
      <w:sz w:val="21"/>
      <w:szCs w:val="21"/>
      <w:lang w:eastAsia="en-US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semiHidden/>
    <w:rsid w:val="00885546"/>
    <w:rPr>
      <w:rFonts w:ascii="Consolas" w:eastAsiaTheme="minorHAnsi" w:hAnsi="Consolas"/>
      <w:sz w:val="21"/>
      <w:szCs w:val="21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49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65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8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54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26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Opera L. F. Spa</Company>
  <LinksUpToDate>false</LinksUpToDate>
  <CharactersWithSpaces>5186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Mariella Becherini</dc:creator>
  <cp:lastModifiedBy>Pren11ih</cp:lastModifiedBy>
  <cp:revision>7</cp:revision>
  <dcterms:created xsi:type="dcterms:W3CDTF">2018-03-02T15:02:00Z</dcterms:created>
  <dcterms:modified xsi:type="dcterms:W3CDTF">2018-03-02T16:22:00Z</dcterms:modified>
</cp:coreProperties>
</file>