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right="-681" w:hanging="0"/>
        <w:rPr>
          <w:sz w:val="24"/>
        </w:rPr>
      </w:pPr>
      <w:r>
        <w:rPr>
          <w:rFonts w:cs="Verdana" w:ascii="Verdana" w:hAnsi="Verdana"/>
          <w:bCs/>
          <w:sz w:val="24"/>
        </w:rPr>
        <w:t>Firenze, 1</w:t>
      </w:r>
      <w:bookmarkStart w:id="0" w:name="_GoBack"/>
      <w:bookmarkEnd w:id="0"/>
      <w:r>
        <w:rPr>
          <w:rFonts w:cs="Verdana" w:ascii="Verdana" w:hAnsi="Verdana"/>
          <w:bCs/>
          <w:sz w:val="24"/>
        </w:rPr>
        <w:t xml:space="preserve"> settembre 2020</w:t>
      </w:r>
    </w:p>
    <w:p>
      <w:pPr>
        <w:pStyle w:val="Normal"/>
        <w:rPr>
          <w:rFonts w:ascii="Verdana" w:hAnsi="Verdana" w:cs="Verdana"/>
          <w:b/>
          <w:b/>
          <w:bCs/>
          <w:i/>
          <w:i/>
          <w:sz w:val="28"/>
          <w:szCs w:val="28"/>
        </w:rPr>
      </w:pPr>
      <w:r>
        <w:rPr>
          <w:rFonts w:cs="Verdana" w:ascii="Verdana" w:hAnsi="Verdana"/>
          <w:b/>
          <w:bCs/>
          <w:i/>
          <w:sz w:val="28"/>
          <w:szCs w:val="28"/>
        </w:rPr>
      </w:r>
    </w:p>
    <w:p>
      <w:pPr>
        <w:pStyle w:val="Normal"/>
        <w:rPr>
          <w:rFonts w:ascii="Verdana" w:hAnsi="Verdana" w:cs="Times New Roman"/>
          <w:b/>
          <w:b/>
          <w:bCs/>
          <w:color w:val="202124"/>
          <w:sz w:val="28"/>
          <w:szCs w:val="28"/>
        </w:rPr>
      </w:pPr>
      <w:r>
        <w:rPr>
          <w:rFonts w:cs="Times New Roman" w:ascii="Verdana" w:hAnsi="Verdana"/>
          <w:b/>
          <w:bCs/>
          <w:color w:val="202124"/>
          <w:sz w:val="28"/>
          <w:szCs w:val="28"/>
        </w:rPr>
        <w:t>LE MANI DI LORENZO QUINN NEL GIARDINO DI BOBOLI FINO AL 19 OTTOBRE</w:t>
      </w:r>
    </w:p>
    <w:p>
      <w:pPr>
        <w:pStyle w:val="Normal"/>
        <w:rPr>
          <w:rFonts w:ascii="Verdana" w:hAnsi="Verdana" w:cs="Times New Roman"/>
          <w:bCs/>
          <w:color w:val="202124"/>
          <w:sz w:val="24"/>
        </w:rPr>
      </w:pPr>
      <w:r>
        <w:rPr>
          <w:rFonts w:cs="Times New Roman" w:ascii="Verdana" w:hAnsi="Verdana"/>
          <w:b/>
          <w:bCs/>
          <w:color w:val="000000" w:themeColor="text1"/>
          <w:sz w:val="28"/>
          <w:szCs w:val="28"/>
        </w:rPr>
        <w:br/>
      </w:r>
      <w:r>
        <w:rPr>
          <w:rFonts w:cs="Times New Roman" w:ascii="Verdana" w:hAnsi="Verdana"/>
          <w:b/>
          <w:bCs/>
          <w:i/>
          <w:iCs/>
          <w:color w:val="202124"/>
          <w:sz w:val="28"/>
          <w:szCs w:val="28"/>
        </w:rPr>
        <w:t>Dopo il grande successo di questi mesi verrà prorogata l’esposizione di ‘Give’. L’opera dono dell’artista alla città di Pietrasanta, dove verrà accolta tra un mese e mezzo, fa parte di un progetto Onu contro il cambiamento climatico</w:t>
      </w:r>
      <w:r>
        <w:rPr>
          <w:rFonts w:cs="Times New Roman" w:ascii="Verdana" w:hAnsi="Verdana"/>
          <w:b/>
          <w:bCs/>
          <w:color w:val="000000" w:themeColor="text1"/>
          <w:sz w:val="24"/>
        </w:rPr>
        <w:br/>
      </w:r>
    </w:p>
    <w:p>
      <w:pPr>
        <w:pStyle w:val="Normal"/>
        <w:jc w:val="both"/>
        <w:rPr>
          <w:rFonts w:ascii="Verdana" w:hAnsi="Verdana" w:cs="Times New Roman"/>
          <w:bCs/>
          <w:color w:val="202124"/>
          <w:sz w:val="24"/>
        </w:rPr>
      </w:pPr>
      <w:r>
        <w:rPr>
          <w:rFonts w:cs="Times New Roman" w:ascii="Verdana" w:hAnsi="Verdana"/>
          <w:b/>
          <w:bCs/>
          <w:color w:val="202124"/>
          <w:sz w:val="24"/>
        </w:rPr>
        <w:t>‘</w:t>
      </w:r>
      <w:r>
        <w:rPr>
          <w:rFonts w:cs="Times New Roman" w:ascii="Verdana" w:hAnsi="Verdana"/>
          <w:b/>
          <w:bCs/>
          <w:color w:val="202124"/>
          <w:sz w:val="24"/>
        </w:rPr>
        <w:t xml:space="preserve">Give’ di Lorenzo Quinn </w:t>
      </w:r>
      <w:r>
        <w:rPr>
          <w:rFonts w:cs="Times New Roman" w:ascii="Verdana" w:hAnsi="Verdana"/>
          <w:bCs/>
          <w:color w:val="202124"/>
          <w:sz w:val="24"/>
        </w:rPr>
        <w:t xml:space="preserve">(Roma, 1966), l’ultima creazione dello scultore noto per le sue grandi installazioni di mani, resterà nel Giardino di Boboli fino al 19 ottobre. </w:t>
      </w:r>
    </w:p>
    <w:p>
      <w:pPr>
        <w:pStyle w:val="Normal"/>
        <w:jc w:val="both"/>
        <w:rPr>
          <w:rFonts w:ascii="Verdana" w:hAnsi="Verdana" w:cs="Times New Roman"/>
          <w:bCs/>
          <w:color w:val="202124"/>
          <w:sz w:val="24"/>
        </w:rPr>
      </w:pPr>
      <w:r>
        <w:rPr>
          <w:rFonts w:cs="Times New Roman" w:ascii="Verdana" w:hAnsi="Verdana"/>
          <w:bCs/>
          <w:color w:val="202124"/>
          <w:sz w:val="24"/>
        </w:rPr>
        <w:t>Il grande successo riscosso dall’opera, molto ammirata e fotografata dai visitatori in questo mese, ha spinto a prorogarne l’esposizione. Ancora un mese e mezzo di tempo per quanti vorranno vederla all’interno del Giardino di Boboli prima di essere accolta nel Parco Internazionale di Scultura di Pietrasanta dove farà parte di un progetto Onu contro il cambiamento climatico.</w:t>
      </w:r>
    </w:p>
    <w:p>
      <w:pPr>
        <w:pStyle w:val="Normal"/>
        <w:jc w:val="both"/>
        <w:rPr>
          <w:rFonts w:ascii="Verdana" w:hAnsi="Verdana" w:cs="Times New Roman"/>
          <w:bCs/>
          <w:i/>
          <w:i/>
          <w:iCs/>
          <w:color w:val="202124"/>
          <w:sz w:val="24"/>
        </w:rPr>
      </w:pPr>
      <w:r>
        <w:rPr>
          <w:rFonts w:cs="Times New Roman" w:ascii="Verdana" w:hAnsi="Verdana"/>
          <w:bCs/>
          <w:color w:val="202124"/>
          <w:sz w:val="24"/>
        </w:rPr>
        <w:t xml:space="preserve">Si tratta di un dono dell’artista e della sua galleria alla città di Pietrasanta dove verrà esposta con il contributo della Fondazione Ginevra Olivetti Rason. </w:t>
      </w:r>
    </w:p>
    <w:p>
      <w:pPr>
        <w:pStyle w:val="Normal"/>
        <w:jc w:val="both"/>
        <w:rPr>
          <w:rFonts w:ascii="Verdana" w:hAnsi="Verdana" w:cs="Times New Roman"/>
          <w:bCs/>
          <w:i/>
          <w:i/>
          <w:iCs/>
          <w:color w:val="202124"/>
          <w:sz w:val="24"/>
        </w:rPr>
      </w:pPr>
      <w:r>
        <w:rPr>
          <w:rFonts w:cs="Times New Roman" w:ascii="Verdana" w:hAnsi="Verdana"/>
          <w:b/>
          <w:bCs/>
          <w:color w:val="000000" w:themeColor="text1"/>
          <w:sz w:val="24"/>
        </w:rPr>
        <w:br/>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r>
    </w:p>
    <w:p>
      <w:pPr>
        <w:pStyle w:val="Normal"/>
        <w:rPr>
          <w:rFonts w:ascii="Verdana" w:hAnsi="Verdana"/>
          <w:sz w:val="24"/>
        </w:rPr>
      </w:pPr>
      <w:r>
        <w:rPr>
          <w:rFonts w:ascii="Verdana" w:hAnsi="Verdana"/>
          <w:sz w:val="24"/>
        </w:rPr>
      </w:r>
    </w:p>
    <w:p>
      <w:pPr>
        <w:pStyle w:val="Normal"/>
        <w:rPr>
          <w:rFonts w:ascii="Verdana" w:hAnsi="Verdana"/>
          <w:sz w:val="24"/>
        </w:rPr>
      </w:pPr>
      <w:r>
        <w:rPr>
          <w:rFonts w:cs="Verdana" w:ascii="Verdana" w:hAnsi="Verdana"/>
          <w:b/>
          <w:sz w:val="24"/>
        </w:rPr>
        <w:t>Ufficio stampa Gallerie degli Uffizi</w:t>
      </w:r>
    </w:p>
    <w:p>
      <w:pPr>
        <w:pStyle w:val="Normal"/>
        <w:widowControl w:val="false"/>
        <w:ind w:right="-822" w:hanging="0"/>
        <w:rPr>
          <w:rFonts w:ascii="Verdana" w:hAnsi="Verdana"/>
          <w:sz w:val="24"/>
        </w:rPr>
      </w:pPr>
      <w:r>
        <w:rPr>
          <w:rFonts w:cs="Verdana" w:ascii="Verdana" w:hAnsi="Verdana"/>
          <w:b/>
          <w:sz w:val="24"/>
        </w:rPr>
        <w:t>Opera Laboratori Fiorentini – Civita</w:t>
      </w:r>
    </w:p>
    <w:p>
      <w:pPr>
        <w:pStyle w:val="Normal"/>
        <w:ind w:right="-822" w:hanging="0"/>
        <w:rPr>
          <w:rFonts w:ascii="Verdana" w:hAnsi="Verdana" w:cs="Verdana"/>
          <w:sz w:val="24"/>
        </w:rPr>
      </w:pPr>
      <w:r>
        <w:rPr>
          <w:rFonts w:cs="Verdana" w:ascii="Verdana" w:hAnsi="Verdana"/>
          <w:sz w:val="24"/>
        </w:rPr>
        <w:t xml:space="preserve">Andrea Acampa, tel. 055 290383, cell. 3481755654, </w:t>
      </w:r>
      <w:hyperlink r:id="rId2">
        <w:r>
          <w:rPr>
            <w:rStyle w:val="CollegamentoInternet"/>
            <w:rFonts w:cs="Verdana" w:ascii="Verdana" w:hAnsi="Verdana"/>
            <w:sz w:val="24"/>
          </w:rPr>
          <w:t>a.acampa@operalaboratori.com</w:t>
        </w:r>
      </w:hyperlink>
    </w:p>
    <w:p>
      <w:pPr>
        <w:pStyle w:val="Normal"/>
        <w:widowControl w:val="false"/>
        <w:ind w:right="-822" w:hanging="0"/>
        <w:rPr/>
      </w:pPr>
      <w:r>
        <w:rPr>
          <w:rFonts w:cs="Verdana" w:ascii="Verdana" w:hAnsi="Verdana"/>
          <w:color w:val="000000" w:themeColor="text1"/>
          <w:sz w:val="24"/>
        </w:rPr>
        <w:t xml:space="preserve">Tommaso Galligani, tel. 055 290383, cell. </w:t>
      </w:r>
      <w:r>
        <w:rPr>
          <w:rFonts w:cs="Verdana" w:ascii="Verdana" w:hAnsi="Verdana"/>
          <w:color w:val="000000" w:themeColor="text1"/>
          <w:sz w:val="24"/>
          <w:lang w:val="en-US"/>
        </w:rPr>
        <w:t xml:space="preserve">3494299681, </w:t>
      </w:r>
      <w:hyperlink r:id="rId3">
        <w:r>
          <w:rPr>
            <w:rStyle w:val="CollegamentoInternet"/>
            <w:rFonts w:cs="Verdana" w:ascii="Verdana" w:hAnsi="Verdana"/>
            <w:sz w:val="24"/>
            <w:lang w:val="en-US"/>
          </w:rPr>
          <w:t>t.galligani@operalaboratori.com</w:t>
        </w:r>
      </w:hyperlink>
    </w:p>
    <w:sectPr>
      <w:headerReference w:type="default" r:id="rId4"/>
      <w:footerReference w:type="default" r:id="rId5"/>
      <w:type w:val="nextPage"/>
      <w:pgSz w:w="11906" w:h="16838"/>
      <w:pgMar w:left="2098" w:right="1127" w:header="0" w:top="2944" w:footer="1021"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Times">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Lucida Grande">
    <w:charset w:val="00"/>
    <w:family w:val="roman"/>
    <w:pitch w:val="variable"/>
  </w:font>
  <w:font w:name="Times-Roman">
    <w:altName w:val="Times New Roman"/>
    <w:charset w:val="00"/>
    <w:family w:val="roman"/>
    <w:pitch w:val="variable"/>
  </w:font>
  <w:font w:name="Arial">
    <w:charset w:val="00"/>
    <w:family w:val="roman"/>
    <w:pitch w:val="variable"/>
  </w:font>
  <w:font w:name="Calibri">
    <w:charset w:val="00"/>
    <w:family w:val="roman"/>
    <w:pitch w:val="variable"/>
  </w:font>
  <w:font w:name="Verdana">
    <w:charset w:val="00"/>
    <w:family w:val="roman"/>
    <w:pitch w:val="variable"/>
  </w:font>
  <w:font w:name="Fedra Sans Book">
    <w:altName w:val="Cambria"/>
    <w:charset w:val="00"/>
    <w:family w:val="roman"/>
    <w:pitch w:val="variable"/>
  </w:font>
  <w:font w:name="Fedra Sans Pro Medium">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spacing w:lineRule="auto" w:line="240"/>
      <w:ind w:right="360" w:hanging="0"/>
      <w:rPr>
        <w:rFonts w:ascii="Fedra Sans Book;Cambria" w:hAnsi="Fedra Sans Book;Cambria" w:cs="Fedra Sans Book;Cambria"/>
        <w:sz w:val="16"/>
        <w:szCs w:val="16"/>
      </w:rPr>
    </w:pPr>
    <w:r>
      <w:rPr>
        <w:rFonts w:cs="Fedra Sans Book;Cambria" w:ascii="Fedra Sans Book;Cambria" w:hAnsi="Fedra Sans Book;Cambria"/>
        <w:sz w:val="16"/>
        <w:szCs w:val="16"/>
      </w:rPr>
    </w:r>
  </w:p>
  <w:p>
    <w:pPr>
      <w:pStyle w:val="Normal"/>
      <w:rPr>
        <w:rFonts w:ascii="Fedra Sans Pro Medium;Arial" w:hAnsi="Fedra Sans Pro Medium;Arial" w:cs="Fedra Sans Pro Medium;Arial"/>
        <w:sz w:val="16"/>
        <w:szCs w:val="16"/>
      </w:rPr>
    </w:pPr>
    <w:r>
      <w:rPr>
        <w:rFonts w:cs="Fedra Sans Pro Medium;Arial" w:ascii="Fedra Sans Pro Medium;Arial" w:hAnsi="Fedra Sans Pro Medium;Arial"/>
        <w:sz w:val="16"/>
        <w:szCs w:val="16"/>
      </w:rPr>
      <w:t>LE GALLERIE DEGLI UFFIZI</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Piazzale degli Uffizi, 6</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50122 Firenze</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T +39 055 2388 831 </w:t>
    </w:r>
  </w:p>
  <w:p>
    <w:pPr>
      <w:pStyle w:val="Normal"/>
      <w:spacing w:lineRule="auto" w:line="240"/>
      <w:rPr>
        <w:rFonts w:ascii="Fedra Sans Book;Cambria" w:hAnsi="Fedra Sans Book;Cambria" w:cs="Fedra Sans Book;Cambria"/>
        <w:sz w:val="16"/>
        <w:szCs w:val="16"/>
      </w:rPr>
    </w:pPr>
    <w:r>
      <w:rPr>
        <w:rFonts w:cs="Fedra Sans Book;Cambria" w:ascii="Fedra Sans Book;Cambria" w:hAnsi="Fedra Sans Book;Cambria"/>
        <w:sz w:val="16"/>
        <w:szCs w:val="16"/>
      </w:rPr>
      <w:t xml:space="preserve">www.uffizi.it /areastampa </w:t>
    </w:r>
  </w:p>
  <w:p>
    <w:pPr>
      <w:pStyle w:val="Normal"/>
      <w:spacing w:lineRule="auto" w:line="240"/>
      <w:rPr/>
    </w:pPr>
    <w:r>
      <w:rPr/>
    </w:r>
  </w:p>
  <w:p>
    <w:pPr>
      <w:pStyle w:val="Normal"/>
      <w:spacing w:lineRule="auto" w:line="240"/>
      <w:rPr/>
    </w:pPr>
    <w:r>
      <w:rPr/>
      <w:t>uffizimedia@beniculturali.it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2098" w:hanging="0"/>
      <w:rPr>
        <w:lang w:eastAsia="it-IT"/>
      </w:rPr>
    </w:pPr>
    <w:r>
      <w:rPr/>
      <w:drawing>
        <wp:inline distT="0" distB="0" distL="0" distR="0">
          <wp:extent cx="2801620" cy="147764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244" t="-462" r="-244" b="-462"/>
                  <a:stretch>
                    <a:fillRect/>
                  </a:stretch>
                </pic:blipFill>
                <pic:spPr bwMode="auto">
                  <a:xfrm>
                    <a:off x="0" y="0"/>
                    <a:ext cx="2801620" cy="1477645"/>
                  </a:xfrm>
                  <a:prstGeom prst="rect">
                    <a:avLst/>
                  </a:prstGeom>
                </pic:spPr>
              </pic:pic>
            </a:graphicData>
          </a:graphic>
        </wp:inline>
      </w:drawing>
      <w:drawing>
        <wp:anchor behindDoc="1" distT="0" distB="0" distL="0" distR="0" simplePos="0" locked="0" layoutInCell="1" allowOverlap="1" relativeHeight="3">
          <wp:simplePos x="0" y="0"/>
          <wp:positionH relativeFrom="column">
            <wp:posOffset>-858520</wp:posOffset>
          </wp:positionH>
          <wp:positionV relativeFrom="paragraph">
            <wp:posOffset>2974340</wp:posOffset>
          </wp:positionV>
          <wp:extent cx="598805" cy="5273040"/>
          <wp:effectExtent l="0" t="0" r="0" b="0"/>
          <wp:wrapNone/>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2"/>
                  <a:srcRect l="-1246" t="-143" r="-1246" b="-143"/>
                  <a:stretch>
                    <a:fillRect/>
                  </a:stretch>
                </pic:blipFill>
                <pic:spPr bwMode="auto">
                  <a:xfrm>
                    <a:off x="0" y="0"/>
                    <a:ext cx="598805" cy="52730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62a7d"/>
    <w:pPr>
      <w:widowControl/>
      <w:suppressAutoHyphens w:val="true"/>
      <w:bidi w:val="0"/>
      <w:spacing w:lineRule="auto" w:line="360" w:before="0" w:after="0"/>
      <w:jc w:val="left"/>
    </w:pPr>
    <w:rPr>
      <w:rFonts w:ascii="Georgia" w:hAnsi="Georgia" w:eastAsia="Times New Roman" w:cs="Georgia"/>
      <w:color w:val="000000"/>
      <w:kern w:val="0"/>
      <w:sz w:val="22"/>
      <w:szCs w:val="24"/>
      <w:lang w:bidi="ar-SA" w:val="it-IT" w:eastAsia="zh-CN"/>
    </w:rPr>
  </w:style>
  <w:style w:type="paragraph" w:styleId="Titolo1">
    <w:name w:val="Heading 1"/>
    <w:basedOn w:val="Normal"/>
    <w:next w:val="Corpodeltesto"/>
    <w:qFormat/>
    <w:pPr>
      <w:numPr>
        <w:ilvl w:val="0"/>
        <w:numId w:val="1"/>
      </w:numPr>
      <w:spacing w:lineRule="auto" w:line="240" w:before="280" w:after="280"/>
      <w:outlineLvl w:val="0"/>
    </w:pPr>
    <w:rPr>
      <w:rFonts w:ascii="Times;Times New Roman" w:hAnsi="Times;Times New Roman" w:cs="Times;Times New Roman"/>
      <w:b/>
      <w:bCs/>
      <w:kern w:val="2"/>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Carpredefinitoparagrafo1" w:customStyle="1">
    <w:name w:val="Car. predefinito paragrafo1"/>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0z0" w:customStyle="1">
    <w:name w:val="WW8Num10z0"/>
    <w:qFormat/>
    <w:rPr/>
  </w:style>
  <w:style w:type="character" w:styleId="WW8Num11z0" w:customStyle="1">
    <w:name w:val="WW8Num11z0"/>
    <w:qFormat/>
    <w:rPr>
      <w:rFonts w:ascii="Symbol" w:hAnsi="Symbol" w:cs="Symbol"/>
    </w:rPr>
  </w:style>
  <w:style w:type="character" w:styleId="WWCarpredefinitoparagrafo" w:customStyle="1">
    <w:name w:val="WW-Car. predefinito paragrafo"/>
    <w:qFormat/>
    <w:rPr/>
  </w:style>
  <w:style w:type="character" w:styleId="Caratterinotaapidipagina" w:customStyle="1">
    <w:name w:val="Caratteri nota a piè di pagina"/>
    <w:qFormat/>
    <w:rPr>
      <w:vertAlign w:val="superscript"/>
    </w:rPr>
  </w:style>
  <w:style w:type="character" w:styleId="CollegamentoInternet" w:customStyle="1">
    <w:name w:val="Collegamento Internet"/>
    <w:qFormat/>
    <w:rsid w:val="00ae0216"/>
    <w:rPr>
      <w:color w:val="000080"/>
      <w:u w:val="single"/>
      <w:lang w:val="uz-Cyrl-UZ" w:eastAsia="uz-Cyrl-UZ" w:bidi="uz-Cyrl-UZ"/>
    </w:rPr>
  </w:style>
  <w:style w:type="character" w:styleId="CollegamentoInternetvisitato" w:customStyle="1">
    <w:name w:val="Collegamento Internet visitato"/>
    <w:qFormat/>
    <w:rPr>
      <w:color w:val="800080"/>
      <w:u w:val="single"/>
    </w:rPr>
  </w:style>
  <w:style w:type="character" w:styleId="Numerodipagina" w:customStyle="1">
    <w:name w:val="Numero di pagina"/>
    <w:qFormat/>
    <w:rPr/>
  </w:style>
  <w:style w:type="character" w:styleId="Enfasi">
    <w:name w:val="Enfasi"/>
    <w:basedOn w:val="DefaultParagraphFont"/>
    <w:qFormat/>
    <w:rPr>
      <w:i/>
      <w:iCs/>
    </w:rPr>
  </w:style>
  <w:style w:type="character" w:styleId="IndirizzoHTMLCarattere" w:customStyle="1">
    <w:name w:val="Indirizzo HTML Carattere"/>
    <w:qFormat/>
    <w:rPr>
      <w:rFonts w:ascii="Times;Times New Roman" w:hAnsi="Times;Times New Roman" w:cs="Times;Times New Roman"/>
      <w:i/>
      <w:iCs/>
    </w:rPr>
  </w:style>
  <w:style w:type="character" w:styleId="Titolo1Carattere" w:customStyle="1">
    <w:name w:val="Titolo 1 Carattere"/>
    <w:qFormat/>
    <w:rPr>
      <w:rFonts w:ascii="Times;Times New Roman" w:hAnsi="Times;Times New Roman" w:cs="Times;Times New Roman"/>
      <w:b/>
      <w:bCs/>
      <w:kern w:val="2"/>
      <w:sz w:val="48"/>
      <w:szCs w:val="48"/>
    </w:rPr>
  </w:style>
  <w:style w:type="character" w:styleId="Downloadlinklink" w:customStyle="1">
    <w:name w:val="download_link_link"/>
    <w:basedOn w:val="WWCarpredefinitoparagrafo"/>
    <w:qFormat/>
    <w:rPr/>
  </w:style>
  <w:style w:type="paragraph" w:styleId="Titolo" w:customStyle="1">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rPr>
  </w:style>
  <w:style w:type="paragraph" w:styleId="Titolo11" w:customStyle="1">
    <w:name w:val="Titolo1"/>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Titoloprincipale">
    <w:name w:val="Title"/>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Titolo2" w:customStyle="1">
    <w:name w:val="Titolo2"/>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BalloonText">
    <w:name w:val="Balloon Text"/>
    <w:basedOn w:val="Normal"/>
    <w:qFormat/>
    <w:pPr/>
    <w:rPr>
      <w:rFonts w:ascii="Lucida Grande" w:hAnsi="Lucida Grande" w:cs="Lucida Grande"/>
      <w:sz w:val="18"/>
      <w:szCs w:val="18"/>
    </w:rPr>
  </w:style>
  <w:style w:type="paragraph" w:styleId="Notaapidipagina">
    <w:name w:val="Footnote Text"/>
    <w:basedOn w:val="Normal"/>
    <w:pPr/>
    <w:rPr/>
  </w:style>
  <w:style w:type="paragraph" w:styleId="Intestazioneepidipagina" w:customStyle="1">
    <w:name w:val="Intestazione e piè di pagina"/>
    <w:basedOn w:val="Normal"/>
    <w:qFormat/>
    <w:pPr/>
    <w:rPr/>
  </w:style>
  <w:style w:type="paragraph" w:styleId="Intestazione">
    <w:name w:val="Header"/>
    <w:basedOn w:val="Normal"/>
    <w:pPr/>
    <w:rPr/>
  </w:style>
  <w:style w:type="paragraph" w:styleId="Pidipagina">
    <w:name w:val="Footer"/>
    <w:basedOn w:val="Normal"/>
    <w:pPr/>
    <w:rPr/>
  </w:style>
  <w:style w:type="paragraph" w:styleId="Paragrafobase" w:customStyle="1">
    <w:name w:val="[Paragrafo base]"/>
    <w:basedOn w:val="Normal"/>
    <w:qFormat/>
    <w:pPr>
      <w:widowControl w:val="false"/>
      <w:spacing w:lineRule="auto" w:line="288"/>
      <w:textAlignment w:val="center"/>
    </w:pPr>
    <w:rPr>
      <w:rFonts w:ascii="Times-Roman;Times New Roman" w:hAnsi="Times-Roman;Times New Roman" w:cs="Times-Roman;Times New Roman"/>
    </w:rPr>
  </w:style>
  <w:style w:type="paragraph" w:styleId="Footer1" w:customStyle="1">
    <w:name w:val="Footer1"/>
    <w:qFormat/>
    <w:pPr>
      <w:widowControl/>
      <w:suppressAutoHyphens w:val="true"/>
      <w:bidi w:val="0"/>
      <w:spacing w:lineRule="auto" w:line="276" w:before="0" w:after="0"/>
      <w:jc w:val="left"/>
    </w:pPr>
    <w:rPr>
      <w:rFonts w:ascii="Arial" w:hAnsi="Arial" w:eastAsia="Times New Roman" w:cs="Arial"/>
      <w:color w:val="595959"/>
      <w:spacing w:val="1"/>
      <w:kern w:val="0"/>
      <w:sz w:val="13"/>
      <w:szCs w:val="13"/>
      <w:lang w:bidi="ar-SA" w:val="it-IT" w:eastAsia="zh-CN"/>
    </w:rPr>
  </w:style>
  <w:style w:type="paragraph" w:styleId="HTMLAddress">
    <w:name w:val="HTML Address"/>
    <w:basedOn w:val="Normal"/>
    <w:qFormat/>
    <w:pPr>
      <w:spacing w:lineRule="auto" w:line="240"/>
    </w:pPr>
    <w:rPr>
      <w:rFonts w:ascii="Times;Times New Roman" w:hAnsi="Times;Times New Roman" w:cs="Times;Times New Roman"/>
      <w:i/>
      <w:iCs/>
      <w:sz w:val="20"/>
      <w:szCs w:val="20"/>
    </w:rPr>
  </w:style>
  <w:style w:type="paragraph" w:styleId="NormalWeb">
    <w:name w:val="Normal (Web)"/>
    <w:basedOn w:val="Normal"/>
    <w:qFormat/>
    <w:pPr>
      <w:spacing w:lineRule="auto" w:line="240" w:before="280" w:after="280"/>
    </w:pPr>
    <w:rPr>
      <w:rFonts w:ascii="Times;Times New Roman" w:hAnsi="Times;Times New Roman" w:cs="Times;Times New Roman"/>
      <w:sz w:val="20"/>
      <w:szCs w:val="20"/>
    </w:rPr>
  </w:style>
  <w:style w:type="paragraph" w:styleId="Contenutocornice" w:customStyle="1">
    <w:name w:val="Contenuto cornice"/>
    <w:basedOn w:val="Normal"/>
    <w:qFormat/>
    <w:pPr/>
    <w:rPr/>
  </w:style>
  <w:style w:type="paragraph" w:styleId="Testocitato" w:customStyle="1">
    <w:name w:val="Testo citato"/>
    <w:basedOn w:val="Normal"/>
    <w:qFormat/>
    <w:pPr>
      <w:spacing w:before="0" w:after="283"/>
      <w:ind w:left="567" w:right="567" w:hanging="0"/>
    </w:pPr>
    <w:rPr/>
  </w:style>
  <w:style w:type="paragraph" w:styleId="Standard" w:customStyle="1">
    <w:name w:val="Standard"/>
    <w:qFormat/>
    <w:pPr>
      <w:widowControl/>
      <w:suppressAutoHyphens w:val="true"/>
      <w:bidi w:val="0"/>
      <w:spacing w:before="0" w:after="0"/>
      <w:jc w:val="left"/>
    </w:pPr>
    <w:rPr>
      <w:rFonts w:ascii="Calibri" w:hAnsi="Calibri" w:eastAsia="Calibri" w:cs="F"/>
      <w:color w:val="auto"/>
      <w:kern w:val="0"/>
      <w:sz w:val="24"/>
      <w:szCs w:val="24"/>
      <w:lang w:val="it-IT" w:eastAsia="zh-CN" w:bidi="hi-IN"/>
    </w:rPr>
  </w:style>
  <w:style w:type="paragraph" w:styleId="ListParagraph">
    <w:name w:val="List Paragraph"/>
    <w:basedOn w:val="Normal"/>
    <w:qFormat/>
    <w:pPr>
      <w:spacing w:lineRule="auto" w:line="276" w:before="0" w:after="200"/>
      <w:ind w:left="720" w:hanging="0"/>
      <w:contextualSpacing/>
    </w:pPr>
    <w:rPr/>
  </w:style>
  <w:style w:type="paragraph" w:styleId="ListBullet">
    <w:name w:val="List Bullet"/>
    <w:basedOn w:val="Normal"/>
    <w:qFormat/>
    <w:pPr>
      <w:spacing w:lineRule="auto" w:line="276" w:before="0" w:after="20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acampa@operalaboratori.com" TargetMode="External"/><Relationship Id="rId3" Type="http://schemas.openxmlformats.org/officeDocument/2006/relationships/hyperlink" Target="mailto:t.galligani@operalaboratori.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Application>LibreOffice/6.4.1.2$Windows_x86 LibreOffice_project/4d224e95b98b138af42a64d84056446d09082932</Application>
  <Pages>2</Pages>
  <Words>206</Words>
  <Characters>1201</Characters>
  <CharactersWithSpaces>1399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2020-08-04T08:03:00Z</dcterms:created>
  <dc:creator>Pren11ih</dc:creator>
  <dc:description/>
  <dc:language>it-IT</dc:language>
  <cp:lastModifiedBy>Pren11ih</cp:lastModifiedBy>
  <cp:lastPrinted>2020-08-04T08:16:00Z</cp:lastPrinted>
  <dcterms:modified xsi:type="dcterms:W3CDTF">2020-09-01T09:35:00Z</dcterms:modified>
  <cp:revision>6</cp:revision>
  <dc:subject/>
  <dc:title>Mario Rossi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