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6F80" w14:textId="6B9FF10E" w:rsidR="00BD6129" w:rsidRDefault="009A22E2" w:rsidP="00BD6129">
      <w:pPr>
        <w:rPr>
          <w:b/>
        </w:rPr>
      </w:pPr>
      <w:r>
        <w:t xml:space="preserve">    </w:t>
      </w:r>
      <w:r w:rsidR="00674D94">
        <w:rPr>
          <w:noProof/>
          <w:szCs w:val="24"/>
          <w:lang w:eastAsia="da-DK"/>
        </w:rPr>
        <w:drawing>
          <wp:anchor distT="0" distB="0" distL="114300" distR="114300" simplePos="0" relativeHeight="251657728" behindDoc="0" locked="0" layoutInCell="1" allowOverlap="1" wp14:anchorId="61EBF1C1" wp14:editId="33A66948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590675" cy="552450"/>
            <wp:effectExtent l="19050" t="0" r="9525" b="0"/>
            <wp:wrapSquare wrapText="bothSides"/>
            <wp:docPr id="13" name="Billede 13" descr="logo-b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-bo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  <w:t xml:space="preserve">              </w:t>
      </w:r>
      <w:r w:rsidR="00BD6129">
        <w:rPr>
          <w:b/>
        </w:rPr>
        <w:t>Retur</w:t>
      </w:r>
      <w:r w:rsidR="00674D94">
        <w:rPr>
          <w:b/>
        </w:rPr>
        <w:t>seddel for usolgte julekort 20</w:t>
      </w:r>
      <w:r w:rsidR="005009BC">
        <w:rPr>
          <w:b/>
        </w:rPr>
        <w:t>24</w:t>
      </w:r>
    </w:p>
    <w:p w14:paraId="6AB35D5C" w14:textId="3A3EF427" w:rsidR="00BD6129" w:rsidRPr="00BD6129" w:rsidRDefault="0011443C" w:rsidP="0048005A">
      <w:pPr>
        <w:ind w:left="6520" w:hanging="5815"/>
        <w:rPr>
          <w:b/>
        </w:rPr>
      </w:pPr>
      <w:r>
        <w:tab/>
        <w:t xml:space="preserve">        </w:t>
      </w:r>
      <w:r w:rsidR="001E211A">
        <w:t xml:space="preserve">       </w:t>
      </w:r>
      <w:r w:rsidR="00BD6129" w:rsidRPr="00BD6129">
        <w:rPr>
          <w:sz w:val="20"/>
          <w:szCs w:val="20"/>
        </w:rPr>
        <w:t xml:space="preserve">Sidste frist for returnering af usolgte julekort er </w:t>
      </w:r>
      <w:r w:rsidR="0048005A">
        <w:rPr>
          <w:sz w:val="20"/>
          <w:szCs w:val="20"/>
        </w:rPr>
        <w:t xml:space="preserve">den </w:t>
      </w:r>
      <w:r w:rsidR="00674D94">
        <w:rPr>
          <w:sz w:val="20"/>
          <w:szCs w:val="20"/>
        </w:rPr>
        <w:t>21</w:t>
      </w:r>
      <w:r w:rsidR="00BD6129" w:rsidRPr="00BD6129">
        <w:rPr>
          <w:sz w:val="20"/>
          <w:szCs w:val="20"/>
        </w:rPr>
        <w:t>. januar 20</w:t>
      </w:r>
      <w:r w:rsidR="005009BC">
        <w:rPr>
          <w:sz w:val="20"/>
          <w:szCs w:val="20"/>
        </w:rPr>
        <w:t>25</w:t>
      </w:r>
    </w:p>
    <w:p w14:paraId="7E1186C8" w14:textId="77777777" w:rsidR="00BD6129" w:rsidRDefault="00BD6129" w:rsidP="007D7960"/>
    <w:tbl>
      <w:tblPr>
        <w:tblpPr w:leftFromText="142" w:rightFromText="142" w:vertAnchor="text" w:horzAnchor="page" w:tblpX="9268" w:tblpY="-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111"/>
        <w:gridCol w:w="1417"/>
      </w:tblGrid>
      <w:tr w:rsidR="0048005A" w14:paraId="2B66827D" w14:textId="77777777" w:rsidTr="0048005A">
        <w:tc>
          <w:tcPr>
            <w:tcW w:w="5637" w:type="dxa"/>
            <w:gridSpan w:val="2"/>
          </w:tcPr>
          <w:p w14:paraId="44F5CE80" w14:textId="77777777" w:rsidR="00A45C44" w:rsidRDefault="00A45C44" w:rsidP="00A4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Oplysninger på foreningen/skoleklasse/institution</w:t>
            </w:r>
          </w:p>
          <w:p w14:paraId="40CB71C6" w14:textId="77777777" w:rsidR="0048005A" w:rsidRPr="0048005A" w:rsidRDefault="0048005A" w:rsidP="004800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D898B0" w14:textId="77777777" w:rsidR="0048005A" w:rsidRDefault="0048005A" w:rsidP="0048005A"/>
        </w:tc>
      </w:tr>
      <w:tr w:rsidR="0048005A" w14:paraId="5139DE73" w14:textId="77777777" w:rsidTr="0048005A">
        <w:tc>
          <w:tcPr>
            <w:tcW w:w="1526" w:type="dxa"/>
          </w:tcPr>
          <w:p w14:paraId="16A8B421" w14:textId="77777777" w:rsidR="0048005A" w:rsidRDefault="0048005A" w:rsidP="0048005A">
            <w:pPr>
              <w:rPr>
                <w:sz w:val="20"/>
                <w:szCs w:val="20"/>
              </w:rPr>
            </w:pPr>
            <w:r w:rsidRPr="0048005A">
              <w:rPr>
                <w:sz w:val="20"/>
                <w:szCs w:val="20"/>
              </w:rPr>
              <w:t>Forening</w:t>
            </w:r>
          </w:p>
          <w:p w14:paraId="61130ABC" w14:textId="77777777" w:rsidR="0048005A" w:rsidRPr="0048005A" w:rsidRDefault="0048005A" w:rsidP="0048005A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328FC9B4" w14:textId="77777777" w:rsidR="0048005A" w:rsidRPr="0048005A" w:rsidRDefault="0048005A" w:rsidP="0048005A">
            <w:pPr>
              <w:rPr>
                <w:sz w:val="20"/>
                <w:szCs w:val="20"/>
              </w:rPr>
            </w:pPr>
          </w:p>
        </w:tc>
      </w:tr>
      <w:tr w:rsidR="0048005A" w14:paraId="0993677F" w14:textId="77777777" w:rsidTr="0048005A">
        <w:tc>
          <w:tcPr>
            <w:tcW w:w="1526" w:type="dxa"/>
          </w:tcPr>
          <w:p w14:paraId="3417B65F" w14:textId="77777777" w:rsidR="0048005A" w:rsidRDefault="0048005A" w:rsidP="0048005A">
            <w:pPr>
              <w:rPr>
                <w:sz w:val="20"/>
                <w:szCs w:val="20"/>
              </w:rPr>
            </w:pPr>
            <w:r w:rsidRPr="0048005A">
              <w:rPr>
                <w:sz w:val="20"/>
                <w:szCs w:val="20"/>
              </w:rPr>
              <w:t>Ansvarlig</w:t>
            </w:r>
          </w:p>
          <w:p w14:paraId="0CBC3720" w14:textId="77777777" w:rsidR="0048005A" w:rsidRPr="0048005A" w:rsidRDefault="0048005A" w:rsidP="0048005A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2B9B8D95" w14:textId="77777777" w:rsidR="0048005A" w:rsidRPr="0048005A" w:rsidRDefault="0048005A" w:rsidP="0048005A">
            <w:pPr>
              <w:rPr>
                <w:sz w:val="20"/>
                <w:szCs w:val="20"/>
              </w:rPr>
            </w:pPr>
          </w:p>
        </w:tc>
      </w:tr>
      <w:tr w:rsidR="0048005A" w14:paraId="097F0AC1" w14:textId="77777777" w:rsidTr="0048005A">
        <w:tc>
          <w:tcPr>
            <w:tcW w:w="1526" w:type="dxa"/>
          </w:tcPr>
          <w:p w14:paraId="76F628DB" w14:textId="77777777" w:rsidR="0048005A" w:rsidRDefault="0048005A" w:rsidP="0048005A">
            <w:pPr>
              <w:rPr>
                <w:sz w:val="20"/>
                <w:szCs w:val="20"/>
              </w:rPr>
            </w:pPr>
            <w:r w:rsidRPr="0048005A">
              <w:rPr>
                <w:sz w:val="20"/>
                <w:szCs w:val="20"/>
              </w:rPr>
              <w:t>Adresse</w:t>
            </w:r>
          </w:p>
          <w:p w14:paraId="5C8A62D3" w14:textId="77777777" w:rsidR="0048005A" w:rsidRPr="0048005A" w:rsidRDefault="0048005A" w:rsidP="0048005A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43FE2FDD" w14:textId="77777777" w:rsidR="0048005A" w:rsidRPr="0048005A" w:rsidRDefault="0048005A" w:rsidP="0048005A">
            <w:pPr>
              <w:rPr>
                <w:sz w:val="20"/>
                <w:szCs w:val="20"/>
              </w:rPr>
            </w:pPr>
          </w:p>
        </w:tc>
      </w:tr>
      <w:tr w:rsidR="0048005A" w14:paraId="51620EFA" w14:textId="77777777" w:rsidTr="0048005A">
        <w:tc>
          <w:tcPr>
            <w:tcW w:w="1526" w:type="dxa"/>
          </w:tcPr>
          <w:p w14:paraId="69CC3CF1" w14:textId="756735A0" w:rsidR="0048005A" w:rsidRDefault="005009BC" w:rsidP="0048005A">
            <w:pPr>
              <w:rPr>
                <w:sz w:val="20"/>
                <w:szCs w:val="20"/>
              </w:rPr>
            </w:pPr>
            <w:r w:rsidRPr="0048005A">
              <w:rPr>
                <w:sz w:val="20"/>
                <w:szCs w:val="20"/>
              </w:rPr>
              <w:t>Postnr.</w:t>
            </w:r>
            <w:r w:rsidR="0048005A" w:rsidRPr="0048005A">
              <w:rPr>
                <w:sz w:val="20"/>
                <w:szCs w:val="20"/>
              </w:rPr>
              <w:t>/by</w:t>
            </w:r>
          </w:p>
          <w:p w14:paraId="5B4AD78B" w14:textId="77777777" w:rsidR="0048005A" w:rsidRPr="0048005A" w:rsidRDefault="0048005A" w:rsidP="0048005A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613BE236" w14:textId="77777777" w:rsidR="0048005A" w:rsidRPr="0048005A" w:rsidRDefault="0048005A" w:rsidP="0048005A">
            <w:pPr>
              <w:rPr>
                <w:sz w:val="20"/>
                <w:szCs w:val="20"/>
              </w:rPr>
            </w:pPr>
          </w:p>
        </w:tc>
      </w:tr>
      <w:tr w:rsidR="0048005A" w14:paraId="5CA3468F" w14:textId="77777777" w:rsidTr="0048005A">
        <w:tc>
          <w:tcPr>
            <w:tcW w:w="1526" w:type="dxa"/>
          </w:tcPr>
          <w:p w14:paraId="39E57319" w14:textId="77777777" w:rsidR="0048005A" w:rsidRDefault="0048005A" w:rsidP="0048005A">
            <w:pPr>
              <w:rPr>
                <w:sz w:val="20"/>
                <w:szCs w:val="20"/>
              </w:rPr>
            </w:pPr>
            <w:r w:rsidRPr="0048005A">
              <w:rPr>
                <w:sz w:val="20"/>
                <w:szCs w:val="20"/>
              </w:rPr>
              <w:t>Telefon</w:t>
            </w:r>
          </w:p>
          <w:p w14:paraId="327D5D99" w14:textId="77777777" w:rsidR="0048005A" w:rsidRPr="0048005A" w:rsidRDefault="0048005A" w:rsidP="0048005A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0E7C966B" w14:textId="77777777" w:rsidR="0048005A" w:rsidRPr="0048005A" w:rsidRDefault="0048005A" w:rsidP="0048005A">
            <w:pPr>
              <w:rPr>
                <w:sz w:val="20"/>
                <w:szCs w:val="20"/>
              </w:rPr>
            </w:pPr>
          </w:p>
        </w:tc>
      </w:tr>
      <w:tr w:rsidR="0048005A" w14:paraId="7619E180" w14:textId="77777777" w:rsidTr="0048005A">
        <w:tc>
          <w:tcPr>
            <w:tcW w:w="1526" w:type="dxa"/>
          </w:tcPr>
          <w:p w14:paraId="7ED6C4EC" w14:textId="5E69674C" w:rsidR="0048005A" w:rsidRDefault="005009BC" w:rsidP="0048005A">
            <w:pPr>
              <w:rPr>
                <w:sz w:val="20"/>
                <w:szCs w:val="20"/>
              </w:rPr>
            </w:pPr>
            <w:r w:rsidRPr="0048005A">
              <w:rPr>
                <w:sz w:val="20"/>
                <w:szCs w:val="20"/>
              </w:rPr>
              <w:t>E-mail</w:t>
            </w:r>
          </w:p>
          <w:p w14:paraId="104D7DEF" w14:textId="77777777" w:rsidR="0048005A" w:rsidRPr="0048005A" w:rsidRDefault="0048005A" w:rsidP="0048005A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07E4F865" w14:textId="77777777" w:rsidR="0048005A" w:rsidRPr="0048005A" w:rsidRDefault="0048005A" w:rsidP="0048005A">
            <w:pPr>
              <w:rPr>
                <w:sz w:val="20"/>
                <w:szCs w:val="20"/>
              </w:rPr>
            </w:pPr>
          </w:p>
        </w:tc>
      </w:tr>
    </w:tbl>
    <w:p w14:paraId="59ECEF26" w14:textId="77777777" w:rsidR="00BD6129" w:rsidRDefault="00BD6129" w:rsidP="007D7960"/>
    <w:p w14:paraId="719F6430" w14:textId="77777777" w:rsidR="00BD6129" w:rsidRDefault="00BD6129" w:rsidP="007D7960">
      <w:r>
        <w:t>Børneulykkesfonden</w:t>
      </w:r>
    </w:p>
    <w:p w14:paraId="0AD3680C" w14:textId="77777777" w:rsidR="0048005A" w:rsidRDefault="00BD6129" w:rsidP="007D7960">
      <w:r>
        <w:t>Gl. Kongevej 60</w:t>
      </w:r>
    </w:p>
    <w:p w14:paraId="6B4B4955" w14:textId="77777777" w:rsidR="00BD6129" w:rsidRDefault="00BD6129" w:rsidP="007D7960">
      <w:r>
        <w:t>1790 København V</w:t>
      </w:r>
    </w:p>
    <w:p w14:paraId="42492BD4" w14:textId="77777777" w:rsidR="0048005A" w:rsidRDefault="0048005A" w:rsidP="007D7960"/>
    <w:p w14:paraId="0C2337DD" w14:textId="77777777" w:rsidR="0048005A" w:rsidRPr="00DB51ED" w:rsidRDefault="0048005A" w:rsidP="007D7960"/>
    <w:p w14:paraId="3E22D694" w14:textId="77777777" w:rsidR="00450064" w:rsidRDefault="00450064" w:rsidP="0048005A"/>
    <w:p w14:paraId="598EB592" w14:textId="77777777" w:rsidR="003F0D3D" w:rsidRDefault="003F0D3D" w:rsidP="0048005A"/>
    <w:p w14:paraId="52D878A8" w14:textId="77777777" w:rsidR="00C534A2" w:rsidRDefault="00C534A2" w:rsidP="0048005A"/>
    <w:p w14:paraId="55999DF8" w14:textId="77777777" w:rsidR="003F0D3D" w:rsidRDefault="003F0D3D" w:rsidP="0048005A"/>
    <w:p w14:paraId="014E243D" w14:textId="77777777" w:rsidR="003F0D3D" w:rsidRDefault="003F0D3D" w:rsidP="0048005A"/>
    <w:p w14:paraId="2DD0F647" w14:textId="77777777" w:rsidR="003F0D3D" w:rsidRDefault="003F0D3D" w:rsidP="0048005A"/>
    <w:tbl>
      <w:tblPr>
        <w:tblpPr w:leftFromText="142" w:rightFromText="142" w:vertAnchor="text" w:horzAnchor="margin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984"/>
        <w:gridCol w:w="851"/>
      </w:tblGrid>
      <w:tr w:rsidR="001A5596" w14:paraId="7104A852" w14:textId="77777777" w:rsidTr="001A5596">
        <w:tc>
          <w:tcPr>
            <w:tcW w:w="4219" w:type="dxa"/>
            <w:gridSpan w:val="2"/>
          </w:tcPr>
          <w:p w14:paraId="4484CB86" w14:textId="77777777" w:rsidR="001A5596" w:rsidRPr="0048005A" w:rsidRDefault="001A5596" w:rsidP="001A5596">
            <w:pPr>
              <w:rPr>
                <w:b/>
                <w:sz w:val="20"/>
                <w:szCs w:val="20"/>
              </w:rPr>
            </w:pPr>
            <w:r w:rsidRPr="0048005A">
              <w:rPr>
                <w:b/>
                <w:sz w:val="20"/>
                <w:szCs w:val="20"/>
              </w:rPr>
              <w:t>Regnskabskontrol over salget:</w:t>
            </w:r>
          </w:p>
          <w:p w14:paraId="3580AED5" w14:textId="77777777" w:rsidR="001A5596" w:rsidRDefault="001A5596" w:rsidP="001A5596"/>
        </w:tc>
        <w:tc>
          <w:tcPr>
            <w:tcW w:w="851" w:type="dxa"/>
          </w:tcPr>
          <w:p w14:paraId="24BFE6C4" w14:textId="77777777" w:rsidR="001A5596" w:rsidRDefault="001A5596" w:rsidP="001A5596"/>
        </w:tc>
      </w:tr>
      <w:tr w:rsidR="001A5596" w14:paraId="21A7268D" w14:textId="77777777" w:rsidTr="00EF38ED">
        <w:tc>
          <w:tcPr>
            <w:tcW w:w="2235" w:type="dxa"/>
          </w:tcPr>
          <w:p w14:paraId="5ABA37B1" w14:textId="77777777" w:rsidR="001A5596" w:rsidRDefault="001A5596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Bestilte julekort, start</w:t>
            </w:r>
          </w:p>
          <w:p w14:paraId="34F75C57" w14:textId="77777777" w:rsidR="001A5596" w:rsidRPr="0048005A" w:rsidRDefault="001A5596" w:rsidP="001A55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09E43AF" w14:textId="77777777" w:rsidR="001A5596" w:rsidRPr="0048005A" w:rsidRDefault="001A5596" w:rsidP="001A55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974E64" w14:textId="77777777" w:rsidR="001A5596" w:rsidRPr="0048005A" w:rsidRDefault="001A5596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stk.</w:t>
            </w:r>
          </w:p>
        </w:tc>
      </w:tr>
      <w:tr w:rsidR="001A5596" w14:paraId="03D3D2D6" w14:textId="77777777" w:rsidTr="00EF38ED">
        <w:tc>
          <w:tcPr>
            <w:tcW w:w="2235" w:type="dxa"/>
          </w:tcPr>
          <w:p w14:paraId="247EA8FF" w14:textId="77777777" w:rsidR="001A5596" w:rsidRDefault="001A5596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Ekstra bestillinger</w:t>
            </w:r>
          </w:p>
          <w:p w14:paraId="2A25F3D6" w14:textId="77777777" w:rsidR="001A5596" w:rsidRPr="0048005A" w:rsidRDefault="001A5596" w:rsidP="001A55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D08313C" w14:textId="77777777" w:rsidR="001A5596" w:rsidRPr="0048005A" w:rsidRDefault="001A5596" w:rsidP="001A55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559222" w14:textId="77777777" w:rsidR="001A5596" w:rsidRPr="0048005A" w:rsidRDefault="001A5596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stk.</w:t>
            </w:r>
          </w:p>
        </w:tc>
      </w:tr>
      <w:tr w:rsidR="001A5596" w14:paraId="41E48FE7" w14:textId="77777777" w:rsidTr="00EF38ED">
        <w:tc>
          <w:tcPr>
            <w:tcW w:w="2235" w:type="dxa"/>
          </w:tcPr>
          <w:p w14:paraId="704BFCDC" w14:textId="77777777" w:rsidR="001A5596" w:rsidRDefault="001A5596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Modtagne julekort i alt</w:t>
            </w:r>
          </w:p>
          <w:p w14:paraId="2E3068B4" w14:textId="77777777" w:rsidR="001A5596" w:rsidRPr="0048005A" w:rsidRDefault="001A5596" w:rsidP="001A55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22D80B5" w14:textId="77777777" w:rsidR="001A5596" w:rsidRPr="0048005A" w:rsidRDefault="001A5596" w:rsidP="001A55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AF65E2" w14:textId="77777777" w:rsidR="001A5596" w:rsidRPr="0048005A" w:rsidRDefault="001A5596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stk.</w:t>
            </w:r>
          </w:p>
        </w:tc>
      </w:tr>
      <w:tr w:rsidR="001A5596" w14:paraId="1295AAC5" w14:textId="77777777" w:rsidTr="00EF38ED">
        <w:tc>
          <w:tcPr>
            <w:tcW w:w="2235" w:type="dxa"/>
          </w:tcPr>
          <w:p w14:paraId="7871740C" w14:textId="77777777" w:rsidR="001A5596" w:rsidRDefault="00EF38ED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Evt. m</w:t>
            </w:r>
            <w:r w:rsidR="001A5596">
              <w:rPr>
                <w:sz w:val="20"/>
                <w:szCs w:val="20"/>
              </w:rPr>
              <w:t>inus retur julekort</w:t>
            </w:r>
          </w:p>
          <w:p w14:paraId="337DD61D" w14:textId="77777777" w:rsidR="001A5596" w:rsidRPr="0048005A" w:rsidRDefault="001A5596" w:rsidP="001A55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BE3C8" w14:textId="77777777" w:rsidR="001A5596" w:rsidRPr="0048005A" w:rsidRDefault="001A5596" w:rsidP="001A55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AE7A45" w14:textId="77777777" w:rsidR="001A5596" w:rsidRPr="0048005A" w:rsidRDefault="001A5596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stk.</w:t>
            </w:r>
          </w:p>
        </w:tc>
      </w:tr>
      <w:tr w:rsidR="001A5596" w14:paraId="3ABC6762" w14:textId="77777777" w:rsidTr="00EF38ED">
        <w:tc>
          <w:tcPr>
            <w:tcW w:w="2235" w:type="dxa"/>
          </w:tcPr>
          <w:p w14:paraId="12C50B3B" w14:textId="77777777" w:rsidR="001A5596" w:rsidRPr="0048005A" w:rsidRDefault="001A5596" w:rsidP="001A5596">
            <w:pPr>
              <w:rPr>
                <w:b/>
                <w:sz w:val="20"/>
                <w:szCs w:val="20"/>
              </w:rPr>
            </w:pPr>
            <w:r w:rsidRPr="0048005A">
              <w:rPr>
                <w:b/>
                <w:sz w:val="20"/>
                <w:szCs w:val="20"/>
              </w:rPr>
              <w:t>Antal solgte julekort:</w:t>
            </w:r>
          </w:p>
          <w:p w14:paraId="2C4C8ABC" w14:textId="77777777" w:rsidR="001A5596" w:rsidRPr="0048005A" w:rsidRDefault="001A5596" w:rsidP="001A5596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731FE6" w14:textId="77777777" w:rsidR="001A5596" w:rsidRPr="0048005A" w:rsidRDefault="001A5596" w:rsidP="001A55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9B669D" w14:textId="77777777" w:rsidR="001A5596" w:rsidRPr="0048005A" w:rsidRDefault="001A5596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stk.</w:t>
            </w:r>
          </w:p>
        </w:tc>
      </w:tr>
    </w:tbl>
    <w:tbl>
      <w:tblPr>
        <w:tblpPr w:leftFromText="142" w:rightFromText="142" w:vertAnchor="text" w:horzAnchor="margin" w:tblpXSpec="right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1701"/>
        <w:gridCol w:w="567"/>
      </w:tblGrid>
      <w:tr w:rsidR="001A5596" w14:paraId="4B4B11B3" w14:textId="77777777" w:rsidTr="001A5596">
        <w:trPr>
          <w:gridAfter w:val="2"/>
          <w:wAfter w:w="2268" w:type="dxa"/>
        </w:trPr>
        <w:tc>
          <w:tcPr>
            <w:tcW w:w="5637" w:type="dxa"/>
            <w:gridSpan w:val="2"/>
          </w:tcPr>
          <w:p w14:paraId="68D6E5FA" w14:textId="77777777" w:rsidR="001A5596" w:rsidRPr="0048005A" w:rsidRDefault="001A5596" w:rsidP="001A55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Fordeling af salget:</w:t>
            </w:r>
          </w:p>
          <w:p w14:paraId="17419DAF" w14:textId="77777777" w:rsidR="001A5596" w:rsidRDefault="001A5596" w:rsidP="001A5596"/>
        </w:tc>
      </w:tr>
      <w:tr w:rsidR="001A5596" w14:paraId="07B99883" w14:textId="77777777" w:rsidTr="001A5596">
        <w:tc>
          <w:tcPr>
            <w:tcW w:w="2093" w:type="dxa"/>
          </w:tcPr>
          <w:p w14:paraId="19F2D2AD" w14:textId="77777777" w:rsidR="001A5596" w:rsidRDefault="001A5596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Foreningens andel</w:t>
            </w:r>
          </w:p>
          <w:p w14:paraId="1388F7BD" w14:textId="77777777" w:rsidR="001A5596" w:rsidRPr="0048005A" w:rsidRDefault="001A5596" w:rsidP="001A55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894CCAE" w14:textId="77777777" w:rsidR="001A5596" w:rsidRPr="0048005A" w:rsidRDefault="00653BDD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 solgte julekort x kr. 8,50</w:t>
            </w:r>
          </w:p>
        </w:tc>
        <w:tc>
          <w:tcPr>
            <w:tcW w:w="1701" w:type="dxa"/>
          </w:tcPr>
          <w:p w14:paraId="4F7CD978" w14:textId="77777777" w:rsidR="001A5596" w:rsidRPr="0048005A" w:rsidRDefault="001A5596" w:rsidP="001A55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AFBB85" w14:textId="77777777" w:rsidR="001A5596" w:rsidRDefault="001A5596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kr. </w:t>
            </w:r>
          </w:p>
        </w:tc>
      </w:tr>
      <w:tr w:rsidR="001A5596" w14:paraId="35676BFB" w14:textId="77777777" w:rsidTr="001A5596">
        <w:tc>
          <w:tcPr>
            <w:tcW w:w="2093" w:type="dxa"/>
          </w:tcPr>
          <w:p w14:paraId="761CA018" w14:textId="77777777" w:rsidR="001A5596" w:rsidRDefault="001A5596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Børneulykkesfondens andel</w:t>
            </w:r>
          </w:p>
          <w:p w14:paraId="4336B600" w14:textId="77777777" w:rsidR="001A5596" w:rsidRPr="0048005A" w:rsidRDefault="001A5596" w:rsidP="001A559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4F0EC74" w14:textId="77777777" w:rsidR="001A5596" w:rsidRPr="0048005A" w:rsidRDefault="001A5596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53BDD">
              <w:rPr>
                <w:sz w:val="20"/>
                <w:szCs w:val="20"/>
              </w:rPr>
              <w:t>ntal solgte julekort x kr. 11,50</w:t>
            </w:r>
          </w:p>
        </w:tc>
        <w:tc>
          <w:tcPr>
            <w:tcW w:w="1701" w:type="dxa"/>
          </w:tcPr>
          <w:p w14:paraId="49ABD86F" w14:textId="77777777" w:rsidR="001A5596" w:rsidRPr="0048005A" w:rsidRDefault="001A5596" w:rsidP="001A55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9B004D" w14:textId="77777777" w:rsidR="001A5596" w:rsidRDefault="001A5596" w:rsidP="001A5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kr.</w:t>
            </w:r>
          </w:p>
        </w:tc>
      </w:tr>
      <w:tr w:rsidR="00B407F3" w14:paraId="364A995F" w14:textId="77777777" w:rsidTr="001A5596">
        <w:tc>
          <w:tcPr>
            <w:tcW w:w="5637" w:type="dxa"/>
            <w:gridSpan w:val="2"/>
          </w:tcPr>
          <w:p w14:paraId="5BA64623" w14:textId="61892B02" w:rsidR="00B407F3" w:rsidRPr="003F0D3D" w:rsidRDefault="00B407F3" w:rsidP="00EE2D91">
            <w:pPr>
              <w:rPr>
                <w:b/>
                <w:sz w:val="20"/>
                <w:szCs w:val="20"/>
              </w:rPr>
            </w:pPr>
            <w:r w:rsidRPr="003F0D3D">
              <w:rPr>
                <w:b/>
                <w:sz w:val="20"/>
                <w:szCs w:val="20"/>
              </w:rPr>
              <w:t>Solgt for i alt:</w:t>
            </w:r>
          </w:p>
          <w:p w14:paraId="14DD9146" w14:textId="77777777" w:rsidR="00B407F3" w:rsidRPr="0048005A" w:rsidRDefault="00B407F3" w:rsidP="00B407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31AD4C4" w14:textId="77777777" w:rsidR="00B407F3" w:rsidRPr="0048005A" w:rsidRDefault="00B407F3" w:rsidP="00B407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612EBC" w14:textId="77777777" w:rsidR="00B407F3" w:rsidRDefault="00B407F3" w:rsidP="00B4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kr.</w:t>
            </w:r>
          </w:p>
        </w:tc>
      </w:tr>
    </w:tbl>
    <w:p w14:paraId="66EA9864" w14:textId="77777777" w:rsidR="003F0D3D" w:rsidRDefault="003F0D3D" w:rsidP="0048005A"/>
    <w:p w14:paraId="3178AD17" w14:textId="61F80F63" w:rsidR="003F0D3D" w:rsidRPr="00931BBD" w:rsidRDefault="001E211A" w:rsidP="00242442">
      <w:r>
        <w:t xml:space="preserve">     </w:t>
      </w:r>
      <w:r w:rsidR="003F0D3D" w:rsidRPr="003F0D3D">
        <w:rPr>
          <w:sz w:val="20"/>
          <w:szCs w:val="20"/>
        </w:rPr>
        <w:t xml:space="preserve">Børneulykkesfondens andel indsættes på: </w:t>
      </w:r>
      <w:r w:rsidR="00C35892">
        <w:rPr>
          <w:sz w:val="20"/>
          <w:szCs w:val="20"/>
        </w:rPr>
        <w:t xml:space="preserve">Bankkonto </w:t>
      </w:r>
      <w:r w:rsidR="005A35F4">
        <w:rPr>
          <w:sz w:val="20"/>
          <w:szCs w:val="20"/>
        </w:rPr>
        <w:t>3237</w:t>
      </w:r>
      <w:r w:rsidR="005A35F4" w:rsidRPr="003F0D3D">
        <w:rPr>
          <w:sz w:val="20"/>
          <w:szCs w:val="20"/>
        </w:rPr>
        <w:t>-</w:t>
      </w:r>
      <w:r w:rsidR="005A35F4">
        <w:rPr>
          <w:sz w:val="20"/>
          <w:szCs w:val="20"/>
        </w:rPr>
        <w:t xml:space="preserve"> </w:t>
      </w:r>
      <w:r w:rsidR="005A35F4" w:rsidRPr="00FD54F0">
        <w:rPr>
          <w:sz w:val="20"/>
          <w:szCs w:val="20"/>
        </w:rPr>
        <w:t>3237064003</w:t>
      </w:r>
    </w:p>
    <w:p w14:paraId="7D9512AF" w14:textId="77777777" w:rsidR="003F0D3D" w:rsidRDefault="003F0D3D" w:rsidP="0048005A"/>
    <w:p w14:paraId="5AFACC48" w14:textId="77777777" w:rsidR="00242442" w:rsidRDefault="00242442" w:rsidP="0048005A">
      <w:pPr>
        <w:rPr>
          <w:sz w:val="20"/>
          <w:szCs w:val="20"/>
        </w:rPr>
      </w:pPr>
    </w:p>
    <w:p w14:paraId="627BBC66" w14:textId="77777777" w:rsidR="003F0D3D" w:rsidRPr="003F0D3D" w:rsidRDefault="003F0D3D" w:rsidP="0048005A">
      <w:pPr>
        <w:rPr>
          <w:sz w:val="20"/>
          <w:szCs w:val="20"/>
        </w:rPr>
      </w:pPr>
      <w:r w:rsidRPr="003F0D3D">
        <w:rPr>
          <w:sz w:val="20"/>
          <w:szCs w:val="20"/>
        </w:rPr>
        <w:t xml:space="preserve">Notér venligst hvilke datoer foreningen har indbetalt og med hvilke beløb, da det forekommer, at der ikke er afsender på de indbetalinger vi modtager. </w:t>
      </w:r>
    </w:p>
    <w:p w14:paraId="3FF77184" w14:textId="77777777" w:rsidR="003F0D3D" w:rsidRDefault="003F0D3D" w:rsidP="0048005A"/>
    <w:p w14:paraId="12CAB457" w14:textId="77777777" w:rsidR="003F0D3D" w:rsidRDefault="003F0D3D" w:rsidP="0048005A">
      <w:r>
        <w:t>Dato/kr.____________________  Dato/</w:t>
      </w:r>
      <w:proofErr w:type="spellStart"/>
      <w:r>
        <w:t>kr</w:t>
      </w:r>
      <w:proofErr w:type="spellEnd"/>
      <w:r w:rsidRPr="003F0D3D">
        <w:t xml:space="preserve"> </w:t>
      </w:r>
      <w:r>
        <w:t>.____________________  Dato/</w:t>
      </w:r>
      <w:proofErr w:type="spellStart"/>
      <w:r>
        <w:t>kr</w:t>
      </w:r>
      <w:proofErr w:type="spellEnd"/>
      <w:r w:rsidRPr="003F0D3D">
        <w:t xml:space="preserve"> </w:t>
      </w:r>
      <w:r>
        <w:t>.____________________  Dato/</w:t>
      </w:r>
      <w:proofErr w:type="spellStart"/>
      <w:r>
        <w:t>kr</w:t>
      </w:r>
      <w:proofErr w:type="spellEnd"/>
      <w:r w:rsidRPr="003F0D3D">
        <w:t xml:space="preserve"> </w:t>
      </w:r>
      <w:r>
        <w:t>.____________________</w:t>
      </w:r>
    </w:p>
    <w:p w14:paraId="057529DA" w14:textId="77777777" w:rsidR="003F0D3D" w:rsidRDefault="003F0D3D" w:rsidP="003F0D3D">
      <w:pPr>
        <w:autoSpaceDE w:val="0"/>
        <w:autoSpaceDN w:val="0"/>
        <w:adjustRightInd w:val="0"/>
        <w:rPr>
          <w:sz w:val="16"/>
          <w:szCs w:val="16"/>
          <w:lang w:eastAsia="da-DK"/>
        </w:rPr>
      </w:pPr>
    </w:p>
    <w:p w14:paraId="7AD3452B" w14:textId="77777777" w:rsidR="003F0D3D" w:rsidRDefault="003F0D3D" w:rsidP="003F0D3D">
      <w:pPr>
        <w:autoSpaceDE w:val="0"/>
        <w:autoSpaceDN w:val="0"/>
        <w:adjustRightInd w:val="0"/>
        <w:rPr>
          <w:sz w:val="16"/>
          <w:szCs w:val="16"/>
          <w:lang w:eastAsia="da-DK"/>
        </w:rPr>
      </w:pPr>
    </w:p>
    <w:p w14:paraId="16116C93" w14:textId="77777777" w:rsidR="009C40E1" w:rsidRDefault="009C40E1" w:rsidP="009C40E1">
      <w:pPr>
        <w:autoSpaceDE w:val="0"/>
        <w:autoSpaceDN w:val="0"/>
        <w:adjustRightInd w:val="0"/>
        <w:rPr>
          <w:rFonts w:ascii="Tms Rmn" w:hAnsi="Tms Rmn"/>
          <w:szCs w:val="24"/>
          <w:lang w:eastAsia="da-DK"/>
        </w:rPr>
      </w:pPr>
    </w:p>
    <w:p w14:paraId="357EF0E3" w14:textId="0B64F45C" w:rsidR="003F0D3D" w:rsidRPr="009C40E1" w:rsidRDefault="009C40E1" w:rsidP="009C40E1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da-DK"/>
        </w:rPr>
      </w:pPr>
      <w:r>
        <w:rPr>
          <w:color w:val="000000"/>
          <w:sz w:val="16"/>
          <w:szCs w:val="16"/>
          <w:lang w:eastAsia="da-DK"/>
        </w:rPr>
        <w:t>Usolgte julekort returneres forsvarligt indpakket. Det er ikke tilladt at ve</w:t>
      </w:r>
      <w:r w:rsidR="000C2815">
        <w:rPr>
          <w:color w:val="000000"/>
          <w:sz w:val="16"/>
          <w:szCs w:val="16"/>
          <w:lang w:eastAsia="da-DK"/>
        </w:rPr>
        <w:t>dlægge andre ting end julekort</w:t>
      </w:r>
      <w:r w:rsidR="009C7ED5">
        <w:rPr>
          <w:color w:val="000000"/>
          <w:sz w:val="16"/>
          <w:szCs w:val="16"/>
          <w:lang w:eastAsia="da-DK"/>
        </w:rPr>
        <w:t xml:space="preserve"> udover retursedlen. Der tælles </w:t>
      </w:r>
      <w:r w:rsidR="00FE45B9">
        <w:rPr>
          <w:color w:val="000000"/>
          <w:sz w:val="16"/>
          <w:szCs w:val="16"/>
          <w:lang w:eastAsia="da-DK"/>
        </w:rPr>
        <w:t>ikke</w:t>
      </w:r>
      <w:r>
        <w:rPr>
          <w:color w:val="000000"/>
          <w:sz w:val="16"/>
          <w:szCs w:val="16"/>
          <w:lang w:eastAsia="da-DK"/>
        </w:rPr>
        <w:t xml:space="preserve"> op ved modtage</w:t>
      </w:r>
      <w:r w:rsidR="00FE45B9">
        <w:rPr>
          <w:color w:val="000000"/>
          <w:sz w:val="16"/>
          <w:szCs w:val="16"/>
          <w:lang w:eastAsia="da-DK"/>
        </w:rPr>
        <w:t xml:space="preserve">lsen, men pakken opbevares til </w:t>
      </w:r>
      <w:r>
        <w:rPr>
          <w:color w:val="000000"/>
          <w:sz w:val="16"/>
          <w:szCs w:val="16"/>
          <w:lang w:eastAsia="da-DK"/>
        </w:rPr>
        <w:t xml:space="preserve">senere </w:t>
      </w:r>
      <w:r w:rsidR="000C2815">
        <w:rPr>
          <w:color w:val="000000"/>
          <w:sz w:val="16"/>
          <w:szCs w:val="16"/>
          <w:lang w:eastAsia="da-DK"/>
        </w:rPr>
        <w:t>revisionsmæssig kontrol. R</w:t>
      </w:r>
      <w:r>
        <w:rPr>
          <w:color w:val="000000"/>
          <w:sz w:val="16"/>
          <w:szCs w:val="16"/>
          <w:lang w:eastAsia="da-DK"/>
        </w:rPr>
        <w:t xml:space="preserve">eturseddel lægges i </w:t>
      </w:r>
      <w:r w:rsidR="009C7ED5">
        <w:rPr>
          <w:color w:val="000000"/>
          <w:sz w:val="16"/>
          <w:szCs w:val="16"/>
          <w:lang w:eastAsia="da-DK"/>
        </w:rPr>
        <w:t>pakken med julekortene</w:t>
      </w:r>
      <w:r w:rsidR="00921317">
        <w:rPr>
          <w:color w:val="000000"/>
          <w:sz w:val="16"/>
          <w:szCs w:val="16"/>
          <w:lang w:eastAsia="da-DK"/>
        </w:rPr>
        <w:t xml:space="preserve"> eller mailes til</w:t>
      </w:r>
      <w:r>
        <w:rPr>
          <w:color w:val="000000"/>
          <w:sz w:val="16"/>
          <w:szCs w:val="16"/>
          <w:lang w:eastAsia="da-DK"/>
        </w:rPr>
        <w:t xml:space="preserve"> </w:t>
      </w:r>
      <w:hyperlink r:id="rId7" w:history="1">
        <w:r w:rsidR="00921317" w:rsidRPr="007D7960">
          <w:rPr>
            <w:rStyle w:val="Hyperlink"/>
            <w:sz w:val="16"/>
            <w:szCs w:val="16"/>
          </w:rPr>
          <w:t>buf@borneulykkesfonden.dk</w:t>
        </w:r>
      </w:hyperlink>
      <w:r w:rsidR="00921317">
        <w:rPr>
          <w:sz w:val="16"/>
          <w:szCs w:val="16"/>
        </w:rPr>
        <w:t xml:space="preserve">. </w:t>
      </w:r>
      <w:r w:rsidR="005A35F4">
        <w:rPr>
          <w:color w:val="000000"/>
          <w:sz w:val="16"/>
          <w:szCs w:val="16"/>
          <w:lang w:eastAsia="da-DK"/>
        </w:rPr>
        <w:t>Du kan rekvirere en returfragtlabel til evt. usolgte kort ved Børneulykkesfonden.</w:t>
      </w:r>
      <w:r>
        <w:rPr>
          <w:color w:val="000000"/>
          <w:sz w:val="16"/>
          <w:szCs w:val="16"/>
          <w:lang w:eastAsia="da-DK"/>
        </w:rPr>
        <w:t xml:space="preserve">. Man er også velkommen til at aflevere returjulekortene personligt hos Børneulykkesfonden, Gl. Kongevej 60, 1790 København V. </w:t>
      </w:r>
    </w:p>
    <w:sectPr w:rsidR="003F0D3D" w:rsidRPr="009C40E1" w:rsidSect="00F12E54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6FC8C" w14:textId="77777777" w:rsidR="00A31255" w:rsidRDefault="00A31255" w:rsidP="007D7960">
      <w:r>
        <w:separator/>
      </w:r>
    </w:p>
  </w:endnote>
  <w:endnote w:type="continuationSeparator" w:id="0">
    <w:p w14:paraId="0E740D8E" w14:textId="77777777" w:rsidR="00A31255" w:rsidRDefault="00A31255" w:rsidP="007D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CBA8" w14:textId="77777777" w:rsidR="001D7FF5" w:rsidRPr="007D7960" w:rsidRDefault="001D7FF5">
    <w:pPr>
      <w:pStyle w:val="Sidefod"/>
      <w:rPr>
        <w:sz w:val="16"/>
        <w:szCs w:val="16"/>
      </w:rPr>
    </w:pPr>
    <w:r w:rsidRPr="007D7960">
      <w:rPr>
        <w:sz w:val="16"/>
        <w:szCs w:val="16"/>
      </w:rPr>
      <w:t>Børneulykkesfonden – Gl. Kongevej 60 – 1790 København V</w:t>
    </w:r>
    <w:r>
      <w:rPr>
        <w:sz w:val="16"/>
        <w:szCs w:val="16"/>
      </w:rPr>
      <w:t xml:space="preserve">, tlf.: 30 37 77 22 </w:t>
    </w:r>
    <w:hyperlink r:id="rId1" w:history="1">
      <w:r w:rsidRPr="007D7960">
        <w:rPr>
          <w:rStyle w:val="Hyperlink"/>
          <w:sz w:val="16"/>
          <w:szCs w:val="16"/>
        </w:rPr>
        <w:t>www.borneulykkesfonden.dk</w:t>
      </w:r>
    </w:hyperlink>
    <w:r w:rsidRPr="007D7960">
      <w:rPr>
        <w:sz w:val="16"/>
        <w:szCs w:val="16"/>
      </w:rPr>
      <w:t xml:space="preserve"> – </w:t>
    </w:r>
    <w:hyperlink r:id="rId2" w:history="1">
      <w:r w:rsidRPr="007D7960">
        <w:rPr>
          <w:rStyle w:val="Hyperlink"/>
          <w:sz w:val="16"/>
          <w:szCs w:val="16"/>
        </w:rPr>
        <w:t>buf@borneulykkesfonden.dk</w:t>
      </w:r>
    </w:hyperlink>
    <w:r w:rsidRPr="007D7960">
      <w:rPr>
        <w:sz w:val="16"/>
        <w:szCs w:val="16"/>
      </w:rPr>
      <w:t xml:space="preserve">                       </w:t>
    </w:r>
    <w:r>
      <w:rPr>
        <w:sz w:val="16"/>
        <w:szCs w:val="16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11FE" w14:textId="77777777" w:rsidR="00A31255" w:rsidRDefault="00A31255" w:rsidP="007D7960">
      <w:r>
        <w:separator/>
      </w:r>
    </w:p>
  </w:footnote>
  <w:footnote w:type="continuationSeparator" w:id="0">
    <w:p w14:paraId="7D23E88E" w14:textId="77777777" w:rsidR="00A31255" w:rsidRDefault="00A31255" w:rsidP="007D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EE"/>
    <w:rsid w:val="000002BC"/>
    <w:rsid w:val="00026822"/>
    <w:rsid w:val="00032B36"/>
    <w:rsid w:val="000415F5"/>
    <w:rsid w:val="00053041"/>
    <w:rsid w:val="000C2815"/>
    <w:rsid w:val="0011443C"/>
    <w:rsid w:val="0011559A"/>
    <w:rsid w:val="00120D7F"/>
    <w:rsid w:val="001A5596"/>
    <w:rsid w:val="001D7FF5"/>
    <w:rsid w:val="001E211A"/>
    <w:rsid w:val="00203968"/>
    <w:rsid w:val="002333C3"/>
    <w:rsid w:val="00236234"/>
    <w:rsid w:val="0023663A"/>
    <w:rsid w:val="00241CA6"/>
    <w:rsid w:val="00242442"/>
    <w:rsid w:val="00251041"/>
    <w:rsid w:val="00263BD1"/>
    <w:rsid w:val="002708DD"/>
    <w:rsid w:val="002902D3"/>
    <w:rsid w:val="002E1855"/>
    <w:rsid w:val="00301797"/>
    <w:rsid w:val="003077DE"/>
    <w:rsid w:val="00307C9F"/>
    <w:rsid w:val="00345035"/>
    <w:rsid w:val="003852A8"/>
    <w:rsid w:val="003C190F"/>
    <w:rsid w:val="003F0D3D"/>
    <w:rsid w:val="00412D13"/>
    <w:rsid w:val="00414C41"/>
    <w:rsid w:val="004319D3"/>
    <w:rsid w:val="00441B5E"/>
    <w:rsid w:val="00450064"/>
    <w:rsid w:val="0045163F"/>
    <w:rsid w:val="0045452C"/>
    <w:rsid w:val="004675A0"/>
    <w:rsid w:val="00476BE2"/>
    <w:rsid w:val="0048005A"/>
    <w:rsid w:val="004B35A4"/>
    <w:rsid w:val="004C1E61"/>
    <w:rsid w:val="004D7CE3"/>
    <w:rsid w:val="005009BC"/>
    <w:rsid w:val="005022D3"/>
    <w:rsid w:val="00511000"/>
    <w:rsid w:val="005132F3"/>
    <w:rsid w:val="005468A5"/>
    <w:rsid w:val="00586907"/>
    <w:rsid w:val="00586D78"/>
    <w:rsid w:val="005A35F4"/>
    <w:rsid w:val="005B5BFD"/>
    <w:rsid w:val="0061266E"/>
    <w:rsid w:val="006315E8"/>
    <w:rsid w:val="00653BDD"/>
    <w:rsid w:val="00674D94"/>
    <w:rsid w:val="00733275"/>
    <w:rsid w:val="00772D4A"/>
    <w:rsid w:val="0078023C"/>
    <w:rsid w:val="007A58A2"/>
    <w:rsid w:val="007B29C9"/>
    <w:rsid w:val="007B71B7"/>
    <w:rsid w:val="007D7960"/>
    <w:rsid w:val="00823F7C"/>
    <w:rsid w:val="008256D5"/>
    <w:rsid w:val="00834A17"/>
    <w:rsid w:val="00863E94"/>
    <w:rsid w:val="00877921"/>
    <w:rsid w:val="00884467"/>
    <w:rsid w:val="00886E92"/>
    <w:rsid w:val="008A17F0"/>
    <w:rsid w:val="008B0A6D"/>
    <w:rsid w:val="00900660"/>
    <w:rsid w:val="009029F1"/>
    <w:rsid w:val="00917AD0"/>
    <w:rsid w:val="00921317"/>
    <w:rsid w:val="00931BBD"/>
    <w:rsid w:val="009534FA"/>
    <w:rsid w:val="009A22E2"/>
    <w:rsid w:val="009B1B1D"/>
    <w:rsid w:val="009C40E1"/>
    <w:rsid w:val="009C7ED5"/>
    <w:rsid w:val="009D5EB9"/>
    <w:rsid w:val="009F3637"/>
    <w:rsid w:val="009F384F"/>
    <w:rsid w:val="009F5D66"/>
    <w:rsid w:val="00A00E83"/>
    <w:rsid w:val="00A31255"/>
    <w:rsid w:val="00A32F59"/>
    <w:rsid w:val="00A34241"/>
    <w:rsid w:val="00A45C44"/>
    <w:rsid w:val="00A91D39"/>
    <w:rsid w:val="00B03717"/>
    <w:rsid w:val="00B21A71"/>
    <w:rsid w:val="00B407F3"/>
    <w:rsid w:val="00B528EE"/>
    <w:rsid w:val="00B578FD"/>
    <w:rsid w:val="00B94556"/>
    <w:rsid w:val="00BA31A5"/>
    <w:rsid w:val="00BD6129"/>
    <w:rsid w:val="00BF0413"/>
    <w:rsid w:val="00C35892"/>
    <w:rsid w:val="00C534A2"/>
    <w:rsid w:val="00C62E0F"/>
    <w:rsid w:val="00C72E2F"/>
    <w:rsid w:val="00CB1944"/>
    <w:rsid w:val="00DB51ED"/>
    <w:rsid w:val="00DE7E71"/>
    <w:rsid w:val="00E06433"/>
    <w:rsid w:val="00E21308"/>
    <w:rsid w:val="00E66955"/>
    <w:rsid w:val="00E77FA4"/>
    <w:rsid w:val="00EE2D91"/>
    <w:rsid w:val="00EF38ED"/>
    <w:rsid w:val="00F04022"/>
    <w:rsid w:val="00F12E54"/>
    <w:rsid w:val="00F55A1A"/>
    <w:rsid w:val="00F71EDD"/>
    <w:rsid w:val="00F7483C"/>
    <w:rsid w:val="00F80BFA"/>
    <w:rsid w:val="00F87686"/>
    <w:rsid w:val="00F934AC"/>
    <w:rsid w:val="00FC6E97"/>
    <w:rsid w:val="00FE45B9"/>
    <w:rsid w:val="00FF107D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4DC6"/>
  <w15:docId w15:val="{C1502D8D-9035-414A-B212-A85AC371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97"/>
    <w:rPr>
      <w:rFonts w:ascii="Times New Roman" w:hAnsi="Times New Roman"/>
      <w:sz w:val="24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7D79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D7960"/>
    <w:rPr>
      <w:rFonts w:ascii="Times New Roman" w:hAnsi="Times New Roman" w:cs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7D796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D7960"/>
    <w:rPr>
      <w:rFonts w:ascii="Times New Roman" w:hAnsi="Times New Roman" w:cs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7D796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00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006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uiPriority w:val="59"/>
    <w:rsid w:val="004500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buf@borneulykkesfonden.d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f@borneulykkesfonden.dk" TargetMode="External"/><Relationship Id="rId1" Type="http://schemas.openxmlformats.org/officeDocument/2006/relationships/hyperlink" Target="http://www.borneulykkesfonde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F9D1CB5C55749BD90E4B7AB3EDF39" ma:contentTypeVersion="17" ma:contentTypeDescription="Create a new document." ma:contentTypeScope="" ma:versionID="0ae976c6f260e7310f8e2cf5480ea091">
  <xsd:schema xmlns:xsd="http://www.w3.org/2001/XMLSchema" xmlns:xs="http://www.w3.org/2001/XMLSchema" xmlns:p="http://schemas.microsoft.com/office/2006/metadata/properties" xmlns:ns2="d57565b3-9464-4f1d-a69c-e0921382ad2c" xmlns:ns3="c5b1e052-4144-4f8d-bffe-2d019b8666d5" targetNamespace="http://schemas.microsoft.com/office/2006/metadata/properties" ma:root="true" ma:fieldsID="e86887f241c79f8589beaf5983625f01" ns2:_="" ns3:_="">
    <xsd:import namespace="d57565b3-9464-4f1d-a69c-e0921382ad2c"/>
    <xsd:import namespace="c5b1e052-4144-4f8d-bffe-2d019b866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565b3-9464-4f1d-a69c-e0921382a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8bc3f93b-f258-4aef-bbd7-db46dc4409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1e052-4144-4f8d-bffe-2d019b8666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f2ee54-c463-45f6-9fd9-53c4a63eff85}" ma:internalName="TaxCatchAll" ma:showField="CatchAllData" ma:web="c5b1e052-4144-4f8d-bffe-2d019b866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565b3-9464-4f1d-a69c-e0921382ad2c">
      <Terms xmlns="http://schemas.microsoft.com/office/infopath/2007/PartnerControls"/>
    </lcf76f155ced4ddcb4097134ff3c332f>
    <TaxCatchAll xmlns="c5b1e052-4144-4f8d-bffe-2d019b8666d5" xsi:nil="true"/>
  </documentManagement>
</p:properties>
</file>

<file path=customXml/itemProps1.xml><?xml version="1.0" encoding="utf-8"?>
<ds:datastoreItem xmlns:ds="http://schemas.openxmlformats.org/officeDocument/2006/customXml" ds:itemID="{90AB22D0-1E30-43F4-A30D-D8DE3CDB25EB}"/>
</file>

<file path=customXml/itemProps2.xml><?xml version="1.0" encoding="utf-8"?>
<ds:datastoreItem xmlns:ds="http://schemas.openxmlformats.org/officeDocument/2006/customXml" ds:itemID="{24331327-495F-41DD-AB8C-A90281B6CE83}"/>
</file>

<file path=customXml/itemProps3.xml><?xml version="1.0" encoding="utf-8"?>
<ds:datastoreItem xmlns:ds="http://schemas.openxmlformats.org/officeDocument/2006/customXml" ds:itemID="{02BD47ED-590E-4799-86FB-A329EBA97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RSA Scandinavia</Company>
  <LinksUpToDate>false</LinksUpToDate>
  <CharactersWithSpaces>1613</CharactersWithSpaces>
  <SharedDoc>false</SharedDoc>
  <HLinks>
    <vt:vector size="12" baseType="variant">
      <vt:variant>
        <vt:i4>5832811</vt:i4>
      </vt:variant>
      <vt:variant>
        <vt:i4>3</vt:i4>
      </vt:variant>
      <vt:variant>
        <vt:i4>0</vt:i4>
      </vt:variant>
      <vt:variant>
        <vt:i4>5</vt:i4>
      </vt:variant>
      <vt:variant>
        <vt:lpwstr>mailto:buf@borneulykkesfonden.dk</vt:lpwstr>
      </vt:variant>
      <vt:variant>
        <vt:lpwstr/>
      </vt:variant>
      <vt:variant>
        <vt:i4>1310788</vt:i4>
      </vt:variant>
      <vt:variant>
        <vt:i4>0</vt:i4>
      </vt:variant>
      <vt:variant>
        <vt:i4>0</vt:i4>
      </vt:variant>
      <vt:variant>
        <vt:i4>5</vt:i4>
      </vt:variant>
      <vt:variant>
        <vt:lpwstr>http://www.borneulykkesfonden.dk/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Walter Rasmussen</dc:creator>
  <cp:keywords/>
  <dc:description/>
  <cp:lastModifiedBy>Henriette Madsen</cp:lastModifiedBy>
  <cp:revision>5</cp:revision>
  <dcterms:created xsi:type="dcterms:W3CDTF">2024-09-15T16:17:00Z</dcterms:created>
  <dcterms:modified xsi:type="dcterms:W3CDTF">2024-09-15T16:19:00Z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0x0101002E6F9D1CB5C55749BD90E4B7AB3EDF39</vt:lpwstr>
  </property>
</Properties>
</file>