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0"/>
        <w:gridCol w:w="3240"/>
      </w:tblGrid>
      <w:tr w:rsidR="000A5460" w14:paraId="12583EB3" w14:textId="77777777" w:rsidTr="00712DD3">
        <w:trPr>
          <w:trHeight w:val="3986"/>
          <w:jc w:val="center"/>
        </w:trPr>
        <w:tc>
          <w:tcPr>
            <w:tcW w:w="7830" w:type="dxa"/>
            <w:tcMar>
              <w:left w:w="60" w:type="dxa"/>
            </w:tcMar>
          </w:tcPr>
          <w:p w14:paraId="61BBEDBF" w14:textId="40C7E818" w:rsidR="000A5460" w:rsidRDefault="000A5460" w:rsidP="00E64CDC">
            <w:pPr>
              <w:rPr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</w:rPr>
              <w:softHyphen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7E56F25" wp14:editId="18537E12">
                  <wp:extent cx="4069715" cy="4866845"/>
                  <wp:effectExtent l="0" t="4762" r="2222" b="2223"/>
                  <wp:docPr id="71" name="Graphic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MiddleEastMap.sv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r="4337"/>
                          <a:stretch/>
                        </pic:blipFill>
                        <pic:spPr bwMode="auto">
                          <a:xfrm rot="5400000">
                            <a:off x="0" y="0"/>
                            <a:ext cx="4173118" cy="499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7496CA01" w14:textId="14C570FD" w:rsidR="00DC39AF" w:rsidRDefault="00DC39AF" w:rsidP="00DC3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Lorem Ipsum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simplesmente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fictício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indústria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composição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Lorem Ipsum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fictício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indústria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1500,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desconhecido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pegou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modelo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impressão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embaralhou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amostra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sobreviveu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apenas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cinco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séculos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também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para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composição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permanecendo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essencialmente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inalterado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popularizado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década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1960 com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lançamento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folhas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Letraset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passagens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 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recentemente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com software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Aldus PageMaker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versões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popularizado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década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1960 com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lançamento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folhas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Letraset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passagens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 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recentemente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com software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editoração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eletrônica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Aldus PageMaker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versões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Lorem Ipsum.</w:t>
            </w:r>
          </w:p>
          <w:p w14:paraId="57D07070" w14:textId="77777777" w:rsidR="00DC39AF" w:rsidRDefault="00DC39AF" w:rsidP="00DC3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44858" w14:textId="15792CCB" w:rsidR="000A5460" w:rsidRPr="00DC39AF" w:rsidRDefault="00DC39AF" w:rsidP="00832D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resolução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 150-200ppi</w:t>
            </w:r>
          </w:p>
        </w:tc>
      </w:tr>
    </w:tbl>
    <w:p w14:paraId="70ECA23F" w14:textId="587A51B3" w:rsidR="00071615" w:rsidRDefault="000A5460" w:rsidP="000A5460">
      <w:pPr>
        <w:spacing w:line="360" w:lineRule="auto"/>
      </w:pPr>
      <w:r>
        <w:rPr>
          <w:rFonts w:ascii="Times New Roman" w:hAnsi="Times New Roman" w:cs="Times New Roman"/>
          <w:b/>
          <w:sz w:val="16"/>
          <w:szCs w:val="16"/>
        </w:rPr>
        <w:t xml:space="preserve">1          </w:t>
      </w:r>
      <w:r w:rsidR="00B56A60" w:rsidRPr="00B56A60">
        <w:rPr>
          <w:rFonts w:ascii="Times New Roman" w:hAnsi="Times New Roman"/>
          <w:sz w:val="18"/>
          <w:szCs w:val="18"/>
        </w:rPr>
        <w:t>Legenda do Mapa</w:t>
      </w:r>
    </w:p>
    <w:p w14:paraId="305963C4" w14:textId="77777777" w:rsidR="000A5460" w:rsidRDefault="000A5460" w:rsidP="00071615"/>
    <w:p w14:paraId="1D9AE2A1" w14:textId="77777777" w:rsidR="000A5460" w:rsidRDefault="000A5460" w:rsidP="00071615"/>
    <w:p w14:paraId="24570E89" w14:textId="77777777" w:rsidR="000A5460" w:rsidRDefault="000A5460" w:rsidP="00071615"/>
    <w:p w14:paraId="25278939" w14:textId="77777777" w:rsidR="000A5460" w:rsidRDefault="000A5460" w:rsidP="00071615"/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5"/>
        <w:gridCol w:w="15"/>
        <w:gridCol w:w="2418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4B41FF" w14:paraId="399138A5" w14:textId="77777777" w:rsidTr="00EB1D12">
        <w:trPr>
          <w:trHeight w:hRule="exact" w:val="1810"/>
          <w:jc w:val="center"/>
        </w:trPr>
        <w:tc>
          <w:tcPr>
            <w:tcW w:w="2755" w:type="dxa"/>
            <w:gridSpan w:val="4"/>
            <w:tcMar>
              <w:left w:w="60" w:type="dxa"/>
            </w:tcMar>
          </w:tcPr>
          <w:p w14:paraId="15B7E699" w14:textId="77777777" w:rsidR="00B56A60" w:rsidRPr="00DF3F1E" w:rsidRDefault="00B56A60" w:rsidP="00B56A60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Inserir sua foto aqui</w:t>
            </w:r>
          </w:p>
          <w:p w14:paraId="4B162AA3" w14:textId="2AD203D0" w:rsidR="00B56A60" w:rsidRPr="00274A02" w:rsidRDefault="006856CB" w:rsidP="00B56A60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B56A60"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largura x </w:t>
            </w:r>
          </w:p>
          <w:p w14:paraId="2C6E8BC1" w14:textId="4ABC99D0" w:rsidR="00B56A60" w:rsidRDefault="00B56A60" w:rsidP="00B56A60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>5</w:t>
            </w:r>
            <w:r w:rsidR="006856CB">
              <w:rPr>
                <w:rFonts w:ascii="Times New Roman" w:hAnsi="Times New Roman"/>
                <w:sz w:val="16"/>
                <w:szCs w:val="16"/>
                <w:lang w:val="pt-BR"/>
              </w:rPr>
              <w:t>6</w:t>
            </w: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>0 pixels altura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27F42B1B" w14:textId="77777777" w:rsidR="00B56A60" w:rsidRDefault="00B56A60" w:rsidP="00B56A60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5D2662EE" w14:textId="77777777" w:rsidR="00B56A60" w:rsidRPr="00DF3F1E" w:rsidRDefault="00B56A60" w:rsidP="00B56A60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  <w:p w14:paraId="5046B298" w14:textId="20102740" w:rsidR="004B41FF" w:rsidRDefault="004B41FF" w:rsidP="006B31C7">
            <w:pPr>
              <w:rPr>
                <w:sz w:val="20"/>
              </w:rPr>
            </w:pP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433E4450" w14:textId="77777777" w:rsidR="004B41FF" w:rsidRDefault="004B41FF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37CC2" wp14:editId="6685DE77">
                  <wp:extent cx="1708150" cy="1138555"/>
                  <wp:effectExtent l="0" t="0" r="6350" b="444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46CF9BC3" w14:textId="77777777" w:rsidR="004B41FF" w:rsidRPr="00E64CDC" w:rsidRDefault="004B41FF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B459B7" wp14:editId="79E29D31">
                  <wp:extent cx="1708150" cy="1138555"/>
                  <wp:effectExtent l="0" t="0" r="6350" b="444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3"/>
            <w:tcMar>
              <w:left w:w="60" w:type="dxa"/>
            </w:tcMar>
          </w:tcPr>
          <w:p w14:paraId="2597547E" w14:textId="77777777" w:rsidR="004B41FF" w:rsidRDefault="004B41FF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5473B" wp14:editId="167A619A">
                  <wp:extent cx="1708150" cy="1138555"/>
                  <wp:effectExtent l="0" t="0" r="6350" b="444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FF" w:rsidRPr="00C46952" w14:paraId="0ADA6979" w14:textId="77777777" w:rsidTr="00EB1D12">
        <w:trPr>
          <w:trHeight w:val="770"/>
          <w:jc w:val="center"/>
        </w:trPr>
        <w:tc>
          <w:tcPr>
            <w:tcW w:w="337" w:type="dxa"/>
            <w:gridSpan w:val="3"/>
            <w:tcMar>
              <w:left w:w="60" w:type="dxa"/>
            </w:tcMar>
          </w:tcPr>
          <w:p w14:paraId="1336E7BD" w14:textId="0292F7E8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8" w:type="dxa"/>
            <w:tcMar>
              <w:left w:w="60" w:type="dxa"/>
            </w:tcMar>
          </w:tcPr>
          <w:p w14:paraId="64A5EFF8" w14:textId="35F4CB82" w:rsidR="00465F1D" w:rsidRPr="00D96B66" w:rsidRDefault="00465F1D" w:rsidP="00465F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CF3DDC0" w14:textId="77777777" w:rsidR="00465F1D" w:rsidRPr="00F11928" w:rsidRDefault="00465F1D" w:rsidP="00465F1D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2332B8F" w14:textId="77777777" w:rsidR="004B41FF" w:rsidRPr="00BC70B3" w:rsidRDefault="004B41FF" w:rsidP="006B31C7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7" w:type="dxa"/>
            <w:tcMar>
              <w:left w:w="60" w:type="dxa"/>
            </w:tcMar>
          </w:tcPr>
          <w:p w14:paraId="201AD70E" w14:textId="57F8F552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33" w:type="dxa"/>
            <w:gridSpan w:val="3"/>
            <w:tcMar>
              <w:left w:w="60" w:type="dxa"/>
            </w:tcMar>
          </w:tcPr>
          <w:p w14:paraId="26CF157E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17840F6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6E5C2F6" w14:textId="51FD94B1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57" w:type="dxa"/>
            <w:gridSpan w:val="2"/>
            <w:tcMar>
              <w:left w:w="60" w:type="dxa"/>
            </w:tcMar>
          </w:tcPr>
          <w:p w14:paraId="6775541F" w14:textId="589B689E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393" w:type="dxa"/>
            <w:gridSpan w:val="2"/>
            <w:tcMar>
              <w:left w:w="60" w:type="dxa"/>
            </w:tcMar>
          </w:tcPr>
          <w:p w14:paraId="2D61146E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0598B91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3C80203" w14:textId="5333255A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8" w:type="dxa"/>
            <w:gridSpan w:val="2"/>
            <w:tcMar>
              <w:left w:w="60" w:type="dxa"/>
            </w:tcMar>
          </w:tcPr>
          <w:p w14:paraId="0B022820" w14:textId="495CC6E4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2432" w:type="dxa"/>
            <w:tcMar>
              <w:left w:w="60" w:type="dxa"/>
            </w:tcMar>
          </w:tcPr>
          <w:p w14:paraId="064BF7B8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B6B109C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5DA1813" w14:textId="34E1C683" w:rsidR="004B41FF" w:rsidRPr="002C182F" w:rsidRDefault="00BC70B3" w:rsidP="00BC70B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B1D12" w14:paraId="6AFFCAD8" w14:textId="77777777" w:rsidTr="00EB1D12">
        <w:trPr>
          <w:trHeight w:hRule="exact" w:val="1798"/>
          <w:jc w:val="center"/>
        </w:trPr>
        <w:tc>
          <w:tcPr>
            <w:tcW w:w="2755" w:type="dxa"/>
            <w:gridSpan w:val="4"/>
            <w:tcMar>
              <w:left w:w="60" w:type="dxa"/>
            </w:tcMar>
          </w:tcPr>
          <w:p w14:paraId="065025DE" w14:textId="77777777" w:rsidR="00EB1D12" w:rsidRPr="008D72F4" w:rsidRDefault="00EB1D12" w:rsidP="00B122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C813ECE" wp14:editId="65535DFE">
                  <wp:extent cx="1708150" cy="1138555"/>
                  <wp:effectExtent l="0" t="0" r="6350" b="4445"/>
                  <wp:docPr id="1969215742" name="Picture 1969215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4BC969B9" w14:textId="77777777" w:rsidR="00EB1D12" w:rsidRPr="008D72F4" w:rsidRDefault="00EB1D12" w:rsidP="00B122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49CE76" wp14:editId="0C826202">
                  <wp:extent cx="1708150" cy="1138555"/>
                  <wp:effectExtent l="0" t="0" r="6350" b="4445"/>
                  <wp:docPr id="1184766591" name="Picture 1184766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08E9C144" w14:textId="77777777" w:rsidR="00EB1D12" w:rsidRPr="008D72F4" w:rsidRDefault="00EB1D12" w:rsidP="00B122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F691BD" wp14:editId="0E41BD2E">
                  <wp:extent cx="1708150" cy="1138555"/>
                  <wp:effectExtent l="0" t="0" r="6350" b="4445"/>
                  <wp:docPr id="1024391343" name="Picture 102439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3"/>
            <w:tcMar>
              <w:left w:w="60" w:type="dxa"/>
            </w:tcMar>
          </w:tcPr>
          <w:p w14:paraId="0AA80621" w14:textId="77777777" w:rsidR="00EB1D12" w:rsidRPr="008D72F4" w:rsidRDefault="00EB1D12" w:rsidP="00B122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034610" wp14:editId="17A38335">
                  <wp:extent cx="1708150" cy="1138555"/>
                  <wp:effectExtent l="0" t="0" r="6350" b="4445"/>
                  <wp:docPr id="436420402" name="Picture 436420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D12" w14:paraId="54FBD758" w14:textId="77777777" w:rsidTr="00EB1D12">
        <w:trPr>
          <w:trHeight w:val="746"/>
          <w:jc w:val="center"/>
        </w:trPr>
        <w:tc>
          <w:tcPr>
            <w:tcW w:w="277" w:type="dxa"/>
            <w:tcMar>
              <w:left w:w="60" w:type="dxa"/>
            </w:tcMar>
          </w:tcPr>
          <w:p w14:paraId="7215BCC6" w14:textId="023F7D41" w:rsidR="00EB1D12" w:rsidRPr="002C182F" w:rsidRDefault="002F4F2A" w:rsidP="00B12240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478" w:type="dxa"/>
            <w:gridSpan w:val="3"/>
            <w:tcMar>
              <w:left w:w="60" w:type="dxa"/>
            </w:tcMar>
          </w:tcPr>
          <w:p w14:paraId="77D444C3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55EE121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FAD5E2E" w14:textId="77777777" w:rsidR="00EB1D12" w:rsidRPr="002C182F" w:rsidRDefault="00EB1D12" w:rsidP="00B1224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7" w:type="dxa"/>
            <w:tcMar>
              <w:left w:w="60" w:type="dxa"/>
            </w:tcMar>
          </w:tcPr>
          <w:p w14:paraId="2902CA07" w14:textId="2C1CC1AC" w:rsidR="00EB1D12" w:rsidRPr="002C182F" w:rsidRDefault="002F4F2A" w:rsidP="00B12240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33" w:type="dxa"/>
            <w:gridSpan w:val="3"/>
            <w:tcMar>
              <w:left w:w="60" w:type="dxa"/>
            </w:tcMar>
          </w:tcPr>
          <w:p w14:paraId="43EF853B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6D704E5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279F2A6" w14:textId="514076E6" w:rsidR="00EB1D12" w:rsidRPr="002C182F" w:rsidRDefault="00EB1D12" w:rsidP="00EB1D12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7" w:type="dxa"/>
            <w:gridSpan w:val="3"/>
            <w:tcMar>
              <w:left w:w="60" w:type="dxa"/>
            </w:tcMar>
          </w:tcPr>
          <w:p w14:paraId="2B5EB022" w14:textId="0BAABC1A" w:rsidR="00EB1D12" w:rsidRPr="002C182F" w:rsidRDefault="002F4F2A" w:rsidP="00B12240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373" w:type="dxa"/>
            <w:tcMar>
              <w:left w:w="60" w:type="dxa"/>
            </w:tcMar>
          </w:tcPr>
          <w:p w14:paraId="11E3A494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52D7E02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57478C4" w14:textId="65906356" w:rsidR="00EB1D12" w:rsidRPr="002C182F" w:rsidRDefault="00EB1D12" w:rsidP="00EB1D12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8" w:type="dxa"/>
            <w:gridSpan w:val="2"/>
            <w:tcMar>
              <w:left w:w="60" w:type="dxa"/>
            </w:tcMar>
          </w:tcPr>
          <w:p w14:paraId="5049CEF2" w14:textId="602568F7" w:rsidR="00EB1D12" w:rsidRPr="002C182F" w:rsidRDefault="002F4F2A" w:rsidP="00B12240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432" w:type="dxa"/>
            <w:tcMar>
              <w:left w:w="60" w:type="dxa"/>
            </w:tcMar>
          </w:tcPr>
          <w:p w14:paraId="1D47EE11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B84C5C2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6A72324" w14:textId="657CD1C8" w:rsidR="00EB1D12" w:rsidRPr="002C182F" w:rsidRDefault="00EB1D12" w:rsidP="00EB1D12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4B41FF" w:rsidRPr="00C46952" w14:paraId="4C4DDD7E" w14:textId="77777777" w:rsidTr="00EB1D12">
        <w:trPr>
          <w:trHeight w:hRule="exact" w:val="1798"/>
          <w:jc w:val="center"/>
        </w:trPr>
        <w:tc>
          <w:tcPr>
            <w:tcW w:w="2755" w:type="dxa"/>
            <w:gridSpan w:val="4"/>
            <w:tcMar>
              <w:left w:w="60" w:type="dxa"/>
            </w:tcMar>
          </w:tcPr>
          <w:p w14:paraId="780CEEE4" w14:textId="77777777" w:rsidR="004B41FF" w:rsidRPr="00832DE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FF0924" wp14:editId="260E8CC3">
                  <wp:extent cx="1708150" cy="1138555"/>
                  <wp:effectExtent l="0" t="0" r="6350" b="444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233599EA" w14:textId="77777777" w:rsidR="004B41FF" w:rsidRPr="00832DE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3AD0DC" wp14:editId="466B4E5B">
                  <wp:extent cx="1708150" cy="1138555"/>
                  <wp:effectExtent l="0" t="0" r="6350" b="444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5A5E6DDD" w14:textId="77777777" w:rsidR="004B41FF" w:rsidRPr="00832DE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A9C902" wp14:editId="1591244D">
                  <wp:extent cx="1708150" cy="1138555"/>
                  <wp:effectExtent l="0" t="0" r="6350" b="444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3"/>
            <w:tcMar>
              <w:left w:w="60" w:type="dxa"/>
            </w:tcMar>
          </w:tcPr>
          <w:p w14:paraId="73A9988A" w14:textId="77777777" w:rsidR="004B41FF" w:rsidRPr="00832DE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2A57E4" wp14:editId="7F7AAF53">
                  <wp:extent cx="1708150" cy="1138555"/>
                  <wp:effectExtent l="0" t="0" r="6350" b="4445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FF" w:rsidRPr="00C46952" w14:paraId="397C218C" w14:textId="77777777" w:rsidTr="00EB1D12">
        <w:trPr>
          <w:trHeight w:val="830"/>
          <w:jc w:val="center"/>
        </w:trPr>
        <w:tc>
          <w:tcPr>
            <w:tcW w:w="277" w:type="dxa"/>
            <w:tcMar>
              <w:left w:w="60" w:type="dxa"/>
            </w:tcMar>
          </w:tcPr>
          <w:p w14:paraId="6237123F" w14:textId="7403FA80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10</w:t>
            </w:r>
          </w:p>
        </w:tc>
        <w:tc>
          <w:tcPr>
            <w:tcW w:w="2478" w:type="dxa"/>
            <w:gridSpan w:val="3"/>
            <w:tcMar>
              <w:left w:w="60" w:type="dxa"/>
            </w:tcMar>
          </w:tcPr>
          <w:p w14:paraId="5FA39D88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2DF6691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E82FFA5" w14:textId="4D2DD16C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37" w:type="dxa"/>
            <w:gridSpan w:val="2"/>
            <w:tcMar>
              <w:left w:w="60" w:type="dxa"/>
            </w:tcMar>
          </w:tcPr>
          <w:p w14:paraId="42963AFA" w14:textId="18DE9CF2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11</w:t>
            </w:r>
          </w:p>
        </w:tc>
        <w:tc>
          <w:tcPr>
            <w:tcW w:w="2413" w:type="dxa"/>
            <w:gridSpan w:val="2"/>
            <w:tcMar>
              <w:left w:w="60" w:type="dxa"/>
            </w:tcMar>
          </w:tcPr>
          <w:p w14:paraId="6F6E7B53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C7E1742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D7218DD" w14:textId="08EDB2F8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37" w:type="dxa"/>
            <w:tcMar>
              <w:left w:w="60" w:type="dxa"/>
            </w:tcMar>
          </w:tcPr>
          <w:p w14:paraId="5D309CA4" w14:textId="109C17BE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12</w:t>
            </w:r>
          </w:p>
        </w:tc>
        <w:tc>
          <w:tcPr>
            <w:tcW w:w="2413" w:type="dxa"/>
            <w:gridSpan w:val="3"/>
            <w:tcMar>
              <w:left w:w="60" w:type="dxa"/>
            </w:tcMar>
          </w:tcPr>
          <w:p w14:paraId="0C4F45C7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8348E13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2983783" w14:textId="463F3DA8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24963CE3" w14:textId="475AAE0C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13</w:t>
            </w:r>
          </w:p>
        </w:tc>
        <w:tc>
          <w:tcPr>
            <w:tcW w:w="2472" w:type="dxa"/>
            <w:gridSpan w:val="2"/>
            <w:tcMar>
              <w:left w:w="60" w:type="dxa"/>
            </w:tcMar>
          </w:tcPr>
          <w:p w14:paraId="733B643D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881633C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CCF5851" w14:textId="1C6DB2A0" w:rsidR="004B41FF" w:rsidRPr="002C182F" w:rsidRDefault="00BC70B3" w:rsidP="00BC70B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4B41FF" w14:paraId="46CA1967" w14:textId="77777777" w:rsidTr="00EB1D12">
        <w:trPr>
          <w:trHeight w:hRule="exact" w:val="1798"/>
          <w:jc w:val="center"/>
        </w:trPr>
        <w:tc>
          <w:tcPr>
            <w:tcW w:w="2755" w:type="dxa"/>
            <w:gridSpan w:val="4"/>
            <w:tcMar>
              <w:left w:w="60" w:type="dxa"/>
            </w:tcMar>
          </w:tcPr>
          <w:p w14:paraId="6A1FD717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A4F9C4" wp14:editId="740E9C5B">
                  <wp:extent cx="1708150" cy="1138555"/>
                  <wp:effectExtent l="0" t="0" r="6350" b="4445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628B8863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914C30" wp14:editId="3424B477">
                  <wp:extent cx="1708150" cy="1138555"/>
                  <wp:effectExtent l="0" t="0" r="6350" b="444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1DFC218C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2C09C6" wp14:editId="577FFB3F">
                  <wp:extent cx="1708150" cy="1138555"/>
                  <wp:effectExtent l="0" t="0" r="6350" b="444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3"/>
            <w:tcMar>
              <w:left w:w="60" w:type="dxa"/>
            </w:tcMar>
          </w:tcPr>
          <w:p w14:paraId="6C9FBAB1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D685B6" wp14:editId="37D4918D">
                  <wp:extent cx="1708150" cy="1138555"/>
                  <wp:effectExtent l="0" t="0" r="6350" b="444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FF" w14:paraId="1B6B0595" w14:textId="77777777" w:rsidTr="00EB1D12">
        <w:trPr>
          <w:trHeight w:val="746"/>
          <w:jc w:val="center"/>
        </w:trPr>
        <w:tc>
          <w:tcPr>
            <w:tcW w:w="277" w:type="dxa"/>
            <w:tcMar>
              <w:left w:w="60" w:type="dxa"/>
            </w:tcMar>
          </w:tcPr>
          <w:p w14:paraId="523D5D0F" w14:textId="6520F44E" w:rsidR="004B41FF" w:rsidRPr="002C182F" w:rsidRDefault="00D73465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82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78" w:type="dxa"/>
            <w:gridSpan w:val="3"/>
            <w:tcMar>
              <w:left w:w="60" w:type="dxa"/>
            </w:tcMar>
          </w:tcPr>
          <w:p w14:paraId="26C8BE01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E2DF198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6A49FA4" w14:textId="1EA85B77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7" w:type="dxa"/>
            <w:tcMar>
              <w:left w:w="60" w:type="dxa"/>
            </w:tcMar>
          </w:tcPr>
          <w:p w14:paraId="248D5AAE" w14:textId="5EA58435" w:rsidR="004B41FF" w:rsidRPr="002C182F" w:rsidRDefault="00D73465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82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433" w:type="dxa"/>
            <w:gridSpan w:val="3"/>
            <w:tcMar>
              <w:left w:w="60" w:type="dxa"/>
            </w:tcMar>
          </w:tcPr>
          <w:p w14:paraId="43D0B2BA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8655A92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95AE1F0" w14:textId="6E1B30CE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7" w:type="dxa"/>
            <w:gridSpan w:val="3"/>
            <w:tcMar>
              <w:left w:w="60" w:type="dxa"/>
            </w:tcMar>
          </w:tcPr>
          <w:p w14:paraId="2E9AAF72" w14:textId="08F1AD52" w:rsidR="004B41FF" w:rsidRPr="002C182F" w:rsidRDefault="00D73465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82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373" w:type="dxa"/>
            <w:tcMar>
              <w:left w:w="60" w:type="dxa"/>
            </w:tcMar>
          </w:tcPr>
          <w:p w14:paraId="23505414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BB65037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F269E11" w14:textId="403FD1AF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8" w:type="dxa"/>
            <w:gridSpan w:val="2"/>
            <w:tcMar>
              <w:left w:w="60" w:type="dxa"/>
            </w:tcMar>
          </w:tcPr>
          <w:p w14:paraId="578A9A30" w14:textId="3032695B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32" w:type="dxa"/>
            <w:tcMar>
              <w:left w:w="60" w:type="dxa"/>
            </w:tcMar>
          </w:tcPr>
          <w:p w14:paraId="7C303CB9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19670E1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15600D7" w14:textId="658662F1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4B41FF" w14:paraId="5B3F0A5A" w14:textId="77777777" w:rsidTr="00EB1D12">
        <w:trPr>
          <w:trHeight w:hRule="exact" w:val="1810"/>
          <w:jc w:val="center"/>
        </w:trPr>
        <w:tc>
          <w:tcPr>
            <w:tcW w:w="2755" w:type="dxa"/>
            <w:gridSpan w:val="4"/>
            <w:tcMar>
              <w:left w:w="60" w:type="dxa"/>
            </w:tcMar>
          </w:tcPr>
          <w:p w14:paraId="73C1F7EC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E0A06B" wp14:editId="74770CAC">
                  <wp:extent cx="1708150" cy="1138555"/>
                  <wp:effectExtent l="0" t="0" r="6350" b="444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73510DEB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2E2097" wp14:editId="02A50F4F">
                  <wp:extent cx="1708150" cy="1138555"/>
                  <wp:effectExtent l="0" t="0" r="6350" b="444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4"/>
            <w:tcMar>
              <w:left w:w="60" w:type="dxa"/>
            </w:tcMar>
          </w:tcPr>
          <w:p w14:paraId="078FF3E0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4903FF" wp14:editId="392B0D41">
                  <wp:extent cx="1708150" cy="1138555"/>
                  <wp:effectExtent l="0" t="0" r="6350" b="444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  <w:gridSpan w:val="3"/>
            <w:tcMar>
              <w:left w:w="60" w:type="dxa"/>
            </w:tcMar>
          </w:tcPr>
          <w:p w14:paraId="388B8376" w14:textId="77777777" w:rsidR="004B41FF" w:rsidRPr="008D72F4" w:rsidRDefault="004B41FF" w:rsidP="006B31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A84942" wp14:editId="2A0F503B">
                  <wp:extent cx="1708150" cy="1138555"/>
                  <wp:effectExtent l="0" t="0" r="6350" b="444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1FF" w:rsidRPr="002C182F" w14:paraId="31BFAD98" w14:textId="77777777" w:rsidTr="00EB1D12">
        <w:trPr>
          <w:trHeight w:val="770"/>
          <w:jc w:val="center"/>
        </w:trPr>
        <w:tc>
          <w:tcPr>
            <w:tcW w:w="322" w:type="dxa"/>
            <w:gridSpan w:val="2"/>
            <w:tcMar>
              <w:left w:w="60" w:type="dxa"/>
            </w:tcMar>
          </w:tcPr>
          <w:p w14:paraId="1C7CF949" w14:textId="478C4F05" w:rsidR="004B41FF" w:rsidRPr="002C182F" w:rsidRDefault="00D73465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82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433" w:type="dxa"/>
            <w:gridSpan w:val="2"/>
            <w:tcMar>
              <w:left w:w="60" w:type="dxa"/>
            </w:tcMar>
          </w:tcPr>
          <w:p w14:paraId="63754253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47E5B25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CAF404D" w14:textId="4750F83B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57" w:type="dxa"/>
            <w:gridSpan w:val="3"/>
            <w:tcMar>
              <w:left w:w="60" w:type="dxa"/>
            </w:tcMar>
          </w:tcPr>
          <w:p w14:paraId="1A42CAB4" w14:textId="29F8C74E" w:rsidR="004B41FF" w:rsidRPr="002C182F" w:rsidRDefault="000A5460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F4F2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393" w:type="dxa"/>
            <w:tcMar>
              <w:left w:w="60" w:type="dxa"/>
            </w:tcMar>
          </w:tcPr>
          <w:p w14:paraId="1E7B70FC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0AA4586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A285BAE" w14:textId="6B36E087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7" w:type="dxa"/>
            <w:gridSpan w:val="3"/>
            <w:tcMar>
              <w:left w:w="60" w:type="dxa"/>
            </w:tcMar>
          </w:tcPr>
          <w:p w14:paraId="3951FC6D" w14:textId="5368AD34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373" w:type="dxa"/>
            <w:tcMar>
              <w:left w:w="60" w:type="dxa"/>
            </w:tcMar>
          </w:tcPr>
          <w:p w14:paraId="1F39CE38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7A8F817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2F528F8" w14:textId="692EBF0E" w:rsidR="004B41FF" w:rsidRPr="002C182F" w:rsidRDefault="00A1192F" w:rsidP="00A1192F">
            <w:pPr>
              <w:spacing w:before="20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18" w:type="dxa"/>
            <w:gridSpan w:val="2"/>
            <w:tcMar>
              <w:left w:w="60" w:type="dxa"/>
            </w:tcMar>
          </w:tcPr>
          <w:p w14:paraId="22318A10" w14:textId="548DA1BA" w:rsidR="004B41FF" w:rsidRPr="002C182F" w:rsidRDefault="002F4F2A" w:rsidP="006B31C7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432" w:type="dxa"/>
            <w:tcMar>
              <w:left w:w="60" w:type="dxa"/>
            </w:tcMar>
          </w:tcPr>
          <w:p w14:paraId="78423CBE" w14:textId="77777777" w:rsidR="00D96B66" w:rsidRPr="00D96B66" w:rsidRDefault="00D96B66" w:rsidP="00D9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02137EE" w14:textId="77777777" w:rsidR="00D96B66" w:rsidRPr="00F11928" w:rsidRDefault="00D96B66" w:rsidP="00D96B66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00DA32" w14:textId="2D19CC6B" w:rsidR="004B41FF" w:rsidRPr="002C182F" w:rsidRDefault="00A1192F" w:rsidP="00A1192F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C70B3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536FDBFE" w14:textId="77777777" w:rsidR="00153356" w:rsidRDefault="00153356"/>
    <w:sectPr w:rsidR="00153356" w:rsidSect="000C5ADF">
      <w:headerReference w:type="default" r:id="rId9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3047" w14:textId="77777777" w:rsidR="004A57B5" w:rsidRDefault="004A57B5" w:rsidP="007C7DF0">
      <w:r>
        <w:separator/>
      </w:r>
    </w:p>
  </w:endnote>
  <w:endnote w:type="continuationSeparator" w:id="0">
    <w:p w14:paraId="09598062" w14:textId="77777777" w:rsidR="004A57B5" w:rsidRDefault="004A57B5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2A6D" w14:textId="77777777" w:rsidR="004A57B5" w:rsidRDefault="004A57B5" w:rsidP="007C7DF0">
      <w:r>
        <w:separator/>
      </w:r>
    </w:p>
  </w:footnote>
  <w:footnote w:type="continuationSeparator" w:id="0">
    <w:p w14:paraId="5DC9D1C7" w14:textId="77777777" w:rsidR="004A57B5" w:rsidRDefault="004A57B5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DC39AF" w14:paraId="6C752AAB" w14:textId="77777777" w:rsidTr="00B12240">
      <w:trPr>
        <w:trHeight w:val="720"/>
      </w:trPr>
      <w:tc>
        <w:tcPr>
          <w:tcW w:w="109" w:type="pct"/>
        </w:tcPr>
        <w:p w14:paraId="348091B5" w14:textId="77777777" w:rsidR="00DC39AF" w:rsidRDefault="00DC39AF" w:rsidP="00DC39AF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4362A22C" w14:textId="77777777" w:rsidR="00DC39AF" w:rsidRPr="007C7DF0" w:rsidRDefault="00DC39AF" w:rsidP="00DC39AF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39F44E86" w14:textId="77777777" w:rsidR="00DC39AF" w:rsidRPr="00E808E6" w:rsidRDefault="00DC39AF" w:rsidP="00DC39A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65F2C09B" w14:textId="77777777" w:rsidR="00DC39AF" w:rsidRPr="00231CCC" w:rsidRDefault="00DC39AF" w:rsidP="00DC39A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2CD3D619" w14:textId="77777777" w:rsidR="00DC39AF" w:rsidRPr="00395D35" w:rsidRDefault="00DC39AF" w:rsidP="00DC39A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55C9441D" w14:textId="77777777" w:rsidR="00DC39AF" w:rsidRPr="00604DF0" w:rsidRDefault="00DC39AF" w:rsidP="00DC39AF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2546EDDE" w14:textId="77777777" w:rsidR="00DC39AF" w:rsidRPr="00B32F67" w:rsidRDefault="00DC39AF" w:rsidP="00DC39AF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2D20359E" w14:textId="37C325F5" w:rsidR="00DC39AF" w:rsidRPr="00604DF0" w:rsidRDefault="00DC39AF" w:rsidP="00DC39A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1F7A0FC1" wp14:editId="28BB23F9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Pr="00DF3F1E">
      <w:rPr>
        <w:rFonts w:ascii="Times New Roman" w:hAnsi="Times New Roman"/>
        <w:sz w:val="16"/>
        <w:szCs w:val="16"/>
        <w:lang w:val="pt-BR"/>
      </w:rPr>
      <w:t xml:space="preserve"> (202</w:t>
    </w:r>
    <w:r w:rsidR="00584840"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472E2620" w14:textId="2BF83F98" w:rsidR="006E7AA8" w:rsidRPr="00DC39AF" w:rsidRDefault="00DC39AF" w:rsidP="00DC39AF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31FD4"/>
    <w:rsid w:val="00061FB3"/>
    <w:rsid w:val="00071615"/>
    <w:rsid w:val="00083E35"/>
    <w:rsid w:val="000A4BF3"/>
    <w:rsid w:val="000A5460"/>
    <w:rsid w:val="000C5ADF"/>
    <w:rsid w:val="00137591"/>
    <w:rsid w:val="00144805"/>
    <w:rsid w:val="00153356"/>
    <w:rsid w:val="001A1F6A"/>
    <w:rsid w:val="00215EBB"/>
    <w:rsid w:val="002607A4"/>
    <w:rsid w:val="00275F98"/>
    <w:rsid w:val="002C182F"/>
    <w:rsid w:val="002D4A87"/>
    <w:rsid w:val="002F4F2A"/>
    <w:rsid w:val="00301170"/>
    <w:rsid w:val="003456BE"/>
    <w:rsid w:val="00361311"/>
    <w:rsid w:val="003843A1"/>
    <w:rsid w:val="003A5071"/>
    <w:rsid w:val="003A6878"/>
    <w:rsid w:val="003B1E9E"/>
    <w:rsid w:val="003F108B"/>
    <w:rsid w:val="00433723"/>
    <w:rsid w:val="00465F1D"/>
    <w:rsid w:val="004A57B5"/>
    <w:rsid w:val="004B41FF"/>
    <w:rsid w:val="004C3303"/>
    <w:rsid w:val="004E426A"/>
    <w:rsid w:val="004E6516"/>
    <w:rsid w:val="00564C0C"/>
    <w:rsid w:val="00584840"/>
    <w:rsid w:val="00604DF0"/>
    <w:rsid w:val="00652D8A"/>
    <w:rsid w:val="00664DC4"/>
    <w:rsid w:val="006807BD"/>
    <w:rsid w:val="006856CB"/>
    <w:rsid w:val="006C7AE2"/>
    <w:rsid w:val="006D26BB"/>
    <w:rsid w:val="006E5390"/>
    <w:rsid w:val="006E7AA8"/>
    <w:rsid w:val="00712DD3"/>
    <w:rsid w:val="0073295A"/>
    <w:rsid w:val="00741B8A"/>
    <w:rsid w:val="0077602A"/>
    <w:rsid w:val="00790A8B"/>
    <w:rsid w:val="007C57AE"/>
    <w:rsid w:val="007C7DF0"/>
    <w:rsid w:val="007F3494"/>
    <w:rsid w:val="007F5448"/>
    <w:rsid w:val="00810051"/>
    <w:rsid w:val="008220BD"/>
    <w:rsid w:val="00832DE4"/>
    <w:rsid w:val="008D4A08"/>
    <w:rsid w:val="008D72F4"/>
    <w:rsid w:val="0090102C"/>
    <w:rsid w:val="009267ED"/>
    <w:rsid w:val="00957C76"/>
    <w:rsid w:val="00A07508"/>
    <w:rsid w:val="00A1192F"/>
    <w:rsid w:val="00A5360D"/>
    <w:rsid w:val="00A72E1B"/>
    <w:rsid w:val="00AA5AEF"/>
    <w:rsid w:val="00AC1C49"/>
    <w:rsid w:val="00B32F67"/>
    <w:rsid w:val="00B34729"/>
    <w:rsid w:val="00B370BE"/>
    <w:rsid w:val="00B44673"/>
    <w:rsid w:val="00B44E32"/>
    <w:rsid w:val="00B56A60"/>
    <w:rsid w:val="00B610FF"/>
    <w:rsid w:val="00B94368"/>
    <w:rsid w:val="00BC70B3"/>
    <w:rsid w:val="00BD5B29"/>
    <w:rsid w:val="00C57461"/>
    <w:rsid w:val="00D73465"/>
    <w:rsid w:val="00D96B66"/>
    <w:rsid w:val="00DC39AF"/>
    <w:rsid w:val="00DD42CA"/>
    <w:rsid w:val="00E13357"/>
    <w:rsid w:val="00E35F9D"/>
    <w:rsid w:val="00E433FD"/>
    <w:rsid w:val="00E64CDC"/>
    <w:rsid w:val="00EB1D12"/>
    <w:rsid w:val="00EB7978"/>
    <w:rsid w:val="00EC43C9"/>
    <w:rsid w:val="00F1201A"/>
    <w:rsid w:val="00F725D9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7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2026-04-09T19:13:00Z</dcterms:created>
  <dcterms:modified xsi:type="dcterms:W3CDTF">2026-04-09T20:14:00Z</dcterms:modified>
  <cp:category/>
</cp:coreProperties>
</file>