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A7" w14:textId="13F0CB56" w:rsidR="006265E3" w:rsidRPr="009E1279" w:rsidRDefault="7C370097" w:rsidP="7C370097">
      <w:pPr>
        <w:jc w:val="center"/>
        <w:rPr>
          <w:rFonts w:asciiTheme="minorHAnsi" w:hAnsiTheme="minorHAnsi" w:cstheme="minorHAnsi"/>
          <w:b/>
          <w:bCs/>
          <w:sz w:val="32"/>
          <w:szCs w:val="32"/>
        </w:rPr>
      </w:pPr>
      <w:r w:rsidRPr="009E1279">
        <w:rPr>
          <w:rFonts w:asciiTheme="minorHAnsi" w:hAnsiTheme="minorHAnsi" w:cstheme="minorHAnsi"/>
          <w:b/>
          <w:bCs/>
          <w:sz w:val="32"/>
          <w:szCs w:val="32"/>
        </w:rPr>
        <w:t>SNOW FELLOWSHIP</w:t>
      </w:r>
      <w:r w:rsidR="006B65ED" w:rsidRPr="009E1279">
        <w:rPr>
          <w:rFonts w:asciiTheme="minorHAnsi" w:hAnsiTheme="minorHAnsi" w:cstheme="minorHAnsi"/>
          <w:b/>
          <w:bCs/>
          <w:sz w:val="32"/>
          <w:szCs w:val="32"/>
        </w:rPr>
        <w:t xml:space="preserve"> </w:t>
      </w:r>
      <w:r w:rsidR="00A131DA">
        <w:rPr>
          <w:rFonts w:asciiTheme="minorHAnsi" w:hAnsiTheme="minorHAnsi" w:cstheme="minorHAnsi"/>
          <w:b/>
          <w:bCs/>
          <w:sz w:val="32"/>
          <w:szCs w:val="32"/>
        </w:rPr>
        <w:t>202</w:t>
      </w:r>
      <w:r w:rsidR="00576AB3">
        <w:rPr>
          <w:rFonts w:asciiTheme="minorHAnsi" w:hAnsiTheme="minorHAnsi" w:cstheme="minorHAnsi"/>
          <w:b/>
          <w:bCs/>
          <w:sz w:val="32"/>
          <w:szCs w:val="32"/>
        </w:rPr>
        <w:t>7</w:t>
      </w:r>
      <w:r w:rsidR="00A131DA">
        <w:rPr>
          <w:rFonts w:asciiTheme="minorHAnsi" w:hAnsiTheme="minorHAnsi" w:cstheme="minorHAnsi"/>
          <w:b/>
          <w:bCs/>
          <w:sz w:val="32"/>
          <w:szCs w:val="32"/>
        </w:rPr>
        <w:t xml:space="preserve"> </w:t>
      </w:r>
      <w:r w:rsidR="0072583A">
        <w:rPr>
          <w:rFonts w:asciiTheme="minorHAnsi" w:hAnsiTheme="minorHAnsi" w:cstheme="minorHAnsi"/>
          <w:b/>
          <w:bCs/>
          <w:sz w:val="32"/>
          <w:szCs w:val="32"/>
        </w:rPr>
        <w:t xml:space="preserve">APPLICATION </w:t>
      </w:r>
      <w:r w:rsidR="00BF4DD1">
        <w:rPr>
          <w:rFonts w:asciiTheme="minorHAnsi" w:hAnsiTheme="minorHAnsi" w:cstheme="minorHAnsi"/>
          <w:b/>
          <w:bCs/>
          <w:sz w:val="32"/>
          <w:szCs w:val="32"/>
        </w:rPr>
        <w:t>ROUND</w:t>
      </w:r>
    </w:p>
    <w:p w14:paraId="5769898D" w14:textId="2FE72055" w:rsidR="006265E3" w:rsidRPr="009E1279" w:rsidRDefault="00C26D02" w:rsidP="006265E3">
      <w:pPr>
        <w:jc w:val="center"/>
        <w:rPr>
          <w:rFonts w:asciiTheme="minorHAnsi" w:hAnsiTheme="minorHAnsi" w:cstheme="minorHAnsi"/>
          <w:b/>
          <w:bCs/>
          <w:sz w:val="32"/>
          <w:szCs w:val="32"/>
        </w:rPr>
      </w:pPr>
      <w:r w:rsidRPr="009E1279">
        <w:rPr>
          <w:rFonts w:asciiTheme="minorHAnsi" w:hAnsiTheme="minorHAnsi" w:cstheme="minorHAnsi"/>
          <w:b/>
          <w:bCs/>
          <w:sz w:val="32"/>
          <w:szCs w:val="32"/>
        </w:rPr>
        <w:t xml:space="preserve">FUNDING RULES </w:t>
      </w:r>
    </w:p>
    <w:p w14:paraId="59A91DBA" w14:textId="343CFC4B" w:rsidR="006265E3" w:rsidRPr="009E1279" w:rsidRDefault="006265E3" w:rsidP="006265E3">
      <w:pPr>
        <w:pStyle w:val="TOCHeading"/>
        <w:rPr>
          <w:rFonts w:asciiTheme="minorHAnsi" w:hAnsiTheme="minorHAnsi" w:cstheme="minorHAnsi"/>
        </w:rPr>
      </w:pPr>
      <w:r w:rsidRPr="009E1279">
        <w:rPr>
          <w:rFonts w:asciiTheme="minorHAnsi" w:hAnsiTheme="minorHAnsi" w:cstheme="minorHAnsi"/>
        </w:rPr>
        <w:t>Content</w:t>
      </w:r>
      <w:r w:rsidR="00D36E3D" w:rsidRPr="009E1279">
        <w:rPr>
          <w:rFonts w:asciiTheme="minorHAnsi" w:hAnsiTheme="minorHAnsi" w:cstheme="minorHAnsi"/>
        </w:rPr>
        <w:t>s</w:t>
      </w:r>
    </w:p>
    <w:p w14:paraId="48BECE1E" w14:textId="3AD33F6B" w:rsidR="00DD1963" w:rsidRDefault="006265E3">
      <w:pPr>
        <w:pStyle w:val="TOC1"/>
        <w:rPr>
          <w:rFonts w:asciiTheme="minorHAnsi" w:eastAsiaTheme="minorEastAsia" w:hAnsiTheme="minorHAnsi" w:cstheme="minorBidi"/>
          <w:noProof/>
          <w:color w:val="auto"/>
          <w:kern w:val="2"/>
          <w:sz w:val="24"/>
          <w:szCs w:val="24"/>
          <w:lang w:eastAsia="en-GB"/>
          <w14:ligatures w14:val="standardContextual"/>
        </w:rPr>
      </w:pPr>
      <w:r w:rsidRPr="009E1279">
        <w:rPr>
          <w:rFonts w:asciiTheme="minorHAnsi" w:hAnsiTheme="minorHAnsi" w:cstheme="minorHAnsi"/>
        </w:rPr>
        <w:fldChar w:fldCharType="begin"/>
      </w:r>
      <w:r w:rsidRPr="009E1279">
        <w:rPr>
          <w:rFonts w:asciiTheme="minorHAnsi" w:hAnsiTheme="minorHAnsi" w:cstheme="minorHAnsi"/>
        </w:rPr>
        <w:instrText xml:space="preserve"> TOC \o "1-3" \h \z \u </w:instrText>
      </w:r>
      <w:r w:rsidRPr="009E1279">
        <w:rPr>
          <w:rFonts w:asciiTheme="minorHAnsi" w:hAnsiTheme="minorHAnsi" w:cstheme="minorHAnsi"/>
        </w:rPr>
        <w:fldChar w:fldCharType="separate"/>
      </w:r>
      <w:hyperlink w:anchor="_Toc225524351" w:history="1">
        <w:r w:rsidR="00DD1963" w:rsidRPr="002440FC">
          <w:rPr>
            <w:rStyle w:val="Hyperlink"/>
            <w:rFonts w:cstheme="minorHAnsi"/>
            <w:noProof/>
          </w:rPr>
          <w:t xml:space="preserve">1. </w:t>
        </w:r>
        <w:r w:rsidR="00DD1963">
          <w:rPr>
            <w:rFonts w:asciiTheme="minorHAnsi" w:eastAsiaTheme="minorEastAsia" w:hAnsiTheme="minorHAnsi" w:cstheme="minorBidi"/>
            <w:noProof/>
            <w:color w:val="auto"/>
            <w:kern w:val="2"/>
            <w:sz w:val="24"/>
            <w:szCs w:val="24"/>
            <w:lang w:eastAsia="en-GB"/>
            <w14:ligatures w14:val="standardContextual"/>
          </w:rPr>
          <w:tab/>
        </w:r>
        <w:r w:rsidR="00DD1963" w:rsidRPr="002440FC">
          <w:rPr>
            <w:rStyle w:val="Hyperlink"/>
            <w:rFonts w:cstheme="minorHAnsi"/>
            <w:noProof/>
          </w:rPr>
          <w:t>KEY DATES</w:t>
        </w:r>
        <w:r w:rsidR="00DD1963">
          <w:rPr>
            <w:noProof/>
            <w:webHidden/>
          </w:rPr>
          <w:tab/>
        </w:r>
        <w:r w:rsidR="00DD1963">
          <w:rPr>
            <w:noProof/>
            <w:webHidden/>
          </w:rPr>
          <w:fldChar w:fldCharType="begin"/>
        </w:r>
        <w:r w:rsidR="00DD1963">
          <w:rPr>
            <w:noProof/>
            <w:webHidden/>
          </w:rPr>
          <w:instrText xml:space="preserve"> PAGEREF _Toc225524351 \h </w:instrText>
        </w:r>
        <w:r w:rsidR="00DD1963">
          <w:rPr>
            <w:noProof/>
            <w:webHidden/>
          </w:rPr>
        </w:r>
        <w:r w:rsidR="00DD1963">
          <w:rPr>
            <w:noProof/>
            <w:webHidden/>
          </w:rPr>
          <w:fldChar w:fldCharType="separate"/>
        </w:r>
        <w:r w:rsidR="00DD1963">
          <w:rPr>
            <w:noProof/>
            <w:webHidden/>
          </w:rPr>
          <w:t>3</w:t>
        </w:r>
        <w:r w:rsidR="00DD1963">
          <w:rPr>
            <w:noProof/>
            <w:webHidden/>
          </w:rPr>
          <w:fldChar w:fldCharType="end"/>
        </w:r>
      </w:hyperlink>
    </w:p>
    <w:p w14:paraId="5AF62645" w14:textId="633B982D"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52" w:history="1">
        <w:r w:rsidRPr="002440FC">
          <w:rPr>
            <w:rStyle w:val="Hyperlink"/>
            <w:rFonts w:cstheme="minorHAnsi"/>
            <w:noProof/>
          </w:rPr>
          <w:t xml:space="preserve">2.  </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ABOUT US AND THE SNOW FELLOWSHIP</w:t>
        </w:r>
        <w:r>
          <w:rPr>
            <w:noProof/>
            <w:webHidden/>
          </w:rPr>
          <w:tab/>
        </w:r>
        <w:r>
          <w:rPr>
            <w:noProof/>
            <w:webHidden/>
          </w:rPr>
          <w:fldChar w:fldCharType="begin"/>
        </w:r>
        <w:r>
          <w:rPr>
            <w:noProof/>
            <w:webHidden/>
          </w:rPr>
          <w:instrText xml:space="preserve"> PAGEREF _Toc225524352 \h </w:instrText>
        </w:r>
        <w:r>
          <w:rPr>
            <w:noProof/>
            <w:webHidden/>
          </w:rPr>
        </w:r>
        <w:r>
          <w:rPr>
            <w:noProof/>
            <w:webHidden/>
          </w:rPr>
          <w:fldChar w:fldCharType="separate"/>
        </w:r>
        <w:r>
          <w:rPr>
            <w:noProof/>
            <w:webHidden/>
          </w:rPr>
          <w:t>4</w:t>
        </w:r>
        <w:r>
          <w:rPr>
            <w:noProof/>
            <w:webHidden/>
          </w:rPr>
          <w:fldChar w:fldCharType="end"/>
        </w:r>
      </w:hyperlink>
    </w:p>
    <w:p w14:paraId="302708F2" w14:textId="2F340007"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53" w:history="1">
        <w:r w:rsidRPr="002440FC">
          <w:rPr>
            <w:rStyle w:val="Hyperlink"/>
            <w:rFonts w:cstheme="minorHAnsi"/>
            <w:noProof/>
          </w:rPr>
          <w:t>3.</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APPLICATION PROCESS</w:t>
        </w:r>
        <w:r>
          <w:rPr>
            <w:noProof/>
            <w:webHidden/>
          </w:rPr>
          <w:tab/>
        </w:r>
        <w:r>
          <w:rPr>
            <w:noProof/>
            <w:webHidden/>
          </w:rPr>
          <w:fldChar w:fldCharType="begin"/>
        </w:r>
        <w:r>
          <w:rPr>
            <w:noProof/>
            <w:webHidden/>
          </w:rPr>
          <w:instrText xml:space="preserve"> PAGEREF _Toc225524353 \h </w:instrText>
        </w:r>
        <w:r>
          <w:rPr>
            <w:noProof/>
            <w:webHidden/>
          </w:rPr>
        </w:r>
        <w:r>
          <w:rPr>
            <w:noProof/>
            <w:webHidden/>
          </w:rPr>
          <w:fldChar w:fldCharType="separate"/>
        </w:r>
        <w:r>
          <w:rPr>
            <w:noProof/>
            <w:webHidden/>
          </w:rPr>
          <w:t>7</w:t>
        </w:r>
        <w:r>
          <w:rPr>
            <w:noProof/>
            <w:webHidden/>
          </w:rPr>
          <w:fldChar w:fldCharType="end"/>
        </w:r>
      </w:hyperlink>
    </w:p>
    <w:p w14:paraId="648F0A9F" w14:textId="70939B04"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54" w:history="1">
        <w:r w:rsidRPr="002440FC">
          <w:rPr>
            <w:rStyle w:val="Hyperlink"/>
            <w:rFonts w:cstheme="minorHAnsi"/>
            <w:noProof/>
          </w:rPr>
          <w:t xml:space="preserve">4. </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eastAsiaTheme="majorEastAsia" w:cstheme="minorHAnsi"/>
            <w:noProof/>
          </w:rPr>
          <w:t>ELIGIBILITY</w:t>
        </w:r>
        <w:r>
          <w:rPr>
            <w:noProof/>
            <w:webHidden/>
          </w:rPr>
          <w:tab/>
        </w:r>
        <w:r>
          <w:rPr>
            <w:noProof/>
            <w:webHidden/>
          </w:rPr>
          <w:fldChar w:fldCharType="begin"/>
        </w:r>
        <w:r>
          <w:rPr>
            <w:noProof/>
            <w:webHidden/>
          </w:rPr>
          <w:instrText xml:space="preserve"> PAGEREF _Toc225524354 \h </w:instrText>
        </w:r>
        <w:r>
          <w:rPr>
            <w:noProof/>
            <w:webHidden/>
          </w:rPr>
        </w:r>
        <w:r>
          <w:rPr>
            <w:noProof/>
            <w:webHidden/>
          </w:rPr>
          <w:fldChar w:fldCharType="separate"/>
        </w:r>
        <w:r>
          <w:rPr>
            <w:noProof/>
            <w:webHidden/>
          </w:rPr>
          <w:t>8</w:t>
        </w:r>
        <w:r>
          <w:rPr>
            <w:noProof/>
            <w:webHidden/>
          </w:rPr>
          <w:fldChar w:fldCharType="end"/>
        </w:r>
      </w:hyperlink>
    </w:p>
    <w:p w14:paraId="5E976661" w14:textId="71D07870"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55" w:history="1">
        <w:r w:rsidRPr="002440FC">
          <w:rPr>
            <w:rStyle w:val="Hyperlink"/>
            <w:rFonts w:cs="Calibri"/>
            <w:noProof/>
          </w:rPr>
          <w:t>5.</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Calibri"/>
            <w:noProof/>
          </w:rPr>
          <w:t xml:space="preserve">CAREER DISRUPTIONS AND </w:t>
        </w:r>
        <w:r w:rsidRPr="002440FC">
          <w:rPr>
            <w:rStyle w:val="Hyperlink"/>
            <w:rFonts w:eastAsiaTheme="majorEastAsia" w:cs="Calibri"/>
            <w:noProof/>
          </w:rPr>
          <w:t>OTHER CAREER CIRCUMSTANCES</w:t>
        </w:r>
        <w:r>
          <w:rPr>
            <w:noProof/>
            <w:webHidden/>
          </w:rPr>
          <w:tab/>
        </w:r>
        <w:r>
          <w:rPr>
            <w:noProof/>
            <w:webHidden/>
          </w:rPr>
          <w:fldChar w:fldCharType="begin"/>
        </w:r>
        <w:r>
          <w:rPr>
            <w:noProof/>
            <w:webHidden/>
          </w:rPr>
          <w:instrText xml:space="preserve"> PAGEREF _Toc225524355 \h </w:instrText>
        </w:r>
        <w:r>
          <w:rPr>
            <w:noProof/>
            <w:webHidden/>
          </w:rPr>
        </w:r>
        <w:r>
          <w:rPr>
            <w:noProof/>
            <w:webHidden/>
          </w:rPr>
          <w:fldChar w:fldCharType="separate"/>
        </w:r>
        <w:r>
          <w:rPr>
            <w:noProof/>
            <w:webHidden/>
          </w:rPr>
          <w:t>8</w:t>
        </w:r>
        <w:r>
          <w:rPr>
            <w:noProof/>
            <w:webHidden/>
          </w:rPr>
          <w:fldChar w:fldCharType="end"/>
        </w:r>
      </w:hyperlink>
    </w:p>
    <w:p w14:paraId="713F714D" w14:textId="2AA122E9"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56" w:history="1">
        <w:r w:rsidRPr="002440FC">
          <w:rPr>
            <w:rStyle w:val="Hyperlink"/>
            <w:rFonts w:cstheme="minorHAnsi"/>
            <w:noProof/>
          </w:rPr>
          <w:t>5.1</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Career Disruptions and eligibility</w:t>
        </w:r>
        <w:r>
          <w:rPr>
            <w:noProof/>
            <w:webHidden/>
          </w:rPr>
          <w:tab/>
        </w:r>
        <w:r>
          <w:rPr>
            <w:noProof/>
            <w:webHidden/>
          </w:rPr>
          <w:fldChar w:fldCharType="begin"/>
        </w:r>
        <w:r>
          <w:rPr>
            <w:noProof/>
            <w:webHidden/>
          </w:rPr>
          <w:instrText xml:space="preserve"> PAGEREF _Toc225524356 \h </w:instrText>
        </w:r>
        <w:r>
          <w:rPr>
            <w:noProof/>
            <w:webHidden/>
          </w:rPr>
        </w:r>
        <w:r>
          <w:rPr>
            <w:noProof/>
            <w:webHidden/>
          </w:rPr>
          <w:fldChar w:fldCharType="separate"/>
        </w:r>
        <w:r>
          <w:rPr>
            <w:noProof/>
            <w:webHidden/>
          </w:rPr>
          <w:t>8</w:t>
        </w:r>
        <w:r>
          <w:rPr>
            <w:noProof/>
            <w:webHidden/>
          </w:rPr>
          <w:fldChar w:fldCharType="end"/>
        </w:r>
      </w:hyperlink>
    </w:p>
    <w:p w14:paraId="29EA7D8D" w14:textId="5E9133D5"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57" w:history="1">
        <w:r w:rsidRPr="002440FC">
          <w:rPr>
            <w:rStyle w:val="Hyperlink"/>
            <w:rFonts w:cstheme="minorHAnsi"/>
            <w:noProof/>
          </w:rPr>
          <w:t>5.2</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Consideration of other career circumstances during assessment of applications</w:t>
        </w:r>
        <w:r>
          <w:rPr>
            <w:noProof/>
            <w:webHidden/>
          </w:rPr>
          <w:tab/>
        </w:r>
        <w:r>
          <w:rPr>
            <w:noProof/>
            <w:webHidden/>
          </w:rPr>
          <w:fldChar w:fldCharType="begin"/>
        </w:r>
        <w:r>
          <w:rPr>
            <w:noProof/>
            <w:webHidden/>
          </w:rPr>
          <w:instrText xml:space="preserve"> PAGEREF _Toc225524357 \h </w:instrText>
        </w:r>
        <w:r>
          <w:rPr>
            <w:noProof/>
            <w:webHidden/>
          </w:rPr>
        </w:r>
        <w:r>
          <w:rPr>
            <w:noProof/>
            <w:webHidden/>
          </w:rPr>
          <w:fldChar w:fldCharType="separate"/>
        </w:r>
        <w:r>
          <w:rPr>
            <w:noProof/>
            <w:webHidden/>
          </w:rPr>
          <w:t>9</w:t>
        </w:r>
        <w:r>
          <w:rPr>
            <w:noProof/>
            <w:webHidden/>
          </w:rPr>
          <w:fldChar w:fldCharType="end"/>
        </w:r>
      </w:hyperlink>
    </w:p>
    <w:p w14:paraId="23DF5753" w14:textId="1EA68FE0"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58" w:history="1">
        <w:r w:rsidRPr="002440FC">
          <w:rPr>
            <w:rStyle w:val="Hyperlink"/>
            <w:rFonts w:cstheme="minorHAnsi"/>
            <w:noProof/>
          </w:rPr>
          <w:t>6.</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THE FELLOWSHIP</w:t>
        </w:r>
        <w:r>
          <w:rPr>
            <w:noProof/>
            <w:webHidden/>
          </w:rPr>
          <w:tab/>
        </w:r>
        <w:r>
          <w:rPr>
            <w:noProof/>
            <w:webHidden/>
          </w:rPr>
          <w:fldChar w:fldCharType="begin"/>
        </w:r>
        <w:r>
          <w:rPr>
            <w:noProof/>
            <w:webHidden/>
          </w:rPr>
          <w:instrText xml:space="preserve"> PAGEREF _Toc225524358 \h </w:instrText>
        </w:r>
        <w:r>
          <w:rPr>
            <w:noProof/>
            <w:webHidden/>
          </w:rPr>
        </w:r>
        <w:r>
          <w:rPr>
            <w:noProof/>
            <w:webHidden/>
          </w:rPr>
          <w:fldChar w:fldCharType="separate"/>
        </w:r>
        <w:r>
          <w:rPr>
            <w:noProof/>
            <w:webHidden/>
          </w:rPr>
          <w:t>9</w:t>
        </w:r>
        <w:r>
          <w:rPr>
            <w:noProof/>
            <w:webHidden/>
          </w:rPr>
          <w:fldChar w:fldCharType="end"/>
        </w:r>
      </w:hyperlink>
    </w:p>
    <w:p w14:paraId="4A25E178" w14:textId="14FCDA62"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59" w:history="1">
        <w:r w:rsidRPr="002440FC">
          <w:rPr>
            <w:rStyle w:val="Hyperlink"/>
            <w:rFonts w:cstheme="minorHAnsi"/>
            <w:noProof/>
          </w:rPr>
          <w:t>6.1 Fellowship Funding</w:t>
        </w:r>
        <w:r>
          <w:rPr>
            <w:noProof/>
            <w:webHidden/>
          </w:rPr>
          <w:tab/>
        </w:r>
        <w:r>
          <w:rPr>
            <w:noProof/>
            <w:webHidden/>
          </w:rPr>
          <w:fldChar w:fldCharType="begin"/>
        </w:r>
        <w:r>
          <w:rPr>
            <w:noProof/>
            <w:webHidden/>
          </w:rPr>
          <w:instrText xml:space="preserve"> PAGEREF _Toc225524359 \h </w:instrText>
        </w:r>
        <w:r>
          <w:rPr>
            <w:noProof/>
            <w:webHidden/>
          </w:rPr>
        </w:r>
        <w:r>
          <w:rPr>
            <w:noProof/>
            <w:webHidden/>
          </w:rPr>
          <w:fldChar w:fldCharType="separate"/>
        </w:r>
        <w:r>
          <w:rPr>
            <w:noProof/>
            <w:webHidden/>
          </w:rPr>
          <w:t>9</w:t>
        </w:r>
        <w:r>
          <w:rPr>
            <w:noProof/>
            <w:webHidden/>
          </w:rPr>
          <w:fldChar w:fldCharType="end"/>
        </w:r>
      </w:hyperlink>
    </w:p>
    <w:p w14:paraId="2A479C06" w14:textId="55081116"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0" w:history="1">
        <w:r w:rsidRPr="002440FC">
          <w:rPr>
            <w:rStyle w:val="Hyperlink"/>
            <w:rFonts w:cstheme="minorHAnsi"/>
            <w:noProof/>
          </w:rPr>
          <w:t>6.2 Budget Items Supported</w:t>
        </w:r>
        <w:r>
          <w:rPr>
            <w:noProof/>
            <w:webHidden/>
          </w:rPr>
          <w:tab/>
        </w:r>
        <w:r>
          <w:rPr>
            <w:noProof/>
            <w:webHidden/>
          </w:rPr>
          <w:fldChar w:fldCharType="begin"/>
        </w:r>
        <w:r>
          <w:rPr>
            <w:noProof/>
            <w:webHidden/>
          </w:rPr>
          <w:instrText xml:space="preserve"> PAGEREF _Toc225524360 \h </w:instrText>
        </w:r>
        <w:r>
          <w:rPr>
            <w:noProof/>
            <w:webHidden/>
          </w:rPr>
        </w:r>
        <w:r>
          <w:rPr>
            <w:noProof/>
            <w:webHidden/>
          </w:rPr>
          <w:fldChar w:fldCharType="separate"/>
        </w:r>
        <w:r>
          <w:rPr>
            <w:noProof/>
            <w:webHidden/>
          </w:rPr>
          <w:t>9</w:t>
        </w:r>
        <w:r>
          <w:rPr>
            <w:noProof/>
            <w:webHidden/>
          </w:rPr>
          <w:fldChar w:fldCharType="end"/>
        </w:r>
      </w:hyperlink>
    </w:p>
    <w:p w14:paraId="18396D72" w14:textId="4075587E"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1" w:history="1">
        <w:r w:rsidRPr="002440FC">
          <w:rPr>
            <w:rStyle w:val="Hyperlink"/>
            <w:rFonts w:cstheme="minorHAnsi"/>
            <w:noProof/>
          </w:rPr>
          <w:t>6.3 Budget Items not Supported</w:t>
        </w:r>
        <w:r>
          <w:rPr>
            <w:noProof/>
            <w:webHidden/>
          </w:rPr>
          <w:tab/>
        </w:r>
        <w:r>
          <w:rPr>
            <w:noProof/>
            <w:webHidden/>
          </w:rPr>
          <w:fldChar w:fldCharType="begin"/>
        </w:r>
        <w:r>
          <w:rPr>
            <w:noProof/>
            <w:webHidden/>
          </w:rPr>
          <w:instrText xml:space="preserve"> PAGEREF _Toc225524361 \h </w:instrText>
        </w:r>
        <w:r>
          <w:rPr>
            <w:noProof/>
            <w:webHidden/>
          </w:rPr>
        </w:r>
        <w:r>
          <w:rPr>
            <w:noProof/>
            <w:webHidden/>
          </w:rPr>
          <w:fldChar w:fldCharType="separate"/>
        </w:r>
        <w:r>
          <w:rPr>
            <w:noProof/>
            <w:webHidden/>
          </w:rPr>
          <w:t>10</w:t>
        </w:r>
        <w:r>
          <w:rPr>
            <w:noProof/>
            <w:webHidden/>
          </w:rPr>
          <w:fldChar w:fldCharType="end"/>
        </w:r>
      </w:hyperlink>
    </w:p>
    <w:p w14:paraId="6E286B07" w14:textId="13590AC2"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2" w:history="1">
        <w:r w:rsidRPr="002440FC">
          <w:rPr>
            <w:rStyle w:val="Hyperlink"/>
            <w:rFonts w:cstheme="minorHAnsi"/>
            <w:noProof/>
          </w:rPr>
          <w:t>6.4 Annual Budget Review</w:t>
        </w:r>
        <w:r>
          <w:rPr>
            <w:noProof/>
            <w:webHidden/>
          </w:rPr>
          <w:tab/>
        </w:r>
        <w:r>
          <w:rPr>
            <w:noProof/>
            <w:webHidden/>
          </w:rPr>
          <w:fldChar w:fldCharType="begin"/>
        </w:r>
        <w:r>
          <w:rPr>
            <w:noProof/>
            <w:webHidden/>
          </w:rPr>
          <w:instrText xml:space="preserve"> PAGEREF _Toc225524362 \h </w:instrText>
        </w:r>
        <w:r>
          <w:rPr>
            <w:noProof/>
            <w:webHidden/>
          </w:rPr>
        </w:r>
        <w:r>
          <w:rPr>
            <w:noProof/>
            <w:webHidden/>
          </w:rPr>
          <w:fldChar w:fldCharType="separate"/>
        </w:r>
        <w:r>
          <w:rPr>
            <w:noProof/>
            <w:webHidden/>
          </w:rPr>
          <w:t>10</w:t>
        </w:r>
        <w:r>
          <w:rPr>
            <w:noProof/>
            <w:webHidden/>
          </w:rPr>
          <w:fldChar w:fldCharType="end"/>
        </w:r>
      </w:hyperlink>
    </w:p>
    <w:p w14:paraId="1F9EE9B9" w14:textId="13452685"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3" w:history="1">
        <w:r w:rsidRPr="002440FC">
          <w:rPr>
            <w:rStyle w:val="Hyperlink"/>
            <w:rFonts w:cstheme="minorHAnsi"/>
            <w:noProof/>
          </w:rPr>
          <w:t>6.5 Non-research Responsibilities of Fellowship Holders</w:t>
        </w:r>
        <w:r>
          <w:rPr>
            <w:noProof/>
            <w:webHidden/>
          </w:rPr>
          <w:tab/>
        </w:r>
        <w:r>
          <w:rPr>
            <w:noProof/>
            <w:webHidden/>
          </w:rPr>
          <w:fldChar w:fldCharType="begin"/>
        </w:r>
        <w:r>
          <w:rPr>
            <w:noProof/>
            <w:webHidden/>
          </w:rPr>
          <w:instrText xml:space="preserve"> PAGEREF _Toc225524363 \h </w:instrText>
        </w:r>
        <w:r>
          <w:rPr>
            <w:noProof/>
            <w:webHidden/>
          </w:rPr>
        </w:r>
        <w:r>
          <w:rPr>
            <w:noProof/>
            <w:webHidden/>
          </w:rPr>
          <w:fldChar w:fldCharType="separate"/>
        </w:r>
        <w:r>
          <w:rPr>
            <w:noProof/>
            <w:webHidden/>
          </w:rPr>
          <w:t>10</w:t>
        </w:r>
        <w:r>
          <w:rPr>
            <w:noProof/>
            <w:webHidden/>
          </w:rPr>
          <w:fldChar w:fldCharType="end"/>
        </w:r>
      </w:hyperlink>
    </w:p>
    <w:p w14:paraId="2E79338D" w14:textId="54E5E032"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4" w:history="1">
        <w:r w:rsidRPr="002440FC">
          <w:rPr>
            <w:rStyle w:val="Hyperlink"/>
            <w:rFonts w:cstheme="minorHAnsi"/>
            <w:noProof/>
          </w:rPr>
          <w:t>6.6 Ethics and Other Approvals</w:t>
        </w:r>
        <w:r>
          <w:rPr>
            <w:noProof/>
            <w:webHidden/>
          </w:rPr>
          <w:tab/>
        </w:r>
        <w:r>
          <w:rPr>
            <w:noProof/>
            <w:webHidden/>
          </w:rPr>
          <w:fldChar w:fldCharType="begin"/>
        </w:r>
        <w:r>
          <w:rPr>
            <w:noProof/>
            <w:webHidden/>
          </w:rPr>
          <w:instrText xml:space="preserve"> PAGEREF _Toc225524364 \h </w:instrText>
        </w:r>
        <w:r>
          <w:rPr>
            <w:noProof/>
            <w:webHidden/>
          </w:rPr>
        </w:r>
        <w:r>
          <w:rPr>
            <w:noProof/>
            <w:webHidden/>
          </w:rPr>
          <w:fldChar w:fldCharType="separate"/>
        </w:r>
        <w:r>
          <w:rPr>
            <w:noProof/>
            <w:webHidden/>
          </w:rPr>
          <w:t>11</w:t>
        </w:r>
        <w:r>
          <w:rPr>
            <w:noProof/>
            <w:webHidden/>
          </w:rPr>
          <w:fldChar w:fldCharType="end"/>
        </w:r>
      </w:hyperlink>
    </w:p>
    <w:p w14:paraId="7ABB7DCA" w14:textId="75E7C9D3"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5" w:history="1">
        <w:r w:rsidRPr="002440FC">
          <w:rPr>
            <w:rStyle w:val="Hyperlink"/>
            <w:rFonts w:cstheme="minorHAnsi"/>
            <w:noProof/>
          </w:rPr>
          <w:t>6.7 Protection of Personal Information</w:t>
        </w:r>
        <w:r>
          <w:rPr>
            <w:noProof/>
            <w:webHidden/>
          </w:rPr>
          <w:tab/>
        </w:r>
        <w:r>
          <w:rPr>
            <w:noProof/>
            <w:webHidden/>
          </w:rPr>
          <w:fldChar w:fldCharType="begin"/>
        </w:r>
        <w:r>
          <w:rPr>
            <w:noProof/>
            <w:webHidden/>
          </w:rPr>
          <w:instrText xml:space="preserve"> PAGEREF _Toc225524365 \h </w:instrText>
        </w:r>
        <w:r>
          <w:rPr>
            <w:noProof/>
            <w:webHidden/>
          </w:rPr>
        </w:r>
        <w:r>
          <w:rPr>
            <w:noProof/>
            <w:webHidden/>
          </w:rPr>
          <w:fldChar w:fldCharType="separate"/>
        </w:r>
        <w:r>
          <w:rPr>
            <w:noProof/>
            <w:webHidden/>
          </w:rPr>
          <w:t>11</w:t>
        </w:r>
        <w:r>
          <w:rPr>
            <w:noProof/>
            <w:webHidden/>
          </w:rPr>
          <w:fldChar w:fldCharType="end"/>
        </w:r>
      </w:hyperlink>
    </w:p>
    <w:p w14:paraId="05D598DC" w14:textId="4241A56D"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6" w:history="1">
        <w:r w:rsidRPr="002440FC">
          <w:rPr>
            <w:rStyle w:val="Hyperlink"/>
            <w:rFonts w:cstheme="minorHAnsi"/>
            <w:noProof/>
          </w:rPr>
          <w:t>6.8 Confidentiality of the Application</w:t>
        </w:r>
        <w:r>
          <w:rPr>
            <w:noProof/>
            <w:webHidden/>
          </w:rPr>
          <w:tab/>
        </w:r>
        <w:r>
          <w:rPr>
            <w:noProof/>
            <w:webHidden/>
          </w:rPr>
          <w:fldChar w:fldCharType="begin"/>
        </w:r>
        <w:r>
          <w:rPr>
            <w:noProof/>
            <w:webHidden/>
          </w:rPr>
          <w:instrText xml:space="preserve"> PAGEREF _Toc225524366 \h </w:instrText>
        </w:r>
        <w:r>
          <w:rPr>
            <w:noProof/>
            <w:webHidden/>
          </w:rPr>
        </w:r>
        <w:r>
          <w:rPr>
            <w:noProof/>
            <w:webHidden/>
          </w:rPr>
          <w:fldChar w:fldCharType="separate"/>
        </w:r>
        <w:r>
          <w:rPr>
            <w:noProof/>
            <w:webHidden/>
          </w:rPr>
          <w:t>11</w:t>
        </w:r>
        <w:r>
          <w:rPr>
            <w:noProof/>
            <w:webHidden/>
          </w:rPr>
          <w:fldChar w:fldCharType="end"/>
        </w:r>
      </w:hyperlink>
    </w:p>
    <w:p w14:paraId="6E55E7BE" w14:textId="6365FF54"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7" w:history="1">
        <w:r w:rsidRPr="002440FC">
          <w:rPr>
            <w:rStyle w:val="Hyperlink"/>
            <w:rFonts w:cstheme="minorHAnsi"/>
            <w:noProof/>
          </w:rPr>
          <w:t>6.9 Publishable Abstracts</w:t>
        </w:r>
        <w:r>
          <w:rPr>
            <w:noProof/>
            <w:webHidden/>
          </w:rPr>
          <w:tab/>
        </w:r>
        <w:r>
          <w:rPr>
            <w:noProof/>
            <w:webHidden/>
          </w:rPr>
          <w:fldChar w:fldCharType="begin"/>
        </w:r>
        <w:r>
          <w:rPr>
            <w:noProof/>
            <w:webHidden/>
          </w:rPr>
          <w:instrText xml:space="preserve"> PAGEREF _Toc225524367 \h </w:instrText>
        </w:r>
        <w:r>
          <w:rPr>
            <w:noProof/>
            <w:webHidden/>
          </w:rPr>
        </w:r>
        <w:r>
          <w:rPr>
            <w:noProof/>
            <w:webHidden/>
          </w:rPr>
          <w:fldChar w:fldCharType="separate"/>
        </w:r>
        <w:r>
          <w:rPr>
            <w:noProof/>
            <w:webHidden/>
          </w:rPr>
          <w:t>11</w:t>
        </w:r>
        <w:r>
          <w:rPr>
            <w:noProof/>
            <w:webHidden/>
          </w:rPr>
          <w:fldChar w:fldCharType="end"/>
        </w:r>
      </w:hyperlink>
    </w:p>
    <w:p w14:paraId="70A84A39" w14:textId="5669B809"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8" w:history="1">
        <w:r w:rsidRPr="002440FC">
          <w:rPr>
            <w:rStyle w:val="Hyperlink"/>
            <w:rFonts w:cstheme="minorHAnsi"/>
            <w:noProof/>
          </w:rPr>
          <w:t>6.10 Host Organisation and Applicant Conflicts of Interest</w:t>
        </w:r>
        <w:r>
          <w:rPr>
            <w:noProof/>
            <w:webHidden/>
          </w:rPr>
          <w:tab/>
        </w:r>
        <w:r>
          <w:rPr>
            <w:noProof/>
            <w:webHidden/>
          </w:rPr>
          <w:fldChar w:fldCharType="begin"/>
        </w:r>
        <w:r>
          <w:rPr>
            <w:noProof/>
            <w:webHidden/>
          </w:rPr>
          <w:instrText xml:space="preserve"> PAGEREF _Toc225524368 \h </w:instrText>
        </w:r>
        <w:r>
          <w:rPr>
            <w:noProof/>
            <w:webHidden/>
          </w:rPr>
        </w:r>
        <w:r>
          <w:rPr>
            <w:noProof/>
            <w:webHidden/>
          </w:rPr>
          <w:fldChar w:fldCharType="separate"/>
        </w:r>
        <w:r>
          <w:rPr>
            <w:noProof/>
            <w:webHidden/>
          </w:rPr>
          <w:t>11</w:t>
        </w:r>
        <w:r>
          <w:rPr>
            <w:noProof/>
            <w:webHidden/>
          </w:rPr>
          <w:fldChar w:fldCharType="end"/>
        </w:r>
      </w:hyperlink>
    </w:p>
    <w:p w14:paraId="0334639F" w14:textId="3A992C57"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69" w:history="1">
        <w:r w:rsidRPr="002440FC">
          <w:rPr>
            <w:rStyle w:val="Hyperlink"/>
            <w:rFonts w:cstheme="minorHAnsi"/>
            <w:noProof/>
          </w:rPr>
          <w:t>6.11 Funding Agreement</w:t>
        </w:r>
        <w:r>
          <w:rPr>
            <w:noProof/>
            <w:webHidden/>
          </w:rPr>
          <w:tab/>
        </w:r>
        <w:r>
          <w:rPr>
            <w:noProof/>
            <w:webHidden/>
          </w:rPr>
          <w:fldChar w:fldCharType="begin"/>
        </w:r>
        <w:r>
          <w:rPr>
            <w:noProof/>
            <w:webHidden/>
          </w:rPr>
          <w:instrText xml:space="preserve"> PAGEREF _Toc225524369 \h </w:instrText>
        </w:r>
        <w:r>
          <w:rPr>
            <w:noProof/>
            <w:webHidden/>
          </w:rPr>
        </w:r>
        <w:r>
          <w:rPr>
            <w:noProof/>
            <w:webHidden/>
          </w:rPr>
          <w:fldChar w:fldCharType="separate"/>
        </w:r>
        <w:r>
          <w:rPr>
            <w:noProof/>
            <w:webHidden/>
          </w:rPr>
          <w:t>11</w:t>
        </w:r>
        <w:r>
          <w:rPr>
            <w:noProof/>
            <w:webHidden/>
          </w:rPr>
          <w:fldChar w:fldCharType="end"/>
        </w:r>
      </w:hyperlink>
    </w:p>
    <w:p w14:paraId="0BDE886E" w14:textId="38ABD66E"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0" w:history="1">
        <w:r w:rsidRPr="002440FC">
          <w:rPr>
            <w:rStyle w:val="Hyperlink"/>
            <w:rFonts w:cstheme="minorHAnsi"/>
            <w:noProof/>
          </w:rPr>
          <w:t>6.12 Reporting</w:t>
        </w:r>
        <w:r>
          <w:rPr>
            <w:noProof/>
            <w:webHidden/>
          </w:rPr>
          <w:tab/>
        </w:r>
        <w:r>
          <w:rPr>
            <w:noProof/>
            <w:webHidden/>
          </w:rPr>
          <w:fldChar w:fldCharType="begin"/>
        </w:r>
        <w:r>
          <w:rPr>
            <w:noProof/>
            <w:webHidden/>
          </w:rPr>
          <w:instrText xml:space="preserve"> PAGEREF _Toc225524370 \h </w:instrText>
        </w:r>
        <w:r>
          <w:rPr>
            <w:noProof/>
            <w:webHidden/>
          </w:rPr>
        </w:r>
        <w:r>
          <w:rPr>
            <w:noProof/>
            <w:webHidden/>
          </w:rPr>
          <w:fldChar w:fldCharType="separate"/>
        </w:r>
        <w:r>
          <w:rPr>
            <w:noProof/>
            <w:webHidden/>
          </w:rPr>
          <w:t>12</w:t>
        </w:r>
        <w:r>
          <w:rPr>
            <w:noProof/>
            <w:webHidden/>
          </w:rPr>
          <w:fldChar w:fldCharType="end"/>
        </w:r>
      </w:hyperlink>
    </w:p>
    <w:p w14:paraId="7324AA3E" w14:textId="536647A5"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1" w:history="1">
        <w:r w:rsidRPr="002440FC">
          <w:rPr>
            <w:rStyle w:val="Hyperlink"/>
            <w:rFonts w:cstheme="minorHAnsi"/>
            <w:noProof/>
          </w:rPr>
          <w:t>6.13 Intellectual Property</w:t>
        </w:r>
        <w:r>
          <w:rPr>
            <w:noProof/>
            <w:webHidden/>
          </w:rPr>
          <w:tab/>
        </w:r>
        <w:r>
          <w:rPr>
            <w:noProof/>
            <w:webHidden/>
          </w:rPr>
          <w:fldChar w:fldCharType="begin"/>
        </w:r>
        <w:r>
          <w:rPr>
            <w:noProof/>
            <w:webHidden/>
          </w:rPr>
          <w:instrText xml:space="preserve"> PAGEREF _Toc225524371 \h </w:instrText>
        </w:r>
        <w:r>
          <w:rPr>
            <w:noProof/>
            <w:webHidden/>
          </w:rPr>
        </w:r>
        <w:r>
          <w:rPr>
            <w:noProof/>
            <w:webHidden/>
          </w:rPr>
          <w:fldChar w:fldCharType="separate"/>
        </w:r>
        <w:r>
          <w:rPr>
            <w:noProof/>
            <w:webHidden/>
          </w:rPr>
          <w:t>12</w:t>
        </w:r>
        <w:r>
          <w:rPr>
            <w:noProof/>
            <w:webHidden/>
          </w:rPr>
          <w:fldChar w:fldCharType="end"/>
        </w:r>
      </w:hyperlink>
    </w:p>
    <w:p w14:paraId="60A40BE4" w14:textId="06444354"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2" w:history="1">
        <w:r w:rsidRPr="002440FC">
          <w:rPr>
            <w:rStyle w:val="Hyperlink"/>
            <w:rFonts w:cstheme="minorHAnsi"/>
            <w:noProof/>
          </w:rPr>
          <w:t>6.14 Co-Investment Rights</w:t>
        </w:r>
        <w:r>
          <w:rPr>
            <w:noProof/>
            <w:webHidden/>
          </w:rPr>
          <w:tab/>
        </w:r>
        <w:r>
          <w:rPr>
            <w:noProof/>
            <w:webHidden/>
          </w:rPr>
          <w:fldChar w:fldCharType="begin"/>
        </w:r>
        <w:r>
          <w:rPr>
            <w:noProof/>
            <w:webHidden/>
          </w:rPr>
          <w:instrText xml:space="preserve"> PAGEREF _Toc225524372 \h </w:instrText>
        </w:r>
        <w:r>
          <w:rPr>
            <w:noProof/>
            <w:webHidden/>
          </w:rPr>
        </w:r>
        <w:r>
          <w:rPr>
            <w:noProof/>
            <w:webHidden/>
          </w:rPr>
          <w:fldChar w:fldCharType="separate"/>
        </w:r>
        <w:r>
          <w:rPr>
            <w:noProof/>
            <w:webHidden/>
          </w:rPr>
          <w:t>12</w:t>
        </w:r>
        <w:r>
          <w:rPr>
            <w:noProof/>
            <w:webHidden/>
          </w:rPr>
          <w:fldChar w:fldCharType="end"/>
        </w:r>
      </w:hyperlink>
    </w:p>
    <w:p w14:paraId="106912A8" w14:textId="00035C13" w:rsidR="00DD1963" w:rsidRDefault="00DD1963">
      <w:pPr>
        <w:pStyle w:val="TOC3"/>
        <w:tabs>
          <w:tab w:val="right" w:leader="dot" w:pos="9350"/>
        </w:tabs>
        <w:rPr>
          <w:rFonts w:asciiTheme="minorHAnsi" w:eastAsiaTheme="minorEastAsia" w:hAnsiTheme="minorHAnsi" w:cstheme="minorBidi"/>
          <w:noProof/>
          <w:color w:val="auto"/>
          <w:kern w:val="2"/>
          <w:sz w:val="24"/>
          <w:szCs w:val="24"/>
          <w:lang w:eastAsia="en-GB"/>
          <w14:ligatures w14:val="standardContextual"/>
        </w:rPr>
      </w:pPr>
      <w:hyperlink w:anchor="_Toc225524373" w:history="1">
        <w:r w:rsidRPr="002440FC">
          <w:rPr>
            <w:rStyle w:val="Hyperlink"/>
            <w:rFonts w:cstheme="minorHAnsi"/>
            <w:noProof/>
          </w:rPr>
          <w:t>6.15 Commercialisation of Intellectual property</w:t>
        </w:r>
        <w:r>
          <w:rPr>
            <w:noProof/>
            <w:webHidden/>
          </w:rPr>
          <w:tab/>
        </w:r>
        <w:r>
          <w:rPr>
            <w:noProof/>
            <w:webHidden/>
          </w:rPr>
          <w:fldChar w:fldCharType="begin"/>
        </w:r>
        <w:r>
          <w:rPr>
            <w:noProof/>
            <w:webHidden/>
          </w:rPr>
          <w:instrText xml:space="preserve"> PAGEREF _Toc225524373 \h </w:instrText>
        </w:r>
        <w:r>
          <w:rPr>
            <w:noProof/>
            <w:webHidden/>
          </w:rPr>
        </w:r>
        <w:r>
          <w:rPr>
            <w:noProof/>
            <w:webHidden/>
          </w:rPr>
          <w:fldChar w:fldCharType="separate"/>
        </w:r>
        <w:r>
          <w:rPr>
            <w:noProof/>
            <w:webHidden/>
          </w:rPr>
          <w:t>12</w:t>
        </w:r>
        <w:r>
          <w:rPr>
            <w:noProof/>
            <w:webHidden/>
          </w:rPr>
          <w:fldChar w:fldCharType="end"/>
        </w:r>
      </w:hyperlink>
    </w:p>
    <w:p w14:paraId="29FD6EEE" w14:textId="5E4C879A"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4" w:history="1">
        <w:r w:rsidRPr="002440FC">
          <w:rPr>
            <w:rStyle w:val="Hyperlink"/>
            <w:rFonts w:cstheme="minorHAnsi"/>
            <w:noProof/>
          </w:rPr>
          <w:t>6.16 Transfer of the Grant</w:t>
        </w:r>
        <w:r>
          <w:rPr>
            <w:noProof/>
            <w:webHidden/>
          </w:rPr>
          <w:tab/>
        </w:r>
        <w:r>
          <w:rPr>
            <w:noProof/>
            <w:webHidden/>
          </w:rPr>
          <w:fldChar w:fldCharType="begin"/>
        </w:r>
        <w:r>
          <w:rPr>
            <w:noProof/>
            <w:webHidden/>
          </w:rPr>
          <w:instrText xml:space="preserve"> PAGEREF _Toc225524374 \h </w:instrText>
        </w:r>
        <w:r>
          <w:rPr>
            <w:noProof/>
            <w:webHidden/>
          </w:rPr>
        </w:r>
        <w:r>
          <w:rPr>
            <w:noProof/>
            <w:webHidden/>
          </w:rPr>
          <w:fldChar w:fldCharType="separate"/>
        </w:r>
        <w:r>
          <w:rPr>
            <w:noProof/>
            <w:webHidden/>
          </w:rPr>
          <w:t>12</w:t>
        </w:r>
        <w:r>
          <w:rPr>
            <w:noProof/>
            <w:webHidden/>
          </w:rPr>
          <w:fldChar w:fldCharType="end"/>
        </w:r>
      </w:hyperlink>
    </w:p>
    <w:p w14:paraId="7A956744" w14:textId="123C153B"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5" w:history="1">
        <w:r w:rsidRPr="002440FC">
          <w:rPr>
            <w:rStyle w:val="Hyperlink"/>
            <w:rFonts w:cstheme="minorHAnsi"/>
            <w:noProof/>
          </w:rPr>
          <w:t>6.17 Ownership of Assets</w:t>
        </w:r>
        <w:r>
          <w:rPr>
            <w:noProof/>
            <w:webHidden/>
          </w:rPr>
          <w:tab/>
        </w:r>
        <w:r>
          <w:rPr>
            <w:noProof/>
            <w:webHidden/>
          </w:rPr>
          <w:fldChar w:fldCharType="begin"/>
        </w:r>
        <w:r>
          <w:rPr>
            <w:noProof/>
            <w:webHidden/>
          </w:rPr>
          <w:instrText xml:space="preserve"> PAGEREF _Toc225524375 \h </w:instrText>
        </w:r>
        <w:r>
          <w:rPr>
            <w:noProof/>
            <w:webHidden/>
          </w:rPr>
        </w:r>
        <w:r>
          <w:rPr>
            <w:noProof/>
            <w:webHidden/>
          </w:rPr>
          <w:fldChar w:fldCharType="separate"/>
        </w:r>
        <w:r>
          <w:rPr>
            <w:noProof/>
            <w:webHidden/>
          </w:rPr>
          <w:t>12</w:t>
        </w:r>
        <w:r>
          <w:rPr>
            <w:noProof/>
            <w:webHidden/>
          </w:rPr>
          <w:fldChar w:fldCharType="end"/>
        </w:r>
      </w:hyperlink>
    </w:p>
    <w:p w14:paraId="50A78E7E" w14:textId="7F935421" w:rsidR="00DD1963" w:rsidRDefault="00DD1963">
      <w:pPr>
        <w:pStyle w:val="TOC2"/>
        <w:rPr>
          <w:rFonts w:asciiTheme="minorHAnsi" w:eastAsiaTheme="minorEastAsia" w:hAnsiTheme="minorHAnsi" w:cstheme="minorBidi"/>
          <w:noProof/>
          <w:color w:val="auto"/>
          <w:kern w:val="2"/>
          <w:sz w:val="24"/>
          <w:szCs w:val="24"/>
          <w:lang w:eastAsia="en-GB"/>
          <w14:ligatures w14:val="standardContextual"/>
        </w:rPr>
      </w:pPr>
      <w:hyperlink w:anchor="_Toc225524376" w:history="1">
        <w:r w:rsidRPr="002440FC">
          <w:rPr>
            <w:rStyle w:val="Hyperlink"/>
            <w:rFonts w:cstheme="minorHAnsi"/>
            <w:noProof/>
          </w:rPr>
          <w:t>6.18 Variation</w:t>
        </w:r>
        <w:r>
          <w:rPr>
            <w:noProof/>
            <w:webHidden/>
          </w:rPr>
          <w:tab/>
        </w:r>
        <w:r>
          <w:rPr>
            <w:noProof/>
            <w:webHidden/>
          </w:rPr>
          <w:fldChar w:fldCharType="begin"/>
        </w:r>
        <w:r>
          <w:rPr>
            <w:noProof/>
            <w:webHidden/>
          </w:rPr>
          <w:instrText xml:space="preserve"> PAGEREF _Toc225524376 \h </w:instrText>
        </w:r>
        <w:r>
          <w:rPr>
            <w:noProof/>
            <w:webHidden/>
          </w:rPr>
        </w:r>
        <w:r>
          <w:rPr>
            <w:noProof/>
            <w:webHidden/>
          </w:rPr>
          <w:fldChar w:fldCharType="separate"/>
        </w:r>
        <w:r>
          <w:rPr>
            <w:noProof/>
            <w:webHidden/>
          </w:rPr>
          <w:t>12</w:t>
        </w:r>
        <w:r>
          <w:rPr>
            <w:noProof/>
            <w:webHidden/>
          </w:rPr>
          <w:fldChar w:fldCharType="end"/>
        </w:r>
      </w:hyperlink>
    </w:p>
    <w:p w14:paraId="47125C1A" w14:textId="32FD0C97"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77" w:history="1">
        <w:r w:rsidRPr="002440FC">
          <w:rPr>
            <w:rStyle w:val="Hyperlink"/>
            <w:rFonts w:cstheme="minorHAnsi"/>
            <w:noProof/>
          </w:rPr>
          <w:t xml:space="preserve">7. </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HOST ORGANISATION SUPPORT: RESEARCH ENVIRONMENT, PERSONAL DEVELOPMENT, EQUITY</w:t>
        </w:r>
        <w:r>
          <w:rPr>
            <w:noProof/>
            <w:webHidden/>
          </w:rPr>
          <w:tab/>
        </w:r>
        <w:r>
          <w:rPr>
            <w:noProof/>
            <w:webHidden/>
          </w:rPr>
          <w:fldChar w:fldCharType="begin"/>
        </w:r>
        <w:r>
          <w:rPr>
            <w:noProof/>
            <w:webHidden/>
          </w:rPr>
          <w:instrText xml:space="preserve"> PAGEREF _Toc225524377 \h </w:instrText>
        </w:r>
        <w:r>
          <w:rPr>
            <w:noProof/>
            <w:webHidden/>
          </w:rPr>
        </w:r>
        <w:r>
          <w:rPr>
            <w:noProof/>
            <w:webHidden/>
          </w:rPr>
          <w:fldChar w:fldCharType="separate"/>
        </w:r>
        <w:r>
          <w:rPr>
            <w:noProof/>
            <w:webHidden/>
          </w:rPr>
          <w:t>13</w:t>
        </w:r>
        <w:r>
          <w:rPr>
            <w:noProof/>
            <w:webHidden/>
          </w:rPr>
          <w:fldChar w:fldCharType="end"/>
        </w:r>
      </w:hyperlink>
    </w:p>
    <w:p w14:paraId="2664339A" w14:textId="08A5E85E" w:rsidR="00DD1963" w:rsidRDefault="00DD1963">
      <w:pPr>
        <w:pStyle w:val="TOC1"/>
        <w:rPr>
          <w:rFonts w:asciiTheme="minorHAnsi" w:eastAsiaTheme="minorEastAsia" w:hAnsiTheme="minorHAnsi" w:cstheme="minorBidi"/>
          <w:noProof/>
          <w:color w:val="auto"/>
          <w:kern w:val="2"/>
          <w:sz w:val="24"/>
          <w:szCs w:val="24"/>
          <w:lang w:eastAsia="en-GB"/>
          <w14:ligatures w14:val="standardContextual"/>
        </w:rPr>
      </w:pPr>
      <w:hyperlink w:anchor="_Toc225524378" w:history="1">
        <w:r w:rsidRPr="002440FC">
          <w:rPr>
            <w:rStyle w:val="Hyperlink"/>
            <w:rFonts w:cstheme="minorHAnsi"/>
            <w:noProof/>
          </w:rPr>
          <w:t>8.</w:t>
        </w:r>
        <w:r>
          <w:rPr>
            <w:rFonts w:asciiTheme="minorHAnsi" w:eastAsiaTheme="minorEastAsia" w:hAnsiTheme="minorHAnsi" w:cstheme="minorBidi"/>
            <w:noProof/>
            <w:color w:val="auto"/>
            <w:kern w:val="2"/>
            <w:sz w:val="24"/>
            <w:szCs w:val="24"/>
            <w:lang w:eastAsia="en-GB"/>
            <w14:ligatures w14:val="standardContextual"/>
          </w:rPr>
          <w:tab/>
        </w:r>
        <w:r w:rsidRPr="002440FC">
          <w:rPr>
            <w:rStyle w:val="Hyperlink"/>
            <w:rFonts w:cstheme="minorHAnsi"/>
            <w:noProof/>
          </w:rPr>
          <w:t>CONTACT US</w:t>
        </w:r>
        <w:r>
          <w:rPr>
            <w:noProof/>
            <w:webHidden/>
          </w:rPr>
          <w:tab/>
        </w:r>
        <w:r>
          <w:rPr>
            <w:noProof/>
            <w:webHidden/>
          </w:rPr>
          <w:fldChar w:fldCharType="begin"/>
        </w:r>
        <w:r>
          <w:rPr>
            <w:noProof/>
            <w:webHidden/>
          </w:rPr>
          <w:instrText xml:space="preserve"> PAGEREF _Toc225524378 \h </w:instrText>
        </w:r>
        <w:r>
          <w:rPr>
            <w:noProof/>
            <w:webHidden/>
          </w:rPr>
        </w:r>
        <w:r>
          <w:rPr>
            <w:noProof/>
            <w:webHidden/>
          </w:rPr>
          <w:fldChar w:fldCharType="separate"/>
        </w:r>
        <w:r>
          <w:rPr>
            <w:noProof/>
            <w:webHidden/>
          </w:rPr>
          <w:t>14</w:t>
        </w:r>
        <w:r>
          <w:rPr>
            <w:noProof/>
            <w:webHidden/>
          </w:rPr>
          <w:fldChar w:fldCharType="end"/>
        </w:r>
      </w:hyperlink>
    </w:p>
    <w:p w14:paraId="7066DDC7" w14:textId="6D1C72D5" w:rsidR="008464AE" w:rsidRDefault="006265E3" w:rsidP="008464AE">
      <w:pPr>
        <w:pStyle w:val="TOC1"/>
        <w:rPr>
          <w:noProof/>
        </w:rPr>
      </w:pPr>
      <w:r w:rsidRPr="009E1279">
        <w:rPr>
          <w:noProof/>
        </w:rPr>
        <w:fldChar w:fldCharType="end"/>
      </w:r>
    </w:p>
    <w:p w14:paraId="2693E3CC" w14:textId="6659D401" w:rsidR="00ED2120" w:rsidRPr="00576AB3" w:rsidRDefault="008464AE" w:rsidP="00576AB3">
      <w:pPr>
        <w:spacing w:after="0" w:line="240" w:lineRule="auto"/>
        <w:rPr>
          <w:noProof/>
        </w:rPr>
      </w:pPr>
      <w:r>
        <w:rPr>
          <w:noProof/>
        </w:rPr>
        <w:br w:type="page"/>
      </w:r>
    </w:p>
    <w:p w14:paraId="36632999" w14:textId="54A92DB9" w:rsidR="00F27B7A" w:rsidRPr="009E1279" w:rsidRDefault="00390F8F" w:rsidP="00390F8F">
      <w:pPr>
        <w:pStyle w:val="Heading1"/>
        <w:rPr>
          <w:rFonts w:asciiTheme="minorHAnsi" w:hAnsiTheme="minorHAnsi" w:cstheme="minorHAnsi"/>
        </w:rPr>
      </w:pPr>
      <w:bookmarkStart w:id="0" w:name="_Toc225524351"/>
      <w:r w:rsidRPr="009E1279">
        <w:rPr>
          <w:rFonts w:asciiTheme="minorHAnsi" w:hAnsiTheme="minorHAnsi" w:cstheme="minorHAnsi"/>
        </w:rPr>
        <w:lastRenderedPageBreak/>
        <w:t xml:space="preserve">1. </w:t>
      </w:r>
      <w:r w:rsidR="00E1688B" w:rsidRPr="009E1279">
        <w:rPr>
          <w:rFonts w:asciiTheme="minorHAnsi" w:hAnsiTheme="minorHAnsi" w:cstheme="minorHAnsi"/>
        </w:rPr>
        <w:tab/>
      </w:r>
      <w:r w:rsidR="001F13F9" w:rsidRPr="009E1279">
        <w:rPr>
          <w:rFonts w:asciiTheme="minorHAnsi" w:hAnsiTheme="minorHAnsi" w:cstheme="minorHAnsi"/>
        </w:rPr>
        <w:t>KEY DATES</w:t>
      </w:r>
      <w:bookmarkEnd w:id="0"/>
    </w:p>
    <w:p w14:paraId="203328B7" w14:textId="4EB2DE69" w:rsidR="00F27B7A" w:rsidRDefault="455D2925" w:rsidP="455D2925">
      <w:pPr>
        <w:rPr>
          <w:rFonts w:asciiTheme="minorHAnsi" w:hAnsiTheme="minorHAnsi" w:cstheme="minorHAnsi"/>
        </w:rPr>
      </w:pPr>
      <w:r w:rsidRPr="0024109B">
        <w:rPr>
          <w:rFonts w:asciiTheme="minorHAnsi" w:hAnsiTheme="minorHAnsi" w:cstheme="minorHAnsi"/>
        </w:rPr>
        <w:t>Please find below key dates relating to the Snow Medical Fellowship program. Please note that late applications will not be accepted.</w:t>
      </w:r>
    </w:p>
    <w:p w14:paraId="1B92D259" w14:textId="4E1A2CC3" w:rsidR="00576AB3" w:rsidRPr="009E1279" w:rsidRDefault="00576AB3" w:rsidP="455D2925">
      <w:pPr>
        <w:rPr>
          <w:rFonts w:asciiTheme="minorHAnsi" w:hAnsiTheme="minorHAnsi" w:cstheme="minorHAnsi"/>
        </w:rPr>
      </w:pPr>
      <w:r>
        <w:rPr>
          <w:rFonts w:asciiTheme="minorHAnsi" w:hAnsiTheme="minorHAnsi" w:cstheme="minorHAnsi"/>
        </w:rPr>
        <w:t xml:space="preserve">Please note we have changed the naming of the application rounds. The </w:t>
      </w:r>
      <w:r w:rsidRPr="006560EA">
        <w:rPr>
          <w:rFonts w:asciiTheme="minorHAnsi" w:hAnsiTheme="minorHAnsi" w:cstheme="minorHAnsi"/>
          <w:b/>
          <w:bCs/>
        </w:rPr>
        <w:t>current round,</w:t>
      </w:r>
      <w:r>
        <w:rPr>
          <w:rFonts w:asciiTheme="minorHAnsi" w:hAnsiTheme="minorHAnsi" w:cstheme="minorHAnsi"/>
        </w:rPr>
        <w:t xml:space="preserve"> which opens in 2026 but will conclude</w:t>
      </w:r>
      <w:r w:rsidR="006560EA">
        <w:rPr>
          <w:rFonts w:asciiTheme="minorHAnsi" w:hAnsiTheme="minorHAnsi" w:cstheme="minorHAnsi"/>
        </w:rPr>
        <w:t xml:space="preserve"> and be awarded</w:t>
      </w:r>
      <w:r>
        <w:rPr>
          <w:rFonts w:asciiTheme="minorHAnsi" w:hAnsiTheme="minorHAnsi" w:cstheme="minorHAnsi"/>
        </w:rPr>
        <w:t xml:space="preserve"> in 2027, is now referred to as the </w:t>
      </w:r>
      <w:r w:rsidRPr="006560EA">
        <w:rPr>
          <w:rFonts w:asciiTheme="minorHAnsi" w:hAnsiTheme="minorHAnsi" w:cstheme="minorHAnsi"/>
          <w:b/>
          <w:bCs/>
        </w:rPr>
        <w:t>Snow Fellowship 2027</w:t>
      </w:r>
      <w:r>
        <w:rPr>
          <w:rFonts w:asciiTheme="minorHAnsi" w:hAnsiTheme="minorHAnsi" w:cstheme="minorHAnsi"/>
        </w:rPr>
        <w:t xml:space="preserve"> round. The Fellowships will commence in 2028.</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5477"/>
      </w:tblGrid>
      <w:tr w:rsidR="00F27B7A" w:rsidRPr="009E1279" w14:paraId="5A0878B3" w14:textId="77777777" w:rsidTr="792DD745">
        <w:tc>
          <w:tcPr>
            <w:tcW w:w="3539" w:type="dxa"/>
            <w:tcBorders>
              <w:top w:val="single" w:sz="4" w:space="0" w:color="4472C4" w:themeColor="accent1"/>
              <w:left w:val="single" w:sz="4" w:space="0" w:color="4472C4" w:themeColor="accent1"/>
              <w:bottom w:val="single" w:sz="4" w:space="0" w:color="4472C4" w:themeColor="accent1"/>
              <w:right w:val="nil"/>
            </w:tcBorders>
            <w:shd w:val="clear" w:color="auto" w:fill="4472C4" w:themeFill="accent1"/>
          </w:tcPr>
          <w:p w14:paraId="346D00AD" w14:textId="77777777" w:rsidR="00F27B7A" w:rsidRPr="009E1279" w:rsidRDefault="00F27B7A" w:rsidP="00F456DB">
            <w:pPr>
              <w:rPr>
                <w:rFonts w:asciiTheme="minorHAnsi" w:hAnsiTheme="minorHAnsi" w:cstheme="minorHAnsi"/>
                <w:b/>
                <w:bCs/>
                <w:color w:val="FFFFFF"/>
              </w:rPr>
            </w:pPr>
            <w:r w:rsidRPr="009E1279">
              <w:rPr>
                <w:rFonts w:asciiTheme="minorHAnsi" w:hAnsiTheme="minorHAnsi" w:cstheme="minorHAnsi"/>
                <w:b/>
                <w:bCs/>
                <w:color w:val="FFFFFF"/>
              </w:rPr>
              <w:t>Date</w:t>
            </w:r>
          </w:p>
        </w:tc>
        <w:tc>
          <w:tcPr>
            <w:tcW w:w="5477" w:type="dxa"/>
            <w:tcBorders>
              <w:top w:val="single" w:sz="4" w:space="0" w:color="4472C4" w:themeColor="accent1"/>
              <w:left w:val="nil"/>
              <w:bottom w:val="single" w:sz="4" w:space="0" w:color="4472C4" w:themeColor="accent1"/>
              <w:right w:val="single" w:sz="4" w:space="0" w:color="4472C4" w:themeColor="accent1"/>
            </w:tcBorders>
            <w:shd w:val="clear" w:color="auto" w:fill="4472C4" w:themeFill="accent1"/>
          </w:tcPr>
          <w:p w14:paraId="54BFB826" w14:textId="77777777" w:rsidR="00F27B7A" w:rsidRPr="009E1279" w:rsidRDefault="00F27B7A" w:rsidP="00F456DB">
            <w:pPr>
              <w:rPr>
                <w:rFonts w:asciiTheme="minorHAnsi" w:hAnsiTheme="minorHAnsi" w:cstheme="minorHAnsi"/>
                <w:b/>
                <w:bCs/>
                <w:color w:val="FFFFFF"/>
              </w:rPr>
            </w:pPr>
            <w:r w:rsidRPr="009E1279">
              <w:rPr>
                <w:rFonts w:asciiTheme="minorHAnsi" w:hAnsiTheme="minorHAnsi" w:cstheme="minorHAnsi"/>
                <w:b/>
                <w:bCs/>
                <w:color w:val="FFFFFF"/>
              </w:rPr>
              <w:t>Milestone</w:t>
            </w:r>
          </w:p>
        </w:tc>
      </w:tr>
      <w:tr w:rsidR="00F27B7A" w:rsidRPr="009E1279" w14:paraId="221ABEC3" w14:textId="77777777" w:rsidTr="792DD745">
        <w:tc>
          <w:tcPr>
            <w:tcW w:w="3539" w:type="dxa"/>
          </w:tcPr>
          <w:p w14:paraId="06F17219" w14:textId="514778D4" w:rsidR="00F27B7A" w:rsidRPr="00631E62" w:rsidRDefault="007A2FF2" w:rsidP="00F456DB">
            <w:pPr>
              <w:rPr>
                <w:rFonts w:asciiTheme="minorHAnsi" w:hAnsiTheme="minorHAnsi" w:cstheme="minorHAnsi"/>
                <w:b/>
                <w:bCs/>
              </w:rPr>
            </w:pPr>
            <w:r w:rsidRPr="00631E62">
              <w:rPr>
                <w:rFonts w:asciiTheme="minorHAnsi" w:hAnsiTheme="minorHAnsi" w:cstheme="minorHAnsi"/>
                <w:b/>
                <w:bCs/>
              </w:rPr>
              <w:t>9 April 2026</w:t>
            </w:r>
          </w:p>
        </w:tc>
        <w:tc>
          <w:tcPr>
            <w:tcW w:w="5477" w:type="dxa"/>
          </w:tcPr>
          <w:p w14:paraId="77B2D177" w14:textId="61AA678D" w:rsidR="00F27B7A" w:rsidRPr="009E1279" w:rsidRDefault="00F27B7A" w:rsidP="00F456DB">
            <w:pPr>
              <w:rPr>
                <w:rFonts w:asciiTheme="minorHAnsi" w:hAnsiTheme="minorHAnsi" w:cstheme="minorHAnsi"/>
              </w:rPr>
            </w:pPr>
            <w:r w:rsidRPr="009E1279">
              <w:rPr>
                <w:rFonts w:asciiTheme="minorHAnsi" w:hAnsiTheme="minorHAnsi" w:cstheme="minorHAnsi"/>
              </w:rPr>
              <w:t>E</w:t>
            </w:r>
            <w:r w:rsidR="008F70AE" w:rsidRPr="009E1279">
              <w:rPr>
                <w:rFonts w:asciiTheme="minorHAnsi" w:hAnsiTheme="minorHAnsi" w:cstheme="minorHAnsi"/>
              </w:rPr>
              <w:t>xpression of Interest Application (EOI) opens</w:t>
            </w:r>
          </w:p>
        </w:tc>
      </w:tr>
      <w:tr w:rsidR="00F27B7A" w:rsidRPr="009E1279" w14:paraId="190839C4" w14:textId="77777777" w:rsidTr="792DD745">
        <w:tc>
          <w:tcPr>
            <w:tcW w:w="3539" w:type="dxa"/>
            <w:shd w:val="clear" w:color="auto" w:fill="D9E2F3" w:themeFill="accent1" w:themeFillTint="33"/>
          </w:tcPr>
          <w:p w14:paraId="7715147B" w14:textId="2E997893" w:rsidR="00F27B7A" w:rsidRPr="00135FA0" w:rsidRDefault="007A2FF2" w:rsidP="00F456DB">
            <w:pPr>
              <w:rPr>
                <w:rFonts w:asciiTheme="minorHAnsi" w:hAnsiTheme="minorHAnsi" w:cstheme="minorHAnsi"/>
                <w:b/>
                <w:bCs/>
                <w:highlight w:val="yellow"/>
              </w:rPr>
            </w:pPr>
            <w:r w:rsidRPr="00135FA0">
              <w:rPr>
                <w:rFonts w:asciiTheme="minorHAnsi" w:hAnsiTheme="minorHAnsi" w:cstheme="minorHAnsi"/>
                <w:b/>
                <w:bCs/>
              </w:rPr>
              <w:t>4 June 2026</w:t>
            </w:r>
          </w:p>
        </w:tc>
        <w:tc>
          <w:tcPr>
            <w:tcW w:w="5477" w:type="dxa"/>
            <w:shd w:val="clear" w:color="auto" w:fill="D9E2F3" w:themeFill="accent1" w:themeFillTint="33"/>
          </w:tcPr>
          <w:p w14:paraId="7EBFA41F" w14:textId="77777777" w:rsidR="00F27B7A" w:rsidRPr="009E1279" w:rsidRDefault="00F27B7A" w:rsidP="00F456DB">
            <w:pPr>
              <w:rPr>
                <w:rFonts w:asciiTheme="minorHAnsi" w:hAnsiTheme="minorHAnsi" w:cstheme="minorHAnsi"/>
              </w:rPr>
            </w:pPr>
            <w:r w:rsidRPr="009E1279">
              <w:rPr>
                <w:rFonts w:asciiTheme="minorHAnsi" w:hAnsiTheme="minorHAnsi" w:cstheme="minorHAnsi"/>
              </w:rPr>
              <w:t xml:space="preserve">Stage 1: EOI Application closes </w:t>
            </w:r>
          </w:p>
        </w:tc>
      </w:tr>
      <w:tr w:rsidR="00F27B7A" w:rsidRPr="009E1279" w14:paraId="73BA0FF4" w14:textId="77777777" w:rsidTr="00756BC0">
        <w:tc>
          <w:tcPr>
            <w:tcW w:w="3539" w:type="dxa"/>
          </w:tcPr>
          <w:p w14:paraId="0F5F8759" w14:textId="640A9CA7" w:rsidR="00F27B7A" w:rsidRPr="00135FA0" w:rsidRDefault="003D641C" w:rsidP="792DD745">
            <w:pPr>
              <w:rPr>
                <w:rFonts w:asciiTheme="minorHAnsi" w:hAnsiTheme="minorHAnsi" w:cstheme="minorHAnsi"/>
                <w:b/>
                <w:bCs/>
                <w:highlight w:val="yellow"/>
              </w:rPr>
            </w:pPr>
            <w:r w:rsidRPr="00135FA0">
              <w:rPr>
                <w:rFonts w:asciiTheme="minorHAnsi" w:hAnsiTheme="minorHAnsi" w:cstheme="minorHAnsi"/>
                <w:b/>
                <w:bCs/>
              </w:rPr>
              <w:t>First week of August 2026</w:t>
            </w:r>
          </w:p>
        </w:tc>
        <w:tc>
          <w:tcPr>
            <w:tcW w:w="5477" w:type="dxa"/>
          </w:tcPr>
          <w:p w14:paraId="5ED822D1" w14:textId="005602F3" w:rsidR="00F27B7A" w:rsidRPr="009E1279" w:rsidRDefault="455D2925" w:rsidP="455D2925">
            <w:pPr>
              <w:rPr>
                <w:rFonts w:asciiTheme="minorHAnsi" w:hAnsiTheme="minorHAnsi" w:cstheme="minorHAnsi"/>
              </w:rPr>
            </w:pPr>
            <w:r w:rsidRPr="009E1279">
              <w:rPr>
                <w:rFonts w:asciiTheme="minorHAnsi" w:hAnsiTheme="minorHAnsi" w:cstheme="minorHAnsi"/>
              </w:rPr>
              <w:t>Notification of successful and unsuccessful applicants</w:t>
            </w:r>
          </w:p>
          <w:p w14:paraId="24BCA2B0" w14:textId="19F38665" w:rsidR="00F27B7A" w:rsidRPr="009E1279" w:rsidRDefault="00F27B7A" w:rsidP="00F456DB">
            <w:pPr>
              <w:rPr>
                <w:rFonts w:asciiTheme="minorHAnsi" w:hAnsiTheme="minorHAnsi" w:cstheme="minorHAnsi"/>
              </w:rPr>
            </w:pPr>
            <w:r w:rsidRPr="009E1279">
              <w:rPr>
                <w:rFonts w:asciiTheme="minorHAnsi" w:hAnsiTheme="minorHAnsi" w:cstheme="minorHAnsi"/>
              </w:rPr>
              <w:t>Stage 2: Full Applications invited</w:t>
            </w:r>
          </w:p>
        </w:tc>
      </w:tr>
      <w:tr w:rsidR="00F27B7A" w:rsidRPr="009E1279" w14:paraId="7116FC04" w14:textId="77777777" w:rsidTr="00756BC0">
        <w:tc>
          <w:tcPr>
            <w:tcW w:w="3539" w:type="dxa"/>
            <w:shd w:val="clear" w:color="auto" w:fill="D9E2F3" w:themeFill="accent1" w:themeFillTint="33"/>
          </w:tcPr>
          <w:p w14:paraId="4402F18F" w14:textId="34A44A2A" w:rsidR="00F27B7A" w:rsidRPr="00135FA0" w:rsidRDefault="007A2FF2" w:rsidP="792DD745">
            <w:pPr>
              <w:rPr>
                <w:rFonts w:asciiTheme="minorHAnsi" w:hAnsiTheme="minorHAnsi" w:cstheme="minorHAnsi"/>
                <w:b/>
                <w:bCs/>
              </w:rPr>
            </w:pPr>
            <w:r w:rsidRPr="00135FA0">
              <w:rPr>
                <w:rFonts w:asciiTheme="minorHAnsi" w:hAnsiTheme="minorHAnsi" w:cstheme="minorHAnsi"/>
                <w:b/>
                <w:bCs/>
              </w:rPr>
              <w:t xml:space="preserve">1 </w:t>
            </w:r>
            <w:r w:rsidR="008B0CDC" w:rsidRPr="00135FA0">
              <w:rPr>
                <w:rFonts w:asciiTheme="minorHAnsi" w:hAnsiTheme="minorHAnsi" w:cstheme="minorHAnsi"/>
                <w:b/>
                <w:bCs/>
              </w:rPr>
              <w:t xml:space="preserve">October </w:t>
            </w:r>
            <w:r w:rsidR="00A131DA" w:rsidRPr="00135FA0">
              <w:rPr>
                <w:rFonts w:asciiTheme="minorHAnsi" w:hAnsiTheme="minorHAnsi" w:cstheme="minorHAnsi"/>
                <w:b/>
                <w:bCs/>
              </w:rPr>
              <w:t>202</w:t>
            </w:r>
            <w:r w:rsidRPr="00135FA0">
              <w:rPr>
                <w:rFonts w:asciiTheme="minorHAnsi" w:hAnsiTheme="minorHAnsi" w:cstheme="minorHAnsi"/>
                <w:b/>
                <w:bCs/>
              </w:rPr>
              <w:t>6</w:t>
            </w:r>
          </w:p>
        </w:tc>
        <w:tc>
          <w:tcPr>
            <w:tcW w:w="5477" w:type="dxa"/>
            <w:shd w:val="clear" w:color="auto" w:fill="D9E2F3" w:themeFill="accent1" w:themeFillTint="33"/>
          </w:tcPr>
          <w:p w14:paraId="3FF9E6C5" w14:textId="2A0D7032" w:rsidR="00F27B7A" w:rsidRPr="009E1279" w:rsidRDefault="792DD745" w:rsidP="792DD745">
            <w:pPr>
              <w:rPr>
                <w:rFonts w:asciiTheme="minorHAnsi" w:hAnsiTheme="minorHAnsi" w:cstheme="minorHAnsi"/>
              </w:rPr>
            </w:pPr>
            <w:r w:rsidRPr="009E1279">
              <w:rPr>
                <w:rFonts w:asciiTheme="minorHAnsi" w:hAnsiTheme="minorHAnsi" w:cstheme="minorHAnsi"/>
              </w:rPr>
              <w:t>Full Applications close</w:t>
            </w:r>
          </w:p>
        </w:tc>
      </w:tr>
      <w:tr w:rsidR="00F27B7A" w:rsidRPr="009E1279" w14:paraId="056BB9DA" w14:textId="77777777" w:rsidTr="792DD745">
        <w:tc>
          <w:tcPr>
            <w:tcW w:w="3539" w:type="dxa"/>
          </w:tcPr>
          <w:p w14:paraId="495B6F73" w14:textId="1C1DB309" w:rsidR="00F27B7A" w:rsidRPr="009E1279" w:rsidRDefault="008A11FA" w:rsidP="792DD745">
            <w:pPr>
              <w:rPr>
                <w:rFonts w:asciiTheme="minorHAnsi" w:hAnsiTheme="minorHAnsi" w:cstheme="minorHAnsi"/>
                <w:b/>
                <w:bCs/>
              </w:rPr>
            </w:pPr>
            <w:r>
              <w:rPr>
                <w:rFonts w:asciiTheme="minorHAnsi" w:hAnsiTheme="minorHAnsi" w:cstheme="minorHAnsi"/>
                <w:b/>
                <w:bCs/>
              </w:rPr>
              <w:t>E</w:t>
            </w:r>
            <w:r w:rsidR="00756BC0">
              <w:rPr>
                <w:rFonts w:asciiTheme="minorHAnsi" w:hAnsiTheme="minorHAnsi" w:cstheme="minorHAnsi"/>
                <w:b/>
                <w:bCs/>
              </w:rPr>
              <w:t xml:space="preserve">arly December </w:t>
            </w:r>
            <w:r w:rsidR="00A131DA">
              <w:rPr>
                <w:rFonts w:asciiTheme="minorHAnsi" w:hAnsiTheme="minorHAnsi" w:cstheme="minorHAnsi"/>
                <w:b/>
                <w:bCs/>
              </w:rPr>
              <w:t>202</w:t>
            </w:r>
            <w:r w:rsidR="007A2FF2">
              <w:rPr>
                <w:rFonts w:asciiTheme="minorHAnsi" w:hAnsiTheme="minorHAnsi" w:cstheme="minorHAnsi"/>
                <w:b/>
                <w:bCs/>
              </w:rPr>
              <w:t>6</w:t>
            </w:r>
          </w:p>
        </w:tc>
        <w:tc>
          <w:tcPr>
            <w:tcW w:w="5477" w:type="dxa"/>
          </w:tcPr>
          <w:p w14:paraId="53CF653E" w14:textId="2B5CDDB0" w:rsidR="00F27B7A" w:rsidRPr="009E1279" w:rsidRDefault="00F27B7A" w:rsidP="00F456DB">
            <w:pPr>
              <w:rPr>
                <w:rFonts w:asciiTheme="minorHAnsi" w:hAnsiTheme="minorHAnsi" w:cstheme="minorHAnsi"/>
              </w:rPr>
            </w:pPr>
            <w:r w:rsidRPr="009E1279">
              <w:rPr>
                <w:rFonts w:asciiTheme="minorHAnsi" w:hAnsiTheme="minorHAnsi" w:cstheme="minorHAnsi"/>
              </w:rPr>
              <w:t>Notification of successful and unsuccessful applicants</w:t>
            </w:r>
          </w:p>
          <w:p w14:paraId="566BECE4" w14:textId="26725F2A" w:rsidR="00F27B7A" w:rsidRPr="009E1279" w:rsidRDefault="00F27B7A" w:rsidP="00F456DB">
            <w:pPr>
              <w:rPr>
                <w:rFonts w:asciiTheme="minorHAnsi" w:hAnsiTheme="minorHAnsi" w:cstheme="minorHAnsi"/>
              </w:rPr>
            </w:pPr>
            <w:r w:rsidRPr="009E1279">
              <w:rPr>
                <w:rFonts w:asciiTheme="minorHAnsi" w:hAnsiTheme="minorHAnsi" w:cstheme="minorHAnsi"/>
              </w:rPr>
              <w:t>Stage 3: Interviewees invited</w:t>
            </w:r>
          </w:p>
        </w:tc>
      </w:tr>
      <w:tr w:rsidR="00F27B7A" w:rsidRPr="009E1279" w14:paraId="449E147D" w14:textId="77777777" w:rsidTr="792DD745">
        <w:tc>
          <w:tcPr>
            <w:tcW w:w="3539" w:type="dxa"/>
            <w:shd w:val="clear" w:color="auto" w:fill="D9E2F3" w:themeFill="accent1" w:themeFillTint="33"/>
          </w:tcPr>
          <w:p w14:paraId="10C59D91" w14:textId="14618298" w:rsidR="00F27B7A" w:rsidRPr="009E1279" w:rsidRDefault="005D37D9" w:rsidP="792DD745">
            <w:pPr>
              <w:rPr>
                <w:rFonts w:asciiTheme="minorHAnsi" w:hAnsiTheme="minorHAnsi" w:cstheme="minorHAnsi"/>
                <w:b/>
                <w:bCs/>
              </w:rPr>
            </w:pPr>
            <w:r>
              <w:rPr>
                <w:rFonts w:asciiTheme="minorHAnsi" w:hAnsiTheme="minorHAnsi" w:cstheme="minorHAnsi"/>
                <w:b/>
                <w:bCs/>
              </w:rPr>
              <w:t>E</w:t>
            </w:r>
            <w:r w:rsidR="008B0CDC">
              <w:rPr>
                <w:rFonts w:asciiTheme="minorHAnsi" w:hAnsiTheme="minorHAnsi" w:cstheme="minorHAnsi"/>
                <w:b/>
                <w:bCs/>
              </w:rPr>
              <w:t xml:space="preserve">arly </w:t>
            </w:r>
            <w:r w:rsidR="00846A72">
              <w:rPr>
                <w:rFonts w:asciiTheme="minorHAnsi" w:hAnsiTheme="minorHAnsi" w:cstheme="minorHAnsi"/>
                <w:b/>
                <w:bCs/>
              </w:rPr>
              <w:t>February</w:t>
            </w:r>
            <w:r w:rsidR="00B3524F">
              <w:rPr>
                <w:rFonts w:asciiTheme="minorHAnsi" w:hAnsiTheme="minorHAnsi" w:cstheme="minorHAnsi"/>
                <w:b/>
                <w:bCs/>
              </w:rPr>
              <w:t xml:space="preserve"> </w:t>
            </w:r>
            <w:r w:rsidR="00A131DA">
              <w:rPr>
                <w:rFonts w:asciiTheme="minorHAnsi" w:hAnsiTheme="minorHAnsi" w:cstheme="minorHAnsi"/>
                <w:b/>
                <w:bCs/>
              </w:rPr>
              <w:t>202</w:t>
            </w:r>
            <w:r w:rsidR="007A2FF2">
              <w:rPr>
                <w:rFonts w:asciiTheme="minorHAnsi" w:hAnsiTheme="minorHAnsi" w:cstheme="minorHAnsi"/>
                <w:b/>
                <w:bCs/>
              </w:rPr>
              <w:t>7</w:t>
            </w:r>
          </w:p>
        </w:tc>
        <w:tc>
          <w:tcPr>
            <w:tcW w:w="5477" w:type="dxa"/>
            <w:shd w:val="clear" w:color="auto" w:fill="D9E2F3" w:themeFill="accent1" w:themeFillTint="33"/>
          </w:tcPr>
          <w:p w14:paraId="083A6E17" w14:textId="22349A01" w:rsidR="00F27B7A" w:rsidRPr="009E1279" w:rsidRDefault="792DD745" w:rsidP="792DD745">
            <w:pPr>
              <w:rPr>
                <w:rFonts w:asciiTheme="minorHAnsi" w:hAnsiTheme="minorHAnsi" w:cstheme="minorHAnsi"/>
              </w:rPr>
            </w:pPr>
            <w:r w:rsidRPr="009E1279">
              <w:rPr>
                <w:rFonts w:asciiTheme="minorHAnsi" w:hAnsiTheme="minorHAnsi" w:cstheme="minorHAnsi"/>
              </w:rPr>
              <w:t>Stage 3: Interview period, applicants notified of outcomes</w:t>
            </w:r>
          </w:p>
        </w:tc>
      </w:tr>
      <w:tr w:rsidR="00F27B7A" w:rsidRPr="009E1279" w14:paraId="179FD5C9" w14:textId="77777777" w:rsidTr="00756BC0">
        <w:tc>
          <w:tcPr>
            <w:tcW w:w="3539" w:type="dxa"/>
          </w:tcPr>
          <w:p w14:paraId="3712F242" w14:textId="3795D7FE" w:rsidR="00F27B7A" w:rsidRPr="009E1279" w:rsidRDefault="00257321" w:rsidP="792DD745">
            <w:pPr>
              <w:rPr>
                <w:rFonts w:asciiTheme="minorHAnsi" w:hAnsiTheme="minorHAnsi" w:cstheme="minorHAnsi"/>
                <w:b/>
                <w:bCs/>
              </w:rPr>
            </w:pPr>
            <w:r>
              <w:rPr>
                <w:rFonts w:asciiTheme="minorHAnsi" w:hAnsiTheme="minorHAnsi" w:cstheme="minorHAnsi"/>
                <w:b/>
                <w:bCs/>
              </w:rPr>
              <w:t xml:space="preserve"> </w:t>
            </w:r>
            <w:r w:rsidR="00B3524F">
              <w:rPr>
                <w:rFonts w:asciiTheme="minorHAnsi" w:hAnsiTheme="minorHAnsi" w:cstheme="minorHAnsi"/>
                <w:b/>
                <w:bCs/>
              </w:rPr>
              <w:t xml:space="preserve">March </w:t>
            </w:r>
            <w:r w:rsidR="00A131DA">
              <w:rPr>
                <w:rFonts w:asciiTheme="minorHAnsi" w:hAnsiTheme="minorHAnsi" w:cstheme="minorHAnsi"/>
                <w:b/>
                <w:bCs/>
              </w:rPr>
              <w:t>202</w:t>
            </w:r>
            <w:r w:rsidR="007A2FF2">
              <w:rPr>
                <w:rFonts w:asciiTheme="minorHAnsi" w:hAnsiTheme="minorHAnsi" w:cstheme="minorHAnsi"/>
                <w:b/>
                <w:bCs/>
              </w:rPr>
              <w:t>7</w:t>
            </w:r>
          </w:p>
        </w:tc>
        <w:tc>
          <w:tcPr>
            <w:tcW w:w="5477" w:type="dxa"/>
          </w:tcPr>
          <w:p w14:paraId="6CE4911C" w14:textId="77777777" w:rsidR="00F27B7A" w:rsidRPr="009E1279" w:rsidRDefault="00F27B7A" w:rsidP="00F456DB">
            <w:pPr>
              <w:rPr>
                <w:rFonts w:asciiTheme="minorHAnsi" w:hAnsiTheme="minorHAnsi" w:cstheme="minorHAnsi"/>
              </w:rPr>
            </w:pPr>
            <w:r w:rsidRPr="009E1279">
              <w:rPr>
                <w:rFonts w:asciiTheme="minorHAnsi" w:hAnsiTheme="minorHAnsi" w:cstheme="minorHAnsi"/>
              </w:rPr>
              <w:t>Contractual and institutional arrangements finalised</w:t>
            </w:r>
          </w:p>
        </w:tc>
      </w:tr>
      <w:tr w:rsidR="00F27B7A" w:rsidRPr="009E1279" w14:paraId="170DE86A" w14:textId="77777777" w:rsidTr="00756BC0">
        <w:tc>
          <w:tcPr>
            <w:tcW w:w="3539" w:type="dxa"/>
            <w:shd w:val="clear" w:color="auto" w:fill="D9E2F3" w:themeFill="accent1" w:themeFillTint="33"/>
          </w:tcPr>
          <w:p w14:paraId="69D9482C" w14:textId="3531E34D" w:rsidR="00F27B7A" w:rsidRPr="009E1279" w:rsidRDefault="00257321" w:rsidP="792DD745">
            <w:pPr>
              <w:rPr>
                <w:rFonts w:asciiTheme="minorHAnsi" w:hAnsiTheme="minorHAnsi" w:cstheme="minorHAnsi"/>
                <w:b/>
                <w:bCs/>
              </w:rPr>
            </w:pPr>
            <w:r>
              <w:rPr>
                <w:rFonts w:asciiTheme="minorHAnsi" w:hAnsiTheme="minorHAnsi" w:cstheme="minorHAnsi"/>
                <w:b/>
                <w:bCs/>
              </w:rPr>
              <w:t xml:space="preserve"> </w:t>
            </w:r>
            <w:r w:rsidR="008A11FA">
              <w:rPr>
                <w:rFonts w:asciiTheme="minorHAnsi" w:hAnsiTheme="minorHAnsi" w:cstheme="minorHAnsi"/>
                <w:b/>
                <w:bCs/>
              </w:rPr>
              <w:t xml:space="preserve">March </w:t>
            </w:r>
            <w:r w:rsidR="00A131DA">
              <w:rPr>
                <w:rFonts w:asciiTheme="minorHAnsi" w:hAnsiTheme="minorHAnsi" w:cstheme="minorHAnsi"/>
                <w:b/>
                <w:bCs/>
              </w:rPr>
              <w:t>202</w:t>
            </w:r>
            <w:r w:rsidR="007A2FF2">
              <w:rPr>
                <w:rFonts w:asciiTheme="minorHAnsi" w:hAnsiTheme="minorHAnsi" w:cstheme="minorHAnsi"/>
                <w:b/>
                <w:bCs/>
              </w:rPr>
              <w:t>7</w:t>
            </w:r>
          </w:p>
        </w:tc>
        <w:tc>
          <w:tcPr>
            <w:tcW w:w="5477" w:type="dxa"/>
            <w:shd w:val="clear" w:color="auto" w:fill="D9E2F3" w:themeFill="accent1" w:themeFillTint="33"/>
          </w:tcPr>
          <w:p w14:paraId="4FB2BD1D" w14:textId="7CF19697" w:rsidR="00F27B7A" w:rsidRPr="009E1279" w:rsidRDefault="792DD745" w:rsidP="792DD745">
            <w:pPr>
              <w:rPr>
                <w:rFonts w:asciiTheme="minorHAnsi" w:hAnsiTheme="minorHAnsi" w:cstheme="minorHAnsi"/>
              </w:rPr>
            </w:pPr>
            <w:r w:rsidRPr="009E1279">
              <w:rPr>
                <w:rFonts w:asciiTheme="minorHAnsi" w:hAnsiTheme="minorHAnsi" w:cstheme="minorHAnsi"/>
              </w:rPr>
              <w:t>Fellowship</w:t>
            </w:r>
            <w:r w:rsidR="008B0CDC">
              <w:rPr>
                <w:rFonts w:asciiTheme="minorHAnsi" w:hAnsiTheme="minorHAnsi" w:cstheme="minorHAnsi"/>
              </w:rPr>
              <w:t>(</w:t>
            </w:r>
            <w:r w:rsidR="00257321">
              <w:rPr>
                <w:rFonts w:asciiTheme="minorHAnsi" w:hAnsiTheme="minorHAnsi" w:cstheme="minorHAnsi"/>
              </w:rPr>
              <w:t>s</w:t>
            </w:r>
            <w:r w:rsidR="008B0CDC">
              <w:rPr>
                <w:rFonts w:asciiTheme="minorHAnsi" w:hAnsiTheme="minorHAnsi" w:cstheme="minorHAnsi"/>
              </w:rPr>
              <w:t>)</w:t>
            </w:r>
            <w:r w:rsidR="00257321">
              <w:rPr>
                <w:rFonts w:asciiTheme="minorHAnsi" w:hAnsiTheme="minorHAnsi" w:cstheme="minorHAnsi"/>
              </w:rPr>
              <w:t xml:space="preserve"> publicly announced</w:t>
            </w:r>
            <w:r w:rsidRPr="009E1279">
              <w:rPr>
                <w:rFonts w:asciiTheme="minorHAnsi" w:hAnsiTheme="minorHAnsi" w:cstheme="minorHAnsi"/>
              </w:rPr>
              <w:t xml:space="preserve"> </w:t>
            </w:r>
          </w:p>
        </w:tc>
      </w:tr>
      <w:tr w:rsidR="00A97D74" w:rsidRPr="009E1279" w14:paraId="7229A62D" w14:textId="77777777" w:rsidTr="00756BC0">
        <w:tc>
          <w:tcPr>
            <w:tcW w:w="3539" w:type="dxa"/>
            <w:shd w:val="clear" w:color="auto" w:fill="D9E2F3" w:themeFill="accent1" w:themeFillTint="33"/>
          </w:tcPr>
          <w:p w14:paraId="2EF94484" w14:textId="0FDB5B82" w:rsidR="00A97D74" w:rsidRDefault="00A97D74" w:rsidP="792DD745">
            <w:pPr>
              <w:rPr>
                <w:rFonts w:asciiTheme="minorHAnsi" w:hAnsiTheme="minorHAnsi" w:cstheme="minorHAnsi"/>
                <w:b/>
                <w:bCs/>
              </w:rPr>
            </w:pPr>
            <w:r>
              <w:rPr>
                <w:rFonts w:asciiTheme="minorHAnsi" w:hAnsiTheme="minorHAnsi" w:cstheme="minorHAnsi"/>
                <w:b/>
                <w:bCs/>
              </w:rPr>
              <w:t>January 2028</w:t>
            </w:r>
          </w:p>
        </w:tc>
        <w:tc>
          <w:tcPr>
            <w:tcW w:w="5477" w:type="dxa"/>
            <w:shd w:val="clear" w:color="auto" w:fill="D9E2F3" w:themeFill="accent1" w:themeFillTint="33"/>
          </w:tcPr>
          <w:p w14:paraId="2BC6514C" w14:textId="7FF2A8F4" w:rsidR="00A97D74" w:rsidRPr="009E1279" w:rsidRDefault="00A97D74" w:rsidP="792DD745">
            <w:pPr>
              <w:rPr>
                <w:rFonts w:asciiTheme="minorHAnsi" w:hAnsiTheme="minorHAnsi" w:cstheme="minorHAnsi"/>
              </w:rPr>
            </w:pPr>
            <w:r>
              <w:rPr>
                <w:rFonts w:asciiTheme="minorHAnsi" w:hAnsiTheme="minorHAnsi" w:cstheme="minorHAnsi"/>
              </w:rPr>
              <w:t>Fellowships Commence</w:t>
            </w:r>
          </w:p>
        </w:tc>
      </w:tr>
    </w:tbl>
    <w:p w14:paraId="487CE3D3" w14:textId="0EA1288B" w:rsidR="00687593" w:rsidRPr="009E1279" w:rsidRDefault="00687593" w:rsidP="006265E3">
      <w:pPr>
        <w:rPr>
          <w:rFonts w:asciiTheme="minorHAnsi" w:hAnsiTheme="minorHAnsi" w:cstheme="minorHAnsi"/>
          <w:b/>
          <w:bCs/>
        </w:rPr>
      </w:pPr>
    </w:p>
    <w:p w14:paraId="25F4FB52" w14:textId="643264EE" w:rsidR="006B629D" w:rsidRDefault="006B629D" w:rsidP="006B629D">
      <w:pPr>
        <w:tabs>
          <w:tab w:val="left" w:pos="3630"/>
        </w:tabs>
        <w:rPr>
          <w:rFonts w:asciiTheme="minorHAnsi" w:hAnsiTheme="minorHAnsi" w:cstheme="minorHAnsi"/>
        </w:rPr>
      </w:pPr>
      <w:r w:rsidRPr="009E1279">
        <w:rPr>
          <w:rFonts w:asciiTheme="minorHAnsi" w:hAnsiTheme="minorHAnsi" w:cstheme="minorHAnsi"/>
        </w:rPr>
        <w:tab/>
      </w:r>
    </w:p>
    <w:p w14:paraId="7C56D84C" w14:textId="2AB4D3A5" w:rsidR="00CB6F6F" w:rsidRPr="00CB6F6F" w:rsidRDefault="00CB6F6F" w:rsidP="0024109B">
      <w:pPr>
        <w:rPr>
          <w:rFonts w:asciiTheme="minorHAnsi" w:hAnsiTheme="minorHAnsi" w:cstheme="minorHAnsi"/>
        </w:rPr>
      </w:pPr>
    </w:p>
    <w:p w14:paraId="76283A7A" w14:textId="00585CDA" w:rsidR="00CB6F6F" w:rsidRPr="00CB6F6F" w:rsidRDefault="00CB6F6F" w:rsidP="0024109B">
      <w:pPr>
        <w:rPr>
          <w:rFonts w:asciiTheme="minorHAnsi" w:hAnsiTheme="minorHAnsi" w:cstheme="minorHAnsi"/>
        </w:rPr>
      </w:pPr>
    </w:p>
    <w:p w14:paraId="40B89F85" w14:textId="1B488391" w:rsidR="00ED2120" w:rsidRPr="009E1279" w:rsidRDefault="00CB6F6F" w:rsidP="00A97D74">
      <w:pPr>
        <w:tabs>
          <w:tab w:val="left" w:pos="2340"/>
        </w:tabs>
        <w:rPr>
          <w:rFonts w:asciiTheme="minorHAnsi" w:hAnsiTheme="minorHAnsi" w:cstheme="minorHAnsi"/>
        </w:rPr>
      </w:pPr>
      <w:r>
        <w:rPr>
          <w:rFonts w:asciiTheme="minorHAnsi" w:hAnsiTheme="minorHAnsi" w:cstheme="minorHAnsi"/>
        </w:rPr>
        <w:tab/>
      </w:r>
    </w:p>
    <w:p w14:paraId="73B0DB69" w14:textId="5C9ED6F4" w:rsidR="006265E3" w:rsidRPr="009E1279" w:rsidRDefault="00390F8F" w:rsidP="7C370097">
      <w:pPr>
        <w:pStyle w:val="Heading1"/>
        <w:rPr>
          <w:rFonts w:asciiTheme="minorHAnsi" w:hAnsiTheme="minorHAnsi" w:cstheme="minorHAnsi"/>
        </w:rPr>
      </w:pPr>
      <w:bookmarkStart w:id="1" w:name="_Toc225524352"/>
      <w:r w:rsidRPr="009E1279">
        <w:rPr>
          <w:rFonts w:asciiTheme="minorHAnsi" w:hAnsiTheme="minorHAnsi" w:cstheme="minorHAnsi"/>
        </w:rPr>
        <w:lastRenderedPageBreak/>
        <w:t xml:space="preserve">2. </w:t>
      </w:r>
      <w:r w:rsidR="00ED2120" w:rsidRPr="009E1279">
        <w:rPr>
          <w:rFonts w:asciiTheme="minorHAnsi" w:hAnsiTheme="minorHAnsi" w:cstheme="minorHAnsi"/>
        </w:rPr>
        <w:t xml:space="preserve"> </w:t>
      </w:r>
      <w:r w:rsidR="00E1688B" w:rsidRPr="009E1279">
        <w:rPr>
          <w:rFonts w:asciiTheme="minorHAnsi" w:hAnsiTheme="minorHAnsi" w:cstheme="minorHAnsi"/>
        </w:rPr>
        <w:tab/>
      </w:r>
      <w:r w:rsidR="006265E3" w:rsidRPr="009E1279">
        <w:rPr>
          <w:rFonts w:asciiTheme="minorHAnsi" w:hAnsiTheme="minorHAnsi" w:cstheme="minorHAnsi"/>
        </w:rPr>
        <w:t>ABOUT US</w:t>
      </w:r>
      <w:r w:rsidR="00C213D7" w:rsidRPr="009E1279">
        <w:rPr>
          <w:rFonts w:asciiTheme="minorHAnsi" w:hAnsiTheme="minorHAnsi" w:cstheme="minorHAnsi"/>
        </w:rPr>
        <w:t xml:space="preserve"> AND THE SNOW FELLOWSHIP</w:t>
      </w:r>
      <w:bookmarkEnd w:id="1"/>
    </w:p>
    <w:p w14:paraId="62DE4C3F" w14:textId="75217298" w:rsidR="00E37F2C" w:rsidRPr="009E1279" w:rsidRDefault="455D2925" w:rsidP="455D2925">
      <w:pPr>
        <w:rPr>
          <w:rFonts w:asciiTheme="minorHAnsi" w:hAnsiTheme="minorHAnsi" w:cstheme="minorHAnsi"/>
          <w:lang w:val="en-US"/>
        </w:rPr>
      </w:pPr>
      <w:r w:rsidRPr="009E1279">
        <w:rPr>
          <w:rFonts w:asciiTheme="minorHAnsi" w:hAnsiTheme="minorHAnsi" w:cstheme="minorHAnsi"/>
        </w:rPr>
        <w:t xml:space="preserve">At the Snow Medical Research Foundation (Snow Medical), we believe in advancing health through research and discovery, human endeavour, leadership and collaboration. Our </w:t>
      </w:r>
      <w:r w:rsidRPr="009E1279">
        <w:rPr>
          <w:rFonts w:asciiTheme="minorHAnsi" w:hAnsiTheme="minorHAnsi" w:cstheme="minorHAnsi"/>
          <w:lang w:val="en-US"/>
        </w:rPr>
        <w:t xml:space="preserve">vision is to </w:t>
      </w:r>
      <w:r w:rsidR="00885C01" w:rsidRPr="009E1279">
        <w:rPr>
          <w:rFonts w:asciiTheme="minorHAnsi" w:hAnsiTheme="minorHAnsi" w:cstheme="minorHAnsi"/>
          <w:lang w:val="en-US"/>
        </w:rPr>
        <w:t xml:space="preserve">empower emerging biomedical research leaders to make breakthrough discoveries with global impact. </w:t>
      </w:r>
    </w:p>
    <w:p w14:paraId="33B54150" w14:textId="3C294FC1" w:rsidR="00E37F2C" w:rsidRDefault="004C3AF8" w:rsidP="455D2925">
      <w:pPr>
        <w:rPr>
          <w:rFonts w:asciiTheme="minorHAnsi" w:hAnsiTheme="minorHAnsi" w:cstheme="minorHAnsi"/>
        </w:rPr>
      </w:pPr>
      <w:r>
        <w:rPr>
          <w:rFonts w:asciiTheme="minorHAnsi" w:hAnsiTheme="minorHAnsi" w:cstheme="minorHAnsi"/>
          <w:lang w:val="en-US"/>
        </w:rPr>
        <w:t>T</w:t>
      </w:r>
      <w:r w:rsidRPr="009E1279">
        <w:rPr>
          <w:rFonts w:asciiTheme="minorHAnsi" w:hAnsiTheme="minorHAnsi" w:cstheme="minorHAnsi"/>
          <w:lang w:val="en-US"/>
        </w:rPr>
        <w:t>hrough the Snow Fellowship</w:t>
      </w:r>
      <w:r w:rsidRPr="009E1279" w:rsidDel="004C3AF8">
        <w:rPr>
          <w:rFonts w:asciiTheme="minorHAnsi" w:hAnsiTheme="minorHAnsi" w:cstheme="minorHAnsi"/>
          <w:lang w:val="en-US"/>
        </w:rPr>
        <w:t xml:space="preserve"> </w:t>
      </w:r>
      <w:r w:rsidR="455D2925" w:rsidRPr="009E1279">
        <w:rPr>
          <w:rFonts w:asciiTheme="minorHAnsi" w:hAnsiTheme="minorHAnsi" w:cstheme="minorHAnsi"/>
          <w:lang w:val="en-US"/>
        </w:rPr>
        <w:t xml:space="preserve">we </w:t>
      </w:r>
      <w:r>
        <w:rPr>
          <w:rFonts w:asciiTheme="minorHAnsi" w:hAnsiTheme="minorHAnsi" w:cstheme="minorHAnsi"/>
          <w:lang w:val="en-US"/>
        </w:rPr>
        <w:t>are</w:t>
      </w:r>
      <w:r w:rsidR="455D2925" w:rsidRPr="009E1279">
        <w:rPr>
          <w:rFonts w:asciiTheme="minorHAnsi" w:hAnsiTheme="minorHAnsi" w:cstheme="minorHAnsi"/>
          <w:lang w:val="en-US"/>
        </w:rPr>
        <w:t xml:space="preserve"> invest</w:t>
      </w:r>
      <w:r>
        <w:rPr>
          <w:rFonts w:asciiTheme="minorHAnsi" w:hAnsiTheme="minorHAnsi" w:cstheme="minorHAnsi"/>
          <w:lang w:val="en-US"/>
        </w:rPr>
        <w:t>ing</w:t>
      </w:r>
      <w:r w:rsidR="455D2925" w:rsidRPr="009E1279">
        <w:rPr>
          <w:rFonts w:asciiTheme="minorHAnsi" w:hAnsiTheme="minorHAnsi" w:cstheme="minorHAnsi"/>
          <w:lang w:val="en-US"/>
        </w:rPr>
        <w:t xml:space="preserve"> in the next generation of exceptional, visionary, biomedical research leaders.  </w:t>
      </w:r>
      <w:r w:rsidR="00885C01" w:rsidRPr="009E1279">
        <w:rPr>
          <w:rFonts w:asciiTheme="minorHAnsi" w:hAnsiTheme="minorHAnsi" w:cstheme="minorHAnsi"/>
          <w:lang w:val="en-US"/>
        </w:rPr>
        <w:t xml:space="preserve">Our </w:t>
      </w:r>
      <w:r w:rsidR="0099247A">
        <w:rPr>
          <w:rFonts w:asciiTheme="minorHAnsi" w:hAnsiTheme="minorHAnsi" w:cstheme="minorHAnsi"/>
          <w:lang w:val="en-US"/>
        </w:rPr>
        <w:t>mission</w:t>
      </w:r>
      <w:r w:rsidR="455D2925" w:rsidRPr="009E1279">
        <w:rPr>
          <w:rFonts w:asciiTheme="minorHAnsi" w:hAnsiTheme="minorHAnsi" w:cstheme="minorHAnsi"/>
          <w:lang w:val="en-US"/>
        </w:rPr>
        <w:t xml:space="preserve"> is to support outstanding </w:t>
      </w:r>
      <w:r w:rsidR="006116E4">
        <w:rPr>
          <w:rFonts w:asciiTheme="minorHAnsi" w:hAnsiTheme="minorHAnsi" w:cstheme="minorHAnsi"/>
          <w:lang w:val="en-US"/>
        </w:rPr>
        <w:t>early-</w:t>
      </w:r>
      <w:r w:rsidR="455D2925" w:rsidRPr="009E1279">
        <w:rPr>
          <w:rFonts w:asciiTheme="minorHAnsi" w:hAnsiTheme="minorHAnsi" w:cstheme="minorHAnsi"/>
          <w:lang w:val="en-US"/>
        </w:rPr>
        <w:t xml:space="preserve">mid-career researchers to build </w:t>
      </w:r>
      <w:r w:rsidR="00885C01" w:rsidRPr="009E1279">
        <w:rPr>
          <w:rFonts w:asciiTheme="minorHAnsi" w:hAnsiTheme="minorHAnsi" w:cstheme="minorHAnsi"/>
          <w:lang w:val="en-US"/>
        </w:rPr>
        <w:t xml:space="preserve">exceptional, </w:t>
      </w:r>
      <w:r w:rsidR="455D2925" w:rsidRPr="009E1279">
        <w:rPr>
          <w:rFonts w:asciiTheme="minorHAnsi" w:hAnsiTheme="minorHAnsi" w:cstheme="minorHAnsi"/>
          <w:lang w:val="en-US"/>
        </w:rPr>
        <w:t>high impact multidisciplinary research programs and teams. The program targets</w:t>
      </w:r>
      <w:r w:rsidR="455D2925" w:rsidRPr="009E1279">
        <w:rPr>
          <w:rFonts w:asciiTheme="minorHAnsi" w:hAnsiTheme="minorHAnsi" w:cstheme="minorHAnsi"/>
        </w:rPr>
        <w:t xml:space="preserve"> emerging global research leaders that show the potential to </w:t>
      </w:r>
      <w:r w:rsidR="006116E4">
        <w:rPr>
          <w:rFonts w:asciiTheme="minorHAnsi" w:hAnsiTheme="minorHAnsi" w:cstheme="minorHAnsi"/>
        </w:rPr>
        <w:t>lead</w:t>
      </w:r>
      <w:r w:rsidR="455D2925" w:rsidRPr="009E1279">
        <w:rPr>
          <w:rFonts w:asciiTheme="minorHAnsi" w:hAnsiTheme="minorHAnsi" w:cstheme="minorHAnsi"/>
        </w:rPr>
        <w:t>, manage and influence the next generation of health and medical innovation. The Snow Fellowship provides the independence</w:t>
      </w:r>
      <w:r>
        <w:rPr>
          <w:rFonts w:asciiTheme="minorHAnsi" w:hAnsiTheme="minorHAnsi" w:cstheme="minorHAnsi"/>
        </w:rPr>
        <w:t xml:space="preserve"> and latitude</w:t>
      </w:r>
      <w:r w:rsidR="455D2925" w:rsidRPr="009E1279">
        <w:rPr>
          <w:rFonts w:asciiTheme="minorHAnsi" w:hAnsiTheme="minorHAnsi" w:cstheme="minorHAnsi"/>
        </w:rPr>
        <w:t xml:space="preserve"> to focus </w:t>
      </w:r>
      <w:r w:rsidR="0024109B" w:rsidRPr="009E1279">
        <w:rPr>
          <w:rFonts w:asciiTheme="minorHAnsi" w:hAnsiTheme="minorHAnsi" w:cstheme="minorHAnsi"/>
        </w:rPr>
        <w:t>on an</w:t>
      </w:r>
      <w:r>
        <w:rPr>
          <w:rFonts w:asciiTheme="minorHAnsi" w:hAnsiTheme="minorHAnsi" w:cstheme="minorHAnsi"/>
        </w:rPr>
        <w:t xml:space="preserve"> ambitious</w:t>
      </w:r>
      <w:r w:rsidR="00594CF0">
        <w:rPr>
          <w:rFonts w:asciiTheme="minorHAnsi" w:hAnsiTheme="minorHAnsi" w:cstheme="minorHAnsi"/>
        </w:rPr>
        <w:t xml:space="preserve"> and visionary</w:t>
      </w:r>
      <w:r>
        <w:rPr>
          <w:rFonts w:asciiTheme="minorHAnsi" w:hAnsiTheme="minorHAnsi" w:cstheme="minorHAnsi"/>
        </w:rPr>
        <w:t xml:space="preserve"> </w:t>
      </w:r>
      <w:r w:rsidR="455D2925" w:rsidRPr="009E1279">
        <w:rPr>
          <w:rFonts w:asciiTheme="minorHAnsi" w:hAnsiTheme="minorHAnsi" w:cstheme="minorHAnsi"/>
        </w:rPr>
        <w:t>research</w:t>
      </w:r>
      <w:r>
        <w:rPr>
          <w:rFonts w:asciiTheme="minorHAnsi" w:hAnsiTheme="minorHAnsi" w:cstheme="minorHAnsi"/>
        </w:rPr>
        <w:t xml:space="preserve"> program</w:t>
      </w:r>
      <w:r w:rsidR="455D2925" w:rsidRPr="009E1279">
        <w:rPr>
          <w:rFonts w:asciiTheme="minorHAnsi" w:hAnsiTheme="minorHAnsi" w:cstheme="minorHAnsi"/>
        </w:rPr>
        <w:t xml:space="preserve">, build </w:t>
      </w:r>
      <w:r>
        <w:rPr>
          <w:rFonts w:asciiTheme="minorHAnsi" w:hAnsiTheme="minorHAnsi" w:cstheme="minorHAnsi"/>
        </w:rPr>
        <w:t xml:space="preserve">a high </w:t>
      </w:r>
      <w:r w:rsidR="0024109B">
        <w:rPr>
          <w:rFonts w:asciiTheme="minorHAnsi" w:hAnsiTheme="minorHAnsi" w:cstheme="minorHAnsi"/>
        </w:rPr>
        <w:t xml:space="preserve">performing </w:t>
      </w:r>
      <w:r w:rsidR="0024109B" w:rsidRPr="009E1279">
        <w:rPr>
          <w:rFonts w:asciiTheme="minorHAnsi" w:hAnsiTheme="minorHAnsi" w:cstheme="minorHAnsi"/>
        </w:rPr>
        <w:t>research</w:t>
      </w:r>
      <w:r w:rsidR="455D2925" w:rsidRPr="009E1279">
        <w:rPr>
          <w:rFonts w:asciiTheme="minorHAnsi" w:hAnsiTheme="minorHAnsi" w:cstheme="minorHAnsi"/>
        </w:rPr>
        <w:t xml:space="preserve"> team, and establish leadership experience. </w:t>
      </w:r>
    </w:p>
    <w:p w14:paraId="57E3C698" w14:textId="6E4F2DE6" w:rsidR="002B35D3" w:rsidRDefault="00594CF0" w:rsidP="004C3AF8">
      <w:pPr>
        <w:rPr>
          <w:rFonts w:asciiTheme="minorHAnsi" w:hAnsiTheme="minorHAnsi" w:cstheme="minorHAnsi"/>
          <w:lang w:val="en-US"/>
        </w:rPr>
      </w:pPr>
      <w:r>
        <w:rPr>
          <w:rFonts w:asciiTheme="minorHAnsi" w:hAnsiTheme="minorHAnsi" w:cstheme="minorHAnsi"/>
          <w:lang w:val="en-US"/>
        </w:rPr>
        <w:t>T</w:t>
      </w:r>
      <w:r w:rsidR="006116E4" w:rsidRPr="0024109B">
        <w:rPr>
          <w:rFonts w:asciiTheme="minorHAnsi" w:hAnsiTheme="minorHAnsi" w:cstheme="minorHAnsi"/>
          <w:lang w:val="en-US"/>
        </w:rPr>
        <w:t xml:space="preserve">hrough </w:t>
      </w:r>
      <w:r>
        <w:rPr>
          <w:rFonts w:asciiTheme="minorHAnsi" w:hAnsiTheme="minorHAnsi" w:cstheme="minorHAnsi"/>
          <w:lang w:val="en-US"/>
        </w:rPr>
        <w:t xml:space="preserve">provision of </w:t>
      </w:r>
      <w:r w:rsidR="00F30B20" w:rsidRPr="0024109B">
        <w:rPr>
          <w:rFonts w:asciiTheme="minorHAnsi" w:hAnsiTheme="minorHAnsi" w:cstheme="minorHAnsi"/>
          <w:lang w:val="en-US"/>
        </w:rPr>
        <w:t>long-term</w:t>
      </w:r>
      <w:r w:rsidR="006116E4" w:rsidRPr="0024109B">
        <w:rPr>
          <w:rFonts w:asciiTheme="minorHAnsi" w:hAnsiTheme="minorHAnsi" w:cstheme="minorHAnsi"/>
          <w:lang w:val="en-US"/>
        </w:rPr>
        <w:t xml:space="preserve"> funding </w:t>
      </w:r>
      <w:r w:rsidR="0024109B" w:rsidRPr="0024109B">
        <w:rPr>
          <w:rFonts w:asciiTheme="minorHAnsi" w:hAnsiTheme="minorHAnsi" w:cstheme="minorHAnsi"/>
          <w:lang w:val="en-US"/>
        </w:rPr>
        <w:t xml:space="preserve">security </w:t>
      </w:r>
      <w:r w:rsidR="0024109B">
        <w:rPr>
          <w:rFonts w:asciiTheme="minorHAnsi" w:hAnsiTheme="minorHAnsi" w:cstheme="minorHAnsi"/>
          <w:lang w:val="en-US"/>
        </w:rPr>
        <w:t>Snow</w:t>
      </w:r>
      <w:r w:rsidR="006116E4" w:rsidRPr="0024109B">
        <w:rPr>
          <w:rFonts w:asciiTheme="minorHAnsi" w:hAnsiTheme="minorHAnsi" w:cstheme="minorHAnsi"/>
          <w:lang w:val="en-US"/>
        </w:rPr>
        <w:t xml:space="preserve"> Medical </w:t>
      </w:r>
      <w:r>
        <w:rPr>
          <w:rFonts w:asciiTheme="minorHAnsi" w:hAnsiTheme="minorHAnsi" w:cstheme="minorHAnsi"/>
          <w:lang w:val="en-US"/>
        </w:rPr>
        <w:t>wants to</w:t>
      </w:r>
      <w:r w:rsidR="006116E4" w:rsidRPr="0024109B">
        <w:rPr>
          <w:rFonts w:asciiTheme="minorHAnsi" w:hAnsiTheme="minorHAnsi" w:cstheme="minorHAnsi"/>
          <w:lang w:val="en-US"/>
        </w:rPr>
        <w:t xml:space="preserve"> accelerat</w:t>
      </w:r>
      <w:r>
        <w:rPr>
          <w:rFonts w:asciiTheme="minorHAnsi" w:hAnsiTheme="minorHAnsi" w:cstheme="minorHAnsi"/>
          <w:lang w:val="en-US"/>
        </w:rPr>
        <w:t>e</w:t>
      </w:r>
      <w:r w:rsidR="006116E4" w:rsidRPr="0024109B">
        <w:rPr>
          <w:rFonts w:asciiTheme="minorHAnsi" w:hAnsiTheme="minorHAnsi" w:cstheme="minorHAnsi"/>
          <w:lang w:val="en-US"/>
        </w:rPr>
        <w:t xml:space="preserve"> the careers, research success and leadership</w:t>
      </w:r>
      <w:r>
        <w:rPr>
          <w:rFonts w:asciiTheme="minorHAnsi" w:hAnsiTheme="minorHAnsi" w:cstheme="minorHAnsi"/>
          <w:lang w:val="en-US"/>
        </w:rPr>
        <w:t xml:space="preserve"> of emerging biomedical researchers</w:t>
      </w:r>
      <w:r w:rsidR="006116E4" w:rsidRPr="0024109B">
        <w:rPr>
          <w:rFonts w:asciiTheme="minorHAnsi" w:hAnsiTheme="minorHAnsi" w:cstheme="minorHAnsi"/>
          <w:lang w:val="en-US"/>
        </w:rPr>
        <w:t xml:space="preserve"> in ways that would not be possible through traditional </w:t>
      </w:r>
      <w:r w:rsidR="00F30B20" w:rsidRPr="0024109B">
        <w:rPr>
          <w:rFonts w:asciiTheme="minorHAnsi" w:hAnsiTheme="minorHAnsi" w:cstheme="minorHAnsi"/>
          <w:lang w:val="en-US"/>
        </w:rPr>
        <w:t>shorter-term</w:t>
      </w:r>
      <w:r w:rsidR="006116E4" w:rsidRPr="0024109B">
        <w:rPr>
          <w:rFonts w:asciiTheme="minorHAnsi" w:hAnsiTheme="minorHAnsi" w:cstheme="minorHAnsi"/>
          <w:lang w:val="en-US"/>
        </w:rPr>
        <w:t xml:space="preserve"> grants. </w:t>
      </w:r>
    </w:p>
    <w:p w14:paraId="232D5A50" w14:textId="66D5C669" w:rsidR="006116E4" w:rsidRPr="006116E4" w:rsidRDefault="002B35D3" w:rsidP="0024109B">
      <w:pPr>
        <w:rPr>
          <w:rFonts w:asciiTheme="minorHAnsi" w:hAnsiTheme="minorHAnsi" w:cstheme="minorHAnsi"/>
        </w:rPr>
      </w:pPr>
      <w:r>
        <w:rPr>
          <w:rFonts w:asciiTheme="minorHAnsi" w:hAnsiTheme="minorHAnsi" w:cstheme="minorHAnsi"/>
          <w:lang w:val="en-US"/>
        </w:rPr>
        <w:t xml:space="preserve">Applications for the Snow Fellowship are highly </w:t>
      </w:r>
      <w:proofErr w:type="gramStart"/>
      <w:r>
        <w:rPr>
          <w:rFonts w:asciiTheme="minorHAnsi" w:hAnsiTheme="minorHAnsi" w:cstheme="minorHAnsi"/>
          <w:lang w:val="en-US"/>
        </w:rPr>
        <w:t>competitive</w:t>
      </w:r>
      <w:proofErr w:type="gramEnd"/>
      <w:r>
        <w:rPr>
          <w:rFonts w:asciiTheme="minorHAnsi" w:hAnsiTheme="minorHAnsi" w:cstheme="minorHAnsi"/>
          <w:lang w:val="en-US"/>
        </w:rPr>
        <w:t xml:space="preserve"> and </w:t>
      </w:r>
      <w:r w:rsidR="00915D18">
        <w:rPr>
          <w:rFonts w:asciiTheme="minorHAnsi" w:hAnsiTheme="minorHAnsi" w:cstheme="minorHAnsi"/>
          <w:lang w:val="en-US"/>
        </w:rPr>
        <w:t xml:space="preserve">full applications </w:t>
      </w:r>
      <w:r>
        <w:rPr>
          <w:rFonts w:asciiTheme="minorHAnsi" w:hAnsiTheme="minorHAnsi" w:cstheme="minorHAnsi"/>
          <w:lang w:val="en-US"/>
        </w:rPr>
        <w:t>are assesse</w:t>
      </w:r>
      <w:r w:rsidR="00DC214D">
        <w:rPr>
          <w:rFonts w:asciiTheme="minorHAnsi" w:hAnsiTheme="minorHAnsi" w:cstheme="minorHAnsi"/>
          <w:lang w:val="en-US"/>
        </w:rPr>
        <w:t>d</w:t>
      </w:r>
      <w:r>
        <w:rPr>
          <w:rFonts w:asciiTheme="minorHAnsi" w:hAnsiTheme="minorHAnsi" w:cstheme="minorHAnsi"/>
          <w:lang w:val="en-US"/>
        </w:rPr>
        <w:t xml:space="preserve"> according to t</w:t>
      </w:r>
      <w:r w:rsidR="006116E4" w:rsidRPr="0024109B">
        <w:rPr>
          <w:rFonts w:asciiTheme="minorHAnsi" w:hAnsiTheme="minorHAnsi" w:cstheme="minorHAnsi"/>
          <w:lang w:val="en-US"/>
        </w:rPr>
        <w:t xml:space="preserve">he criteria </w:t>
      </w:r>
      <w:r>
        <w:rPr>
          <w:rFonts w:asciiTheme="minorHAnsi" w:hAnsiTheme="minorHAnsi" w:cstheme="minorHAnsi"/>
          <w:lang w:val="en-US"/>
        </w:rPr>
        <w:t xml:space="preserve">outlined below </w:t>
      </w:r>
      <w:r w:rsidR="0024109B">
        <w:rPr>
          <w:rFonts w:asciiTheme="minorHAnsi" w:hAnsiTheme="minorHAnsi" w:cstheme="minorHAnsi"/>
          <w:lang w:val="en-US"/>
        </w:rPr>
        <w:t xml:space="preserve">and </w:t>
      </w:r>
      <w:r w:rsidR="0024109B" w:rsidRPr="0024109B">
        <w:rPr>
          <w:rFonts w:asciiTheme="minorHAnsi" w:hAnsiTheme="minorHAnsi" w:cstheme="minorHAnsi"/>
          <w:lang w:val="en-US"/>
        </w:rPr>
        <w:t>in</w:t>
      </w:r>
      <w:r w:rsidR="006116E4" w:rsidRPr="0024109B">
        <w:rPr>
          <w:rFonts w:asciiTheme="minorHAnsi" w:hAnsiTheme="minorHAnsi" w:cstheme="minorHAnsi"/>
          <w:lang w:val="en-US"/>
        </w:rPr>
        <w:t xml:space="preserve"> the broader context of the Snow Driving Philosophy and Values.  </w:t>
      </w:r>
      <w:r w:rsidR="006116E4" w:rsidRPr="006116E4">
        <w:rPr>
          <w:rFonts w:asciiTheme="minorHAnsi" w:hAnsiTheme="minorHAnsi" w:cstheme="minorHAnsi"/>
        </w:rPr>
        <w:t> </w:t>
      </w:r>
    </w:p>
    <w:p w14:paraId="7EA8C331" w14:textId="5835745D" w:rsidR="00F94264" w:rsidRPr="00B005D7" w:rsidRDefault="00F449B8" w:rsidP="00F94264">
      <w:pPr>
        <w:rPr>
          <w:rFonts w:asciiTheme="minorHAnsi" w:eastAsia="Times New Roman" w:hAnsiTheme="minorHAnsi" w:cstheme="minorHAnsi"/>
          <w:color w:val="222222"/>
          <w:lang w:eastAsia="en-AU"/>
        </w:rPr>
      </w:pPr>
      <w:bookmarkStart w:id="2" w:name="_Hlk130821471"/>
      <w:r w:rsidRPr="00E46C96">
        <w:rPr>
          <w:rFonts w:eastAsia="Times New Roman" w:cs="Calibri"/>
          <w:b/>
          <w:bCs/>
          <w:color w:val="222222"/>
          <w:lang w:eastAsia="en-AU"/>
        </w:rPr>
        <w:t>Research Track Record:</w:t>
      </w:r>
      <w:r w:rsidRPr="00E46C96">
        <w:rPr>
          <w:rFonts w:eastAsia="Times New Roman" w:cs="Calibri"/>
          <w:color w:val="222222"/>
          <w:lang w:eastAsia="en-AU"/>
        </w:rPr>
        <w:t xml:space="preserve"> </w:t>
      </w:r>
      <w:r w:rsidR="00F94264" w:rsidRPr="00126705">
        <w:rPr>
          <w:rFonts w:asciiTheme="minorHAnsi" w:eastAsia="Times New Roman" w:hAnsiTheme="minorHAnsi" w:cstheme="minorHAnsi"/>
          <w:color w:val="222222"/>
          <w:lang w:eastAsia="en-AU"/>
        </w:rPr>
        <w:t xml:space="preserve">Quality and impact of research and publications to date, relative to career stage and taking into consideration any </w:t>
      </w:r>
      <w:r w:rsidR="00F94264">
        <w:rPr>
          <w:rFonts w:asciiTheme="minorHAnsi" w:eastAsia="Times New Roman" w:hAnsiTheme="minorHAnsi" w:cstheme="minorHAnsi"/>
          <w:color w:val="222222"/>
          <w:lang w:eastAsia="en-AU"/>
        </w:rPr>
        <w:t>Career Disruptions and any other relevant career considerations in accordance with item 5 of these Funding Rules</w:t>
      </w:r>
      <w:r w:rsidR="00F94264" w:rsidRPr="00126705">
        <w:rPr>
          <w:rFonts w:asciiTheme="minorHAnsi" w:eastAsia="Times New Roman" w:hAnsiTheme="minorHAnsi" w:cstheme="minorHAnsi"/>
          <w:color w:val="222222"/>
          <w:lang w:eastAsia="en-AU"/>
        </w:rPr>
        <w:t>. Quality of the research environments contributing to the candidate’s training and experience.</w:t>
      </w:r>
    </w:p>
    <w:p w14:paraId="372CA909" w14:textId="51BB02D8" w:rsidR="00F449B8" w:rsidRPr="00E46C96" w:rsidRDefault="00F449B8" w:rsidP="00192046">
      <w:pPr>
        <w:tabs>
          <w:tab w:val="left" w:pos="7371"/>
        </w:tabs>
        <w:rPr>
          <w:b/>
          <w:bCs/>
        </w:rPr>
      </w:pPr>
      <w:r w:rsidRPr="00E46C96">
        <w:rPr>
          <w:rFonts w:eastAsia="Times New Roman" w:cs="Calibri"/>
          <w:b/>
          <w:bCs/>
          <w:color w:val="222222"/>
          <w:lang w:eastAsia="en-AU"/>
        </w:rPr>
        <w:t>Research Proposal:</w:t>
      </w:r>
      <w:r w:rsidRPr="00E46C96">
        <w:rPr>
          <w:rFonts w:eastAsia="Times New Roman" w:cs="Calibri"/>
          <w:color w:val="222222"/>
          <w:lang w:eastAsia="en-AU"/>
        </w:rPr>
        <w:t xml:space="preserve"> Quality and feasibility of the proposed research program</w:t>
      </w:r>
      <w:r w:rsidR="00384553">
        <w:rPr>
          <w:rFonts w:eastAsia="Times New Roman" w:cs="Calibri"/>
          <w:color w:val="222222"/>
          <w:lang w:eastAsia="en-AU"/>
        </w:rPr>
        <w:t>.</w:t>
      </w:r>
      <w:r w:rsidRPr="00E46C96">
        <w:rPr>
          <w:rFonts w:eastAsia="Times New Roman" w:cs="Calibri"/>
          <w:color w:val="222222"/>
          <w:lang w:eastAsia="en-AU"/>
        </w:rPr>
        <w:t xml:space="preserve"> Snow Medical seeks bold proposals only achievable through long-term (8 year) funding. The proposal should </w:t>
      </w:r>
      <w:r w:rsidRPr="00E46C96">
        <w:t xml:space="preserve">articulate </w:t>
      </w:r>
      <w:r w:rsidR="00F433E1">
        <w:t>the</w:t>
      </w:r>
      <w:r w:rsidR="00F433E1" w:rsidRPr="00E46C96">
        <w:t xml:space="preserve"> </w:t>
      </w:r>
      <w:r w:rsidR="00F433E1">
        <w:t xml:space="preserve">significance of the scientific area and </w:t>
      </w:r>
      <w:r w:rsidRPr="00E46C96">
        <w:t>a sound conceptual basis for the proposed scientific approach</w:t>
      </w:r>
      <w:r w:rsidRPr="00E46C96">
        <w:rPr>
          <w:rFonts w:eastAsia="Times New Roman"/>
        </w:rPr>
        <w:t xml:space="preserve">. </w:t>
      </w:r>
      <w:r w:rsidRPr="00E46C96">
        <w:t xml:space="preserve"> </w:t>
      </w:r>
      <w:r w:rsidR="00380C96">
        <w:rPr>
          <w:rFonts w:eastAsia="Times New Roman" w:cs="Calibri"/>
          <w:color w:val="222222"/>
          <w:lang w:eastAsia="en-AU"/>
        </w:rPr>
        <w:t>Noting that the scientific merit of the proposal is critically assessed by international experts recognised in the field, the approach and techniques to be utilised in the research program must be appropriately justified and substanti</w:t>
      </w:r>
      <w:r w:rsidR="00F93B1A">
        <w:rPr>
          <w:rFonts w:eastAsia="Times New Roman" w:cs="Calibri"/>
          <w:color w:val="222222"/>
          <w:lang w:eastAsia="en-AU"/>
        </w:rPr>
        <w:t>ated</w:t>
      </w:r>
      <w:r w:rsidR="00380C96">
        <w:rPr>
          <w:rFonts w:eastAsia="Times New Roman" w:cs="Calibri"/>
          <w:color w:val="222222"/>
          <w:lang w:eastAsia="en-AU"/>
        </w:rPr>
        <w:t xml:space="preserve">. </w:t>
      </w:r>
      <w:r w:rsidR="00384553">
        <w:rPr>
          <w:color w:val="222222"/>
          <w:lang w:eastAsia="en-AU"/>
        </w:rPr>
        <w:t xml:space="preserve">The research and scientific approach should be novel and ambitious, yet scientifically plausible over an </w:t>
      </w:r>
      <w:r w:rsidR="00F30B20">
        <w:rPr>
          <w:color w:val="222222"/>
          <w:lang w:eastAsia="en-AU"/>
        </w:rPr>
        <w:t>8-year</w:t>
      </w:r>
      <w:r w:rsidR="00384553">
        <w:rPr>
          <w:color w:val="222222"/>
          <w:lang w:eastAsia="en-AU"/>
        </w:rPr>
        <w:t xml:space="preserve"> term. </w:t>
      </w:r>
      <w:r w:rsidR="00384553" w:rsidRPr="00E46C96">
        <w:rPr>
          <w:rFonts w:eastAsia="Times New Roman" w:cs="Calibri"/>
          <w:color w:val="222222"/>
          <w:lang w:eastAsia="en-AU"/>
        </w:rPr>
        <w:t xml:space="preserve"> </w:t>
      </w:r>
      <w:r w:rsidRPr="00E46C96">
        <w:rPr>
          <w:rFonts w:eastAsia="Times New Roman" w:cs="Calibri"/>
          <w:color w:val="222222"/>
          <w:lang w:eastAsia="en-AU"/>
        </w:rPr>
        <w:t xml:space="preserve">An element of measured risk relative to traditional funding programs is acceptable. </w:t>
      </w:r>
      <w:bookmarkStart w:id="3" w:name="_Hlk58235390"/>
      <w:r w:rsidRPr="00E46C96">
        <w:rPr>
          <w:rFonts w:eastAsia="Times New Roman" w:cs="Calibri"/>
          <w:color w:val="222222"/>
          <w:lang w:eastAsia="en-AU"/>
        </w:rPr>
        <w:t xml:space="preserve"> </w:t>
      </w:r>
      <w:bookmarkEnd w:id="3"/>
    </w:p>
    <w:p w14:paraId="56A955AF" w14:textId="72F1203A" w:rsidR="00693DC6" w:rsidRDefault="00317123" w:rsidP="00E519C1">
      <w:pPr>
        <w:rPr>
          <w:rFonts w:eastAsia="Times New Roman" w:cs="Calibri"/>
          <w:b/>
          <w:bCs/>
          <w:color w:val="222222"/>
          <w:lang w:eastAsia="en-AU"/>
        </w:rPr>
      </w:pPr>
      <w:bookmarkStart w:id="4" w:name="_Hlk80190898"/>
      <w:r>
        <w:rPr>
          <w:rFonts w:eastAsia="Times New Roman" w:cs="Calibri"/>
          <w:b/>
          <w:bCs/>
          <w:color w:val="222222"/>
          <w:lang w:eastAsia="en-AU"/>
        </w:rPr>
        <w:t xml:space="preserve">Capability: </w:t>
      </w:r>
      <w:r w:rsidR="006D5D16" w:rsidRPr="00B005D7">
        <w:rPr>
          <w:rFonts w:eastAsia="Times New Roman" w:cs="Calibri"/>
          <w:color w:val="222222"/>
          <w:lang w:eastAsia="en-AU"/>
        </w:rPr>
        <w:t xml:space="preserve">The </w:t>
      </w:r>
      <w:r w:rsidR="006D5D16">
        <w:rPr>
          <w:rFonts w:eastAsia="Times New Roman" w:cs="Calibri"/>
          <w:color w:val="222222"/>
          <w:lang w:eastAsia="en-AU"/>
        </w:rPr>
        <w:t>a</w:t>
      </w:r>
      <w:r w:rsidR="00693DC6" w:rsidRPr="00680F77">
        <w:rPr>
          <w:color w:val="222222"/>
          <w:lang w:eastAsia="en-AU"/>
        </w:rPr>
        <w:t>ppropriateness of</w:t>
      </w:r>
      <w:r w:rsidR="00B463D9">
        <w:rPr>
          <w:color w:val="222222"/>
          <w:lang w:eastAsia="en-AU"/>
        </w:rPr>
        <w:t xml:space="preserve"> the</w:t>
      </w:r>
      <w:r w:rsidR="006D5D16">
        <w:rPr>
          <w:color w:val="222222"/>
          <w:lang w:eastAsia="en-AU"/>
        </w:rPr>
        <w:t xml:space="preserve"> </w:t>
      </w:r>
      <w:r w:rsidR="00B463D9">
        <w:rPr>
          <w:color w:val="222222"/>
          <w:lang w:eastAsia="en-AU"/>
        </w:rPr>
        <w:t>a</w:t>
      </w:r>
      <w:r w:rsidR="00693DC6" w:rsidRPr="009649D6">
        <w:rPr>
          <w:color w:val="222222"/>
          <w:lang w:eastAsia="en-AU"/>
        </w:rPr>
        <w:t>pplicant and</w:t>
      </w:r>
      <w:r w:rsidR="006D5D16">
        <w:rPr>
          <w:color w:val="222222"/>
          <w:lang w:eastAsia="en-AU"/>
        </w:rPr>
        <w:t xml:space="preserve"> their</w:t>
      </w:r>
      <w:r w:rsidR="00693DC6" w:rsidRPr="009649D6">
        <w:rPr>
          <w:color w:val="222222"/>
          <w:lang w:eastAsia="en-AU"/>
        </w:rPr>
        <w:t xml:space="preserve"> team’s scientific skills and expertise</w:t>
      </w:r>
      <w:r w:rsidR="006D5D16">
        <w:rPr>
          <w:color w:val="222222"/>
          <w:lang w:eastAsia="en-AU"/>
        </w:rPr>
        <w:t xml:space="preserve">, and </w:t>
      </w:r>
      <w:r w:rsidR="00B463D9">
        <w:rPr>
          <w:color w:val="222222"/>
          <w:lang w:eastAsia="en-AU"/>
        </w:rPr>
        <w:t>a</w:t>
      </w:r>
      <w:r w:rsidR="00693DC6" w:rsidRPr="009649D6">
        <w:rPr>
          <w:color w:val="222222"/>
          <w:lang w:eastAsia="en-AU"/>
        </w:rPr>
        <w:t xml:space="preserve">ccess to </w:t>
      </w:r>
      <w:r w:rsidR="006D5D16">
        <w:rPr>
          <w:color w:val="222222"/>
          <w:lang w:eastAsia="en-AU"/>
        </w:rPr>
        <w:t xml:space="preserve">relevant </w:t>
      </w:r>
      <w:r w:rsidR="00693DC6" w:rsidRPr="009649D6">
        <w:rPr>
          <w:color w:val="222222"/>
          <w:lang w:eastAsia="en-AU"/>
        </w:rPr>
        <w:t xml:space="preserve">personnel </w:t>
      </w:r>
      <w:r w:rsidR="00693DC6">
        <w:rPr>
          <w:color w:val="222222"/>
          <w:lang w:eastAsia="en-AU"/>
        </w:rPr>
        <w:t>and collaborators</w:t>
      </w:r>
      <w:r w:rsidR="006D5D16">
        <w:rPr>
          <w:color w:val="222222"/>
          <w:lang w:eastAsia="en-AU"/>
        </w:rPr>
        <w:t xml:space="preserve"> </w:t>
      </w:r>
      <w:r w:rsidR="00B463D9">
        <w:rPr>
          <w:rFonts w:eastAsia="Times New Roman" w:cs="Calibri"/>
          <w:color w:val="222222"/>
          <w:lang w:eastAsia="en-AU"/>
        </w:rPr>
        <w:t>to</w:t>
      </w:r>
      <w:r w:rsidR="00B463D9" w:rsidRPr="00680F77">
        <w:rPr>
          <w:color w:val="222222"/>
          <w:lang w:eastAsia="en-AU"/>
        </w:rPr>
        <w:t xml:space="preserve"> </w:t>
      </w:r>
      <w:r w:rsidR="006D5D16">
        <w:rPr>
          <w:color w:val="222222"/>
          <w:lang w:eastAsia="en-AU"/>
        </w:rPr>
        <w:t>perform</w:t>
      </w:r>
      <w:r w:rsidR="006D5D16" w:rsidRPr="00680F77">
        <w:rPr>
          <w:color w:val="222222"/>
          <w:lang w:eastAsia="en-AU"/>
        </w:rPr>
        <w:t xml:space="preserve"> </w:t>
      </w:r>
      <w:r w:rsidR="00B463D9" w:rsidRPr="00680F77">
        <w:rPr>
          <w:color w:val="222222"/>
          <w:lang w:eastAsia="en-AU"/>
        </w:rPr>
        <w:t>the research program</w:t>
      </w:r>
      <w:r w:rsidR="006D5D16">
        <w:rPr>
          <w:color w:val="222222"/>
          <w:lang w:eastAsia="en-AU"/>
        </w:rPr>
        <w:t xml:space="preserve"> must be evident</w:t>
      </w:r>
      <w:r w:rsidR="00B463D9">
        <w:rPr>
          <w:color w:val="222222"/>
          <w:lang w:eastAsia="en-AU"/>
        </w:rPr>
        <w:t>.</w:t>
      </w:r>
    </w:p>
    <w:tbl>
      <w:tblPr>
        <w:tblW w:w="20720" w:type="dxa"/>
        <w:tblInd w:w="-108" w:type="dxa"/>
        <w:tblCellMar>
          <w:left w:w="0" w:type="dxa"/>
          <w:right w:w="0" w:type="dxa"/>
        </w:tblCellMar>
        <w:tblLook w:val="04A0" w:firstRow="1" w:lastRow="0" w:firstColumn="1" w:lastColumn="0" w:noHBand="0" w:noVBand="1"/>
      </w:tblPr>
      <w:tblGrid>
        <w:gridCol w:w="20720"/>
      </w:tblGrid>
      <w:tr w:rsidR="00C47898" w14:paraId="3F80E159" w14:textId="77777777" w:rsidTr="00C47898">
        <w:trPr>
          <w:trHeight w:val="1140"/>
        </w:trPr>
        <w:tc>
          <w:tcPr>
            <w:tcW w:w="20720" w:type="dxa"/>
            <w:tcMar>
              <w:top w:w="0" w:type="dxa"/>
              <w:left w:w="108" w:type="dxa"/>
              <w:bottom w:w="0" w:type="dxa"/>
              <w:right w:w="108" w:type="dxa"/>
            </w:tcMar>
            <w:hideMark/>
          </w:tcPr>
          <w:p w14:paraId="6CF649FA" w14:textId="707C9226" w:rsidR="00C47898" w:rsidRPr="00C47898" w:rsidRDefault="00C47898" w:rsidP="00C47898">
            <w:pPr>
              <w:ind w:right="10724"/>
              <w:rPr>
                <w:color w:val="000000"/>
                <w:lang w:eastAsia="en-AU"/>
              </w:rPr>
            </w:pPr>
            <w:r w:rsidRPr="00C47898">
              <w:rPr>
                <w:b/>
                <w:bCs/>
                <w:color w:val="000000"/>
                <w:lang w:eastAsia="en-AU"/>
              </w:rPr>
              <w:lastRenderedPageBreak/>
              <w:t>Vision and Innovation: </w:t>
            </w:r>
            <w:r w:rsidRPr="00C47898">
              <w:rPr>
                <w:color w:val="000000"/>
                <w:lang w:eastAsia="en-AU"/>
              </w:rPr>
              <w:t xml:space="preserve">The </w:t>
            </w:r>
            <w:r w:rsidR="00CE5E40">
              <w:rPr>
                <w:color w:val="000000"/>
                <w:lang w:eastAsia="en-AU"/>
              </w:rPr>
              <w:t>extent of</w:t>
            </w:r>
            <w:r w:rsidRPr="00C47898">
              <w:rPr>
                <w:color w:val="000000"/>
                <w:lang w:eastAsia="en-AU"/>
              </w:rPr>
              <w:t xml:space="preserve"> the contribution/s the research will make to important new knowledge and discovery in biomedical research and beyond.  Noting we fund both basic and applied research, the proposed research program should clearly set out the innovative concepts, approaches, methodologies or interventions and provide justification that they are achievable.</w:t>
            </w:r>
          </w:p>
        </w:tc>
      </w:tr>
      <w:tr w:rsidR="00C47898" w14:paraId="38BC7A61" w14:textId="77777777" w:rsidTr="00C47898">
        <w:trPr>
          <w:trHeight w:val="945"/>
        </w:trPr>
        <w:tc>
          <w:tcPr>
            <w:tcW w:w="20720" w:type="dxa"/>
            <w:tcMar>
              <w:top w:w="0" w:type="dxa"/>
              <w:left w:w="108" w:type="dxa"/>
              <w:bottom w:w="0" w:type="dxa"/>
              <w:right w:w="108" w:type="dxa"/>
            </w:tcMar>
            <w:hideMark/>
          </w:tcPr>
          <w:p w14:paraId="4E51F1F7" w14:textId="5E5049B3" w:rsidR="00C47898" w:rsidRPr="00C47898" w:rsidRDefault="00C47898" w:rsidP="00C47898">
            <w:pPr>
              <w:ind w:right="10724"/>
              <w:rPr>
                <w:color w:val="000000"/>
                <w:lang w:eastAsia="en-AU"/>
              </w:rPr>
            </w:pPr>
            <w:r w:rsidRPr="00C47898">
              <w:rPr>
                <w:b/>
                <w:bCs/>
                <w:color w:val="000000"/>
                <w:lang w:eastAsia="en-AU"/>
              </w:rPr>
              <w:t>Impact:</w:t>
            </w:r>
            <w:r w:rsidRPr="00C47898">
              <w:rPr>
                <w:color w:val="000000"/>
                <w:lang w:eastAsia="en-AU"/>
              </w:rPr>
              <w:t> </w:t>
            </w:r>
            <w:r w:rsidR="00376899" w:rsidRPr="00376899">
              <w:rPr>
                <w:rFonts w:cs="Calibri"/>
                <w:color w:val="000000"/>
                <w:lang w:val="en-GB" w:eastAsia="en-AU"/>
              </w:rPr>
              <w:t>The detail and appropriateness of</w:t>
            </w:r>
            <w:r w:rsidR="00376899">
              <w:rPr>
                <w:rFonts w:cs="Calibri"/>
                <w:color w:val="000000"/>
                <w:lang w:val="en-GB" w:eastAsia="en-AU"/>
              </w:rPr>
              <w:t xml:space="preserve"> </w:t>
            </w:r>
            <w:r w:rsidRPr="00376899">
              <w:rPr>
                <w:rFonts w:cs="Calibri"/>
                <w:color w:val="000000"/>
                <w:lang w:eastAsia="en-AU"/>
              </w:rPr>
              <w:t>the proposed path</w:t>
            </w:r>
            <w:r w:rsidRPr="00C47898">
              <w:rPr>
                <w:color w:val="000000"/>
                <w:lang w:eastAsia="en-AU"/>
              </w:rPr>
              <w:t xml:space="preserve"> to translation and claimed impact of the research program, through contribution of new scientific knowledge, and / or through specific biomedical, clinical, or commercial applications. Snow Medical is seeking to fund research and individuals that will contribute at a significant level. The primary elements of the pathway to impact should be clearly defined as part of the research program. Any aims and associated project plans regarding commercialisation and / or clinical application should be well set out and justified.</w:t>
            </w:r>
          </w:p>
        </w:tc>
      </w:tr>
      <w:tr w:rsidR="00C47898" w14:paraId="3D694A70" w14:textId="77777777" w:rsidTr="00C47898">
        <w:trPr>
          <w:trHeight w:val="1140"/>
        </w:trPr>
        <w:tc>
          <w:tcPr>
            <w:tcW w:w="20720" w:type="dxa"/>
            <w:tcMar>
              <w:top w:w="0" w:type="dxa"/>
              <w:left w:w="108" w:type="dxa"/>
              <w:bottom w:w="0" w:type="dxa"/>
              <w:right w:w="108" w:type="dxa"/>
            </w:tcMar>
            <w:hideMark/>
          </w:tcPr>
          <w:p w14:paraId="31AFB96D" w14:textId="77EB21FD" w:rsidR="00C47898" w:rsidRPr="00C47898" w:rsidRDefault="00C47898" w:rsidP="00C47898">
            <w:pPr>
              <w:ind w:right="10724"/>
              <w:rPr>
                <w:color w:val="000000"/>
                <w:lang w:eastAsia="en-AU"/>
              </w:rPr>
            </w:pPr>
            <w:r w:rsidRPr="00C47898">
              <w:rPr>
                <w:b/>
                <w:bCs/>
                <w:color w:val="000000"/>
                <w:lang w:eastAsia="en-AU"/>
              </w:rPr>
              <w:t>Independence and Leadership:</w:t>
            </w:r>
            <w:r w:rsidRPr="00C47898">
              <w:rPr>
                <w:color w:val="000000"/>
                <w:lang w:eastAsia="en-AU"/>
              </w:rPr>
              <w:t> </w:t>
            </w:r>
            <w:r w:rsidR="00567319" w:rsidRPr="00C47898">
              <w:rPr>
                <w:color w:val="000000"/>
                <w:lang w:eastAsia="en-AU"/>
              </w:rPr>
              <w:t xml:space="preserve">The </w:t>
            </w:r>
            <w:r w:rsidR="00567319">
              <w:rPr>
                <w:color w:val="000000"/>
                <w:lang w:eastAsia="en-AU"/>
              </w:rPr>
              <w:t>extent of</w:t>
            </w:r>
            <w:r w:rsidR="00567319" w:rsidRPr="00C47898">
              <w:rPr>
                <w:color w:val="000000"/>
                <w:lang w:eastAsia="en-AU"/>
              </w:rPr>
              <w:t xml:space="preserve"> </w:t>
            </w:r>
            <w:r w:rsidRPr="00C47898">
              <w:rPr>
                <w:color w:val="000000"/>
                <w:lang w:eastAsia="en-AU"/>
              </w:rPr>
              <w:t>evidence of emerging scientific independence, distinct from previous training environments</w:t>
            </w:r>
            <w:r w:rsidR="00567319">
              <w:rPr>
                <w:color w:val="000000"/>
                <w:lang w:eastAsia="en-AU"/>
              </w:rPr>
              <w:t>, i</w:t>
            </w:r>
            <w:r w:rsidRPr="00C47898">
              <w:rPr>
                <w:color w:val="000000"/>
                <w:lang w:eastAsia="en-AU"/>
              </w:rPr>
              <w:t>nclud</w:t>
            </w:r>
            <w:r w:rsidR="00567319">
              <w:rPr>
                <w:color w:val="000000"/>
                <w:lang w:eastAsia="en-AU"/>
              </w:rPr>
              <w:t>ing</w:t>
            </w:r>
            <w:r w:rsidRPr="00C47898">
              <w:rPr>
                <w:color w:val="000000"/>
                <w:lang w:eastAsia="en-AU"/>
              </w:rPr>
              <w:t xml:space="preserve"> evidence of broader leadership qualities, for example as a supervisor, manager, mentor, reviewer or other roles of responsibility, entrepreneur, communicator, or by involvement with industry or the broader community.</w:t>
            </w:r>
          </w:p>
        </w:tc>
      </w:tr>
      <w:tr w:rsidR="00C47898" w14:paraId="02D990C1" w14:textId="77777777" w:rsidTr="00C47898">
        <w:trPr>
          <w:trHeight w:val="1140"/>
        </w:trPr>
        <w:tc>
          <w:tcPr>
            <w:tcW w:w="20720" w:type="dxa"/>
            <w:tcMar>
              <w:top w:w="0" w:type="dxa"/>
              <w:left w:w="108" w:type="dxa"/>
              <w:bottom w:w="0" w:type="dxa"/>
              <w:right w:w="108" w:type="dxa"/>
            </w:tcMar>
            <w:hideMark/>
          </w:tcPr>
          <w:p w14:paraId="0B597B3D" w14:textId="3F29F1B1" w:rsidR="00C47898" w:rsidRPr="00C47898" w:rsidRDefault="00C47898" w:rsidP="00C47898">
            <w:pPr>
              <w:ind w:right="10724"/>
              <w:rPr>
                <w:color w:val="000000"/>
                <w:lang w:eastAsia="en-AU"/>
              </w:rPr>
            </w:pPr>
            <w:r w:rsidRPr="00C47898">
              <w:rPr>
                <w:b/>
                <w:bCs/>
                <w:color w:val="000000"/>
                <w:lang w:eastAsia="en-AU"/>
              </w:rPr>
              <w:t>Institutional Environment:</w:t>
            </w:r>
            <w:r w:rsidRPr="00C47898">
              <w:rPr>
                <w:color w:val="000000"/>
                <w:lang w:eastAsia="en-AU"/>
              </w:rPr>
              <w:t> </w:t>
            </w:r>
            <w:r w:rsidR="00567319">
              <w:rPr>
                <w:color w:val="000000"/>
                <w:lang w:eastAsia="en-AU"/>
              </w:rPr>
              <w:t>The</w:t>
            </w:r>
            <w:r w:rsidRPr="00C47898">
              <w:rPr>
                <w:color w:val="000000"/>
                <w:lang w:eastAsia="en-AU"/>
              </w:rPr>
              <w:t xml:space="preserve"> evidence not only of outstanding research infrastructure and environment but also, importantly, the quality of professional and personal development support and training program access that will be provided to Fellows and teams to ensure development in leadership, management, integrity, equity, entrepreneurship, industry engagement and communication.</w:t>
            </w:r>
          </w:p>
        </w:tc>
      </w:tr>
      <w:tr w:rsidR="00C47898" w14:paraId="74C47118" w14:textId="77777777" w:rsidTr="00C47898">
        <w:trPr>
          <w:trHeight w:val="1140"/>
        </w:trPr>
        <w:tc>
          <w:tcPr>
            <w:tcW w:w="20720" w:type="dxa"/>
            <w:tcMar>
              <w:top w:w="0" w:type="dxa"/>
              <w:left w:w="108" w:type="dxa"/>
              <w:bottom w:w="0" w:type="dxa"/>
              <w:right w:w="108" w:type="dxa"/>
            </w:tcMar>
            <w:hideMark/>
          </w:tcPr>
          <w:p w14:paraId="6F92FB6D" w14:textId="7A8FD4FF" w:rsidR="00C47898" w:rsidRPr="00C47898" w:rsidRDefault="00C47898" w:rsidP="00C47898">
            <w:pPr>
              <w:ind w:right="10724"/>
              <w:rPr>
                <w:color w:val="000000"/>
                <w:lang w:eastAsia="en-AU"/>
              </w:rPr>
            </w:pPr>
            <w:r w:rsidRPr="00C47898">
              <w:rPr>
                <w:b/>
                <w:bCs/>
                <w:color w:val="000000"/>
                <w:lang w:eastAsia="en-AU"/>
              </w:rPr>
              <w:t>Initial 5-year Budget:</w:t>
            </w:r>
            <w:r w:rsidRPr="00C47898">
              <w:rPr>
                <w:color w:val="000000"/>
                <w:lang w:eastAsia="en-AU"/>
              </w:rPr>
              <w:t> </w:t>
            </w:r>
            <w:r w:rsidR="00567319">
              <w:rPr>
                <w:color w:val="000000"/>
                <w:lang w:eastAsia="en-AU"/>
              </w:rPr>
              <w:t>T</w:t>
            </w:r>
            <w:r w:rsidRPr="00C47898">
              <w:rPr>
                <w:color w:val="000000"/>
                <w:lang w:eastAsia="en-AU"/>
              </w:rPr>
              <w:t>he viability of the research program in terms of the requested budget. Please note that while the application requires an 8-year project proposal, requested budget information is limited to the first 5 years of the program. It is assumed that individual budgets will change and be monitored as the program develops.</w:t>
            </w:r>
          </w:p>
        </w:tc>
      </w:tr>
    </w:tbl>
    <w:bookmarkEnd w:id="2"/>
    <w:bookmarkEnd w:id="4"/>
    <w:p w14:paraId="6249F2B8" w14:textId="11397A92" w:rsidR="00F449B8" w:rsidRPr="009E1279" w:rsidRDefault="00F449B8" w:rsidP="00F449B8">
      <w:pPr>
        <w:rPr>
          <w:rFonts w:asciiTheme="minorHAnsi" w:hAnsiTheme="minorHAnsi" w:cstheme="minorHAnsi"/>
          <w:lang w:val="en-US"/>
        </w:rPr>
      </w:pPr>
      <w:r w:rsidRPr="009E1279">
        <w:rPr>
          <w:rFonts w:asciiTheme="minorHAnsi" w:hAnsiTheme="minorHAnsi" w:cstheme="minorHAnsi"/>
        </w:rPr>
        <w:t xml:space="preserve">We believe the Snow Fellowship is </w:t>
      </w:r>
      <w:r w:rsidRPr="009E1279">
        <w:rPr>
          <w:rFonts w:asciiTheme="minorHAnsi" w:hAnsiTheme="minorHAnsi" w:cstheme="minorHAnsi"/>
          <w:lang w:val="en-US"/>
        </w:rPr>
        <w:t xml:space="preserve">unique in Australia, due to the unprecedented level of support for mid-career researchers, the </w:t>
      </w:r>
      <w:r w:rsidR="005E44EC">
        <w:rPr>
          <w:rFonts w:asciiTheme="minorHAnsi" w:hAnsiTheme="minorHAnsi" w:cstheme="minorHAnsi"/>
          <w:lang w:val="en-US"/>
        </w:rPr>
        <w:t xml:space="preserve">long </w:t>
      </w:r>
      <w:r w:rsidRPr="009E1279">
        <w:rPr>
          <w:rFonts w:asciiTheme="minorHAnsi" w:hAnsiTheme="minorHAnsi" w:cstheme="minorHAnsi"/>
          <w:lang w:val="en-US"/>
        </w:rPr>
        <w:t xml:space="preserve">term and degree of research freedom. Our funding is intended to support creative, original, and unique research that leads to discoveries and impacts that evolve throughout both the programs we fund, and the careers of the individuals we support.  We are confident that the Snow Fellows and the environment they build will achieve local and global impact across a wide array of fields. They will be the next generation of leaders in research </w:t>
      </w:r>
      <w:proofErr w:type="spellStart"/>
      <w:r w:rsidRPr="009E1279">
        <w:rPr>
          <w:rFonts w:asciiTheme="minorHAnsi" w:hAnsiTheme="minorHAnsi" w:cstheme="minorHAnsi"/>
          <w:lang w:val="en-US"/>
        </w:rPr>
        <w:t>organisations</w:t>
      </w:r>
      <w:proofErr w:type="spellEnd"/>
      <w:r w:rsidRPr="009E1279">
        <w:rPr>
          <w:rFonts w:asciiTheme="minorHAnsi" w:hAnsiTheme="minorHAnsi" w:cstheme="minorHAnsi"/>
          <w:lang w:val="en-US"/>
        </w:rPr>
        <w:t xml:space="preserve">, industry and government and they will bring outstanding new discoveries, policy and commercial innovations to the fore. </w:t>
      </w:r>
    </w:p>
    <w:p w14:paraId="49F16239" w14:textId="77777777" w:rsidR="00F449B8" w:rsidRPr="009E1279" w:rsidRDefault="00F449B8" w:rsidP="00F449B8">
      <w:pPr>
        <w:rPr>
          <w:rFonts w:asciiTheme="minorHAnsi" w:hAnsiTheme="minorHAnsi" w:cstheme="minorHAnsi"/>
        </w:rPr>
      </w:pPr>
      <w:r w:rsidRPr="009E1279">
        <w:rPr>
          <w:rFonts w:asciiTheme="minorHAnsi" w:hAnsiTheme="minorHAnsi" w:cstheme="minorHAnsi"/>
          <w:lang w:val="en-US"/>
        </w:rPr>
        <w:t xml:space="preserve">The Snow Fellowship supports ambitious research and high performing teams, and we believe that these are based on diversity, inclusivity and gender equality. </w:t>
      </w:r>
      <w:r>
        <w:rPr>
          <w:rFonts w:asciiTheme="minorHAnsi" w:hAnsiTheme="minorHAnsi" w:cstheme="minorHAnsi"/>
          <w:lang w:val="en-US"/>
        </w:rPr>
        <w:t xml:space="preserve">We encourage women to apply. </w:t>
      </w:r>
      <w:r w:rsidRPr="009E1279">
        <w:rPr>
          <w:rFonts w:asciiTheme="minorHAnsi" w:hAnsiTheme="minorHAnsi" w:cstheme="minorHAnsi"/>
          <w:lang w:val="en-US"/>
        </w:rPr>
        <w:t xml:space="preserve">We want </w:t>
      </w:r>
      <w:r w:rsidRPr="009E1279">
        <w:rPr>
          <w:rFonts w:asciiTheme="minorHAnsi" w:hAnsiTheme="minorHAnsi" w:cstheme="minorHAnsi"/>
          <w:lang w:val="en-US"/>
        </w:rPr>
        <w:lastRenderedPageBreak/>
        <w:t xml:space="preserve">the teams we support to interface and collaborate broadly - across biomedical sciences, engineering, information technology, economic, regulatory and policy areas. We will support them to do this. </w:t>
      </w:r>
    </w:p>
    <w:p w14:paraId="2251CC08" w14:textId="201FA9FB" w:rsidR="00ED2120" w:rsidRPr="00135FA0" w:rsidRDefault="00F449B8" w:rsidP="00135FA0">
      <w:pPr>
        <w:rPr>
          <w:rFonts w:asciiTheme="minorHAnsi" w:eastAsia="Times New Roman" w:hAnsiTheme="minorHAnsi" w:cstheme="minorHAnsi"/>
          <w:color w:val="2F5496"/>
          <w:sz w:val="32"/>
          <w:szCs w:val="32"/>
        </w:rPr>
      </w:pPr>
      <w:r w:rsidRPr="009E1279">
        <w:rPr>
          <w:rFonts w:asciiTheme="minorHAnsi" w:hAnsiTheme="minorHAnsi" w:cstheme="minorHAnsi"/>
        </w:rPr>
        <w:t>We envisage that they will make significant discoveries and big contributions in health and across society - contributions that will be realised through outstanding research, valuable new knowledge, collaboration and inspiring leadership.</w:t>
      </w:r>
      <w:r w:rsidR="00ED2120" w:rsidRPr="009E1279">
        <w:rPr>
          <w:rFonts w:asciiTheme="minorHAnsi" w:hAnsiTheme="minorHAnsi" w:cstheme="minorHAnsi"/>
        </w:rPr>
        <w:br w:type="page"/>
      </w:r>
    </w:p>
    <w:p w14:paraId="4A4DF7CA" w14:textId="56634F0D" w:rsidR="00C63F7B" w:rsidRPr="009E1279" w:rsidRDefault="00C63F7B" w:rsidP="00C63F7B">
      <w:pPr>
        <w:pStyle w:val="Heading1"/>
        <w:rPr>
          <w:rFonts w:asciiTheme="minorHAnsi" w:hAnsiTheme="minorHAnsi" w:cstheme="minorHAnsi"/>
        </w:rPr>
      </w:pPr>
      <w:bookmarkStart w:id="5" w:name="_Toc225524353"/>
      <w:r w:rsidRPr="009E1279">
        <w:rPr>
          <w:rFonts w:asciiTheme="minorHAnsi" w:hAnsiTheme="minorHAnsi" w:cstheme="minorHAnsi"/>
        </w:rPr>
        <w:lastRenderedPageBreak/>
        <w:t>3.</w:t>
      </w:r>
      <w:r w:rsidRPr="009E1279">
        <w:rPr>
          <w:rFonts w:asciiTheme="minorHAnsi" w:hAnsiTheme="minorHAnsi" w:cstheme="minorHAnsi"/>
        </w:rPr>
        <w:tab/>
        <w:t>APPLICATION PROCESS</w:t>
      </w:r>
      <w:bookmarkEnd w:id="5"/>
      <w:r w:rsidRPr="009E1279">
        <w:rPr>
          <w:rFonts w:asciiTheme="minorHAnsi" w:hAnsiTheme="minorHAnsi" w:cstheme="minorHAnsi"/>
        </w:rPr>
        <w:t xml:space="preserve"> </w:t>
      </w:r>
    </w:p>
    <w:p w14:paraId="2C27DA26" w14:textId="093044F8" w:rsidR="00C63F7B" w:rsidRPr="009E1279" w:rsidRDefault="455D2925" w:rsidP="455D2925">
      <w:pPr>
        <w:rPr>
          <w:rFonts w:asciiTheme="minorHAnsi" w:hAnsiTheme="minorHAnsi" w:cstheme="minorHAnsi"/>
        </w:rPr>
      </w:pPr>
      <w:r w:rsidRPr="00135FA0">
        <w:rPr>
          <w:rFonts w:asciiTheme="minorHAnsi" w:hAnsiTheme="minorHAnsi" w:cstheme="minorHAnsi"/>
        </w:rPr>
        <w:t xml:space="preserve">The Snow Fellowship application process consists of the three stages outlined below. The EOI application form must be </w:t>
      </w:r>
      <w:r w:rsidR="00B3524F" w:rsidRPr="00135FA0">
        <w:rPr>
          <w:rFonts w:asciiTheme="minorHAnsi" w:hAnsiTheme="minorHAnsi" w:cstheme="minorHAnsi"/>
        </w:rPr>
        <w:t>submitted</w:t>
      </w:r>
      <w:r w:rsidRPr="00135FA0">
        <w:rPr>
          <w:rFonts w:asciiTheme="minorHAnsi" w:hAnsiTheme="minorHAnsi" w:cstheme="minorHAnsi"/>
        </w:rPr>
        <w:t xml:space="preserve"> </w:t>
      </w:r>
      <w:r w:rsidR="00DB3967" w:rsidRPr="00135FA0">
        <w:rPr>
          <w:rFonts w:asciiTheme="minorHAnsi" w:hAnsiTheme="minorHAnsi" w:cstheme="minorHAnsi"/>
        </w:rPr>
        <w:t xml:space="preserve">via </w:t>
      </w:r>
      <w:r w:rsidR="00B3524F" w:rsidRPr="00135FA0">
        <w:rPr>
          <w:rFonts w:asciiTheme="minorHAnsi" w:hAnsiTheme="minorHAnsi" w:cstheme="minorHAnsi"/>
        </w:rPr>
        <w:t>our grants management system</w:t>
      </w:r>
      <w:r w:rsidR="002F618A" w:rsidRPr="00135FA0">
        <w:rPr>
          <w:rFonts w:asciiTheme="minorHAnsi" w:hAnsiTheme="minorHAnsi" w:cstheme="minorHAnsi"/>
        </w:rPr>
        <w:t xml:space="preserve"> </w:t>
      </w:r>
      <w:r w:rsidR="002F618A">
        <w:rPr>
          <w:rFonts w:asciiTheme="minorHAnsi" w:hAnsiTheme="minorHAnsi" w:cstheme="minorHAnsi"/>
        </w:rPr>
        <w:t>(</w:t>
      </w:r>
      <w:hyperlink r:id="rId8" w:history="1">
        <w:r w:rsidR="002F618A" w:rsidRPr="002B7332">
          <w:rPr>
            <w:rStyle w:val="Hyperlink"/>
            <w:rFonts w:asciiTheme="minorHAnsi" w:hAnsiTheme="minorHAnsi" w:cstheme="minorHAnsi"/>
          </w:rPr>
          <w:t>Snow Medical Grants</w:t>
        </w:r>
      </w:hyperlink>
      <w:r w:rsidR="002F618A">
        <w:rPr>
          <w:rFonts w:asciiTheme="minorHAnsi" w:hAnsiTheme="minorHAnsi" w:cstheme="minorHAnsi"/>
        </w:rPr>
        <w:t>)</w:t>
      </w:r>
      <w:r w:rsidR="00DB3967" w:rsidRPr="00F9210E">
        <w:rPr>
          <w:rFonts w:asciiTheme="minorHAnsi" w:hAnsiTheme="minorHAnsi" w:cstheme="minorHAnsi"/>
        </w:rPr>
        <w:t xml:space="preserve"> </w:t>
      </w:r>
      <w:r w:rsidRPr="00135FA0">
        <w:rPr>
          <w:rFonts w:asciiTheme="minorHAnsi" w:hAnsiTheme="minorHAnsi" w:cstheme="minorHAnsi"/>
        </w:rPr>
        <w:t xml:space="preserve">by 5pm </w:t>
      </w:r>
      <w:r w:rsidR="00D13DFD" w:rsidRPr="00135FA0">
        <w:rPr>
          <w:rFonts w:asciiTheme="minorHAnsi" w:hAnsiTheme="minorHAnsi" w:cstheme="minorHAnsi"/>
        </w:rPr>
        <w:t xml:space="preserve">(AEST) </w:t>
      </w:r>
      <w:r w:rsidR="007A2FF2" w:rsidRPr="00135FA0">
        <w:rPr>
          <w:rFonts w:asciiTheme="minorHAnsi" w:hAnsiTheme="minorHAnsi" w:cstheme="minorHAnsi"/>
          <w:b/>
          <w:bCs/>
        </w:rPr>
        <w:t>4 June 2026</w:t>
      </w:r>
      <w:r w:rsidR="004735C7" w:rsidRPr="00135FA0">
        <w:rPr>
          <w:rFonts w:asciiTheme="minorHAnsi" w:hAnsiTheme="minorHAnsi" w:cstheme="minorHAnsi"/>
        </w:rPr>
        <w:t xml:space="preserve"> </w:t>
      </w:r>
      <w:r w:rsidR="002D23AB" w:rsidRPr="00135FA0">
        <w:rPr>
          <w:rFonts w:asciiTheme="minorHAnsi" w:hAnsiTheme="minorHAnsi" w:cstheme="minorHAnsi"/>
        </w:rPr>
        <w:t>(the</w:t>
      </w:r>
      <w:r w:rsidR="002D23AB" w:rsidRPr="00135FA0">
        <w:rPr>
          <w:rFonts w:asciiTheme="minorHAnsi" w:hAnsiTheme="minorHAnsi" w:cstheme="minorHAnsi"/>
          <w:b/>
          <w:bCs/>
        </w:rPr>
        <w:t xml:space="preserve"> EOI Closing Date</w:t>
      </w:r>
      <w:r w:rsidR="002D23AB" w:rsidRPr="00135FA0">
        <w:rPr>
          <w:rFonts w:asciiTheme="minorHAnsi" w:hAnsiTheme="minorHAnsi" w:cstheme="minorHAnsi"/>
        </w:rPr>
        <w:t>)</w:t>
      </w:r>
      <w:r w:rsidRPr="00135FA0">
        <w:rPr>
          <w:rFonts w:asciiTheme="minorHAnsi" w:hAnsiTheme="minorHAnsi" w:cstheme="minorHAnsi"/>
        </w:rPr>
        <w:t xml:space="preserve">. </w:t>
      </w:r>
    </w:p>
    <w:p w14:paraId="6B376EBD" w14:textId="2E0E5FA7" w:rsidR="00F449B8" w:rsidRPr="00135FA0" w:rsidRDefault="00F449B8" w:rsidP="00F449B8">
      <w:pPr>
        <w:rPr>
          <w:rFonts w:asciiTheme="minorHAnsi" w:hAnsiTheme="minorHAnsi" w:cstheme="minorHAnsi"/>
        </w:rPr>
      </w:pPr>
      <w:r w:rsidRPr="00135FA0">
        <w:rPr>
          <w:rFonts w:asciiTheme="minorHAnsi" w:hAnsiTheme="minorHAnsi" w:cstheme="minorHAnsi"/>
        </w:rPr>
        <w:t xml:space="preserve">Should you be successful at the EOI stage and invited to submit a full application, the full application form and supporting documentation must be submitted via our grants management system </w:t>
      </w:r>
      <w:r>
        <w:rPr>
          <w:rFonts w:asciiTheme="minorHAnsi" w:hAnsiTheme="minorHAnsi" w:cstheme="minorHAnsi"/>
        </w:rPr>
        <w:t>(</w:t>
      </w:r>
      <w:hyperlink r:id="rId9" w:history="1">
        <w:r w:rsidRPr="002B7332">
          <w:rPr>
            <w:rStyle w:val="Hyperlink"/>
            <w:rFonts w:asciiTheme="minorHAnsi" w:hAnsiTheme="minorHAnsi" w:cstheme="minorHAnsi"/>
          </w:rPr>
          <w:t>Snow Medical Grants</w:t>
        </w:r>
      </w:hyperlink>
      <w:r>
        <w:rPr>
          <w:rFonts w:asciiTheme="minorHAnsi" w:hAnsiTheme="minorHAnsi" w:cstheme="minorHAnsi"/>
        </w:rPr>
        <w:t>)</w:t>
      </w:r>
      <w:r w:rsidRPr="00F9210E">
        <w:rPr>
          <w:rFonts w:asciiTheme="minorHAnsi" w:hAnsiTheme="minorHAnsi" w:cstheme="minorHAnsi"/>
        </w:rPr>
        <w:t xml:space="preserve"> </w:t>
      </w:r>
      <w:r w:rsidRPr="00135FA0">
        <w:rPr>
          <w:rFonts w:asciiTheme="minorHAnsi" w:hAnsiTheme="minorHAnsi" w:cstheme="minorHAnsi"/>
        </w:rPr>
        <w:t xml:space="preserve">by 5pm (AEST) </w:t>
      </w:r>
      <w:r w:rsidR="007A2FF2" w:rsidRPr="00135FA0">
        <w:rPr>
          <w:rFonts w:asciiTheme="minorHAnsi" w:hAnsiTheme="minorHAnsi" w:cstheme="minorHAnsi"/>
          <w:b/>
          <w:bCs/>
        </w:rPr>
        <w:t>1</w:t>
      </w:r>
      <w:r w:rsidR="003C785E" w:rsidRPr="00135FA0">
        <w:rPr>
          <w:rFonts w:asciiTheme="minorHAnsi" w:hAnsiTheme="minorHAnsi" w:cstheme="minorHAnsi"/>
          <w:b/>
          <w:bCs/>
        </w:rPr>
        <w:t xml:space="preserve"> </w:t>
      </w:r>
      <w:r w:rsidR="005E44EC" w:rsidRPr="00135FA0">
        <w:rPr>
          <w:rFonts w:asciiTheme="minorHAnsi" w:hAnsiTheme="minorHAnsi" w:cstheme="minorHAnsi"/>
          <w:b/>
          <w:bCs/>
        </w:rPr>
        <w:t xml:space="preserve">October </w:t>
      </w:r>
      <w:r w:rsidR="003C785E" w:rsidRPr="00135FA0">
        <w:rPr>
          <w:rFonts w:asciiTheme="minorHAnsi" w:hAnsiTheme="minorHAnsi" w:cstheme="minorHAnsi"/>
          <w:b/>
          <w:bCs/>
        </w:rPr>
        <w:t>202</w:t>
      </w:r>
      <w:r w:rsidR="007A2FF2" w:rsidRPr="00135FA0">
        <w:rPr>
          <w:rFonts w:asciiTheme="minorHAnsi" w:hAnsiTheme="minorHAnsi" w:cstheme="minorHAnsi"/>
          <w:b/>
          <w:bCs/>
        </w:rPr>
        <w:t>6</w:t>
      </w:r>
      <w:r w:rsidR="005E44EC" w:rsidRPr="00135FA0">
        <w:rPr>
          <w:rFonts w:asciiTheme="minorHAnsi" w:hAnsiTheme="minorHAnsi" w:cstheme="minorHAnsi"/>
        </w:rPr>
        <w:t xml:space="preserve"> (the </w:t>
      </w:r>
      <w:r w:rsidR="005E44EC" w:rsidRPr="00135FA0">
        <w:rPr>
          <w:rFonts w:asciiTheme="minorHAnsi" w:hAnsiTheme="minorHAnsi" w:cstheme="minorHAnsi"/>
          <w:b/>
          <w:bCs/>
        </w:rPr>
        <w:t>Full Application Closing Date</w:t>
      </w:r>
      <w:r w:rsidR="005E44EC" w:rsidRPr="00135FA0">
        <w:rPr>
          <w:rFonts w:asciiTheme="minorHAnsi" w:hAnsiTheme="minorHAnsi" w:cstheme="minorHAnsi"/>
        </w:rPr>
        <w:t>)</w:t>
      </w:r>
      <w:r w:rsidRPr="00135FA0">
        <w:rPr>
          <w:rFonts w:asciiTheme="minorHAnsi" w:hAnsiTheme="minorHAnsi" w:cstheme="minorHAnsi"/>
        </w:rPr>
        <w:t xml:space="preserve">.  </w:t>
      </w:r>
    </w:p>
    <w:p w14:paraId="0FE8AE83" w14:textId="77777777" w:rsidR="00C63F7B" w:rsidRPr="00135FA0" w:rsidRDefault="00C63F7B" w:rsidP="00C63F7B">
      <w:pPr>
        <w:rPr>
          <w:rFonts w:asciiTheme="minorHAnsi" w:hAnsiTheme="minorHAnsi" w:cstheme="minorHAnsi"/>
        </w:rPr>
      </w:pPr>
      <w:r w:rsidRPr="00135FA0">
        <w:rPr>
          <w:rFonts w:asciiTheme="minorHAnsi" w:hAnsiTheme="minorHAnsi" w:cstheme="minorHAnsi"/>
        </w:rPr>
        <w:t>Please note the Key Dates as late applications will not be accepted.</w:t>
      </w:r>
    </w:p>
    <w:p w14:paraId="6C7B8EBC" w14:textId="77777777" w:rsidR="00C63F7B" w:rsidRPr="009E1279" w:rsidRDefault="00C63F7B" w:rsidP="00C63F7B">
      <w:pPr>
        <w:rPr>
          <w:rFonts w:asciiTheme="minorHAnsi" w:hAnsiTheme="minorHAnsi" w:cstheme="minorHAnsi"/>
        </w:rPr>
      </w:pPr>
      <w:r w:rsidRPr="009E1279">
        <w:rPr>
          <w:rFonts w:asciiTheme="minorHAnsi" w:hAnsiTheme="minorHAnsi" w:cstheme="minorHAnsi"/>
          <w:noProof/>
        </w:rPr>
        <w:drawing>
          <wp:inline distT="0" distB="0" distL="0" distR="0" wp14:anchorId="6AA98EF0" wp14:editId="7126B876">
            <wp:extent cx="5486400" cy="1784350"/>
            <wp:effectExtent l="38100" t="25400" r="38100" b="317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1FB682" w14:textId="3E5D6605" w:rsidR="00ED2120" w:rsidRPr="009E1279" w:rsidRDefault="00642BED" w:rsidP="00C63F7B">
      <w:pPr>
        <w:rPr>
          <w:rFonts w:asciiTheme="minorHAnsi" w:hAnsiTheme="minorHAnsi" w:cstheme="minorHAnsi"/>
        </w:rPr>
      </w:pPr>
      <w:bookmarkStart w:id="6" w:name="_Hlk43372013"/>
      <w:r w:rsidRPr="0024109B">
        <w:rPr>
          <w:rFonts w:asciiTheme="minorHAnsi" w:hAnsiTheme="minorHAnsi" w:cstheme="minorHAnsi"/>
          <w:b/>
          <w:bCs/>
        </w:rPr>
        <w:t>Assessment</w:t>
      </w:r>
      <w:r w:rsidR="00594CF0" w:rsidRPr="0024109B">
        <w:rPr>
          <w:rFonts w:asciiTheme="minorHAnsi" w:hAnsiTheme="minorHAnsi" w:cstheme="minorHAnsi"/>
          <w:b/>
          <w:bCs/>
        </w:rPr>
        <w:t xml:space="preserve"> and </w:t>
      </w:r>
      <w:r w:rsidR="00640B69">
        <w:rPr>
          <w:rFonts w:asciiTheme="minorHAnsi" w:hAnsiTheme="minorHAnsi" w:cstheme="minorHAnsi"/>
          <w:b/>
          <w:bCs/>
        </w:rPr>
        <w:t xml:space="preserve">National and </w:t>
      </w:r>
      <w:r w:rsidR="00594CF0" w:rsidRPr="0024109B">
        <w:rPr>
          <w:rFonts w:asciiTheme="minorHAnsi" w:hAnsiTheme="minorHAnsi" w:cstheme="minorHAnsi"/>
          <w:b/>
          <w:bCs/>
        </w:rPr>
        <w:t xml:space="preserve">International Peer </w:t>
      </w:r>
      <w:r w:rsidRPr="00002E62">
        <w:rPr>
          <w:rFonts w:asciiTheme="minorHAnsi" w:hAnsiTheme="minorHAnsi" w:cstheme="minorHAnsi"/>
          <w:b/>
          <w:bCs/>
        </w:rPr>
        <w:t>R</w:t>
      </w:r>
      <w:r w:rsidR="00594CF0" w:rsidRPr="0024109B">
        <w:rPr>
          <w:rFonts w:asciiTheme="minorHAnsi" w:hAnsiTheme="minorHAnsi" w:cstheme="minorHAnsi"/>
          <w:b/>
          <w:bCs/>
        </w:rPr>
        <w:t>eview</w:t>
      </w:r>
      <w:r w:rsidRPr="0024109B">
        <w:rPr>
          <w:rFonts w:asciiTheme="minorHAnsi" w:hAnsiTheme="minorHAnsi" w:cstheme="minorHAnsi"/>
          <w:b/>
          <w:bCs/>
        </w:rPr>
        <w:t>:</w:t>
      </w:r>
      <w:r w:rsidR="00594CF0" w:rsidRPr="00002E62">
        <w:rPr>
          <w:rFonts w:asciiTheme="minorHAnsi" w:hAnsiTheme="minorHAnsi" w:cstheme="minorHAnsi"/>
        </w:rPr>
        <w:t xml:space="preserve"> The Fellowship </w:t>
      </w:r>
      <w:r w:rsidR="004B0816" w:rsidRPr="00002E62">
        <w:rPr>
          <w:rFonts w:asciiTheme="minorHAnsi" w:hAnsiTheme="minorHAnsi" w:cstheme="minorHAnsi"/>
        </w:rPr>
        <w:t>a</w:t>
      </w:r>
      <w:r w:rsidRPr="00002E62">
        <w:rPr>
          <w:rFonts w:asciiTheme="minorHAnsi" w:hAnsiTheme="minorHAnsi" w:cstheme="minorHAnsi"/>
        </w:rPr>
        <w:t>ssessment</w:t>
      </w:r>
      <w:r w:rsidR="00594CF0" w:rsidRPr="00002E62">
        <w:rPr>
          <w:rFonts w:asciiTheme="minorHAnsi" w:hAnsiTheme="minorHAnsi" w:cstheme="minorHAnsi"/>
        </w:rPr>
        <w:t xml:space="preserve"> process is carried out</w:t>
      </w:r>
      <w:r w:rsidRPr="00002E62">
        <w:rPr>
          <w:rFonts w:asciiTheme="minorHAnsi" w:hAnsiTheme="minorHAnsi" w:cstheme="minorHAnsi"/>
        </w:rPr>
        <w:t xml:space="preserve"> by a</w:t>
      </w:r>
      <w:r w:rsidR="007A2FF2">
        <w:rPr>
          <w:rFonts w:asciiTheme="minorHAnsi" w:hAnsiTheme="minorHAnsi" w:cstheme="minorHAnsi"/>
        </w:rPr>
        <w:t>n independent</w:t>
      </w:r>
      <w:r w:rsidRPr="00002E62">
        <w:rPr>
          <w:rFonts w:asciiTheme="minorHAnsi" w:hAnsiTheme="minorHAnsi" w:cstheme="minorHAnsi"/>
        </w:rPr>
        <w:t xml:space="preserve"> selection committee </w:t>
      </w:r>
      <w:r w:rsidR="00F9210E" w:rsidRPr="0024109B">
        <w:rPr>
          <w:rFonts w:asciiTheme="minorHAnsi" w:hAnsiTheme="minorHAnsi" w:cstheme="minorHAnsi"/>
        </w:rPr>
        <w:t>c</w:t>
      </w:r>
      <w:r w:rsidRPr="00002E62">
        <w:rPr>
          <w:rFonts w:asciiTheme="minorHAnsi" w:hAnsiTheme="minorHAnsi" w:cstheme="minorHAnsi"/>
        </w:rPr>
        <w:t>haired by</w:t>
      </w:r>
      <w:r w:rsidR="005E44EC" w:rsidRPr="005E44EC">
        <w:rPr>
          <w:rFonts w:asciiTheme="minorHAnsi" w:hAnsiTheme="minorHAnsi" w:cstheme="minorHAnsi"/>
        </w:rPr>
        <w:t xml:space="preserve"> </w:t>
      </w:r>
      <w:r w:rsidR="005E44EC">
        <w:rPr>
          <w:rFonts w:asciiTheme="minorHAnsi" w:hAnsiTheme="minorHAnsi" w:cstheme="minorHAnsi"/>
        </w:rPr>
        <w:t xml:space="preserve">Professor Stephen Simpson </w:t>
      </w:r>
      <w:r w:rsidR="005E44EC" w:rsidRPr="009A78C7">
        <w:rPr>
          <w:rFonts w:asciiTheme="minorHAnsi" w:hAnsiTheme="minorHAnsi" w:cstheme="minorHAnsi"/>
        </w:rPr>
        <w:t>AC FRS FAA</w:t>
      </w:r>
      <w:r w:rsidRPr="00002E62">
        <w:rPr>
          <w:rFonts w:asciiTheme="minorHAnsi" w:hAnsiTheme="minorHAnsi" w:cstheme="minorHAnsi"/>
        </w:rPr>
        <w:t xml:space="preserve">. </w:t>
      </w:r>
      <w:r w:rsidR="00F449B8">
        <w:rPr>
          <w:rFonts w:asciiTheme="minorHAnsi" w:hAnsiTheme="minorHAnsi" w:cstheme="minorHAnsi"/>
        </w:rPr>
        <w:t>Members of the committee include</w:t>
      </w:r>
      <w:r w:rsidR="005E44EC">
        <w:rPr>
          <w:rFonts w:asciiTheme="minorHAnsi" w:hAnsiTheme="minorHAnsi" w:cstheme="minorHAnsi"/>
        </w:rPr>
        <w:t xml:space="preserve"> Professor Jane </w:t>
      </w:r>
      <w:proofErr w:type="spellStart"/>
      <w:r w:rsidR="005E44EC">
        <w:rPr>
          <w:rFonts w:asciiTheme="minorHAnsi" w:hAnsiTheme="minorHAnsi" w:cstheme="minorHAnsi"/>
        </w:rPr>
        <w:t>Visvader</w:t>
      </w:r>
      <w:proofErr w:type="spellEnd"/>
      <w:r w:rsidR="005E44EC">
        <w:rPr>
          <w:rFonts w:asciiTheme="minorHAnsi" w:hAnsiTheme="minorHAnsi" w:cstheme="minorHAnsi"/>
        </w:rPr>
        <w:t xml:space="preserve"> </w:t>
      </w:r>
      <w:r w:rsidR="005E44EC" w:rsidRPr="005E44EC">
        <w:rPr>
          <w:rFonts w:asciiTheme="minorHAnsi" w:hAnsiTheme="minorHAnsi" w:cstheme="minorHAnsi"/>
        </w:rPr>
        <w:t>FRS FAA FAHMS</w:t>
      </w:r>
      <w:r w:rsidR="005E44EC">
        <w:rPr>
          <w:rFonts w:asciiTheme="minorHAnsi" w:hAnsiTheme="minorHAnsi" w:cstheme="minorHAnsi"/>
        </w:rPr>
        <w:t>,</w:t>
      </w:r>
      <w:r w:rsidR="00F449B8">
        <w:rPr>
          <w:rFonts w:asciiTheme="minorHAnsi" w:hAnsiTheme="minorHAnsi" w:cstheme="minorHAnsi"/>
        </w:rPr>
        <w:t xml:space="preserve"> Professor Chris Goodnow</w:t>
      </w:r>
      <w:r w:rsidR="00F449B8" w:rsidRPr="009A78C7">
        <w:rPr>
          <w:rFonts w:asciiTheme="minorHAnsi" w:hAnsiTheme="minorHAnsi" w:cstheme="minorHAnsi"/>
        </w:rPr>
        <w:t xml:space="preserve"> FRS FAA</w:t>
      </w:r>
      <w:r w:rsidR="00FD0064">
        <w:rPr>
          <w:rFonts w:asciiTheme="minorHAnsi" w:hAnsiTheme="minorHAnsi" w:cstheme="minorHAnsi"/>
        </w:rPr>
        <w:t xml:space="preserve"> and Professor Gordon Wallace</w:t>
      </w:r>
      <w:r w:rsidR="00FD0064">
        <w:rPr>
          <w:rFonts w:ascii="Arial" w:hAnsi="Arial" w:cs="Arial"/>
          <w:color w:val="4D5156"/>
          <w:sz w:val="21"/>
          <w:szCs w:val="21"/>
          <w:shd w:val="clear" w:color="auto" w:fill="FFFFFF"/>
        </w:rPr>
        <w:t> </w:t>
      </w:r>
      <w:r w:rsidR="00FD0064" w:rsidRPr="00B40C1B">
        <w:rPr>
          <w:rFonts w:asciiTheme="minorHAnsi" w:hAnsiTheme="minorHAnsi" w:cstheme="minorHAnsi"/>
        </w:rPr>
        <w:t xml:space="preserve">AO, FAA, FTSE, FIOP, </w:t>
      </w:r>
      <w:r w:rsidR="00846A72" w:rsidRPr="00B40C1B">
        <w:rPr>
          <w:rFonts w:asciiTheme="minorHAnsi" w:hAnsiTheme="minorHAnsi" w:cstheme="minorHAnsi"/>
        </w:rPr>
        <w:t>FRACI.</w:t>
      </w:r>
      <w:r w:rsidR="00F449B8">
        <w:rPr>
          <w:rFonts w:asciiTheme="minorHAnsi" w:hAnsiTheme="minorHAnsi" w:cstheme="minorHAnsi"/>
        </w:rPr>
        <w:t xml:space="preserve"> </w:t>
      </w:r>
      <w:r w:rsidR="002B35D3" w:rsidRPr="00002E62">
        <w:rPr>
          <w:rFonts w:asciiTheme="minorHAnsi" w:hAnsiTheme="minorHAnsi" w:cstheme="minorHAnsi"/>
        </w:rPr>
        <w:t xml:space="preserve">Assessment of applicants’ scientific track record and </w:t>
      </w:r>
      <w:r w:rsidR="004B0816" w:rsidRPr="00002E62">
        <w:rPr>
          <w:rFonts w:asciiTheme="minorHAnsi" w:hAnsiTheme="minorHAnsi" w:cstheme="minorHAnsi"/>
        </w:rPr>
        <w:t xml:space="preserve">proposed </w:t>
      </w:r>
      <w:r w:rsidR="00002E62">
        <w:rPr>
          <w:rFonts w:asciiTheme="minorHAnsi" w:hAnsiTheme="minorHAnsi" w:cstheme="minorHAnsi"/>
        </w:rPr>
        <w:t>research program</w:t>
      </w:r>
      <w:r w:rsidR="004B0816" w:rsidRPr="00002E62">
        <w:rPr>
          <w:rFonts w:asciiTheme="minorHAnsi" w:hAnsiTheme="minorHAnsi" w:cstheme="minorHAnsi"/>
        </w:rPr>
        <w:t xml:space="preserve"> is subject to</w:t>
      </w:r>
      <w:r w:rsidRPr="00002E62">
        <w:rPr>
          <w:rFonts w:asciiTheme="minorHAnsi" w:hAnsiTheme="minorHAnsi" w:cstheme="minorHAnsi"/>
        </w:rPr>
        <w:t xml:space="preserve"> strong peer review</w:t>
      </w:r>
      <w:r w:rsidR="004B0816" w:rsidRPr="00002E62">
        <w:rPr>
          <w:rFonts w:asciiTheme="minorHAnsi" w:hAnsiTheme="minorHAnsi" w:cstheme="minorHAnsi"/>
        </w:rPr>
        <w:t>.</w:t>
      </w:r>
      <w:r w:rsidRPr="00002E62">
        <w:rPr>
          <w:rFonts w:asciiTheme="minorHAnsi" w:hAnsiTheme="minorHAnsi" w:cstheme="minorHAnsi"/>
        </w:rPr>
        <w:t xml:space="preserve"> </w:t>
      </w:r>
      <w:r w:rsidR="00BF3361" w:rsidRPr="00002E62">
        <w:rPr>
          <w:rFonts w:asciiTheme="minorHAnsi" w:hAnsiTheme="minorHAnsi" w:cstheme="minorHAnsi"/>
        </w:rPr>
        <w:t xml:space="preserve">Proposals are reviewed by </w:t>
      </w:r>
      <w:r w:rsidRPr="00002E62">
        <w:rPr>
          <w:rFonts w:asciiTheme="minorHAnsi" w:hAnsiTheme="minorHAnsi" w:cstheme="minorHAnsi"/>
        </w:rPr>
        <w:t>Australian and international experts matched to applicants</w:t>
      </w:r>
      <w:r w:rsidR="008D6AE0" w:rsidRPr="0024109B">
        <w:rPr>
          <w:rFonts w:asciiTheme="minorHAnsi" w:hAnsiTheme="minorHAnsi" w:cstheme="minorHAnsi"/>
        </w:rPr>
        <w:t>’</w:t>
      </w:r>
      <w:r w:rsidRPr="00002E62">
        <w:rPr>
          <w:rFonts w:asciiTheme="minorHAnsi" w:hAnsiTheme="minorHAnsi" w:cstheme="minorHAnsi"/>
        </w:rPr>
        <w:t xml:space="preserve"> field</w:t>
      </w:r>
      <w:r w:rsidR="005E44EC">
        <w:rPr>
          <w:rFonts w:asciiTheme="minorHAnsi" w:hAnsiTheme="minorHAnsi" w:cstheme="minorHAnsi"/>
        </w:rPr>
        <w:t>s</w:t>
      </w:r>
      <w:r w:rsidRPr="00002E62">
        <w:rPr>
          <w:rFonts w:asciiTheme="minorHAnsi" w:hAnsiTheme="minorHAnsi" w:cstheme="minorHAnsi"/>
        </w:rPr>
        <w:t xml:space="preserve"> of research.</w:t>
      </w:r>
      <w:r>
        <w:rPr>
          <w:rFonts w:asciiTheme="minorHAnsi" w:hAnsiTheme="minorHAnsi" w:cstheme="minorHAnsi"/>
        </w:rPr>
        <w:t xml:space="preserve"> </w:t>
      </w:r>
    </w:p>
    <w:bookmarkEnd w:id="6"/>
    <w:p w14:paraId="1FAFDAAD" w14:textId="277C782B" w:rsidR="00ED2120" w:rsidRPr="00135FA0" w:rsidRDefault="00DB63E5" w:rsidP="00135FA0">
      <w:r>
        <w:t xml:space="preserve">Please note, Snow Medical is committed to a thorough, rigorous and fair selection process for the Snow Fellowships. </w:t>
      </w:r>
      <w:r w:rsidRPr="00BB1038">
        <w:t xml:space="preserve">Members of the </w:t>
      </w:r>
      <w:r>
        <w:t xml:space="preserve">Scientific Review and Advisory Committee </w:t>
      </w:r>
      <w:r w:rsidRPr="00BB1038">
        <w:t>must disclose any material personal interests that may affect, or might</w:t>
      </w:r>
      <w:r>
        <w:t xml:space="preserve"> </w:t>
      </w:r>
      <w:r w:rsidRPr="00BB1038">
        <w:t xml:space="preserve">be perceived to affect, their ability to perform their role (the </w:t>
      </w:r>
      <w:r w:rsidRPr="00476C08">
        <w:rPr>
          <w:bCs/>
        </w:rPr>
        <w:t>Conflict</w:t>
      </w:r>
      <w:r w:rsidRPr="00BB1038">
        <w:t xml:space="preserve">). </w:t>
      </w:r>
      <w:r>
        <w:t>This may include past or previous collaborations, current or previous affiliations at the same organisation and personal or professional relationships with any applicants, or any other competing interest (</w:t>
      </w:r>
      <w:proofErr w:type="spellStart"/>
      <w:r>
        <w:t>ie</w:t>
      </w:r>
      <w:proofErr w:type="spellEnd"/>
      <w:r>
        <w:t xml:space="preserve">. Financial, intellectual or professional conflict, involvement in competing applicants or companies). Any Committee members with Conflicts will </w:t>
      </w:r>
      <w:r w:rsidRPr="000E08F7">
        <w:rPr>
          <w:rFonts w:asciiTheme="minorHAnsi" w:hAnsiTheme="minorHAnsi" w:cstheme="minorHAnsi"/>
        </w:rPr>
        <w:t>not score the application, no</w:t>
      </w:r>
      <w:r>
        <w:rPr>
          <w:rFonts w:asciiTheme="minorHAnsi" w:hAnsiTheme="minorHAnsi" w:cstheme="minorHAnsi"/>
        </w:rPr>
        <w:t>r</w:t>
      </w:r>
      <w:r w:rsidRPr="000E08F7">
        <w:rPr>
          <w:rFonts w:asciiTheme="minorHAnsi" w:hAnsiTheme="minorHAnsi" w:cstheme="minorHAnsi"/>
        </w:rPr>
        <w:t xml:space="preserve"> participate in any discussion on the application, and</w:t>
      </w:r>
      <w:r>
        <w:rPr>
          <w:rFonts w:asciiTheme="minorHAnsi" w:hAnsiTheme="minorHAnsi" w:cstheme="minorHAnsi"/>
        </w:rPr>
        <w:t xml:space="preserve"> will</w:t>
      </w:r>
      <w:r w:rsidRPr="000E08F7">
        <w:rPr>
          <w:rFonts w:asciiTheme="minorHAnsi" w:hAnsiTheme="minorHAnsi" w:cstheme="minorHAnsi"/>
        </w:rPr>
        <w:t xml:space="preserve"> leave the meeting for any discussion regarding the applicant</w:t>
      </w:r>
      <w:r>
        <w:rPr>
          <w:rFonts w:asciiTheme="minorHAnsi" w:hAnsiTheme="minorHAnsi" w:cstheme="minorHAnsi"/>
        </w:rPr>
        <w:t>. Please see the Snow Medical Conflict of Interest policy for further details.</w:t>
      </w:r>
    </w:p>
    <w:p w14:paraId="1AD7F2AA" w14:textId="57C9DE2A" w:rsidR="006265E3" w:rsidRPr="009E1279" w:rsidRDefault="006940C1" w:rsidP="000A7909">
      <w:pPr>
        <w:pStyle w:val="Heading1"/>
        <w:rPr>
          <w:rFonts w:asciiTheme="minorHAnsi" w:hAnsiTheme="minorHAnsi" w:cstheme="minorHAnsi"/>
        </w:rPr>
      </w:pPr>
      <w:bookmarkStart w:id="7" w:name="_Toc225524354"/>
      <w:r w:rsidRPr="009E1279">
        <w:rPr>
          <w:rFonts w:asciiTheme="minorHAnsi" w:hAnsiTheme="minorHAnsi" w:cstheme="minorHAnsi"/>
        </w:rPr>
        <w:lastRenderedPageBreak/>
        <w:t>4</w:t>
      </w:r>
      <w:r w:rsidR="00390F8F" w:rsidRPr="009E1279">
        <w:rPr>
          <w:rFonts w:asciiTheme="minorHAnsi" w:hAnsiTheme="minorHAnsi" w:cstheme="minorHAnsi"/>
        </w:rPr>
        <w:t xml:space="preserve">. </w:t>
      </w:r>
      <w:r w:rsidR="00E1688B" w:rsidRPr="009E1279">
        <w:rPr>
          <w:rFonts w:asciiTheme="minorHAnsi" w:hAnsiTheme="minorHAnsi" w:cstheme="minorHAnsi"/>
        </w:rPr>
        <w:tab/>
      </w:r>
      <w:r w:rsidR="006265E3" w:rsidRPr="009E1279">
        <w:rPr>
          <w:rStyle w:val="Heading2Char"/>
          <w:rFonts w:asciiTheme="minorHAnsi" w:hAnsiTheme="minorHAnsi" w:cstheme="minorHAnsi"/>
          <w:color w:val="2F5496"/>
          <w:sz w:val="32"/>
          <w:szCs w:val="32"/>
        </w:rPr>
        <w:t>ELIGIBILITY</w:t>
      </w:r>
      <w:bookmarkEnd w:id="7"/>
      <w:r w:rsidR="006265E3" w:rsidRPr="009E1279">
        <w:rPr>
          <w:rStyle w:val="Heading2Char"/>
          <w:rFonts w:asciiTheme="minorHAnsi" w:hAnsiTheme="minorHAnsi" w:cstheme="minorHAnsi"/>
          <w:color w:val="2F5496"/>
          <w:sz w:val="32"/>
          <w:szCs w:val="32"/>
        </w:rPr>
        <w:t xml:space="preserve"> </w:t>
      </w:r>
    </w:p>
    <w:p w14:paraId="69852325" w14:textId="24B6BD20" w:rsidR="006265E3" w:rsidRPr="00E4694E" w:rsidRDefault="455D2925" w:rsidP="455D2925">
      <w:pPr>
        <w:rPr>
          <w:rFonts w:asciiTheme="minorHAnsi" w:hAnsiTheme="minorHAnsi" w:cstheme="minorHAnsi"/>
        </w:rPr>
      </w:pPr>
      <w:r w:rsidRPr="00E4694E">
        <w:rPr>
          <w:rFonts w:asciiTheme="minorHAnsi" w:hAnsiTheme="minorHAnsi" w:cstheme="minorHAnsi"/>
        </w:rPr>
        <w:t>To be eligible for the Snow Fellowship, the following eligibility criteria must be met:</w:t>
      </w:r>
    </w:p>
    <w:p w14:paraId="33A235E8" w14:textId="01C80FFD" w:rsidR="006265E3" w:rsidRPr="00E4694E" w:rsidRDefault="455D2925" w:rsidP="455D2925">
      <w:pPr>
        <w:pStyle w:val="ListParagraph"/>
        <w:numPr>
          <w:ilvl w:val="0"/>
          <w:numId w:val="1"/>
        </w:numPr>
        <w:rPr>
          <w:rFonts w:asciiTheme="minorHAnsi" w:hAnsiTheme="minorHAnsi" w:cstheme="minorHAnsi"/>
        </w:rPr>
      </w:pPr>
      <w:r w:rsidRPr="00E4694E">
        <w:rPr>
          <w:rFonts w:asciiTheme="minorHAnsi" w:hAnsiTheme="minorHAnsi" w:cstheme="minorHAnsi"/>
        </w:rPr>
        <w:t xml:space="preserve"> For the </w:t>
      </w:r>
      <w:r w:rsidR="003C785E" w:rsidRPr="00E4694E">
        <w:rPr>
          <w:rFonts w:asciiTheme="minorHAnsi" w:hAnsiTheme="minorHAnsi" w:cstheme="minorHAnsi"/>
        </w:rPr>
        <w:t>202</w:t>
      </w:r>
      <w:r w:rsidR="00A97D74">
        <w:rPr>
          <w:rFonts w:asciiTheme="minorHAnsi" w:hAnsiTheme="minorHAnsi" w:cstheme="minorHAnsi"/>
        </w:rPr>
        <w:t>7</w:t>
      </w:r>
      <w:r w:rsidR="003C785E" w:rsidRPr="00E4694E">
        <w:rPr>
          <w:rFonts w:asciiTheme="minorHAnsi" w:hAnsiTheme="minorHAnsi" w:cstheme="minorHAnsi"/>
        </w:rPr>
        <w:t xml:space="preserve"> </w:t>
      </w:r>
      <w:r w:rsidR="00CB6F6F" w:rsidRPr="00E4694E">
        <w:rPr>
          <w:rFonts w:asciiTheme="minorHAnsi" w:hAnsiTheme="minorHAnsi" w:cstheme="minorHAnsi"/>
        </w:rPr>
        <w:t>S</w:t>
      </w:r>
      <w:r w:rsidR="007A2FF2">
        <w:rPr>
          <w:rFonts w:asciiTheme="minorHAnsi" w:hAnsiTheme="minorHAnsi" w:cstheme="minorHAnsi"/>
        </w:rPr>
        <w:t>n</w:t>
      </w:r>
      <w:r w:rsidR="00CB6F6F" w:rsidRPr="00E4694E">
        <w:rPr>
          <w:rFonts w:asciiTheme="minorHAnsi" w:hAnsiTheme="minorHAnsi" w:cstheme="minorHAnsi"/>
        </w:rPr>
        <w:t xml:space="preserve">ow Fellowship </w:t>
      </w:r>
      <w:r w:rsidRPr="00E4694E">
        <w:rPr>
          <w:rFonts w:asciiTheme="minorHAnsi" w:hAnsiTheme="minorHAnsi" w:cstheme="minorHAnsi"/>
        </w:rPr>
        <w:t xml:space="preserve">program, applications will only be accepted from </w:t>
      </w:r>
      <w:r w:rsidR="003814A9" w:rsidRPr="00E4694E">
        <w:rPr>
          <w:rFonts w:asciiTheme="minorHAnsi" w:hAnsiTheme="minorHAnsi" w:cstheme="minorHAnsi"/>
        </w:rPr>
        <w:t xml:space="preserve">our list of </w:t>
      </w:r>
      <w:r w:rsidR="003814A9" w:rsidRPr="00135FA0">
        <w:rPr>
          <w:rFonts w:asciiTheme="minorHAnsi" w:hAnsiTheme="minorHAnsi" w:cstheme="minorHAnsi"/>
        </w:rPr>
        <w:t xml:space="preserve">approved </w:t>
      </w:r>
      <w:r w:rsidRPr="00135FA0">
        <w:rPr>
          <w:rFonts w:asciiTheme="minorHAnsi" w:hAnsiTheme="minorHAnsi" w:cstheme="minorHAnsi"/>
        </w:rPr>
        <w:t>host university/ medical research institution</w:t>
      </w:r>
      <w:r w:rsidR="003814A9" w:rsidRPr="00135FA0">
        <w:rPr>
          <w:rFonts w:asciiTheme="minorHAnsi" w:hAnsiTheme="minorHAnsi" w:cstheme="minorHAnsi"/>
        </w:rPr>
        <w:t>s</w:t>
      </w:r>
      <w:r w:rsidRPr="00E4694E">
        <w:rPr>
          <w:rFonts w:asciiTheme="minorHAnsi" w:hAnsiTheme="minorHAnsi" w:cstheme="minorHAnsi"/>
        </w:rPr>
        <w:t xml:space="preserve"> (</w:t>
      </w:r>
      <w:r w:rsidRPr="00E4694E">
        <w:rPr>
          <w:rFonts w:asciiTheme="minorHAnsi" w:hAnsiTheme="minorHAnsi" w:cstheme="minorHAnsi"/>
          <w:b/>
          <w:bCs/>
        </w:rPr>
        <w:t>Host Organisation</w:t>
      </w:r>
      <w:r w:rsidRPr="00E4694E">
        <w:rPr>
          <w:rFonts w:asciiTheme="minorHAnsi" w:hAnsiTheme="minorHAnsi" w:cstheme="minorHAnsi"/>
        </w:rPr>
        <w:t>)</w:t>
      </w:r>
      <w:r w:rsidR="00BF3361" w:rsidRPr="00E4694E">
        <w:rPr>
          <w:rFonts w:asciiTheme="minorHAnsi" w:hAnsiTheme="minorHAnsi" w:cstheme="minorHAnsi"/>
        </w:rPr>
        <w:t>.</w:t>
      </w:r>
    </w:p>
    <w:p w14:paraId="70FADB99" w14:textId="271299E6" w:rsidR="006265E3" w:rsidRPr="00E4694E" w:rsidRDefault="006265E3" w:rsidP="006265E3">
      <w:pPr>
        <w:pStyle w:val="ListParagraph"/>
        <w:numPr>
          <w:ilvl w:val="0"/>
          <w:numId w:val="1"/>
        </w:numPr>
        <w:rPr>
          <w:rFonts w:asciiTheme="minorHAnsi" w:hAnsiTheme="minorHAnsi" w:cstheme="minorHAnsi"/>
        </w:rPr>
      </w:pPr>
      <w:r w:rsidRPr="00E4694E">
        <w:rPr>
          <w:rFonts w:asciiTheme="minorHAnsi" w:hAnsiTheme="minorHAnsi" w:cstheme="minorHAnsi"/>
        </w:rPr>
        <w:t>Applicants must have a minimum tertiary qualification of a PhD from an Australian or international university</w:t>
      </w:r>
      <w:r w:rsidR="00BF3361" w:rsidRPr="00E4694E">
        <w:rPr>
          <w:rFonts w:asciiTheme="minorHAnsi" w:hAnsiTheme="minorHAnsi" w:cstheme="minorHAnsi"/>
        </w:rPr>
        <w:t>.</w:t>
      </w:r>
    </w:p>
    <w:p w14:paraId="1C40EDD4" w14:textId="5121FCD0" w:rsidR="00AE34E4" w:rsidRPr="00924481" w:rsidRDefault="00E91D0B" w:rsidP="00AF5EB3">
      <w:pPr>
        <w:pStyle w:val="ListParagraph"/>
        <w:numPr>
          <w:ilvl w:val="0"/>
          <w:numId w:val="1"/>
        </w:numPr>
        <w:shd w:val="clear" w:color="auto" w:fill="FFFFFF"/>
        <w:spacing w:after="0"/>
        <w:rPr>
          <w:rFonts w:asciiTheme="minorHAnsi" w:hAnsiTheme="minorHAnsi" w:cstheme="minorHAnsi"/>
        </w:rPr>
      </w:pPr>
      <w:r w:rsidRPr="00924481">
        <w:rPr>
          <w:rFonts w:asciiTheme="minorHAnsi" w:hAnsiTheme="minorHAnsi" w:cstheme="minorHAnsi"/>
        </w:rPr>
        <w:t xml:space="preserve">At </w:t>
      </w:r>
      <w:r w:rsidR="005E44EC">
        <w:rPr>
          <w:rFonts w:asciiTheme="minorHAnsi" w:hAnsiTheme="minorHAnsi" w:cstheme="minorHAnsi"/>
        </w:rPr>
        <w:t>the 1</w:t>
      </w:r>
      <w:r w:rsidR="005E44EC" w:rsidRPr="00AF5EB3">
        <w:rPr>
          <w:rFonts w:asciiTheme="minorHAnsi" w:hAnsiTheme="minorHAnsi" w:cstheme="minorHAnsi"/>
          <w:vertAlign w:val="superscript"/>
        </w:rPr>
        <w:t>st</w:t>
      </w:r>
      <w:r w:rsidR="005E44EC">
        <w:rPr>
          <w:rFonts w:asciiTheme="minorHAnsi" w:hAnsiTheme="minorHAnsi" w:cstheme="minorHAnsi"/>
        </w:rPr>
        <w:t xml:space="preserve"> of January of the application year</w:t>
      </w:r>
      <w:r w:rsidRPr="00924481">
        <w:rPr>
          <w:rFonts w:asciiTheme="minorHAnsi" w:hAnsiTheme="minorHAnsi" w:cstheme="minorHAnsi"/>
        </w:rPr>
        <w:t xml:space="preserve">, applicants must have held their PhD for no more than 10 years and no less than 5 years from the date that their PhD thesis was </w:t>
      </w:r>
      <w:r w:rsidR="009C44FB" w:rsidRPr="00924481">
        <w:rPr>
          <w:rFonts w:asciiTheme="minorHAnsi" w:hAnsiTheme="minorHAnsi" w:cstheme="minorHAnsi"/>
        </w:rPr>
        <w:t>conferred</w:t>
      </w:r>
      <w:r w:rsidRPr="00924481">
        <w:rPr>
          <w:rFonts w:asciiTheme="minorHAnsi" w:hAnsiTheme="minorHAnsi" w:cstheme="minorHAnsi"/>
        </w:rPr>
        <w:t xml:space="preserve"> </w:t>
      </w:r>
      <w:r w:rsidR="00924481" w:rsidRPr="00E81600">
        <w:rPr>
          <w:rFonts w:asciiTheme="minorHAnsi" w:hAnsiTheme="minorHAnsi" w:cstheme="minorHAnsi"/>
        </w:rPr>
        <w:t>OR for applicants that have other relevant post PhD experience, for example an MD/PhD</w:t>
      </w:r>
      <w:r w:rsidR="00924481">
        <w:rPr>
          <w:rFonts w:asciiTheme="minorHAnsi" w:hAnsiTheme="minorHAnsi" w:cstheme="minorHAnsi"/>
        </w:rPr>
        <w:t>,</w:t>
      </w:r>
      <w:r w:rsidR="00924481" w:rsidRPr="00924481">
        <w:rPr>
          <w:rFonts w:asciiTheme="minorHAnsi" w:hAnsiTheme="minorHAnsi" w:cstheme="minorHAnsi"/>
        </w:rPr>
        <w:t xml:space="preserve"> </w:t>
      </w:r>
      <w:r w:rsidR="00924481">
        <w:rPr>
          <w:rFonts w:asciiTheme="minorHAnsi" w:hAnsiTheme="minorHAnsi" w:cstheme="minorHAnsi"/>
        </w:rPr>
        <w:t>applicants must have held their PhD for no more than</w:t>
      </w:r>
      <w:r w:rsidR="00924481" w:rsidRPr="009A0ECC">
        <w:rPr>
          <w:rFonts w:asciiTheme="minorHAnsi" w:hAnsiTheme="minorHAnsi" w:cstheme="minorHAnsi"/>
        </w:rPr>
        <w:t xml:space="preserve"> 12 years</w:t>
      </w:r>
      <w:r w:rsidR="00924481">
        <w:rPr>
          <w:rFonts w:asciiTheme="minorHAnsi" w:hAnsiTheme="minorHAnsi" w:cstheme="minorHAnsi"/>
        </w:rPr>
        <w:t xml:space="preserve"> and no less than 5 years from the date their PhD thesis was conferred</w:t>
      </w:r>
      <w:r w:rsidR="00924481" w:rsidRPr="009A0ECC">
        <w:rPr>
          <w:rFonts w:asciiTheme="minorHAnsi" w:hAnsiTheme="minorHAnsi" w:cstheme="minorHAnsi"/>
        </w:rPr>
        <w:t xml:space="preserve"> </w:t>
      </w:r>
      <w:r w:rsidRPr="00924481">
        <w:rPr>
          <w:rFonts w:asciiTheme="minorHAnsi" w:hAnsiTheme="minorHAnsi" w:cstheme="minorHAnsi"/>
        </w:rPr>
        <w:t>unless they have had a Career Disruption</w:t>
      </w:r>
      <w:r w:rsidR="005F1AFB" w:rsidRPr="00924481">
        <w:rPr>
          <w:rFonts w:asciiTheme="minorHAnsi" w:hAnsiTheme="minorHAnsi" w:cstheme="minorHAnsi"/>
        </w:rPr>
        <w:t xml:space="preserve">. Please refer to item </w:t>
      </w:r>
      <w:r w:rsidR="008D7C8B" w:rsidRPr="00924481">
        <w:rPr>
          <w:rFonts w:asciiTheme="minorHAnsi" w:hAnsiTheme="minorHAnsi" w:cstheme="minorHAnsi"/>
        </w:rPr>
        <w:t>5</w:t>
      </w:r>
      <w:r w:rsidR="005F1AFB" w:rsidRPr="00924481">
        <w:rPr>
          <w:rFonts w:asciiTheme="minorHAnsi" w:hAnsiTheme="minorHAnsi" w:cstheme="minorHAnsi"/>
        </w:rPr>
        <w:t xml:space="preserve"> for</w:t>
      </w:r>
      <w:r w:rsidR="005E44EC">
        <w:rPr>
          <w:rFonts w:asciiTheme="minorHAnsi" w:hAnsiTheme="minorHAnsi" w:cstheme="minorHAnsi"/>
        </w:rPr>
        <w:t xml:space="preserve"> </w:t>
      </w:r>
      <w:r w:rsidR="005F1AFB" w:rsidRPr="00924481">
        <w:rPr>
          <w:rFonts w:asciiTheme="minorHAnsi" w:hAnsiTheme="minorHAnsi" w:cstheme="minorHAnsi"/>
        </w:rPr>
        <w:t>more information</w:t>
      </w:r>
      <w:r w:rsidR="00924481">
        <w:rPr>
          <w:rFonts w:asciiTheme="minorHAnsi" w:hAnsiTheme="minorHAnsi" w:cstheme="minorHAnsi"/>
        </w:rPr>
        <w:t xml:space="preserve"> on Career Disruption.</w:t>
      </w:r>
    </w:p>
    <w:p w14:paraId="5A2853BE" w14:textId="142E96AD" w:rsidR="005E44EC" w:rsidRPr="00922964" w:rsidRDefault="005E44EC" w:rsidP="00AF5EB3">
      <w:pPr>
        <w:pStyle w:val="NormalWeb"/>
        <w:numPr>
          <w:ilvl w:val="0"/>
          <w:numId w:val="1"/>
        </w:numPr>
        <w:shd w:val="clear" w:color="auto" w:fill="FFFFFF"/>
        <w:spacing w:before="0" w:beforeAutospacing="0" w:after="0" w:afterAutospacing="0"/>
        <w:rPr>
          <w:rFonts w:asciiTheme="minorHAnsi" w:hAnsiTheme="minorHAnsi" w:cstheme="minorHAnsi"/>
        </w:rPr>
      </w:pPr>
      <w:r w:rsidRPr="009C44FB">
        <w:rPr>
          <w:rFonts w:asciiTheme="minorHAnsi" w:hAnsiTheme="minorHAnsi" w:cstheme="minorHAnsi"/>
          <w:sz w:val="22"/>
          <w:szCs w:val="22"/>
        </w:rPr>
        <w:t xml:space="preserve">International applicants are encouraged. </w:t>
      </w:r>
      <w:r w:rsidRPr="005E44EC">
        <w:rPr>
          <w:rFonts w:asciiTheme="minorHAnsi" w:hAnsiTheme="minorHAnsi" w:cstheme="minorHAnsi"/>
          <w:sz w:val="22"/>
          <w:szCs w:val="22"/>
        </w:rPr>
        <w:t xml:space="preserve">To be considered an international applicant, you must not hold an employment contract with an Australian institution at the time of EOI submission. However, applications need to be submitted through an </w:t>
      </w:r>
      <w:r w:rsidRPr="00135FA0">
        <w:rPr>
          <w:rFonts w:asciiTheme="minorHAnsi" w:hAnsiTheme="minorHAnsi" w:cstheme="minorHAnsi"/>
          <w:sz w:val="22"/>
          <w:szCs w:val="22"/>
        </w:rPr>
        <w:t>approved Australian host organisation</w:t>
      </w:r>
      <w:r w:rsidRPr="005E44EC">
        <w:rPr>
          <w:rFonts w:asciiTheme="minorHAnsi" w:hAnsiTheme="minorHAnsi" w:cstheme="minorHAnsi"/>
          <w:sz w:val="22"/>
          <w:szCs w:val="22"/>
        </w:rPr>
        <w:t xml:space="preserve"> via our online grant management system. </w:t>
      </w:r>
      <w:r>
        <w:rPr>
          <w:rFonts w:asciiTheme="minorHAnsi" w:hAnsiTheme="minorHAnsi" w:cstheme="minorHAnsi"/>
          <w:sz w:val="22"/>
          <w:szCs w:val="22"/>
        </w:rPr>
        <w:t xml:space="preserve">At </w:t>
      </w:r>
      <w:r w:rsidRPr="009C44FB">
        <w:rPr>
          <w:rFonts w:asciiTheme="minorHAnsi" w:hAnsiTheme="minorHAnsi" w:cstheme="minorHAnsi"/>
          <w:sz w:val="22"/>
          <w:szCs w:val="22"/>
        </w:rPr>
        <w:t>the time of commencement of the Fellowship</w:t>
      </w:r>
      <w:r>
        <w:rPr>
          <w:rFonts w:asciiTheme="minorHAnsi" w:hAnsiTheme="minorHAnsi" w:cstheme="minorHAnsi"/>
          <w:sz w:val="22"/>
          <w:szCs w:val="22"/>
        </w:rPr>
        <w:t>, a</w:t>
      </w:r>
      <w:r w:rsidRPr="009C44FB">
        <w:rPr>
          <w:rFonts w:asciiTheme="minorHAnsi" w:hAnsiTheme="minorHAnsi" w:cstheme="minorHAnsi"/>
          <w:sz w:val="22"/>
          <w:szCs w:val="22"/>
        </w:rPr>
        <w:t>pplicants must be an Australian citizen, permanent resident or hold a relevant work visa</w:t>
      </w:r>
      <w:r>
        <w:rPr>
          <w:rFonts w:asciiTheme="minorHAnsi" w:hAnsiTheme="minorHAnsi" w:cstheme="minorHAnsi"/>
          <w:sz w:val="22"/>
          <w:szCs w:val="22"/>
        </w:rPr>
        <w:t>.</w:t>
      </w:r>
    </w:p>
    <w:p w14:paraId="227B5F21" w14:textId="0929CD98" w:rsidR="00C63F7B" w:rsidRDefault="00C63F7B" w:rsidP="00C63F7B">
      <w:pPr>
        <w:pStyle w:val="ListParagraph"/>
        <w:numPr>
          <w:ilvl w:val="0"/>
          <w:numId w:val="1"/>
        </w:numPr>
        <w:rPr>
          <w:rFonts w:asciiTheme="minorHAnsi" w:hAnsiTheme="minorHAnsi" w:cstheme="minorHAnsi"/>
        </w:rPr>
      </w:pPr>
      <w:r w:rsidRPr="00E4694E">
        <w:rPr>
          <w:rFonts w:asciiTheme="minorHAnsi" w:hAnsiTheme="minorHAnsi" w:cstheme="minorHAnsi"/>
        </w:rPr>
        <w:t>Upon commencement of the Fellowship, the Applicant must have an employment agreement with the Host Organisation for the duration of the Fellowship</w:t>
      </w:r>
      <w:r w:rsidR="00BF3361" w:rsidRPr="00E4694E">
        <w:rPr>
          <w:rFonts w:asciiTheme="minorHAnsi" w:hAnsiTheme="minorHAnsi" w:cstheme="minorHAnsi"/>
        </w:rPr>
        <w:t>.</w:t>
      </w:r>
    </w:p>
    <w:p w14:paraId="23C0E83C" w14:textId="53BEB400" w:rsidR="008D7C8B" w:rsidRDefault="008D7C8B" w:rsidP="008D7C8B">
      <w:pPr>
        <w:rPr>
          <w:rFonts w:asciiTheme="minorHAnsi" w:hAnsiTheme="minorHAnsi" w:cstheme="minorHAnsi"/>
        </w:rPr>
      </w:pPr>
    </w:p>
    <w:p w14:paraId="2DCFDCBD" w14:textId="273B3607" w:rsidR="008D7C8B" w:rsidRPr="00B005D7" w:rsidRDefault="008D7C8B" w:rsidP="008D7C8B">
      <w:pPr>
        <w:pStyle w:val="Heading1"/>
        <w:ind w:left="720" w:hanging="720"/>
        <w:rPr>
          <w:rFonts w:ascii="Calibri" w:eastAsiaTheme="majorEastAsia" w:hAnsi="Calibri" w:cs="Calibri"/>
        </w:rPr>
      </w:pPr>
      <w:bookmarkStart w:id="8" w:name="_Toc225524355"/>
      <w:r w:rsidRPr="00B005D7">
        <w:rPr>
          <w:rFonts w:ascii="Calibri" w:hAnsi="Calibri" w:cs="Calibri"/>
        </w:rPr>
        <w:t>5.</w:t>
      </w:r>
      <w:r w:rsidRPr="00B005D7">
        <w:rPr>
          <w:rFonts w:ascii="Calibri" w:hAnsi="Calibri" w:cs="Calibri"/>
        </w:rPr>
        <w:tab/>
      </w:r>
      <w:bookmarkStart w:id="9" w:name="_Hlk80190504"/>
      <w:r w:rsidRPr="00B005D7">
        <w:rPr>
          <w:rFonts w:ascii="Calibri" w:hAnsi="Calibri" w:cs="Calibri"/>
        </w:rPr>
        <w:t xml:space="preserve">CAREER DISRUPTIONS AND </w:t>
      </w:r>
      <w:r w:rsidR="00B005D7">
        <w:rPr>
          <w:rFonts w:ascii="Calibri" w:eastAsiaTheme="majorEastAsia" w:hAnsi="Calibri" w:cs="Calibri"/>
        </w:rPr>
        <w:t>OTHER</w:t>
      </w:r>
      <w:r w:rsidRPr="00B005D7">
        <w:rPr>
          <w:rFonts w:ascii="Calibri" w:eastAsiaTheme="majorEastAsia" w:hAnsi="Calibri" w:cs="Calibri"/>
        </w:rPr>
        <w:t xml:space="preserve"> CAREER CIRCUMSTANCES</w:t>
      </w:r>
      <w:bookmarkEnd w:id="8"/>
      <w:r w:rsidRPr="00B005D7">
        <w:rPr>
          <w:rFonts w:ascii="Calibri" w:eastAsiaTheme="majorEastAsia" w:hAnsi="Calibri" w:cs="Calibri"/>
        </w:rPr>
        <w:t xml:space="preserve"> </w:t>
      </w:r>
    </w:p>
    <w:p w14:paraId="22FB4930" w14:textId="10AA8CDA" w:rsidR="008D7C8B" w:rsidRPr="006204B4" w:rsidRDefault="008D7C8B" w:rsidP="008D7C8B">
      <w:pPr>
        <w:pStyle w:val="Heading2"/>
        <w:rPr>
          <w:rStyle w:val="Heading3Char"/>
          <w:rFonts w:asciiTheme="minorHAnsi" w:hAnsiTheme="minorHAnsi" w:cstheme="minorHAnsi"/>
          <w:sz w:val="26"/>
          <w:szCs w:val="26"/>
        </w:rPr>
      </w:pPr>
      <w:bookmarkStart w:id="10" w:name="_Toc225524356"/>
      <w:r>
        <w:rPr>
          <w:rStyle w:val="Heading3Char"/>
          <w:rFonts w:asciiTheme="minorHAnsi" w:hAnsiTheme="minorHAnsi" w:cstheme="minorHAnsi"/>
          <w:sz w:val="26"/>
          <w:szCs w:val="26"/>
        </w:rPr>
        <w:t>5</w:t>
      </w:r>
      <w:r w:rsidRPr="006204B4">
        <w:rPr>
          <w:rStyle w:val="Heading3Char"/>
          <w:rFonts w:asciiTheme="minorHAnsi" w:hAnsiTheme="minorHAnsi" w:cstheme="minorHAnsi"/>
          <w:sz w:val="26"/>
          <w:szCs w:val="26"/>
        </w:rPr>
        <w:t>.1</w:t>
      </w:r>
      <w:r w:rsidRPr="006204B4">
        <w:rPr>
          <w:rStyle w:val="Heading3Char"/>
          <w:rFonts w:asciiTheme="minorHAnsi" w:hAnsiTheme="minorHAnsi" w:cstheme="minorHAnsi"/>
          <w:sz w:val="26"/>
          <w:szCs w:val="26"/>
        </w:rPr>
        <w:tab/>
        <w:t xml:space="preserve">Career Disruptions and </w:t>
      </w:r>
      <w:r w:rsidR="005D527B">
        <w:rPr>
          <w:rStyle w:val="Heading3Char"/>
          <w:rFonts w:asciiTheme="minorHAnsi" w:hAnsiTheme="minorHAnsi" w:cstheme="minorHAnsi"/>
          <w:sz w:val="26"/>
          <w:szCs w:val="26"/>
        </w:rPr>
        <w:t>e</w:t>
      </w:r>
      <w:r w:rsidRPr="006204B4">
        <w:rPr>
          <w:rStyle w:val="Heading3Char"/>
          <w:rFonts w:asciiTheme="minorHAnsi" w:hAnsiTheme="minorHAnsi" w:cstheme="minorHAnsi"/>
          <w:sz w:val="26"/>
          <w:szCs w:val="26"/>
        </w:rPr>
        <w:t>ligibility</w:t>
      </w:r>
      <w:bookmarkEnd w:id="10"/>
    </w:p>
    <w:p w14:paraId="1D3384D1" w14:textId="77777777" w:rsidR="008D7C8B" w:rsidRDefault="008D7C8B" w:rsidP="008D7C8B">
      <w:pPr>
        <w:rPr>
          <w:rFonts w:asciiTheme="minorHAnsi" w:hAnsiTheme="minorHAnsi" w:cstheme="minorHAnsi"/>
        </w:rPr>
      </w:pPr>
      <w:r w:rsidRPr="006204B4">
        <w:rPr>
          <w:rFonts w:asciiTheme="minorHAnsi" w:hAnsiTheme="minorHAnsi" w:cstheme="minorHAnsi"/>
        </w:rPr>
        <w:t xml:space="preserve">‘Career Disruption’ means a prolonged interruption to an applicant’s capacity to work, due to pregnancy, major illness/injury, parental or carer responsibilities. </w:t>
      </w:r>
      <w:r>
        <w:rPr>
          <w:rFonts w:asciiTheme="minorHAnsi" w:hAnsiTheme="minorHAnsi" w:cstheme="minorHAnsi"/>
        </w:rPr>
        <w:t xml:space="preserve">A Career Disruption </w:t>
      </w:r>
      <w:r w:rsidRPr="006204B4">
        <w:rPr>
          <w:rFonts w:asciiTheme="minorHAnsi" w:hAnsiTheme="minorHAnsi" w:cstheme="minorHAnsi"/>
        </w:rPr>
        <w:t xml:space="preserve">must involve either a continuous absence from work for periods of 28 calendar days or more and/or a long-term partial return to work that has been formalised with the applicant’s employer. </w:t>
      </w:r>
    </w:p>
    <w:p w14:paraId="5C7AF940" w14:textId="5163129C" w:rsidR="008D7C8B" w:rsidRDefault="008D7C8B" w:rsidP="008D7C8B">
      <w:pPr>
        <w:rPr>
          <w:rFonts w:asciiTheme="minorHAnsi" w:hAnsiTheme="minorHAnsi" w:cstheme="minorHAnsi"/>
        </w:rPr>
      </w:pPr>
      <w:r w:rsidRPr="006204B4">
        <w:rPr>
          <w:rFonts w:asciiTheme="minorHAnsi" w:hAnsiTheme="minorHAnsi" w:cstheme="minorHAnsi"/>
        </w:rPr>
        <w:t>The period of Career Disruption may be used to determine an applicant’s eligibility for a Snow Fellowship and for consideration of an applicant’s track record relative to opportunity by the Snow Medical Scientific Committee and peer reviewers.</w:t>
      </w:r>
      <w:r>
        <w:rPr>
          <w:rFonts w:asciiTheme="minorHAnsi" w:hAnsiTheme="minorHAnsi" w:cstheme="minorHAnsi"/>
        </w:rPr>
        <w:t xml:space="preserve"> </w:t>
      </w:r>
      <w:r w:rsidRPr="006204B4">
        <w:rPr>
          <w:rFonts w:asciiTheme="minorHAnsi" w:hAnsiTheme="minorHAnsi" w:cstheme="minorHAnsi"/>
        </w:rPr>
        <w:t xml:space="preserve">In determining the eligibility of Snow Fellowship applicants, the 10-year limit (PhD) and </w:t>
      </w:r>
      <w:r w:rsidR="00846A72" w:rsidRPr="006204B4">
        <w:rPr>
          <w:rFonts w:asciiTheme="minorHAnsi" w:hAnsiTheme="minorHAnsi" w:cstheme="minorHAnsi"/>
        </w:rPr>
        <w:t>12-year</w:t>
      </w:r>
      <w:r w:rsidRPr="006204B4">
        <w:rPr>
          <w:rFonts w:asciiTheme="minorHAnsi" w:hAnsiTheme="minorHAnsi" w:cstheme="minorHAnsi"/>
        </w:rPr>
        <w:t xml:space="preserve"> limit (MD/PhD) on the number of years post-PhD may be extended commensurate with the period of the Career Disruption.</w:t>
      </w:r>
    </w:p>
    <w:p w14:paraId="7A493BAF" w14:textId="77777777" w:rsidR="0044205D" w:rsidRPr="00192046" w:rsidRDefault="0044205D" w:rsidP="0044205D">
      <w:pPr>
        <w:rPr>
          <w:rFonts w:asciiTheme="minorHAnsi" w:hAnsiTheme="minorHAnsi" w:cstheme="minorHAnsi"/>
        </w:rPr>
      </w:pPr>
      <w:r>
        <w:rPr>
          <w:rFonts w:asciiTheme="minorHAnsi" w:hAnsiTheme="minorHAnsi" w:cstheme="minorHAnsi"/>
        </w:rPr>
        <w:t>Other candidate career circumstances will not be considered in determining a candidate’s eligibility.</w:t>
      </w:r>
    </w:p>
    <w:p w14:paraId="74B8F658" w14:textId="6D1C9590" w:rsidR="008D7C8B" w:rsidRPr="006204B4" w:rsidRDefault="008D7C8B" w:rsidP="008D7C8B">
      <w:pPr>
        <w:pStyle w:val="Heading2"/>
        <w:rPr>
          <w:rStyle w:val="Heading3Char"/>
          <w:rFonts w:asciiTheme="minorHAnsi" w:hAnsiTheme="minorHAnsi" w:cstheme="minorHAnsi"/>
          <w:sz w:val="26"/>
          <w:szCs w:val="26"/>
        </w:rPr>
      </w:pPr>
      <w:bookmarkStart w:id="11" w:name="_Toc225524357"/>
      <w:r>
        <w:rPr>
          <w:rStyle w:val="Heading3Char"/>
          <w:rFonts w:asciiTheme="minorHAnsi" w:hAnsiTheme="minorHAnsi" w:cstheme="minorHAnsi"/>
          <w:sz w:val="26"/>
          <w:szCs w:val="26"/>
        </w:rPr>
        <w:lastRenderedPageBreak/>
        <w:t>5</w:t>
      </w:r>
      <w:r w:rsidRPr="006204B4">
        <w:rPr>
          <w:rStyle w:val="Heading3Char"/>
          <w:rFonts w:asciiTheme="minorHAnsi" w:hAnsiTheme="minorHAnsi" w:cstheme="minorHAnsi"/>
          <w:sz w:val="26"/>
          <w:szCs w:val="26"/>
        </w:rPr>
        <w:t>.2</w:t>
      </w:r>
      <w:r w:rsidRPr="006204B4">
        <w:rPr>
          <w:rStyle w:val="Heading3Char"/>
          <w:rFonts w:asciiTheme="minorHAnsi" w:hAnsiTheme="minorHAnsi" w:cstheme="minorHAnsi"/>
          <w:sz w:val="26"/>
          <w:szCs w:val="26"/>
        </w:rPr>
        <w:tab/>
        <w:t>Consideration of other career circumstances during assessment of applications</w:t>
      </w:r>
      <w:bookmarkEnd w:id="11"/>
    </w:p>
    <w:p w14:paraId="14B8F249" w14:textId="77777777" w:rsidR="008D7C8B" w:rsidRDefault="008D7C8B" w:rsidP="008D7C8B">
      <w:r>
        <w:t xml:space="preserve">Career Disruptions and other researcher career circumstances will be considered during assessment of an applicant’s track record. </w:t>
      </w:r>
    </w:p>
    <w:p w14:paraId="16338E00" w14:textId="77777777" w:rsidR="008D7C8B" w:rsidRDefault="008D7C8B" w:rsidP="008D7C8B">
      <w:r>
        <w:t xml:space="preserve">Other candidate career circumstances considered during the assessment of a candidate’s track record include, but are not limited to: </w:t>
      </w:r>
    </w:p>
    <w:p w14:paraId="52DB414F"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career </w:t>
      </w:r>
      <w:proofErr w:type="gramStart"/>
      <w:r>
        <w:rPr>
          <w:rFonts w:eastAsia="Times New Roman"/>
        </w:rPr>
        <w:t>stage;</w:t>
      </w:r>
      <w:proofErr w:type="gramEnd"/>
    </w:p>
    <w:p w14:paraId="40654D17"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clinical, teaching and/or administrative </w:t>
      </w:r>
      <w:proofErr w:type="gramStart"/>
      <w:r>
        <w:rPr>
          <w:rFonts w:eastAsia="Times New Roman"/>
        </w:rPr>
        <w:t>workload;</w:t>
      </w:r>
      <w:proofErr w:type="gramEnd"/>
    </w:p>
    <w:p w14:paraId="094B3996"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non research positions held not concurrent with research </w:t>
      </w:r>
      <w:proofErr w:type="gramStart"/>
      <w:r>
        <w:rPr>
          <w:rFonts w:eastAsia="Times New Roman"/>
        </w:rPr>
        <w:t>employment;</w:t>
      </w:r>
      <w:proofErr w:type="gramEnd"/>
    </w:p>
    <w:p w14:paraId="25ECD4E2"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limitations on access to resources and </w:t>
      </w:r>
      <w:proofErr w:type="gramStart"/>
      <w:r>
        <w:rPr>
          <w:rFonts w:eastAsia="Times New Roman"/>
        </w:rPr>
        <w:t>facilities;</w:t>
      </w:r>
      <w:proofErr w:type="gramEnd"/>
    </w:p>
    <w:p w14:paraId="09AFAE15"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caring responsibilities that do not meet the definition of a Career Disruption but still affect research </w:t>
      </w:r>
      <w:proofErr w:type="gramStart"/>
      <w:r>
        <w:rPr>
          <w:rFonts w:eastAsia="Times New Roman"/>
        </w:rPr>
        <w:t>productivity;</w:t>
      </w:r>
      <w:proofErr w:type="gramEnd"/>
    </w:p>
    <w:p w14:paraId="33B61626" w14:textId="77777777" w:rsidR="008D7C8B" w:rsidRDefault="008D7C8B" w:rsidP="008D7C8B">
      <w:pPr>
        <w:pStyle w:val="ListParagraph"/>
        <w:numPr>
          <w:ilvl w:val="0"/>
          <w:numId w:val="8"/>
        </w:numPr>
        <w:spacing w:line="252" w:lineRule="auto"/>
        <w:rPr>
          <w:rFonts w:eastAsia="Times New Roman"/>
        </w:rPr>
      </w:pPr>
      <w:proofErr w:type="gramStart"/>
      <w:r>
        <w:rPr>
          <w:rFonts w:eastAsia="Times New Roman"/>
        </w:rPr>
        <w:t>disability;</w:t>
      </w:r>
      <w:proofErr w:type="gramEnd"/>
    </w:p>
    <w:p w14:paraId="6B7C8452" w14:textId="77777777" w:rsidR="008D7C8B" w:rsidRDefault="008D7C8B" w:rsidP="008D7C8B">
      <w:pPr>
        <w:pStyle w:val="ListParagraph"/>
        <w:numPr>
          <w:ilvl w:val="0"/>
          <w:numId w:val="8"/>
        </w:numPr>
        <w:spacing w:line="252" w:lineRule="auto"/>
        <w:rPr>
          <w:rFonts w:eastAsia="Times New Roman"/>
        </w:rPr>
      </w:pPr>
      <w:r>
        <w:rPr>
          <w:rFonts w:eastAsia="Times New Roman"/>
        </w:rPr>
        <w:t xml:space="preserve">relocation of an applicant and their research </w:t>
      </w:r>
      <w:proofErr w:type="gramStart"/>
      <w:r>
        <w:rPr>
          <w:rFonts w:eastAsia="Times New Roman"/>
        </w:rPr>
        <w:t>laboratory;</w:t>
      </w:r>
      <w:proofErr w:type="gramEnd"/>
    </w:p>
    <w:p w14:paraId="22ED39CC" w14:textId="77777777" w:rsidR="008D7C8B" w:rsidRDefault="008D7C8B" w:rsidP="008D7C8B">
      <w:pPr>
        <w:pStyle w:val="ListParagraph"/>
        <w:numPr>
          <w:ilvl w:val="0"/>
          <w:numId w:val="8"/>
        </w:numPr>
        <w:spacing w:line="252" w:lineRule="auto"/>
        <w:rPr>
          <w:rFonts w:eastAsia="Times New Roman"/>
        </w:rPr>
      </w:pPr>
      <w:r>
        <w:rPr>
          <w:rFonts w:eastAsia="Times New Roman"/>
        </w:rPr>
        <w:t>periods of unemployment; and</w:t>
      </w:r>
    </w:p>
    <w:p w14:paraId="01CF1244" w14:textId="77777777" w:rsidR="008D7C8B" w:rsidRDefault="008D7C8B" w:rsidP="008D7C8B">
      <w:pPr>
        <w:pStyle w:val="ListParagraph"/>
        <w:numPr>
          <w:ilvl w:val="0"/>
          <w:numId w:val="8"/>
        </w:numPr>
        <w:spacing w:line="252" w:lineRule="auto"/>
        <w:rPr>
          <w:rFonts w:eastAsia="Times New Roman"/>
        </w:rPr>
      </w:pPr>
      <w:r>
        <w:rPr>
          <w:rFonts w:eastAsia="Times New Roman"/>
        </w:rPr>
        <w:t>natural disasters and pandemics (including COVID 19).</w:t>
      </w:r>
    </w:p>
    <w:p w14:paraId="17F157AF" w14:textId="5A4DDB8D" w:rsidR="00C213D7" w:rsidRPr="009E1279" w:rsidRDefault="008D7C8B" w:rsidP="00ED2120">
      <w:pPr>
        <w:pStyle w:val="Heading1"/>
        <w:rPr>
          <w:rFonts w:asciiTheme="minorHAnsi" w:hAnsiTheme="minorHAnsi" w:cstheme="minorHAnsi"/>
        </w:rPr>
      </w:pPr>
      <w:bookmarkStart w:id="12" w:name="_Toc225524358"/>
      <w:bookmarkEnd w:id="9"/>
      <w:r w:rsidRPr="00192046">
        <w:rPr>
          <w:rFonts w:asciiTheme="minorHAnsi" w:hAnsiTheme="minorHAnsi" w:cstheme="minorHAnsi"/>
          <w:sz w:val="26"/>
          <w:szCs w:val="26"/>
        </w:rPr>
        <w:t>6</w:t>
      </w:r>
      <w:r w:rsidR="00ED2120" w:rsidRPr="009E1279">
        <w:rPr>
          <w:rFonts w:asciiTheme="minorHAnsi" w:hAnsiTheme="minorHAnsi" w:cstheme="minorHAnsi"/>
        </w:rPr>
        <w:t>.</w:t>
      </w:r>
      <w:r w:rsidR="00ED2120" w:rsidRPr="009E1279">
        <w:rPr>
          <w:rFonts w:asciiTheme="minorHAnsi" w:hAnsiTheme="minorHAnsi" w:cstheme="minorHAnsi"/>
        </w:rPr>
        <w:tab/>
      </w:r>
      <w:r w:rsidR="00C213D7" w:rsidRPr="009E1279">
        <w:rPr>
          <w:rFonts w:asciiTheme="minorHAnsi" w:hAnsiTheme="minorHAnsi" w:cstheme="minorHAnsi"/>
        </w:rPr>
        <w:t>THE FELLOWSHIP</w:t>
      </w:r>
      <w:bookmarkEnd w:id="12"/>
    </w:p>
    <w:p w14:paraId="6CBD123B" w14:textId="61AFDC88" w:rsidR="00B84DC6" w:rsidRPr="009E1279" w:rsidRDefault="006940C1" w:rsidP="006265E3">
      <w:pPr>
        <w:rPr>
          <w:rFonts w:asciiTheme="minorHAnsi" w:hAnsiTheme="minorHAnsi" w:cstheme="minorHAnsi"/>
        </w:rPr>
      </w:pPr>
      <w:r w:rsidRPr="009E1279">
        <w:rPr>
          <w:rFonts w:asciiTheme="minorHAnsi" w:hAnsiTheme="minorHAnsi" w:cstheme="minorHAnsi"/>
        </w:rPr>
        <w:t xml:space="preserve">The Fellowship will commence </w:t>
      </w:r>
      <w:r w:rsidR="005E44EC">
        <w:rPr>
          <w:rFonts w:asciiTheme="minorHAnsi" w:hAnsiTheme="minorHAnsi" w:cstheme="minorHAnsi"/>
        </w:rPr>
        <w:t xml:space="preserve">on 1 January </w:t>
      </w:r>
      <w:r w:rsidR="003C785E">
        <w:rPr>
          <w:rFonts w:asciiTheme="minorHAnsi" w:hAnsiTheme="minorHAnsi" w:cstheme="minorHAnsi"/>
        </w:rPr>
        <w:t>202</w:t>
      </w:r>
      <w:r w:rsidR="007A2FF2">
        <w:rPr>
          <w:rFonts w:asciiTheme="minorHAnsi" w:hAnsiTheme="minorHAnsi" w:cstheme="minorHAnsi"/>
        </w:rPr>
        <w:t>8</w:t>
      </w:r>
      <w:r w:rsidR="005E44EC">
        <w:rPr>
          <w:rFonts w:asciiTheme="minorHAnsi" w:hAnsiTheme="minorHAnsi" w:cstheme="minorHAnsi"/>
        </w:rPr>
        <w:t>,</w:t>
      </w:r>
      <w:r w:rsidR="00A97D74">
        <w:rPr>
          <w:rFonts w:asciiTheme="minorHAnsi" w:hAnsiTheme="minorHAnsi" w:cstheme="minorHAnsi"/>
        </w:rPr>
        <w:t xml:space="preserve"> 1 April 2028 or 1 July 2028,</w:t>
      </w:r>
      <w:r w:rsidR="005E44EC">
        <w:rPr>
          <w:rFonts w:asciiTheme="minorHAnsi" w:hAnsiTheme="minorHAnsi" w:cstheme="minorHAnsi"/>
        </w:rPr>
        <w:t xml:space="preserve"> unless approval for a different commencement date is sought and granted</w:t>
      </w:r>
      <w:r w:rsidRPr="009E1279">
        <w:rPr>
          <w:rFonts w:asciiTheme="minorHAnsi" w:hAnsiTheme="minorHAnsi" w:cstheme="minorHAnsi"/>
        </w:rPr>
        <w:t xml:space="preserve">. </w:t>
      </w:r>
      <w:r w:rsidR="00A2036D" w:rsidRPr="009E1279">
        <w:rPr>
          <w:rFonts w:asciiTheme="minorHAnsi" w:hAnsiTheme="minorHAnsi" w:cstheme="minorHAnsi"/>
        </w:rPr>
        <w:t xml:space="preserve">The duration of the Snow Fellowships is up to 8 years subject to a </w:t>
      </w:r>
      <w:r w:rsidR="005E44EC">
        <w:rPr>
          <w:rFonts w:asciiTheme="minorHAnsi" w:hAnsiTheme="minorHAnsi" w:cstheme="minorHAnsi"/>
        </w:rPr>
        <w:t xml:space="preserve">mid-term </w:t>
      </w:r>
      <w:r w:rsidR="00A2036D" w:rsidRPr="009E1279">
        <w:rPr>
          <w:rFonts w:asciiTheme="minorHAnsi" w:hAnsiTheme="minorHAnsi" w:cstheme="minorHAnsi"/>
        </w:rPr>
        <w:t xml:space="preserve">review conducted in the </w:t>
      </w:r>
      <w:r w:rsidR="00B84DC6" w:rsidRPr="009E1279">
        <w:rPr>
          <w:rFonts w:asciiTheme="minorHAnsi" w:hAnsiTheme="minorHAnsi" w:cstheme="minorHAnsi"/>
        </w:rPr>
        <w:t>fourth/</w:t>
      </w:r>
      <w:r w:rsidR="00A2036D" w:rsidRPr="009E1279">
        <w:rPr>
          <w:rFonts w:asciiTheme="minorHAnsi" w:hAnsiTheme="minorHAnsi" w:cstheme="minorHAnsi"/>
        </w:rPr>
        <w:t xml:space="preserve">fifth year of funding. </w:t>
      </w:r>
    </w:p>
    <w:p w14:paraId="68780314" w14:textId="4B6B3312" w:rsidR="00082441" w:rsidRPr="009E1279" w:rsidRDefault="008D7C8B" w:rsidP="0037502A">
      <w:pPr>
        <w:pStyle w:val="Heading2"/>
        <w:rPr>
          <w:rStyle w:val="Heading2Char"/>
          <w:rFonts w:asciiTheme="minorHAnsi" w:eastAsia="Calibri" w:hAnsiTheme="minorHAnsi" w:cstheme="minorHAnsi"/>
          <w:color w:val="auto"/>
        </w:rPr>
      </w:pPr>
      <w:bookmarkStart w:id="13" w:name="_Toc225524359"/>
      <w:r>
        <w:rPr>
          <w:rStyle w:val="Heading2Char"/>
          <w:rFonts w:asciiTheme="minorHAnsi" w:hAnsiTheme="minorHAnsi" w:cstheme="minorHAnsi"/>
        </w:rPr>
        <w:t>6</w:t>
      </w:r>
      <w:r w:rsidR="0037502A" w:rsidRPr="009E1279">
        <w:rPr>
          <w:rStyle w:val="Heading2Char"/>
          <w:rFonts w:asciiTheme="minorHAnsi" w:hAnsiTheme="minorHAnsi" w:cstheme="minorHAnsi"/>
        </w:rPr>
        <w:t xml:space="preserve">.1 </w:t>
      </w:r>
      <w:r w:rsidR="00ED2120" w:rsidRPr="009E1279">
        <w:rPr>
          <w:rStyle w:val="Heading2Char"/>
          <w:rFonts w:asciiTheme="minorHAnsi" w:hAnsiTheme="minorHAnsi" w:cstheme="minorHAnsi"/>
        </w:rPr>
        <w:t xml:space="preserve">Fellowship </w:t>
      </w:r>
      <w:r w:rsidR="006940C1" w:rsidRPr="009E1279">
        <w:rPr>
          <w:rStyle w:val="Heading2Char"/>
          <w:rFonts w:asciiTheme="minorHAnsi" w:hAnsiTheme="minorHAnsi" w:cstheme="minorHAnsi"/>
        </w:rPr>
        <w:t>Funding</w:t>
      </w:r>
      <w:bookmarkEnd w:id="13"/>
    </w:p>
    <w:p w14:paraId="033C1226" w14:textId="3AFA07A2" w:rsidR="00082441" w:rsidRPr="009E1279" w:rsidRDefault="006265E3" w:rsidP="00082441">
      <w:pPr>
        <w:rPr>
          <w:rFonts w:asciiTheme="minorHAnsi" w:hAnsiTheme="minorHAnsi" w:cstheme="minorHAnsi"/>
        </w:rPr>
      </w:pPr>
      <w:r w:rsidRPr="009E1279">
        <w:rPr>
          <w:rFonts w:asciiTheme="minorHAnsi" w:hAnsiTheme="minorHAnsi" w:cstheme="minorHAnsi"/>
        </w:rPr>
        <w:t xml:space="preserve">Snow Fellows may receive </w:t>
      </w:r>
      <w:r w:rsidR="00885C01" w:rsidRPr="009E1279">
        <w:rPr>
          <w:rFonts w:asciiTheme="minorHAnsi" w:hAnsiTheme="minorHAnsi" w:cstheme="minorHAnsi"/>
        </w:rPr>
        <w:t>up to</w:t>
      </w:r>
      <w:r w:rsidR="00A2036D" w:rsidRPr="009E1279">
        <w:rPr>
          <w:rFonts w:asciiTheme="minorHAnsi" w:hAnsiTheme="minorHAnsi" w:cstheme="minorHAnsi"/>
          <w:bCs/>
          <w:szCs w:val="24"/>
        </w:rPr>
        <w:t xml:space="preserve"> $</w:t>
      </w:r>
      <w:r w:rsidR="007A2FF2">
        <w:rPr>
          <w:rFonts w:asciiTheme="minorHAnsi" w:hAnsiTheme="minorHAnsi" w:cstheme="minorHAnsi"/>
          <w:bCs/>
          <w:szCs w:val="24"/>
        </w:rPr>
        <w:t>8</w:t>
      </w:r>
      <w:r w:rsidR="00A2036D" w:rsidRPr="009E1279">
        <w:rPr>
          <w:rFonts w:asciiTheme="minorHAnsi" w:hAnsiTheme="minorHAnsi" w:cstheme="minorHAnsi"/>
          <w:bCs/>
          <w:szCs w:val="24"/>
        </w:rPr>
        <w:t xml:space="preserve">,000,000 </w:t>
      </w:r>
      <w:r w:rsidR="007A2FF2">
        <w:rPr>
          <w:rFonts w:asciiTheme="minorHAnsi" w:hAnsiTheme="minorHAnsi" w:cstheme="minorHAnsi"/>
          <w:bCs/>
          <w:szCs w:val="24"/>
        </w:rPr>
        <w:t xml:space="preserve">in funding over 8 years, </w:t>
      </w:r>
      <w:r w:rsidR="00A2036D" w:rsidRPr="00640B69">
        <w:rPr>
          <w:rFonts w:asciiTheme="minorHAnsi" w:hAnsiTheme="minorHAnsi" w:cstheme="minorHAnsi"/>
          <w:bCs/>
          <w:szCs w:val="24"/>
        </w:rPr>
        <w:t xml:space="preserve">based on the assumption that the level of funding in the initial years of the grant will be lower than </w:t>
      </w:r>
      <w:r w:rsidR="003D4F81" w:rsidRPr="00640B69">
        <w:rPr>
          <w:rFonts w:asciiTheme="minorHAnsi" w:hAnsiTheme="minorHAnsi" w:cstheme="minorHAnsi"/>
          <w:bCs/>
          <w:szCs w:val="24"/>
        </w:rPr>
        <w:t xml:space="preserve">that required for </w:t>
      </w:r>
      <w:r w:rsidR="00A2036D" w:rsidRPr="00640B69">
        <w:rPr>
          <w:rFonts w:asciiTheme="minorHAnsi" w:hAnsiTheme="minorHAnsi" w:cstheme="minorHAnsi"/>
          <w:bCs/>
          <w:szCs w:val="24"/>
        </w:rPr>
        <w:t xml:space="preserve">years in which the research program </w:t>
      </w:r>
      <w:r w:rsidR="003D4F81" w:rsidRPr="00640B69">
        <w:rPr>
          <w:rFonts w:asciiTheme="minorHAnsi" w:hAnsiTheme="minorHAnsi" w:cstheme="minorHAnsi"/>
          <w:bCs/>
          <w:szCs w:val="24"/>
        </w:rPr>
        <w:t>has become</w:t>
      </w:r>
      <w:r w:rsidR="00A2036D" w:rsidRPr="00640B69">
        <w:rPr>
          <w:rFonts w:asciiTheme="minorHAnsi" w:hAnsiTheme="minorHAnsi" w:cstheme="minorHAnsi"/>
          <w:bCs/>
          <w:szCs w:val="24"/>
        </w:rPr>
        <w:t xml:space="preserve"> established.</w:t>
      </w:r>
      <w:r w:rsidR="00A2036D" w:rsidRPr="009E1279">
        <w:rPr>
          <w:rFonts w:asciiTheme="minorHAnsi" w:hAnsiTheme="minorHAnsi" w:cstheme="minorHAnsi"/>
          <w:bCs/>
          <w:szCs w:val="24"/>
        </w:rPr>
        <w:t xml:space="preserve"> </w:t>
      </w:r>
      <w:r w:rsidR="00082441" w:rsidRPr="009E1279">
        <w:rPr>
          <w:rFonts w:asciiTheme="minorHAnsi" w:hAnsiTheme="minorHAnsi" w:cstheme="minorHAnsi"/>
        </w:rPr>
        <w:t>Fellowship funds will be paid to the Host Organisation subject to receipt of satisfactory grant activity</w:t>
      </w:r>
      <w:r w:rsidR="00885C01" w:rsidRPr="009E1279">
        <w:rPr>
          <w:rFonts w:asciiTheme="minorHAnsi" w:hAnsiTheme="minorHAnsi" w:cstheme="minorHAnsi"/>
        </w:rPr>
        <w:t xml:space="preserve">, </w:t>
      </w:r>
      <w:r w:rsidR="00B54E24">
        <w:rPr>
          <w:rFonts w:asciiTheme="minorHAnsi" w:hAnsiTheme="minorHAnsi" w:cstheme="minorHAnsi"/>
        </w:rPr>
        <w:t xml:space="preserve">annual </w:t>
      </w:r>
      <w:r w:rsidR="00885C01" w:rsidRPr="009E1279">
        <w:rPr>
          <w:rFonts w:asciiTheme="minorHAnsi" w:hAnsiTheme="minorHAnsi" w:cstheme="minorHAnsi"/>
        </w:rPr>
        <w:t>budget</w:t>
      </w:r>
      <w:r w:rsidR="00B54E24">
        <w:rPr>
          <w:rFonts w:asciiTheme="minorHAnsi" w:hAnsiTheme="minorHAnsi" w:cstheme="minorHAnsi"/>
        </w:rPr>
        <w:t xml:space="preserve"> approval</w:t>
      </w:r>
      <w:r w:rsidR="00885C01" w:rsidRPr="009E1279">
        <w:rPr>
          <w:rFonts w:asciiTheme="minorHAnsi" w:hAnsiTheme="minorHAnsi" w:cstheme="minorHAnsi"/>
        </w:rPr>
        <w:t xml:space="preserve"> and </w:t>
      </w:r>
      <w:r w:rsidR="00082441" w:rsidRPr="009E1279">
        <w:rPr>
          <w:rFonts w:asciiTheme="minorHAnsi" w:hAnsiTheme="minorHAnsi" w:cstheme="minorHAnsi"/>
        </w:rPr>
        <w:t>financial report</w:t>
      </w:r>
      <w:r w:rsidR="00885C01" w:rsidRPr="009E1279">
        <w:rPr>
          <w:rFonts w:asciiTheme="minorHAnsi" w:hAnsiTheme="minorHAnsi" w:cstheme="minorHAnsi"/>
        </w:rPr>
        <w:t>ing</w:t>
      </w:r>
      <w:r w:rsidR="00082441" w:rsidRPr="009E1279">
        <w:rPr>
          <w:rFonts w:asciiTheme="minorHAnsi" w:hAnsiTheme="minorHAnsi" w:cstheme="minorHAnsi"/>
        </w:rPr>
        <w:t>.</w:t>
      </w:r>
    </w:p>
    <w:p w14:paraId="1BD26FB1" w14:textId="0913B353" w:rsidR="00687593" w:rsidRPr="009E1279" w:rsidRDefault="008D7C8B" w:rsidP="0037502A">
      <w:pPr>
        <w:pStyle w:val="Heading2"/>
        <w:rPr>
          <w:rFonts w:asciiTheme="minorHAnsi" w:hAnsiTheme="minorHAnsi" w:cstheme="minorHAnsi"/>
        </w:rPr>
      </w:pPr>
      <w:bookmarkStart w:id="14" w:name="_Toc225524360"/>
      <w:r>
        <w:rPr>
          <w:rFonts w:asciiTheme="minorHAnsi" w:hAnsiTheme="minorHAnsi" w:cstheme="minorHAnsi"/>
        </w:rPr>
        <w:t>6</w:t>
      </w:r>
      <w:r w:rsidR="00BB67F9" w:rsidRPr="009E1279">
        <w:rPr>
          <w:rFonts w:asciiTheme="minorHAnsi" w:hAnsiTheme="minorHAnsi" w:cstheme="minorHAnsi"/>
        </w:rPr>
        <w:t xml:space="preserve">.2 </w:t>
      </w:r>
      <w:r w:rsidR="00ED2120" w:rsidRPr="009E1279">
        <w:rPr>
          <w:rFonts w:asciiTheme="minorHAnsi" w:hAnsiTheme="minorHAnsi" w:cstheme="minorHAnsi"/>
        </w:rPr>
        <w:t xml:space="preserve">Budget </w:t>
      </w:r>
      <w:r w:rsidR="00FC1432" w:rsidRPr="009E1279">
        <w:rPr>
          <w:rFonts w:asciiTheme="minorHAnsi" w:hAnsiTheme="minorHAnsi" w:cstheme="minorHAnsi"/>
        </w:rPr>
        <w:t>Items Supported</w:t>
      </w:r>
      <w:bookmarkEnd w:id="14"/>
    </w:p>
    <w:p w14:paraId="57E6EC1D" w14:textId="2BA6CE7A" w:rsidR="006940C1" w:rsidRPr="009E1279" w:rsidRDefault="00A2036D" w:rsidP="006265E3">
      <w:pPr>
        <w:rPr>
          <w:rFonts w:asciiTheme="minorHAnsi" w:hAnsiTheme="minorHAnsi" w:cstheme="minorHAnsi"/>
        </w:rPr>
      </w:pPr>
      <w:r w:rsidRPr="009E1279">
        <w:rPr>
          <w:rFonts w:asciiTheme="minorHAnsi" w:hAnsiTheme="minorHAnsi" w:cstheme="minorHAnsi"/>
        </w:rPr>
        <w:t xml:space="preserve">The </w:t>
      </w:r>
      <w:r w:rsidR="006265E3" w:rsidRPr="009E1279">
        <w:rPr>
          <w:rFonts w:asciiTheme="minorHAnsi" w:hAnsiTheme="minorHAnsi" w:cstheme="minorHAnsi"/>
        </w:rPr>
        <w:t xml:space="preserve">grant </w:t>
      </w:r>
      <w:r w:rsidR="003D4F81" w:rsidRPr="009E1279">
        <w:rPr>
          <w:rFonts w:asciiTheme="minorHAnsi" w:hAnsiTheme="minorHAnsi" w:cstheme="minorHAnsi"/>
        </w:rPr>
        <w:t xml:space="preserve">is available to </w:t>
      </w:r>
      <w:r w:rsidR="006265E3" w:rsidRPr="009E1279">
        <w:rPr>
          <w:rFonts w:asciiTheme="minorHAnsi" w:hAnsiTheme="minorHAnsi" w:cstheme="minorHAnsi"/>
        </w:rPr>
        <w:t xml:space="preserve">support a research team and infrastructure to develop an outstanding outcome driven research program. Fellowship funds are available for </w:t>
      </w:r>
      <w:r w:rsidR="006940C1" w:rsidRPr="009E1279">
        <w:rPr>
          <w:rFonts w:asciiTheme="minorHAnsi" w:hAnsiTheme="minorHAnsi" w:cstheme="minorHAnsi"/>
        </w:rPr>
        <w:t xml:space="preserve">the </w:t>
      </w:r>
      <w:r w:rsidR="003C785E">
        <w:rPr>
          <w:rFonts w:asciiTheme="minorHAnsi" w:hAnsiTheme="minorHAnsi" w:cstheme="minorHAnsi"/>
        </w:rPr>
        <w:t xml:space="preserve">actual </w:t>
      </w:r>
      <w:r w:rsidR="006265E3" w:rsidRPr="009E1279">
        <w:rPr>
          <w:rFonts w:asciiTheme="minorHAnsi" w:hAnsiTheme="minorHAnsi" w:cstheme="minorHAnsi"/>
        </w:rPr>
        <w:t>annual salary</w:t>
      </w:r>
      <w:r w:rsidR="006940C1" w:rsidRPr="009E1279">
        <w:rPr>
          <w:rFonts w:asciiTheme="minorHAnsi" w:hAnsiTheme="minorHAnsi" w:cstheme="minorHAnsi"/>
        </w:rPr>
        <w:t xml:space="preserve"> </w:t>
      </w:r>
      <w:r w:rsidR="003C785E">
        <w:rPr>
          <w:rFonts w:asciiTheme="minorHAnsi" w:hAnsiTheme="minorHAnsi" w:cstheme="minorHAnsi"/>
        </w:rPr>
        <w:t xml:space="preserve">costs </w:t>
      </w:r>
      <w:r w:rsidR="006940C1" w:rsidRPr="009E1279">
        <w:rPr>
          <w:rFonts w:asciiTheme="minorHAnsi" w:hAnsiTheme="minorHAnsi" w:cstheme="minorHAnsi"/>
        </w:rPr>
        <w:t>of the</w:t>
      </w:r>
      <w:r w:rsidR="00BB67F9" w:rsidRPr="009E1279">
        <w:rPr>
          <w:rFonts w:asciiTheme="minorHAnsi" w:hAnsiTheme="minorHAnsi" w:cstheme="minorHAnsi"/>
        </w:rPr>
        <w:t xml:space="preserve"> </w:t>
      </w:r>
      <w:r w:rsidR="006940C1" w:rsidRPr="009E1279">
        <w:rPr>
          <w:rFonts w:asciiTheme="minorHAnsi" w:hAnsiTheme="minorHAnsi" w:cstheme="minorHAnsi"/>
        </w:rPr>
        <w:t xml:space="preserve">fellow </w:t>
      </w:r>
      <w:r w:rsidR="003C785E">
        <w:rPr>
          <w:rFonts w:asciiTheme="minorHAnsi" w:hAnsiTheme="minorHAnsi" w:cstheme="minorHAnsi"/>
        </w:rPr>
        <w:t>(capped at up to $220,000 per year including salary on-costs), salaries for</w:t>
      </w:r>
      <w:r w:rsidR="006940C1" w:rsidRPr="009E1279">
        <w:rPr>
          <w:rFonts w:asciiTheme="minorHAnsi" w:hAnsiTheme="minorHAnsi" w:cstheme="minorHAnsi"/>
        </w:rPr>
        <w:t xml:space="preserve"> the research team</w:t>
      </w:r>
      <w:r w:rsidR="006265E3" w:rsidRPr="009E1279">
        <w:rPr>
          <w:rFonts w:asciiTheme="minorHAnsi" w:hAnsiTheme="minorHAnsi" w:cstheme="minorHAnsi"/>
        </w:rPr>
        <w:t xml:space="preserve">, </w:t>
      </w:r>
      <w:r w:rsidR="00200B63">
        <w:rPr>
          <w:rFonts w:cs="Calibri"/>
        </w:rPr>
        <w:t>research technicians and laboratory/program manager</w:t>
      </w:r>
      <w:r w:rsidR="00200B63" w:rsidRPr="00E6134F">
        <w:rPr>
          <w:rFonts w:cs="Calibri"/>
        </w:rPr>
        <w:t>,</w:t>
      </w:r>
      <w:r w:rsidR="00200B63">
        <w:rPr>
          <w:rFonts w:cs="Calibri"/>
        </w:rPr>
        <w:t xml:space="preserve"> </w:t>
      </w:r>
      <w:r w:rsidR="003C785E">
        <w:rPr>
          <w:rFonts w:asciiTheme="minorHAnsi" w:hAnsiTheme="minorHAnsi" w:cstheme="minorHAnsi"/>
        </w:rPr>
        <w:t>PhD top-up</w:t>
      </w:r>
      <w:r w:rsidR="002A27B0">
        <w:rPr>
          <w:rFonts w:asciiTheme="minorHAnsi" w:hAnsiTheme="minorHAnsi" w:cstheme="minorHAnsi"/>
        </w:rPr>
        <w:t xml:space="preserve"> </w:t>
      </w:r>
      <w:r w:rsidR="003C785E">
        <w:rPr>
          <w:rFonts w:asciiTheme="minorHAnsi" w:hAnsiTheme="minorHAnsi" w:cstheme="minorHAnsi"/>
        </w:rPr>
        <w:t>s</w:t>
      </w:r>
      <w:r w:rsidR="002A27B0">
        <w:rPr>
          <w:rFonts w:asciiTheme="minorHAnsi" w:hAnsiTheme="minorHAnsi" w:cstheme="minorHAnsi"/>
        </w:rPr>
        <w:t>cholarships</w:t>
      </w:r>
      <w:r w:rsidR="008E6746">
        <w:rPr>
          <w:rFonts w:asciiTheme="minorHAnsi" w:hAnsiTheme="minorHAnsi" w:cstheme="minorHAnsi"/>
        </w:rPr>
        <w:t xml:space="preserve"> for help with the costs of living</w:t>
      </w:r>
      <w:r w:rsidR="003C785E">
        <w:rPr>
          <w:rFonts w:asciiTheme="minorHAnsi" w:hAnsiTheme="minorHAnsi" w:cstheme="minorHAnsi"/>
        </w:rPr>
        <w:t xml:space="preserve">, </w:t>
      </w:r>
      <w:r w:rsidR="006265E3" w:rsidRPr="009E1279">
        <w:rPr>
          <w:rFonts w:asciiTheme="minorHAnsi" w:hAnsiTheme="minorHAnsi" w:cstheme="minorHAnsi"/>
        </w:rPr>
        <w:t>research project costs, equipment,</w:t>
      </w:r>
      <w:r w:rsidR="006940C1" w:rsidRPr="009E1279">
        <w:rPr>
          <w:rFonts w:asciiTheme="minorHAnsi" w:hAnsiTheme="minorHAnsi" w:cstheme="minorHAnsi"/>
        </w:rPr>
        <w:t xml:space="preserve"> consumables,</w:t>
      </w:r>
      <w:r w:rsidR="006265E3" w:rsidRPr="009E1279">
        <w:rPr>
          <w:rFonts w:asciiTheme="minorHAnsi" w:hAnsiTheme="minorHAnsi" w:cstheme="minorHAnsi"/>
        </w:rPr>
        <w:t xml:space="preserve"> travel for conferences</w:t>
      </w:r>
      <w:r w:rsidR="00922964">
        <w:rPr>
          <w:rFonts w:asciiTheme="minorHAnsi" w:hAnsiTheme="minorHAnsi" w:cstheme="minorHAnsi"/>
        </w:rPr>
        <w:t>, including to Snow Medical organised events and presentations,</w:t>
      </w:r>
      <w:r w:rsidR="006265E3" w:rsidRPr="009E1279">
        <w:rPr>
          <w:rFonts w:asciiTheme="minorHAnsi" w:hAnsiTheme="minorHAnsi" w:cstheme="minorHAnsi"/>
        </w:rPr>
        <w:t xml:space="preserve"> and open access research publication costs. </w:t>
      </w:r>
      <w:r w:rsidR="00200B63">
        <w:rPr>
          <w:rFonts w:cs="Calibri"/>
        </w:rPr>
        <w:t xml:space="preserve">Indirect research costs are not funded. </w:t>
      </w:r>
      <w:r w:rsidR="00B0057E" w:rsidRPr="009E1279">
        <w:rPr>
          <w:rFonts w:asciiTheme="minorHAnsi" w:hAnsiTheme="minorHAnsi" w:cstheme="minorHAnsi"/>
        </w:rPr>
        <w:t xml:space="preserve">Snow Medical </w:t>
      </w:r>
      <w:r w:rsidR="00B17FDF">
        <w:rPr>
          <w:rFonts w:asciiTheme="minorHAnsi" w:hAnsiTheme="minorHAnsi" w:cstheme="minorHAnsi"/>
        </w:rPr>
        <w:t xml:space="preserve">strongly </w:t>
      </w:r>
      <w:r w:rsidR="00F028F6">
        <w:rPr>
          <w:rFonts w:asciiTheme="minorHAnsi" w:hAnsiTheme="minorHAnsi" w:cstheme="minorHAnsi"/>
        </w:rPr>
        <w:t>dis</w:t>
      </w:r>
      <w:r w:rsidR="00B17FDF">
        <w:rPr>
          <w:rFonts w:asciiTheme="minorHAnsi" w:hAnsiTheme="minorHAnsi" w:cstheme="minorHAnsi"/>
        </w:rPr>
        <w:t xml:space="preserve">courages </w:t>
      </w:r>
      <w:r w:rsidR="00F028F6">
        <w:rPr>
          <w:rFonts w:asciiTheme="minorHAnsi" w:hAnsiTheme="minorHAnsi" w:cstheme="minorHAnsi"/>
        </w:rPr>
        <w:t>the</w:t>
      </w:r>
      <w:r w:rsidR="00B17FDF">
        <w:rPr>
          <w:rFonts w:asciiTheme="minorHAnsi" w:hAnsiTheme="minorHAnsi" w:cstheme="minorHAnsi"/>
        </w:rPr>
        <w:t xml:space="preserve"> employ</w:t>
      </w:r>
      <w:r w:rsidR="00F028F6">
        <w:rPr>
          <w:rFonts w:asciiTheme="minorHAnsi" w:hAnsiTheme="minorHAnsi" w:cstheme="minorHAnsi"/>
        </w:rPr>
        <w:t>ment of</w:t>
      </w:r>
      <w:r w:rsidR="00B17FDF">
        <w:rPr>
          <w:rFonts w:asciiTheme="minorHAnsi" w:hAnsiTheme="minorHAnsi" w:cstheme="minorHAnsi"/>
        </w:rPr>
        <w:t xml:space="preserve"> postdoctoral researchers on </w:t>
      </w:r>
      <w:r w:rsidR="00B17FDF">
        <w:rPr>
          <w:rFonts w:asciiTheme="minorHAnsi" w:hAnsiTheme="minorHAnsi" w:cstheme="minorHAnsi"/>
        </w:rPr>
        <w:lastRenderedPageBreak/>
        <w:t>short term and/or casual contracts</w:t>
      </w:r>
      <w:r w:rsidR="00B54E24">
        <w:rPr>
          <w:rFonts w:asciiTheme="minorHAnsi" w:hAnsiTheme="minorHAnsi" w:cstheme="minorHAnsi"/>
        </w:rPr>
        <w:t xml:space="preserve">. </w:t>
      </w:r>
      <w:r w:rsidR="00200B63" w:rsidRPr="00E6134F">
        <w:rPr>
          <w:rFonts w:cs="Calibri"/>
        </w:rPr>
        <w:t>Snow Medical will allow you flexibility to spend research funds to best benefit your research. However, we will assess your budget to make sure it is appropriate.</w:t>
      </w:r>
    </w:p>
    <w:p w14:paraId="2EC95B3D" w14:textId="67AEEB6D" w:rsidR="00E20ACB" w:rsidRPr="009E1279" w:rsidRDefault="008D7C8B" w:rsidP="00BB67F9">
      <w:pPr>
        <w:pStyle w:val="Heading2"/>
        <w:rPr>
          <w:rFonts w:asciiTheme="minorHAnsi" w:hAnsiTheme="minorHAnsi" w:cstheme="minorHAnsi"/>
        </w:rPr>
      </w:pPr>
      <w:bookmarkStart w:id="15" w:name="_Toc225524361"/>
      <w:r>
        <w:rPr>
          <w:rFonts w:asciiTheme="minorHAnsi" w:hAnsiTheme="minorHAnsi" w:cstheme="minorHAnsi"/>
        </w:rPr>
        <w:t>6</w:t>
      </w:r>
      <w:r w:rsidR="00BB67F9" w:rsidRPr="009E1279">
        <w:rPr>
          <w:rFonts w:asciiTheme="minorHAnsi" w:hAnsiTheme="minorHAnsi" w:cstheme="minorHAnsi"/>
        </w:rPr>
        <w:t xml:space="preserve">.3 </w:t>
      </w:r>
      <w:r w:rsidR="00ED2120" w:rsidRPr="009E1279">
        <w:rPr>
          <w:rFonts w:asciiTheme="minorHAnsi" w:hAnsiTheme="minorHAnsi" w:cstheme="minorHAnsi"/>
        </w:rPr>
        <w:t xml:space="preserve">Budget </w:t>
      </w:r>
      <w:r w:rsidR="00E20ACB" w:rsidRPr="009E1279">
        <w:rPr>
          <w:rFonts w:asciiTheme="minorHAnsi" w:hAnsiTheme="minorHAnsi" w:cstheme="minorHAnsi"/>
        </w:rPr>
        <w:t>Items not Supported</w:t>
      </w:r>
      <w:bookmarkEnd w:id="15"/>
    </w:p>
    <w:p w14:paraId="181E26F8" w14:textId="7E2FC03A" w:rsidR="003C785E" w:rsidRDefault="008E6746" w:rsidP="00E20ACB">
      <w:pPr>
        <w:rPr>
          <w:rStyle w:val="Heading4Char"/>
          <w:rFonts w:asciiTheme="minorHAnsi" w:hAnsiTheme="minorHAnsi" w:cstheme="minorHAnsi"/>
        </w:rPr>
      </w:pPr>
      <w:r>
        <w:rPr>
          <w:rStyle w:val="Heading4Char"/>
          <w:rFonts w:asciiTheme="minorHAnsi" w:hAnsiTheme="minorHAnsi" w:cstheme="minorHAnsi"/>
        </w:rPr>
        <w:t xml:space="preserve">PhD and </w:t>
      </w:r>
      <w:proofErr w:type="gramStart"/>
      <w:r>
        <w:rPr>
          <w:rStyle w:val="Heading4Char"/>
          <w:rFonts w:asciiTheme="minorHAnsi" w:hAnsiTheme="minorHAnsi" w:cstheme="minorHAnsi"/>
        </w:rPr>
        <w:t>Masters</w:t>
      </w:r>
      <w:proofErr w:type="gramEnd"/>
      <w:r>
        <w:rPr>
          <w:rStyle w:val="Heading4Char"/>
          <w:rFonts w:asciiTheme="minorHAnsi" w:hAnsiTheme="minorHAnsi" w:cstheme="minorHAnsi"/>
        </w:rPr>
        <w:t xml:space="preserve"> Student</w:t>
      </w:r>
      <w:r w:rsidR="003C785E">
        <w:rPr>
          <w:rStyle w:val="Heading4Char"/>
          <w:rFonts w:asciiTheme="minorHAnsi" w:hAnsiTheme="minorHAnsi" w:cstheme="minorHAnsi"/>
        </w:rPr>
        <w:t xml:space="preserve"> Stipend</w:t>
      </w:r>
      <w:r>
        <w:rPr>
          <w:rStyle w:val="Heading4Char"/>
          <w:rFonts w:asciiTheme="minorHAnsi" w:hAnsiTheme="minorHAnsi" w:cstheme="minorHAnsi"/>
        </w:rPr>
        <w:t xml:space="preserve"> and Scholarships</w:t>
      </w:r>
      <w:r w:rsidR="003C785E">
        <w:rPr>
          <w:rStyle w:val="Heading4Char"/>
          <w:rFonts w:asciiTheme="minorHAnsi" w:hAnsiTheme="minorHAnsi" w:cstheme="minorHAnsi"/>
        </w:rPr>
        <w:t xml:space="preserve">: </w:t>
      </w:r>
      <w:r w:rsidR="003C785E" w:rsidRPr="00135FA0">
        <w:rPr>
          <w:rStyle w:val="Strong"/>
          <w:rFonts w:asciiTheme="minorHAnsi" w:hAnsiTheme="minorHAnsi" w:cstheme="minorHAnsi"/>
          <w:b w:val="0"/>
          <w:lang w:val="en"/>
        </w:rPr>
        <w:t xml:space="preserve">PhD and </w:t>
      </w:r>
      <w:proofErr w:type="gramStart"/>
      <w:r w:rsidRPr="00135FA0">
        <w:rPr>
          <w:rStyle w:val="Strong"/>
          <w:rFonts w:asciiTheme="minorHAnsi" w:hAnsiTheme="minorHAnsi" w:cstheme="minorHAnsi"/>
          <w:b w:val="0"/>
          <w:lang w:val="en"/>
        </w:rPr>
        <w:t>masters</w:t>
      </w:r>
      <w:proofErr w:type="gramEnd"/>
      <w:r w:rsidR="003C785E" w:rsidRPr="00135FA0">
        <w:rPr>
          <w:rStyle w:val="Strong"/>
          <w:rFonts w:asciiTheme="minorHAnsi" w:hAnsiTheme="minorHAnsi" w:cstheme="minorHAnsi"/>
          <w:b w:val="0"/>
          <w:lang w:val="en"/>
        </w:rPr>
        <w:t xml:space="preserve"> </w:t>
      </w:r>
      <w:r w:rsidR="002A27B0" w:rsidRPr="00135FA0">
        <w:rPr>
          <w:rStyle w:val="Strong"/>
          <w:rFonts w:asciiTheme="minorHAnsi" w:hAnsiTheme="minorHAnsi" w:cstheme="minorHAnsi"/>
          <w:b w:val="0"/>
          <w:lang w:val="en"/>
        </w:rPr>
        <w:t xml:space="preserve">student </w:t>
      </w:r>
      <w:r w:rsidR="003C785E" w:rsidRPr="00135FA0">
        <w:rPr>
          <w:rStyle w:val="Strong"/>
          <w:rFonts w:asciiTheme="minorHAnsi" w:hAnsiTheme="minorHAnsi" w:cstheme="minorHAnsi"/>
          <w:b w:val="0"/>
          <w:lang w:val="en"/>
        </w:rPr>
        <w:t xml:space="preserve">stipends are considered the responsibility of the Host </w:t>
      </w:r>
      <w:proofErr w:type="gramStart"/>
      <w:r w:rsidR="003C785E" w:rsidRPr="00135FA0">
        <w:rPr>
          <w:rStyle w:val="Strong"/>
          <w:rFonts w:asciiTheme="minorHAnsi" w:hAnsiTheme="minorHAnsi" w:cstheme="minorHAnsi"/>
          <w:b w:val="0"/>
          <w:lang w:val="en"/>
        </w:rPr>
        <w:t>Organisation</w:t>
      </w:r>
      <w:proofErr w:type="gramEnd"/>
      <w:r w:rsidRPr="00135FA0">
        <w:rPr>
          <w:rStyle w:val="Strong"/>
          <w:rFonts w:asciiTheme="minorHAnsi" w:hAnsiTheme="minorHAnsi" w:cstheme="minorHAnsi"/>
          <w:b w:val="0"/>
          <w:lang w:val="en"/>
        </w:rPr>
        <w:t xml:space="preserve"> and</w:t>
      </w:r>
      <w:r w:rsidR="002A27B0" w:rsidRPr="00135FA0">
        <w:rPr>
          <w:rStyle w:val="Strong"/>
          <w:rFonts w:asciiTheme="minorHAnsi" w:hAnsiTheme="minorHAnsi" w:cstheme="minorHAnsi"/>
          <w:b w:val="0"/>
          <w:lang w:val="en"/>
        </w:rPr>
        <w:t xml:space="preserve"> </w:t>
      </w:r>
      <w:r w:rsidRPr="00135FA0">
        <w:rPr>
          <w:rStyle w:val="Strong"/>
          <w:rFonts w:asciiTheme="minorHAnsi" w:hAnsiTheme="minorHAnsi" w:cstheme="minorHAnsi"/>
          <w:b w:val="0"/>
          <w:lang w:val="en"/>
        </w:rPr>
        <w:t>o</w:t>
      </w:r>
      <w:r w:rsidR="002A27B0" w:rsidRPr="00135FA0">
        <w:rPr>
          <w:rStyle w:val="Strong"/>
          <w:rFonts w:asciiTheme="minorHAnsi" w:hAnsiTheme="minorHAnsi" w:cstheme="minorHAnsi"/>
          <w:b w:val="0"/>
          <w:lang w:val="en"/>
        </w:rPr>
        <w:t xml:space="preserve">ur expectation is the Host Organisation will award </w:t>
      </w:r>
      <w:r w:rsidRPr="00135FA0">
        <w:rPr>
          <w:rStyle w:val="Strong"/>
          <w:rFonts w:asciiTheme="minorHAnsi" w:hAnsiTheme="minorHAnsi" w:cstheme="minorHAnsi"/>
          <w:b w:val="0"/>
          <w:lang w:val="en"/>
        </w:rPr>
        <w:t>Australian Government Research Training Program (</w:t>
      </w:r>
      <w:r w:rsidR="002A27B0" w:rsidRPr="00135FA0">
        <w:rPr>
          <w:rStyle w:val="Strong"/>
          <w:rFonts w:asciiTheme="minorHAnsi" w:hAnsiTheme="minorHAnsi" w:cstheme="minorHAnsi"/>
          <w:b w:val="0"/>
          <w:lang w:val="en"/>
        </w:rPr>
        <w:t>RTP</w:t>
      </w:r>
      <w:r w:rsidRPr="00135FA0">
        <w:rPr>
          <w:rStyle w:val="Strong"/>
          <w:rFonts w:asciiTheme="minorHAnsi" w:hAnsiTheme="minorHAnsi" w:cstheme="minorHAnsi"/>
          <w:b w:val="0"/>
          <w:lang w:val="en"/>
        </w:rPr>
        <w:t>)</w:t>
      </w:r>
      <w:r w:rsidR="002A27B0" w:rsidRPr="00135FA0">
        <w:rPr>
          <w:rStyle w:val="Strong"/>
          <w:rFonts w:asciiTheme="minorHAnsi" w:hAnsiTheme="minorHAnsi" w:cstheme="minorHAnsi"/>
          <w:b w:val="0"/>
          <w:lang w:val="en"/>
        </w:rPr>
        <w:t xml:space="preserve"> Scholarship</w:t>
      </w:r>
      <w:r w:rsidRPr="00135FA0">
        <w:rPr>
          <w:rStyle w:val="Strong"/>
          <w:rFonts w:asciiTheme="minorHAnsi" w:hAnsiTheme="minorHAnsi" w:cstheme="minorHAnsi"/>
          <w:b w:val="0"/>
          <w:lang w:val="en"/>
        </w:rPr>
        <w:t>s</w:t>
      </w:r>
      <w:r w:rsidR="002A27B0" w:rsidRPr="00135FA0">
        <w:rPr>
          <w:rStyle w:val="Strong"/>
          <w:rFonts w:asciiTheme="minorHAnsi" w:hAnsiTheme="minorHAnsi" w:cstheme="minorHAnsi"/>
          <w:b w:val="0"/>
          <w:lang w:val="en"/>
        </w:rPr>
        <w:t xml:space="preserve"> </w:t>
      </w:r>
      <w:r w:rsidR="00964549" w:rsidRPr="00135FA0">
        <w:rPr>
          <w:rStyle w:val="Strong"/>
          <w:rFonts w:asciiTheme="minorHAnsi" w:hAnsiTheme="minorHAnsi" w:cstheme="minorHAnsi"/>
          <w:b w:val="0"/>
          <w:lang w:val="en"/>
        </w:rPr>
        <w:t>or equivalent</w:t>
      </w:r>
      <w:r w:rsidR="00EA7F7A" w:rsidRPr="00135FA0">
        <w:rPr>
          <w:rStyle w:val="Strong"/>
          <w:rFonts w:asciiTheme="minorHAnsi" w:hAnsiTheme="minorHAnsi" w:cstheme="minorHAnsi"/>
          <w:b w:val="0"/>
          <w:lang w:val="en"/>
        </w:rPr>
        <w:t xml:space="preserve"> scholarships </w:t>
      </w:r>
      <w:r w:rsidR="002A27B0" w:rsidRPr="00135FA0">
        <w:rPr>
          <w:rStyle w:val="Strong"/>
          <w:rFonts w:asciiTheme="minorHAnsi" w:hAnsiTheme="minorHAnsi" w:cstheme="minorHAnsi"/>
          <w:b w:val="0"/>
          <w:lang w:val="en"/>
        </w:rPr>
        <w:t xml:space="preserve">to </w:t>
      </w:r>
      <w:r w:rsidR="00704B10" w:rsidRPr="00135FA0">
        <w:rPr>
          <w:rStyle w:val="Strong"/>
          <w:rFonts w:asciiTheme="minorHAnsi" w:hAnsiTheme="minorHAnsi" w:cstheme="minorHAnsi"/>
          <w:b w:val="0"/>
          <w:lang w:val="en"/>
        </w:rPr>
        <w:t xml:space="preserve">individual </w:t>
      </w:r>
      <w:r w:rsidR="00EA7F7A" w:rsidRPr="00135FA0">
        <w:rPr>
          <w:rStyle w:val="Strong"/>
          <w:rFonts w:asciiTheme="minorHAnsi" w:hAnsiTheme="minorHAnsi" w:cstheme="minorHAnsi"/>
          <w:b w:val="0"/>
          <w:lang w:val="en"/>
        </w:rPr>
        <w:t>higher degree research candidates and</w:t>
      </w:r>
      <w:r w:rsidR="00704B10" w:rsidRPr="00135FA0">
        <w:rPr>
          <w:rStyle w:val="Strong"/>
          <w:rFonts w:asciiTheme="minorHAnsi" w:hAnsiTheme="minorHAnsi" w:cstheme="minorHAnsi"/>
          <w:b w:val="0"/>
          <w:lang w:val="en"/>
        </w:rPr>
        <w:t xml:space="preserve"> students</w:t>
      </w:r>
      <w:r w:rsidR="002A27B0" w:rsidRPr="00135FA0">
        <w:rPr>
          <w:rStyle w:val="Strong"/>
          <w:rFonts w:asciiTheme="minorHAnsi" w:hAnsiTheme="minorHAnsi" w:cstheme="minorHAnsi"/>
          <w:b w:val="0"/>
          <w:lang w:val="en"/>
        </w:rPr>
        <w:t xml:space="preserve">. </w:t>
      </w:r>
      <w:r w:rsidR="00200B63" w:rsidRPr="00135FA0">
        <w:rPr>
          <w:rFonts w:asciiTheme="minorHAnsi" w:hAnsiTheme="minorHAnsi" w:cstheme="minorHAnsi"/>
        </w:rPr>
        <w:t>Top-up scholarships to help with costs of living expenses may be paid from Snow funds.</w:t>
      </w:r>
    </w:p>
    <w:p w14:paraId="69D334AF" w14:textId="77306EF8" w:rsidR="00E20ACB" w:rsidRPr="00135FA0" w:rsidRDefault="00E20ACB" w:rsidP="00E20ACB">
      <w:pPr>
        <w:rPr>
          <w:rStyle w:val="Strong"/>
          <w:rFonts w:asciiTheme="minorHAnsi" w:hAnsiTheme="minorHAnsi" w:cstheme="minorHAnsi"/>
          <w:b w:val="0"/>
          <w:lang w:val="en"/>
        </w:rPr>
      </w:pPr>
      <w:r w:rsidRPr="009E1279">
        <w:rPr>
          <w:rStyle w:val="Heading4Char"/>
          <w:rFonts w:asciiTheme="minorHAnsi" w:hAnsiTheme="minorHAnsi" w:cstheme="minorHAnsi"/>
        </w:rPr>
        <w:t xml:space="preserve">Retrospective </w:t>
      </w:r>
      <w:r w:rsidR="00D90DD7" w:rsidRPr="009E1279">
        <w:rPr>
          <w:rStyle w:val="Heading4Char"/>
          <w:rFonts w:asciiTheme="minorHAnsi" w:hAnsiTheme="minorHAnsi" w:cstheme="minorHAnsi"/>
        </w:rPr>
        <w:t>F</w:t>
      </w:r>
      <w:r w:rsidRPr="009E1279">
        <w:rPr>
          <w:rStyle w:val="Heading4Char"/>
          <w:rFonts w:asciiTheme="minorHAnsi" w:hAnsiTheme="minorHAnsi" w:cstheme="minorHAnsi"/>
        </w:rPr>
        <w:t>unding:</w:t>
      </w:r>
      <w:r w:rsidRPr="009E1279">
        <w:rPr>
          <w:rStyle w:val="Strong"/>
          <w:rFonts w:asciiTheme="minorHAnsi" w:hAnsiTheme="minorHAnsi" w:cstheme="minorHAnsi"/>
          <w:b w:val="0"/>
          <w:color w:val="333333"/>
          <w:lang w:val="en"/>
        </w:rPr>
        <w:t xml:space="preserve"> </w:t>
      </w:r>
      <w:r w:rsidRPr="00135FA0">
        <w:rPr>
          <w:rStyle w:val="Strong"/>
          <w:rFonts w:asciiTheme="minorHAnsi" w:hAnsiTheme="minorHAnsi" w:cstheme="minorHAnsi"/>
          <w:b w:val="0"/>
          <w:lang w:val="en"/>
        </w:rPr>
        <w:t xml:space="preserve">Our grants are for new innovative </w:t>
      </w:r>
      <w:r w:rsidR="00EC079D" w:rsidRPr="00135FA0">
        <w:rPr>
          <w:rStyle w:val="Strong"/>
          <w:rFonts w:asciiTheme="minorHAnsi" w:hAnsiTheme="minorHAnsi" w:cstheme="minorHAnsi"/>
          <w:b w:val="0"/>
          <w:lang w:val="en"/>
        </w:rPr>
        <w:t xml:space="preserve">biomedical </w:t>
      </w:r>
      <w:r w:rsidRPr="00135FA0">
        <w:rPr>
          <w:rStyle w:val="Strong"/>
          <w:rFonts w:asciiTheme="minorHAnsi" w:hAnsiTheme="minorHAnsi" w:cstheme="minorHAnsi"/>
          <w:b w:val="0"/>
          <w:lang w:val="en"/>
        </w:rPr>
        <w:t>science</w:t>
      </w:r>
      <w:r w:rsidR="00911DEB" w:rsidRPr="00135FA0">
        <w:rPr>
          <w:rStyle w:val="Strong"/>
          <w:rFonts w:asciiTheme="minorHAnsi" w:hAnsiTheme="minorHAnsi" w:cstheme="minorHAnsi"/>
          <w:b w:val="0"/>
          <w:lang w:val="en"/>
        </w:rPr>
        <w:t xml:space="preserve"> and</w:t>
      </w:r>
      <w:r w:rsidRPr="00135FA0">
        <w:rPr>
          <w:rStyle w:val="Strong"/>
          <w:rFonts w:asciiTheme="minorHAnsi" w:hAnsiTheme="minorHAnsi" w:cstheme="minorHAnsi"/>
          <w:b w:val="0"/>
          <w:lang w:val="en"/>
        </w:rPr>
        <w:t xml:space="preserve"> Snow Medical will not fund research projects that have commence</w:t>
      </w:r>
      <w:r w:rsidR="00B84DC6" w:rsidRPr="00135FA0">
        <w:rPr>
          <w:rStyle w:val="Strong"/>
          <w:rFonts w:asciiTheme="minorHAnsi" w:hAnsiTheme="minorHAnsi" w:cstheme="minorHAnsi"/>
          <w:b w:val="0"/>
          <w:lang w:val="en"/>
        </w:rPr>
        <w:t>d</w:t>
      </w:r>
      <w:r w:rsidRPr="00135FA0">
        <w:rPr>
          <w:rStyle w:val="Strong"/>
          <w:rFonts w:asciiTheme="minorHAnsi" w:hAnsiTheme="minorHAnsi" w:cstheme="minorHAnsi"/>
          <w:b w:val="0"/>
          <w:lang w:val="en"/>
        </w:rPr>
        <w:t xml:space="preserve"> prior to the commencement of the grant.</w:t>
      </w:r>
    </w:p>
    <w:p w14:paraId="782029D6" w14:textId="4D6F6C7C" w:rsidR="792DD745" w:rsidRPr="009E1279" w:rsidRDefault="792DD745" w:rsidP="792DD745">
      <w:pPr>
        <w:rPr>
          <w:rFonts w:asciiTheme="minorHAnsi" w:eastAsia="Times New Roman" w:hAnsiTheme="minorHAnsi" w:cstheme="minorHAnsi"/>
          <w:color w:val="333333"/>
          <w:lang w:val="en" w:eastAsia="en-AU"/>
        </w:rPr>
      </w:pPr>
      <w:r w:rsidRPr="009E1279">
        <w:rPr>
          <w:rStyle w:val="Heading4Char"/>
          <w:rFonts w:asciiTheme="minorHAnsi" w:hAnsiTheme="minorHAnsi" w:cstheme="minorHAnsi"/>
        </w:rPr>
        <w:t>Other Grant Funding</w:t>
      </w:r>
      <w:r w:rsidRPr="00135FA0">
        <w:rPr>
          <w:rStyle w:val="Heading4Char"/>
          <w:rFonts w:asciiTheme="minorHAnsi" w:hAnsiTheme="minorHAnsi" w:cstheme="minorHAnsi"/>
          <w:color w:val="000000" w:themeColor="text1"/>
        </w:rPr>
        <w:t xml:space="preserve">: </w:t>
      </w:r>
      <w:r w:rsidRPr="00135FA0">
        <w:rPr>
          <w:rFonts w:asciiTheme="minorHAnsi" w:eastAsia="Times New Roman" w:hAnsiTheme="minorHAnsi" w:cstheme="minorHAnsi"/>
          <w:lang w:val="en" w:eastAsia="en-AU"/>
        </w:rPr>
        <w:t xml:space="preserve">If an Applicant receives a component greater than 25% of their salary (the </w:t>
      </w:r>
      <w:r w:rsidRPr="00135FA0">
        <w:rPr>
          <w:rFonts w:asciiTheme="minorHAnsi" w:eastAsia="Times New Roman" w:hAnsiTheme="minorHAnsi" w:cstheme="minorHAnsi"/>
          <w:b/>
          <w:bCs/>
          <w:lang w:val="en" w:eastAsia="en-AU"/>
        </w:rPr>
        <w:t>Salary Componen</w:t>
      </w:r>
      <w:r w:rsidRPr="00135FA0">
        <w:rPr>
          <w:rFonts w:asciiTheme="minorHAnsi" w:eastAsia="Times New Roman" w:hAnsiTheme="minorHAnsi" w:cstheme="minorHAnsi"/>
          <w:lang w:val="en" w:eastAsia="en-AU"/>
        </w:rPr>
        <w:t>t) from another grant</w:t>
      </w:r>
      <w:r w:rsidR="00200B63" w:rsidRPr="00135FA0">
        <w:rPr>
          <w:rFonts w:asciiTheme="minorHAnsi" w:eastAsia="Times New Roman" w:hAnsiTheme="minorHAnsi" w:cstheme="minorHAnsi"/>
          <w:lang w:val="en" w:eastAsia="en-AU"/>
        </w:rPr>
        <w:t xml:space="preserve"> or fellowship</w:t>
      </w:r>
      <w:r w:rsidRPr="00135FA0">
        <w:rPr>
          <w:rFonts w:asciiTheme="minorHAnsi" w:eastAsia="Times New Roman" w:hAnsiTheme="minorHAnsi" w:cstheme="minorHAnsi"/>
          <w:lang w:val="en" w:eastAsia="en-AU"/>
        </w:rPr>
        <w:t>, Snow Medical will reduce the Fellowship funding for their salary equivalent to the Salary Component for the period they are in receipt of the Salary Component from the other grant.</w:t>
      </w:r>
      <w:r w:rsidR="00200B63" w:rsidRPr="00135FA0">
        <w:rPr>
          <w:rFonts w:asciiTheme="minorHAnsi" w:eastAsia="Times New Roman" w:hAnsiTheme="minorHAnsi" w:cstheme="minorHAnsi"/>
          <w:lang w:val="en" w:eastAsia="en-AU"/>
        </w:rPr>
        <w:t xml:space="preserve"> In this case, other Snow program components can be increased proportional to the salary reduction, with the total Snow budget remaining unchanged.</w:t>
      </w:r>
    </w:p>
    <w:p w14:paraId="27A383D6" w14:textId="77777777" w:rsidR="008E72C3" w:rsidRPr="00135FA0" w:rsidRDefault="792DD745" w:rsidP="792DD745">
      <w:pPr>
        <w:rPr>
          <w:rFonts w:asciiTheme="minorHAnsi" w:hAnsiTheme="minorHAnsi" w:cstheme="minorHAnsi"/>
          <w:lang w:val="en"/>
        </w:rPr>
      </w:pPr>
      <w:r w:rsidRPr="009E1279">
        <w:rPr>
          <w:rStyle w:val="Heading4Char"/>
          <w:rFonts w:asciiTheme="minorHAnsi" w:hAnsiTheme="minorHAnsi" w:cstheme="minorHAnsi"/>
        </w:rPr>
        <w:t>Indirect Costs:</w:t>
      </w:r>
      <w:r w:rsidRPr="009E1279">
        <w:rPr>
          <w:rFonts w:asciiTheme="minorHAnsi" w:hAnsiTheme="minorHAnsi" w:cstheme="minorHAnsi"/>
          <w:color w:val="333333"/>
          <w:lang w:val="en"/>
        </w:rPr>
        <w:t xml:space="preserve"> </w:t>
      </w:r>
      <w:r w:rsidRPr="00135FA0">
        <w:rPr>
          <w:rFonts w:asciiTheme="minorHAnsi" w:hAnsiTheme="minorHAnsi" w:cstheme="minorHAnsi"/>
          <w:lang w:val="en"/>
        </w:rPr>
        <w:t xml:space="preserve">As a charitable foundation, Snow Medical will not permit the charging of indirect (infrastructure) costs.  </w:t>
      </w:r>
    </w:p>
    <w:p w14:paraId="77F44D7D" w14:textId="77777777" w:rsidR="00ED54E6" w:rsidRPr="00135FA0" w:rsidRDefault="792DD745" w:rsidP="792DD745">
      <w:pPr>
        <w:rPr>
          <w:rFonts w:asciiTheme="minorHAnsi" w:hAnsiTheme="minorHAnsi" w:cstheme="minorHAnsi"/>
          <w:lang w:val="en"/>
        </w:rPr>
      </w:pPr>
      <w:r w:rsidRPr="00135FA0">
        <w:rPr>
          <w:rFonts w:asciiTheme="minorHAnsi" w:hAnsiTheme="minorHAnsi" w:cstheme="minorHAnsi"/>
          <w:lang w:val="en"/>
        </w:rPr>
        <w:t xml:space="preserve">As we do not stipulate a cash contribution from the Host Organisation, we regard the funding of indirect costs as a contribution of the Host Organisation, as is provision of a strong and material research environment that will enable the Snow Fellows and their groups. </w:t>
      </w:r>
    </w:p>
    <w:p w14:paraId="1F722E4F" w14:textId="3463E927" w:rsidR="00E20ACB" w:rsidRPr="00135FA0" w:rsidRDefault="002F618A" w:rsidP="792DD745">
      <w:pPr>
        <w:rPr>
          <w:rFonts w:asciiTheme="minorHAnsi" w:hAnsiTheme="minorHAnsi" w:cstheme="minorHAnsi"/>
          <w:lang w:val="en"/>
        </w:rPr>
      </w:pPr>
      <w:r w:rsidRPr="00135FA0">
        <w:rPr>
          <w:rFonts w:asciiTheme="minorHAnsi" w:hAnsiTheme="minorHAnsi" w:cstheme="minorHAnsi"/>
          <w:lang w:val="en"/>
        </w:rPr>
        <w:t>We do not provide funding for general office supplies and equipment.</w:t>
      </w:r>
    </w:p>
    <w:p w14:paraId="4A96D010" w14:textId="47C4A6C8" w:rsidR="00180067" w:rsidRDefault="008D7C8B" w:rsidP="00BB67F9">
      <w:pPr>
        <w:pStyle w:val="Heading2"/>
        <w:rPr>
          <w:rFonts w:asciiTheme="minorHAnsi" w:hAnsiTheme="minorHAnsi" w:cstheme="minorHAnsi"/>
        </w:rPr>
      </w:pPr>
      <w:bookmarkStart w:id="16" w:name="_Toc225524362"/>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 xml:space="preserve">.4 </w:t>
      </w:r>
      <w:r w:rsidR="00180067">
        <w:rPr>
          <w:rFonts w:asciiTheme="minorHAnsi" w:hAnsiTheme="minorHAnsi" w:cstheme="minorHAnsi"/>
        </w:rPr>
        <w:t>Annual Budget Review</w:t>
      </w:r>
      <w:bookmarkEnd w:id="16"/>
    </w:p>
    <w:p w14:paraId="16A34FA6" w14:textId="5F6523C8" w:rsidR="00180067" w:rsidRPr="00BE1450" w:rsidRDefault="00180067" w:rsidP="0024109B">
      <w:pPr>
        <w:rPr>
          <w:shd w:val="clear" w:color="auto" w:fill="FFFFFF"/>
        </w:rPr>
      </w:pPr>
      <w:r>
        <w:rPr>
          <w:shd w:val="clear" w:color="auto" w:fill="FFFFFF"/>
        </w:rPr>
        <w:t xml:space="preserve">Annual budgets will be specified in </w:t>
      </w:r>
      <w:r w:rsidRPr="00BE1450">
        <w:rPr>
          <w:shd w:val="clear" w:color="auto" w:fill="FFFFFF"/>
        </w:rPr>
        <w:t>the</w:t>
      </w:r>
      <w:r>
        <w:rPr>
          <w:shd w:val="clear" w:color="auto" w:fill="FFFFFF"/>
        </w:rPr>
        <w:t xml:space="preserve"> full</w:t>
      </w:r>
      <w:r w:rsidRPr="00BE1450">
        <w:rPr>
          <w:shd w:val="clear" w:color="auto" w:fill="FFFFFF"/>
        </w:rPr>
        <w:t xml:space="preserve"> Fellowship </w:t>
      </w:r>
      <w:r>
        <w:rPr>
          <w:shd w:val="clear" w:color="auto" w:fill="FFFFFF"/>
        </w:rPr>
        <w:t>a</w:t>
      </w:r>
      <w:r w:rsidRPr="00BE1450">
        <w:rPr>
          <w:shd w:val="clear" w:color="auto" w:fill="FFFFFF"/>
        </w:rPr>
        <w:t>pplication</w:t>
      </w:r>
      <w:r w:rsidR="008002C3">
        <w:rPr>
          <w:shd w:val="clear" w:color="auto" w:fill="FFFFFF"/>
        </w:rPr>
        <w:t xml:space="preserve">. The </w:t>
      </w:r>
      <w:r>
        <w:rPr>
          <w:shd w:val="clear" w:color="auto" w:fill="FFFFFF"/>
        </w:rPr>
        <w:t>year 1 budget will be in accordance with this specification</w:t>
      </w:r>
      <w:r w:rsidRPr="00BE1450">
        <w:rPr>
          <w:shd w:val="clear" w:color="auto" w:fill="FFFFFF"/>
        </w:rPr>
        <w:t xml:space="preserve">. Thereafter, </w:t>
      </w:r>
      <w:r>
        <w:t>w</w:t>
      </w:r>
      <w:r w:rsidRPr="009E1279">
        <w:t xml:space="preserve">e will assess </w:t>
      </w:r>
      <w:r>
        <w:t xml:space="preserve">and approve </w:t>
      </w:r>
      <w:r w:rsidR="008002C3" w:rsidRPr="00BE1450">
        <w:rPr>
          <w:shd w:val="clear" w:color="auto" w:fill="FFFFFF"/>
        </w:rPr>
        <w:t xml:space="preserve">the annual operating budget for the </w:t>
      </w:r>
      <w:r w:rsidR="008002C3">
        <w:rPr>
          <w:shd w:val="clear" w:color="auto" w:fill="FFFFFF"/>
        </w:rPr>
        <w:t>g</w:t>
      </w:r>
      <w:r w:rsidR="008002C3" w:rsidRPr="00BE1450">
        <w:rPr>
          <w:shd w:val="clear" w:color="auto" w:fill="FFFFFF"/>
        </w:rPr>
        <w:t xml:space="preserve">rant </w:t>
      </w:r>
      <w:r w:rsidR="008002C3">
        <w:rPr>
          <w:shd w:val="clear" w:color="auto" w:fill="FFFFFF"/>
        </w:rPr>
        <w:t>a</w:t>
      </w:r>
      <w:r w:rsidR="008002C3" w:rsidRPr="00BE1450">
        <w:rPr>
          <w:shd w:val="clear" w:color="auto" w:fill="FFFFFF"/>
        </w:rPr>
        <w:t>ctivities for the upcoming financial year</w:t>
      </w:r>
      <w:r w:rsidR="008002C3">
        <w:t xml:space="preserve"> </w:t>
      </w:r>
      <w:r w:rsidRPr="009E1279">
        <w:t>to make sure it is appropriate on an annual basis.</w:t>
      </w:r>
      <w:r>
        <w:t xml:space="preserve"> </w:t>
      </w:r>
    </w:p>
    <w:p w14:paraId="694872BF" w14:textId="38C5832D" w:rsidR="00E82060" w:rsidRPr="009E1279" w:rsidRDefault="008D7C8B" w:rsidP="00BB67F9">
      <w:pPr>
        <w:pStyle w:val="Heading2"/>
        <w:rPr>
          <w:rStyle w:val="Heading3Char"/>
          <w:rFonts w:asciiTheme="minorHAnsi" w:hAnsiTheme="minorHAnsi" w:cstheme="minorHAnsi"/>
          <w:color w:val="2F5496" w:themeColor="accent1" w:themeShade="BF"/>
          <w:sz w:val="26"/>
          <w:szCs w:val="26"/>
        </w:rPr>
      </w:pPr>
      <w:bookmarkStart w:id="17" w:name="_Toc225524363"/>
      <w:r>
        <w:rPr>
          <w:rStyle w:val="Heading3Char"/>
          <w:rFonts w:asciiTheme="minorHAnsi" w:hAnsiTheme="minorHAnsi" w:cstheme="minorHAnsi"/>
          <w:color w:val="2F5496" w:themeColor="accent1" w:themeShade="BF"/>
          <w:sz w:val="26"/>
          <w:szCs w:val="26"/>
        </w:rPr>
        <w:t>6</w:t>
      </w:r>
      <w:r w:rsidR="00180067">
        <w:rPr>
          <w:rStyle w:val="Heading3Char"/>
          <w:rFonts w:asciiTheme="minorHAnsi" w:hAnsiTheme="minorHAnsi" w:cstheme="minorHAnsi"/>
          <w:color w:val="2F5496" w:themeColor="accent1" w:themeShade="BF"/>
          <w:sz w:val="26"/>
          <w:szCs w:val="26"/>
        </w:rPr>
        <w:t>.5</w:t>
      </w:r>
      <w:r w:rsidR="00200B63">
        <w:rPr>
          <w:rStyle w:val="Heading3Char"/>
          <w:rFonts w:asciiTheme="minorHAnsi" w:hAnsiTheme="minorHAnsi" w:cstheme="minorHAnsi"/>
          <w:color w:val="2F5496" w:themeColor="accent1" w:themeShade="BF"/>
          <w:sz w:val="26"/>
          <w:szCs w:val="26"/>
        </w:rPr>
        <w:t xml:space="preserve"> </w:t>
      </w:r>
      <w:r w:rsidR="00E82060" w:rsidRPr="009E1279">
        <w:rPr>
          <w:rStyle w:val="Heading3Char"/>
          <w:rFonts w:asciiTheme="minorHAnsi" w:hAnsiTheme="minorHAnsi" w:cstheme="minorHAnsi"/>
          <w:color w:val="2F5496" w:themeColor="accent1" w:themeShade="BF"/>
          <w:sz w:val="26"/>
          <w:szCs w:val="26"/>
        </w:rPr>
        <w:t>Non-research Responsibilities of Fellowship Holders</w:t>
      </w:r>
      <w:bookmarkEnd w:id="17"/>
    </w:p>
    <w:p w14:paraId="1B66E76D" w14:textId="0FE19E7A" w:rsidR="00E82060" w:rsidRPr="00135FA0" w:rsidRDefault="00E82060" w:rsidP="00E82060">
      <w:pPr>
        <w:spacing w:before="120" w:after="120" w:line="240" w:lineRule="auto"/>
        <w:rPr>
          <w:rFonts w:asciiTheme="minorHAnsi" w:hAnsiTheme="minorHAnsi" w:cstheme="minorHAnsi"/>
          <w:lang w:val="en"/>
        </w:rPr>
      </w:pPr>
      <w:r w:rsidRPr="00135FA0">
        <w:rPr>
          <w:rFonts w:asciiTheme="minorHAnsi" w:hAnsiTheme="minorHAnsi" w:cstheme="minorHAnsi"/>
          <w:lang w:val="en"/>
        </w:rPr>
        <w:t>The Host Organisation must ensure that the grant holder is able to dedicate at least 80 per cent of their working hours to</w:t>
      </w:r>
      <w:r w:rsidR="00506257" w:rsidRPr="00135FA0">
        <w:rPr>
          <w:rFonts w:asciiTheme="minorHAnsi" w:hAnsiTheme="minorHAnsi" w:cstheme="minorHAnsi"/>
          <w:lang w:val="en"/>
        </w:rPr>
        <w:t xml:space="preserve"> research</w:t>
      </w:r>
      <w:r w:rsidRPr="00135FA0">
        <w:rPr>
          <w:rFonts w:asciiTheme="minorHAnsi" w:hAnsiTheme="minorHAnsi" w:cstheme="minorHAnsi"/>
          <w:lang w:val="en"/>
        </w:rPr>
        <w:t xml:space="preserve"> </w:t>
      </w:r>
      <w:r w:rsidR="00506257" w:rsidRPr="00135FA0">
        <w:rPr>
          <w:rFonts w:asciiTheme="minorHAnsi" w:hAnsiTheme="minorHAnsi" w:cstheme="minorHAnsi"/>
          <w:lang w:val="en"/>
        </w:rPr>
        <w:t xml:space="preserve">under the </w:t>
      </w:r>
      <w:r w:rsidRPr="00135FA0">
        <w:rPr>
          <w:rFonts w:asciiTheme="minorHAnsi" w:hAnsiTheme="minorHAnsi" w:cstheme="minorHAnsi"/>
          <w:lang w:val="en"/>
        </w:rPr>
        <w:t>grant activities</w:t>
      </w:r>
      <w:r w:rsidR="00766214" w:rsidRPr="00135FA0">
        <w:rPr>
          <w:rFonts w:asciiTheme="minorHAnsi" w:hAnsiTheme="minorHAnsi" w:cstheme="minorHAnsi"/>
          <w:lang w:val="en"/>
        </w:rPr>
        <w:t xml:space="preserve"> and no more than an average of 20 per cent of their working hours must be spent on non-research activities which includes clinical activities</w:t>
      </w:r>
      <w:r w:rsidR="00506257" w:rsidRPr="00135FA0">
        <w:rPr>
          <w:rFonts w:asciiTheme="minorHAnsi" w:hAnsiTheme="minorHAnsi" w:cstheme="minorHAnsi"/>
          <w:lang w:val="en"/>
        </w:rPr>
        <w:t xml:space="preserve">. </w:t>
      </w:r>
      <w:r w:rsidR="00027139" w:rsidRPr="00135FA0">
        <w:rPr>
          <w:rFonts w:asciiTheme="minorHAnsi" w:hAnsiTheme="minorHAnsi" w:cstheme="minorHAnsi"/>
          <w:lang w:val="en"/>
        </w:rPr>
        <w:t xml:space="preserve">Part of the </w:t>
      </w:r>
      <w:r w:rsidR="00B0057E" w:rsidRPr="00135FA0">
        <w:rPr>
          <w:rFonts w:asciiTheme="minorHAnsi" w:hAnsiTheme="minorHAnsi" w:cstheme="minorHAnsi"/>
          <w:lang w:val="en"/>
        </w:rPr>
        <w:t xml:space="preserve">Snow </w:t>
      </w:r>
      <w:r w:rsidR="00027139" w:rsidRPr="00135FA0">
        <w:rPr>
          <w:rFonts w:asciiTheme="minorHAnsi" w:hAnsiTheme="minorHAnsi" w:cstheme="minorHAnsi"/>
          <w:lang w:val="en"/>
        </w:rPr>
        <w:t>Fellows’ remit is to inspire future scientists</w:t>
      </w:r>
      <w:r w:rsidR="00BB2752" w:rsidRPr="00135FA0">
        <w:rPr>
          <w:rFonts w:asciiTheme="minorHAnsi" w:hAnsiTheme="minorHAnsi" w:cstheme="minorHAnsi"/>
          <w:lang w:val="en"/>
        </w:rPr>
        <w:t xml:space="preserve"> and </w:t>
      </w:r>
      <w:r w:rsidR="00852925" w:rsidRPr="00135FA0">
        <w:rPr>
          <w:rFonts w:asciiTheme="minorHAnsi" w:hAnsiTheme="minorHAnsi" w:cstheme="minorHAnsi"/>
          <w:lang w:val="en"/>
        </w:rPr>
        <w:t>engage with the broader community</w:t>
      </w:r>
      <w:r w:rsidR="008E72C3" w:rsidRPr="00135FA0">
        <w:rPr>
          <w:rFonts w:asciiTheme="minorHAnsi" w:hAnsiTheme="minorHAnsi" w:cstheme="minorHAnsi"/>
          <w:lang w:val="en"/>
        </w:rPr>
        <w:t xml:space="preserve">. </w:t>
      </w:r>
      <w:r w:rsidR="00666577" w:rsidRPr="00135FA0">
        <w:rPr>
          <w:rFonts w:asciiTheme="minorHAnsi" w:hAnsiTheme="minorHAnsi" w:cstheme="minorHAnsi"/>
          <w:lang w:val="en"/>
        </w:rPr>
        <w:t xml:space="preserve">Therefore, </w:t>
      </w:r>
      <w:r w:rsidR="00666577" w:rsidRPr="00135FA0">
        <w:rPr>
          <w:rFonts w:asciiTheme="minorHAnsi" w:hAnsiTheme="minorHAnsi" w:cstheme="minorHAnsi"/>
          <w:lang w:val="en"/>
        </w:rPr>
        <w:lastRenderedPageBreak/>
        <w:t>t</w:t>
      </w:r>
      <w:r w:rsidR="00027139" w:rsidRPr="00135FA0">
        <w:rPr>
          <w:rFonts w:asciiTheme="minorHAnsi" w:hAnsiTheme="minorHAnsi" w:cstheme="minorHAnsi"/>
          <w:lang w:val="en"/>
        </w:rPr>
        <w:t xml:space="preserve">eaching is acceptable </w:t>
      </w:r>
      <w:proofErr w:type="gramStart"/>
      <w:r w:rsidR="00027139" w:rsidRPr="00135FA0">
        <w:rPr>
          <w:rFonts w:asciiTheme="minorHAnsi" w:hAnsiTheme="minorHAnsi" w:cstheme="minorHAnsi"/>
          <w:lang w:val="en"/>
        </w:rPr>
        <w:t>as long as</w:t>
      </w:r>
      <w:proofErr w:type="gramEnd"/>
      <w:r w:rsidR="00027139" w:rsidRPr="00135FA0">
        <w:rPr>
          <w:rFonts w:asciiTheme="minorHAnsi" w:hAnsiTheme="minorHAnsi" w:cstheme="minorHAnsi"/>
          <w:lang w:val="en"/>
        </w:rPr>
        <w:t xml:space="preserve"> it does not detract from the Fellow’s ability to </w:t>
      </w:r>
      <w:r w:rsidR="00666577" w:rsidRPr="00135FA0">
        <w:rPr>
          <w:rFonts w:asciiTheme="minorHAnsi" w:hAnsiTheme="minorHAnsi" w:cstheme="minorHAnsi"/>
          <w:lang w:val="en"/>
        </w:rPr>
        <w:t>focus on</w:t>
      </w:r>
      <w:r w:rsidR="00027139" w:rsidRPr="00135FA0">
        <w:rPr>
          <w:rFonts w:asciiTheme="minorHAnsi" w:hAnsiTheme="minorHAnsi" w:cstheme="minorHAnsi"/>
          <w:lang w:val="en"/>
        </w:rPr>
        <w:t xml:space="preserve"> their research</w:t>
      </w:r>
      <w:r w:rsidR="00666577" w:rsidRPr="00135FA0">
        <w:rPr>
          <w:rFonts w:asciiTheme="minorHAnsi" w:hAnsiTheme="minorHAnsi" w:cstheme="minorHAnsi"/>
          <w:lang w:val="en"/>
        </w:rPr>
        <w:t>,</w:t>
      </w:r>
      <w:r w:rsidR="00666577" w:rsidRPr="00135FA0">
        <w:rPr>
          <w:rFonts w:asciiTheme="minorHAnsi" w:hAnsiTheme="minorHAnsi" w:cstheme="minorHAnsi"/>
        </w:rPr>
        <w:t xml:space="preserve"> research team, and developing their leadership capabilities</w:t>
      </w:r>
      <w:r w:rsidR="00027139" w:rsidRPr="00135FA0">
        <w:rPr>
          <w:rFonts w:asciiTheme="minorHAnsi" w:hAnsiTheme="minorHAnsi" w:cstheme="minorHAnsi"/>
          <w:lang w:val="en"/>
        </w:rPr>
        <w:t>.</w:t>
      </w:r>
      <w:r w:rsidR="00506257" w:rsidRPr="00135FA0">
        <w:rPr>
          <w:rFonts w:asciiTheme="minorHAnsi" w:hAnsiTheme="minorHAnsi" w:cstheme="minorHAnsi"/>
          <w:lang w:val="en"/>
        </w:rPr>
        <w:t xml:space="preserve"> </w:t>
      </w:r>
    </w:p>
    <w:p w14:paraId="31452570" w14:textId="2EBA0AAE" w:rsidR="00082441" w:rsidRPr="009E1279" w:rsidRDefault="008D7C8B" w:rsidP="00BB67F9">
      <w:pPr>
        <w:pStyle w:val="Heading2"/>
        <w:rPr>
          <w:rFonts w:asciiTheme="minorHAnsi" w:hAnsiTheme="minorHAnsi" w:cstheme="minorHAnsi"/>
        </w:rPr>
      </w:pPr>
      <w:bookmarkStart w:id="18" w:name="_Toc225524364"/>
      <w:r>
        <w:rPr>
          <w:rFonts w:asciiTheme="minorHAnsi" w:hAnsiTheme="minorHAnsi" w:cstheme="minorHAnsi"/>
        </w:rPr>
        <w:t>6</w:t>
      </w:r>
      <w:r w:rsidR="00BB67F9" w:rsidRPr="009E1279">
        <w:rPr>
          <w:rFonts w:asciiTheme="minorHAnsi" w:hAnsiTheme="minorHAnsi" w:cstheme="minorHAnsi"/>
        </w:rPr>
        <w:t>.</w:t>
      </w:r>
      <w:r w:rsidR="00180067">
        <w:rPr>
          <w:rFonts w:asciiTheme="minorHAnsi" w:hAnsiTheme="minorHAnsi" w:cstheme="minorHAnsi"/>
        </w:rPr>
        <w:t>6</w:t>
      </w:r>
      <w:r w:rsidR="00180067" w:rsidRPr="009E1279">
        <w:rPr>
          <w:rFonts w:asciiTheme="minorHAnsi" w:hAnsiTheme="minorHAnsi" w:cstheme="minorHAnsi"/>
        </w:rPr>
        <w:t xml:space="preserve"> </w:t>
      </w:r>
      <w:r w:rsidR="00C213D7" w:rsidRPr="009E1279">
        <w:rPr>
          <w:rFonts w:asciiTheme="minorHAnsi" w:hAnsiTheme="minorHAnsi" w:cstheme="minorHAnsi"/>
        </w:rPr>
        <w:t>Ethics and Other Approvals</w:t>
      </w:r>
      <w:bookmarkEnd w:id="18"/>
    </w:p>
    <w:p w14:paraId="5C99C2DC" w14:textId="7153686E" w:rsidR="00ED2120" w:rsidRPr="009E1279" w:rsidRDefault="00C213D7" w:rsidP="00ED2120">
      <w:pPr>
        <w:spacing w:before="120" w:after="120" w:line="240" w:lineRule="auto"/>
        <w:rPr>
          <w:rStyle w:val="Heading3Char"/>
          <w:rFonts w:asciiTheme="minorHAnsi" w:hAnsiTheme="minorHAnsi" w:cstheme="minorHAnsi"/>
        </w:rPr>
      </w:pPr>
      <w:r w:rsidRPr="009E1279">
        <w:rPr>
          <w:rFonts w:asciiTheme="minorHAnsi" w:hAnsiTheme="minorHAnsi" w:cstheme="minorHAnsi"/>
        </w:rPr>
        <w:t>Research funded by our grants cannot commence until the relevant ethics, biosafety or other statutory approvals are obtained.</w:t>
      </w:r>
      <w:r w:rsidR="000E0CDA">
        <w:rPr>
          <w:rFonts w:asciiTheme="minorHAnsi" w:hAnsiTheme="minorHAnsi" w:cstheme="minorHAnsi"/>
        </w:rPr>
        <w:t xml:space="preserve"> </w:t>
      </w:r>
    </w:p>
    <w:p w14:paraId="01720BEB" w14:textId="4D62EA1C" w:rsidR="00082441" w:rsidRPr="009E1279" w:rsidRDefault="008D7C8B" w:rsidP="00BB67F9">
      <w:pPr>
        <w:pStyle w:val="Heading2"/>
        <w:rPr>
          <w:rFonts w:asciiTheme="minorHAnsi" w:hAnsiTheme="minorHAnsi" w:cstheme="minorHAnsi"/>
        </w:rPr>
      </w:pPr>
      <w:bookmarkStart w:id="19" w:name="_Toc225524365"/>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Pr>
          <w:rStyle w:val="Heading3Char"/>
          <w:rFonts w:asciiTheme="minorHAnsi" w:hAnsiTheme="minorHAnsi" w:cstheme="minorHAnsi"/>
          <w:color w:val="2F5496" w:themeColor="accent1" w:themeShade="BF"/>
          <w:sz w:val="26"/>
          <w:szCs w:val="26"/>
        </w:rPr>
        <w:t>7</w:t>
      </w:r>
      <w:r w:rsidR="00180067" w:rsidRPr="009E1279">
        <w:rPr>
          <w:rStyle w:val="Heading3Char"/>
          <w:rFonts w:asciiTheme="minorHAnsi" w:hAnsiTheme="minorHAnsi" w:cstheme="minorHAnsi"/>
          <w:color w:val="2F5496" w:themeColor="accent1" w:themeShade="BF"/>
          <w:sz w:val="26"/>
          <w:szCs w:val="26"/>
        </w:rPr>
        <w:t xml:space="preserve"> </w:t>
      </w:r>
      <w:r w:rsidR="00C213D7" w:rsidRPr="009E1279">
        <w:rPr>
          <w:rStyle w:val="Heading3Char"/>
          <w:rFonts w:asciiTheme="minorHAnsi" w:hAnsiTheme="minorHAnsi" w:cstheme="minorHAnsi"/>
          <w:color w:val="2F5496" w:themeColor="accent1" w:themeShade="BF"/>
          <w:sz w:val="26"/>
          <w:szCs w:val="26"/>
        </w:rPr>
        <w:t>Protection of Personal Information</w:t>
      </w:r>
      <w:bookmarkEnd w:id="19"/>
      <w:r w:rsidR="00C213D7" w:rsidRPr="009E1279">
        <w:rPr>
          <w:rFonts w:asciiTheme="minorHAnsi" w:hAnsiTheme="minorHAnsi" w:cstheme="minorHAnsi"/>
        </w:rPr>
        <w:t xml:space="preserve"> </w:t>
      </w:r>
    </w:p>
    <w:p w14:paraId="7C55BB7E" w14:textId="32CDADFF" w:rsidR="00C213D7" w:rsidRPr="00135FA0" w:rsidRDefault="00C213D7" w:rsidP="005B0AB7">
      <w:pPr>
        <w:pStyle w:val="NormalWeb"/>
        <w:spacing w:before="120" w:beforeAutospacing="0" w:after="120" w:afterAutospacing="0"/>
        <w:rPr>
          <w:rFonts w:asciiTheme="minorHAnsi" w:hAnsiTheme="minorHAnsi" w:cstheme="minorHAnsi"/>
          <w:sz w:val="22"/>
          <w:szCs w:val="22"/>
        </w:rPr>
      </w:pPr>
      <w:r w:rsidRPr="00135FA0">
        <w:rPr>
          <w:rFonts w:asciiTheme="minorHAnsi" w:hAnsiTheme="minorHAnsi" w:cstheme="minorHAnsi"/>
          <w:sz w:val="22"/>
          <w:szCs w:val="22"/>
        </w:rPr>
        <w:t xml:space="preserve">All information (including any personal information) shared with Snow Medical in connection with the application will be collected and handled in accordance with Snow Medical’s </w:t>
      </w:r>
      <w:hyperlink r:id="rId15" w:history="1">
        <w:r w:rsidRPr="00135FA0">
          <w:rPr>
            <w:rStyle w:val="Hyperlink"/>
            <w:rFonts w:asciiTheme="minorHAnsi" w:hAnsiTheme="minorHAnsi" w:cstheme="minorHAnsi"/>
            <w:color w:val="000000" w:themeColor="text1"/>
            <w:sz w:val="22"/>
            <w:szCs w:val="22"/>
          </w:rPr>
          <w:t>Privacy Policy</w:t>
        </w:r>
      </w:hyperlink>
      <w:r w:rsidR="00DB3967" w:rsidRPr="00135FA0">
        <w:rPr>
          <w:rFonts w:asciiTheme="minorHAnsi" w:hAnsiTheme="minorHAnsi" w:cstheme="minorHAnsi"/>
          <w:sz w:val="22"/>
          <w:szCs w:val="22"/>
        </w:rPr>
        <w:t xml:space="preserve">.  </w:t>
      </w:r>
      <w:r w:rsidRPr="00135FA0">
        <w:rPr>
          <w:rFonts w:asciiTheme="minorHAnsi" w:hAnsiTheme="minorHAnsi" w:cstheme="minorHAnsi"/>
          <w:sz w:val="22"/>
          <w:szCs w:val="22"/>
        </w:rPr>
        <w:t xml:space="preserve">Snow Medical may disclose the </w:t>
      </w:r>
      <w:r w:rsidR="00E82060" w:rsidRPr="00135FA0">
        <w:rPr>
          <w:rFonts w:asciiTheme="minorHAnsi" w:hAnsiTheme="minorHAnsi" w:cstheme="minorHAnsi"/>
          <w:sz w:val="22"/>
          <w:szCs w:val="22"/>
        </w:rPr>
        <w:t>A</w:t>
      </w:r>
      <w:r w:rsidRPr="00135FA0">
        <w:rPr>
          <w:rFonts w:asciiTheme="minorHAnsi" w:hAnsiTheme="minorHAnsi" w:cstheme="minorHAnsi"/>
          <w:sz w:val="22"/>
          <w:szCs w:val="22"/>
        </w:rPr>
        <w:t>pplicant</w:t>
      </w:r>
      <w:r w:rsidR="00E82060" w:rsidRPr="00135FA0">
        <w:rPr>
          <w:rFonts w:asciiTheme="minorHAnsi" w:hAnsiTheme="minorHAnsi" w:cstheme="minorHAnsi"/>
          <w:sz w:val="22"/>
          <w:szCs w:val="22"/>
        </w:rPr>
        <w:t>’s</w:t>
      </w:r>
      <w:r w:rsidRPr="00135FA0">
        <w:rPr>
          <w:rFonts w:asciiTheme="minorHAnsi" w:hAnsiTheme="minorHAnsi" w:cstheme="minorHAnsi"/>
          <w:sz w:val="22"/>
          <w:szCs w:val="22"/>
        </w:rPr>
        <w:t xml:space="preserve"> personal information to Australian and/or overseas organisations or individuals where necessary to assess the application.</w:t>
      </w:r>
    </w:p>
    <w:p w14:paraId="012ECD12" w14:textId="4CB87EA1" w:rsidR="00082441" w:rsidRPr="009E1279" w:rsidRDefault="008D7C8B" w:rsidP="00BB67F9">
      <w:pPr>
        <w:pStyle w:val="Heading2"/>
        <w:rPr>
          <w:rStyle w:val="Heading3Char"/>
          <w:rFonts w:asciiTheme="minorHAnsi" w:hAnsiTheme="minorHAnsi" w:cstheme="minorHAnsi"/>
          <w:color w:val="2F5496" w:themeColor="accent1" w:themeShade="BF"/>
          <w:sz w:val="26"/>
          <w:szCs w:val="26"/>
        </w:rPr>
      </w:pPr>
      <w:bookmarkStart w:id="20" w:name="_Toc225524366"/>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Pr>
          <w:rStyle w:val="Heading3Char"/>
          <w:rFonts w:asciiTheme="minorHAnsi" w:hAnsiTheme="minorHAnsi" w:cstheme="minorHAnsi"/>
          <w:color w:val="2F5496" w:themeColor="accent1" w:themeShade="BF"/>
          <w:sz w:val="26"/>
          <w:szCs w:val="26"/>
        </w:rPr>
        <w:t>8</w:t>
      </w:r>
      <w:r w:rsidR="00180067" w:rsidRPr="009E1279">
        <w:rPr>
          <w:rStyle w:val="Heading3Char"/>
          <w:rFonts w:asciiTheme="minorHAnsi" w:hAnsiTheme="minorHAnsi" w:cstheme="minorHAnsi"/>
          <w:color w:val="2F5496" w:themeColor="accent1" w:themeShade="BF"/>
          <w:sz w:val="26"/>
          <w:szCs w:val="26"/>
        </w:rPr>
        <w:t xml:space="preserve"> </w:t>
      </w:r>
      <w:r w:rsidR="00C213D7" w:rsidRPr="009E1279">
        <w:rPr>
          <w:rStyle w:val="Heading3Char"/>
          <w:rFonts w:asciiTheme="minorHAnsi" w:hAnsiTheme="minorHAnsi" w:cstheme="minorHAnsi"/>
          <w:color w:val="2F5496" w:themeColor="accent1" w:themeShade="BF"/>
          <w:sz w:val="26"/>
          <w:szCs w:val="26"/>
        </w:rPr>
        <w:t>Confidentiality of the Application</w:t>
      </w:r>
      <w:bookmarkEnd w:id="20"/>
    </w:p>
    <w:p w14:paraId="0006B9D4" w14:textId="0893184E" w:rsidR="00C213D7" w:rsidRPr="00135FA0" w:rsidRDefault="792DD745" w:rsidP="792DD745">
      <w:pPr>
        <w:pStyle w:val="Paralevel1"/>
        <w:numPr>
          <w:ilvl w:val="3"/>
          <w:numId w:val="0"/>
        </w:numPr>
        <w:spacing w:before="120"/>
        <w:rPr>
          <w:rStyle w:val="Strong"/>
          <w:rFonts w:asciiTheme="minorHAnsi" w:hAnsiTheme="minorHAnsi" w:cstheme="minorHAnsi"/>
          <w:b w:val="0"/>
          <w:bCs w:val="0"/>
          <w:sz w:val="22"/>
          <w:szCs w:val="22"/>
          <w:lang w:val="en"/>
        </w:rPr>
      </w:pPr>
      <w:r w:rsidRPr="00135FA0">
        <w:rPr>
          <w:rStyle w:val="Strong"/>
          <w:rFonts w:asciiTheme="minorHAnsi" w:hAnsiTheme="minorHAnsi" w:cstheme="minorHAnsi"/>
          <w:b w:val="0"/>
          <w:bCs w:val="0"/>
          <w:sz w:val="22"/>
          <w:szCs w:val="22"/>
          <w:lang w:val="en"/>
        </w:rPr>
        <w:t xml:space="preserve">Snow Medical </w:t>
      </w:r>
      <w:r w:rsidRPr="00135FA0">
        <w:rPr>
          <w:rFonts w:asciiTheme="minorHAnsi" w:hAnsiTheme="minorHAnsi" w:cstheme="minorHAnsi"/>
          <w:sz w:val="22"/>
          <w:szCs w:val="22"/>
        </w:rPr>
        <w:t xml:space="preserve">will treat </w:t>
      </w:r>
      <w:r w:rsidRPr="00135FA0">
        <w:rPr>
          <w:rStyle w:val="Strong"/>
          <w:rFonts w:asciiTheme="minorHAnsi" w:hAnsiTheme="minorHAnsi" w:cstheme="minorHAnsi"/>
          <w:b w:val="0"/>
          <w:bCs w:val="0"/>
          <w:sz w:val="22"/>
          <w:szCs w:val="22"/>
          <w:lang w:val="en"/>
        </w:rPr>
        <w:t xml:space="preserve">information contained in a grant application as confidential. However, we may disclose (under confidentiality conditions) information contained in an application, or otherwise provided to Snow Medical, to our peer review panels, assessment committees, officers, employees or other third parties for assessment purposes, or to comply with any applicable law or requirement of any government agency or regulatory body. </w:t>
      </w:r>
    </w:p>
    <w:p w14:paraId="46746664" w14:textId="57C999BA" w:rsidR="00F447A1" w:rsidRPr="00135FA0" w:rsidRDefault="00F447A1" w:rsidP="792DD745">
      <w:pPr>
        <w:pStyle w:val="Paralevel1"/>
        <w:numPr>
          <w:ilvl w:val="3"/>
          <w:numId w:val="0"/>
        </w:numPr>
        <w:spacing w:before="120"/>
        <w:rPr>
          <w:rStyle w:val="Strong"/>
          <w:rFonts w:asciiTheme="minorHAnsi" w:hAnsiTheme="minorHAnsi" w:cstheme="minorHAnsi"/>
          <w:b w:val="0"/>
          <w:bCs w:val="0"/>
          <w:sz w:val="22"/>
          <w:szCs w:val="22"/>
          <w:lang w:val="en"/>
        </w:rPr>
      </w:pPr>
      <w:r w:rsidRPr="00135FA0">
        <w:rPr>
          <w:rStyle w:val="Strong"/>
          <w:rFonts w:asciiTheme="minorHAnsi" w:hAnsiTheme="minorHAnsi" w:cstheme="minorHAnsi"/>
          <w:b w:val="0"/>
          <w:bCs w:val="0"/>
          <w:sz w:val="22"/>
          <w:szCs w:val="22"/>
          <w:lang w:val="en"/>
        </w:rPr>
        <w:t xml:space="preserve">Successful applications must not be shared in whole or in part without the prior written permission of Snow Medical. </w:t>
      </w:r>
    </w:p>
    <w:p w14:paraId="59CF9767" w14:textId="7FD9C102" w:rsidR="00082441" w:rsidRPr="009E1279" w:rsidRDefault="008D7C8B" w:rsidP="00BB67F9">
      <w:pPr>
        <w:pStyle w:val="Heading2"/>
        <w:rPr>
          <w:rFonts w:asciiTheme="minorHAnsi" w:hAnsiTheme="minorHAnsi" w:cstheme="minorHAnsi"/>
        </w:rPr>
      </w:pPr>
      <w:bookmarkStart w:id="21" w:name="_Toc225524367"/>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Pr>
          <w:rStyle w:val="Heading3Char"/>
          <w:rFonts w:asciiTheme="minorHAnsi" w:hAnsiTheme="minorHAnsi" w:cstheme="minorHAnsi"/>
          <w:color w:val="2F5496" w:themeColor="accent1" w:themeShade="BF"/>
          <w:sz w:val="26"/>
          <w:szCs w:val="26"/>
        </w:rPr>
        <w:t>9</w:t>
      </w:r>
      <w:r w:rsidR="00180067" w:rsidRPr="009E1279">
        <w:rPr>
          <w:rStyle w:val="Heading3Char"/>
          <w:rFonts w:asciiTheme="minorHAnsi" w:hAnsiTheme="minorHAnsi" w:cstheme="minorHAnsi"/>
          <w:color w:val="2F5496" w:themeColor="accent1" w:themeShade="BF"/>
          <w:sz w:val="26"/>
          <w:szCs w:val="26"/>
        </w:rPr>
        <w:t xml:space="preserve"> </w:t>
      </w:r>
      <w:r w:rsidR="00C213D7" w:rsidRPr="009E1279">
        <w:rPr>
          <w:rStyle w:val="Heading3Char"/>
          <w:rFonts w:asciiTheme="minorHAnsi" w:hAnsiTheme="minorHAnsi" w:cstheme="minorHAnsi"/>
          <w:color w:val="2F5496" w:themeColor="accent1" w:themeShade="BF"/>
          <w:sz w:val="26"/>
          <w:szCs w:val="26"/>
        </w:rPr>
        <w:t>Publishable Abstracts</w:t>
      </w:r>
      <w:bookmarkEnd w:id="21"/>
    </w:p>
    <w:p w14:paraId="1D13A09B" w14:textId="5949B22F" w:rsidR="00C213D7" w:rsidRPr="00135FA0" w:rsidRDefault="7C370097" w:rsidP="7C370097">
      <w:pPr>
        <w:spacing w:before="120" w:after="120" w:line="240" w:lineRule="auto"/>
        <w:rPr>
          <w:rFonts w:asciiTheme="minorHAnsi" w:hAnsiTheme="minorHAnsi" w:cstheme="minorHAnsi"/>
          <w:lang w:val="en"/>
        </w:rPr>
      </w:pPr>
      <w:r w:rsidRPr="00135FA0">
        <w:rPr>
          <w:rFonts w:asciiTheme="minorHAnsi" w:hAnsiTheme="minorHAnsi" w:cstheme="minorHAnsi"/>
          <w:lang w:val="en"/>
        </w:rPr>
        <w:t xml:space="preserve">Communication and public engagement are important to Snow Medical.  Therefore, if requested by Snow Medical, grant applicants will provide publishable information about the proposed research </w:t>
      </w:r>
      <w:r w:rsidR="003C785E" w:rsidRPr="00135FA0">
        <w:rPr>
          <w:rFonts w:asciiTheme="minorHAnsi" w:hAnsiTheme="minorHAnsi" w:cstheme="minorHAnsi"/>
          <w:lang w:val="en"/>
        </w:rPr>
        <w:t xml:space="preserve">including images </w:t>
      </w:r>
      <w:r w:rsidRPr="00135FA0">
        <w:rPr>
          <w:rFonts w:asciiTheme="minorHAnsi" w:hAnsiTheme="minorHAnsi" w:cstheme="minorHAnsi"/>
          <w:lang w:val="en"/>
        </w:rPr>
        <w:t xml:space="preserve">which, for successful applicants, may be published on our website, media releases, or otherwise used to </w:t>
      </w:r>
      <w:proofErr w:type="spellStart"/>
      <w:r w:rsidRPr="00135FA0">
        <w:rPr>
          <w:rFonts w:asciiTheme="minorHAnsi" w:hAnsiTheme="minorHAnsi" w:cstheme="minorHAnsi"/>
          <w:lang w:val="en"/>
        </w:rPr>
        <w:t>publicise</w:t>
      </w:r>
      <w:proofErr w:type="spellEnd"/>
      <w:r w:rsidRPr="00135FA0">
        <w:rPr>
          <w:rFonts w:asciiTheme="minorHAnsi" w:hAnsiTheme="minorHAnsi" w:cstheme="minorHAnsi"/>
          <w:lang w:val="en"/>
        </w:rPr>
        <w:t xml:space="preserve"> and promote Snow Medical, the Snow Fellowship program and the science it funds.</w:t>
      </w:r>
    </w:p>
    <w:p w14:paraId="6ADFB148" w14:textId="334466A7" w:rsidR="00082441" w:rsidRPr="009E1279" w:rsidRDefault="008D7C8B" w:rsidP="00BB67F9">
      <w:pPr>
        <w:pStyle w:val="Heading2"/>
        <w:rPr>
          <w:rStyle w:val="Heading3Char"/>
          <w:rFonts w:asciiTheme="minorHAnsi" w:hAnsiTheme="minorHAnsi" w:cstheme="minorHAnsi"/>
          <w:color w:val="2F5496" w:themeColor="accent1" w:themeShade="BF"/>
          <w:sz w:val="26"/>
          <w:szCs w:val="26"/>
        </w:rPr>
      </w:pPr>
      <w:bookmarkStart w:id="22" w:name="_Toc225524368"/>
      <w:r w:rsidRPr="00640B69">
        <w:rPr>
          <w:rStyle w:val="Heading3Char"/>
          <w:rFonts w:asciiTheme="minorHAnsi" w:hAnsiTheme="minorHAnsi" w:cstheme="minorHAnsi"/>
          <w:color w:val="2F5496" w:themeColor="accent1" w:themeShade="BF"/>
          <w:sz w:val="26"/>
          <w:szCs w:val="26"/>
        </w:rPr>
        <w:t>6</w:t>
      </w:r>
      <w:r w:rsidR="00BB67F9" w:rsidRPr="00640B69">
        <w:rPr>
          <w:rStyle w:val="Heading3Char"/>
          <w:rFonts w:asciiTheme="minorHAnsi" w:hAnsiTheme="minorHAnsi" w:cstheme="minorHAnsi"/>
          <w:color w:val="2F5496" w:themeColor="accent1" w:themeShade="BF"/>
          <w:sz w:val="26"/>
          <w:szCs w:val="26"/>
        </w:rPr>
        <w:t>.</w:t>
      </w:r>
      <w:r w:rsidR="00180067" w:rsidRPr="00640B69">
        <w:rPr>
          <w:rStyle w:val="Heading3Char"/>
          <w:rFonts w:asciiTheme="minorHAnsi" w:hAnsiTheme="minorHAnsi" w:cstheme="minorHAnsi"/>
          <w:color w:val="2F5496" w:themeColor="accent1" w:themeShade="BF"/>
          <w:sz w:val="26"/>
          <w:szCs w:val="26"/>
        </w:rPr>
        <w:t xml:space="preserve">10 </w:t>
      </w:r>
      <w:r w:rsidR="00640B69" w:rsidRPr="00576AB3">
        <w:rPr>
          <w:rStyle w:val="Heading3Char"/>
          <w:rFonts w:asciiTheme="minorHAnsi" w:hAnsiTheme="minorHAnsi" w:cstheme="minorHAnsi"/>
          <w:color w:val="2F5496" w:themeColor="accent1" w:themeShade="BF"/>
          <w:sz w:val="26"/>
          <w:szCs w:val="26"/>
        </w:rPr>
        <w:t xml:space="preserve">Host Organisation and Applicant </w:t>
      </w:r>
      <w:r w:rsidR="00C213D7" w:rsidRPr="00640B69">
        <w:rPr>
          <w:rStyle w:val="Heading3Char"/>
          <w:rFonts w:asciiTheme="minorHAnsi" w:hAnsiTheme="minorHAnsi" w:cstheme="minorHAnsi"/>
          <w:color w:val="2F5496" w:themeColor="accent1" w:themeShade="BF"/>
          <w:sz w:val="26"/>
          <w:szCs w:val="26"/>
        </w:rPr>
        <w:t>Conflicts of Interest</w:t>
      </w:r>
      <w:bookmarkEnd w:id="22"/>
    </w:p>
    <w:p w14:paraId="150522B2" w14:textId="2140FA67" w:rsidR="00C213D7" w:rsidRPr="00135FA0" w:rsidRDefault="00C213D7" w:rsidP="005B0AB7">
      <w:pPr>
        <w:pStyle w:val="Paralevel1"/>
        <w:numPr>
          <w:ilvl w:val="0"/>
          <w:numId w:val="0"/>
        </w:numPr>
        <w:spacing w:before="120"/>
        <w:rPr>
          <w:rFonts w:asciiTheme="minorHAnsi" w:eastAsiaTheme="minorHAnsi" w:hAnsiTheme="minorHAnsi" w:cstheme="minorHAnsi"/>
          <w:sz w:val="22"/>
          <w:szCs w:val="22"/>
          <w:lang w:val="en" w:eastAsia="en-US"/>
        </w:rPr>
      </w:pPr>
      <w:r w:rsidRPr="00135FA0">
        <w:rPr>
          <w:rFonts w:asciiTheme="minorHAnsi" w:eastAsiaTheme="minorHAnsi" w:hAnsiTheme="minorHAnsi" w:cstheme="minorHAnsi"/>
          <w:sz w:val="22"/>
          <w:szCs w:val="22"/>
          <w:lang w:val="en" w:eastAsia="en-US"/>
        </w:rPr>
        <w:t>The Host Organisation and Applicant must avoid any conflicts of interest in relation to the grant application and the activities funded by the grant and immediately notify Snow Medical of any actual, perceived or potential conflict of interest exists or arises</w:t>
      </w:r>
      <w:r w:rsidR="00E82060" w:rsidRPr="00135FA0">
        <w:rPr>
          <w:rFonts w:asciiTheme="minorHAnsi" w:eastAsiaTheme="minorHAnsi" w:hAnsiTheme="minorHAnsi" w:cstheme="minorHAnsi"/>
          <w:sz w:val="22"/>
          <w:szCs w:val="22"/>
          <w:lang w:val="en" w:eastAsia="en-US"/>
        </w:rPr>
        <w:t>.  The Host Organisation must have effective documented policies and procedures in place to manage conflicts of interest.</w:t>
      </w:r>
    </w:p>
    <w:p w14:paraId="34A56282" w14:textId="6F2623CE" w:rsidR="00082441" w:rsidRPr="009E1279" w:rsidRDefault="008D7C8B" w:rsidP="00BB67F9">
      <w:pPr>
        <w:pStyle w:val="Heading2"/>
        <w:rPr>
          <w:rStyle w:val="Heading3Char"/>
          <w:rFonts w:asciiTheme="minorHAnsi" w:hAnsiTheme="minorHAnsi" w:cstheme="minorHAnsi"/>
          <w:color w:val="2F5496" w:themeColor="accent1" w:themeShade="BF"/>
          <w:sz w:val="26"/>
          <w:szCs w:val="26"/>
        </w:rPr>
      </w:pPr>
      <w:bookmarkStart w:id="23" w:name="_Toc225524369"/>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sidRPr="009E1279">
        <w:rPr>
          <w:rStyle w:val="Heading3Char"/>
          <w:rFonts w:asciiTheme="minorHAnsi" w:hAnsiTheme="minorHAnsi" w:cstheme="minorHAnsi"/>
          <w:color w:val="2F5496" w:themeColor="accent1" w:themeShade="BF"/>
          <w:sz w:val="26"/>
          <w:szCs w:val="26"/>
        </w:rPr>
        <w:t>1</w:t>
      </w:r>
      <w:r w:rsidR="00180067">
        <w:rPr>
          <w:rStyle w:val="Heading3Char"/>
          <w:rFonts w:asciiTheme="minorHAnsi" w:hAnsiTheme="minorHAnsi" w:cstheme="minorHAnsi"/>
          <w:color w:val="2F5496" w:themeColor="accent1" w:themeShade="BF"/>
          <w:sz w:val="26"/>
          <w:szCs w:val="26"/>
        </w:rPr>
        <w:t>1</w:t>
      </w:r>
      <w:r w:rsidR="00180067" w:rsidRPr="009E1279">
        <w:rPr>
          <w:rStyle w:val="Heading3Char"/>
          <w:rFonts w:asciiTheme="minorHAnsi" w:hAnsiTheme="minorHAnsi" w:cstheme="minorHAnsi"/>
          <w:color w:val="2F5496" w:themeColor="accent1" w:themeShade="BF"/>
          <w:sz w:val="26"/>
          <w:szCs w:val="26"/>
        </w:rPr>
        <w:t xml:space="preserve"> </w:t>
      </w:r>
      <w:r w:rsidR="00C213D7" w:rsidRPr="009E1279">
        <w:rPr>
          <w:rStyle w:val="Heading3Char"/>
          <w:rFonts w:asciiTheme="minorHAnsi" w:hAnsiTheme="minorHAnsi" w:cstheme="minorHAnsi"/>
          <w:color w:val="2F5496" w:themeColor="accent1" w:themeShade="BF"/>
          <w:sz w:val="26"/>
          <w:szCs w:val="26"/>
        </w:rPr>
        <w:t>Funding Agreement</w:t>
      </w:r>
      <w:bookmarkEnd w:id="23"/>
    </w:p>
    <w:p w14:paraId="0AE7A9DE" w14:textId="7594B208" w:rsidR="00C213D7" w:rsidRPr="00135FA0" w:rsidRDefault="00C213D7" w:rsidP="005B0AB7">
      <w:pPr>
        <w:spacing w:before="120" w:after="120" w:line="240" w:lineRule="auto"/>
        <w:rPr>
          <w:rFonts w:asciiTheme="minorHAnsi" w:hAnsiTheme="minorHAnsi" w:cstheme="minorHAnsi"/>
          <w:lang w:val="en"/>
        </w:rPr>
      </w:pPr>
      <w:r w:rsidRPr="00135FA0">
        <w:rPr>
          <w:rFonts w:asciiTheme="minorHAnsi" w:hAnsiTheme="minorHAnsi" w:cstheme="minorHAnsi"/>
          <w:lang w:val="en"/>
        </w:rPr>
        <w:t xml:space="preserve">If the application for funding is successful, the Host Organisation will be required to enter </w:t>
      </w:r>
      <w:r w:rsidR="00CB6F6F" w:rsidRPr="00135FA0">
        <w:rPr>
          <w:rFonts w:asciiTheme="minorHAnsi" w:hAnsiTheme="minorHAnsi" w:cstheme="minorHAnsi"/>
          <w:lang w:val="en"/>
        </w:rPr>
        <w:t>our standard Fellowship</w:t>
      </w:r>
      <w:r w:rsidRPr="00135FA0">
        <w:rPr>
          <w:rFonts w:asciiTheme="minorHAnsi" w:hAnsiTheme="minorHAnsi" w:cstheme="minorHAnsi"/>
          <w:lang w:val="en"/>
        </w:rPr>
        <w:t xml:space="preserve"> funding agreement with Snow Medical before commencement of the grant.</w:t>
      </w:r>
    </w:p>
    <w:p w14:paraId="7268DF06" w14:textId="24317198" w:rsidR="00082441" w:rsidRPr="009E1279" w:rsidRDefault="008D7C8B" w:rsidP="00BB67F9">
      <w:pPr>
        <w:pStyle w:val="Heading2"/>
        <w:rPr>
          <w:rStyle w:val="Strong"/>
          <w:rFonts w:asciiTheme="minorHAnsi" w:hAnsiTheme="minorHAnsi" w:cstheme="minorHAnsi"/>
          <w:b w:val="0"/>
          <w:bCs w:val="0"/>
        </w:rPr>
      </w:pPr>
      <w:bookmarkStart w:id="24" w:name="_Toc225524370"/>
      <w:r>
        <w:rPr>
          <w:rStyle w:val="Strong"/>
          <w:rFonts w:asciiTheme="minorHAnsi" w:hAnsiTheme="minorHAnsi" w:cstheme="minorHAnsi"/>
          <w:b w:val="0"/>
          <w:bCs w:val="0"/>
        </w:rPr>
        <w:lastRenderedPageBreak/>
        <w:t>6</w:t>
      </w:r>
      <w:r w:rsidR="00BB67F9" w:rsidRPr="009E1279">
        <w:rPr>
          <w:rStyle w:val="Strong"/>
          <w:rFonts w:asciiTheme="minorHAnsi" w:hAnsiTheme="minorHAnsi" w:cstheme="minorHAnsi"/>
          <w:b w:val="0"/>
          <w:bCs w:val="0"/>
        </w:rPr>
        <w:t>.</w:t>
      </w:r>
      <w:r w:rsidR="00180067" w:rsidRPr="009E1279">
        <w:rPr>
          <w:rStyle w:val="Strong"/>
          <w:rFonts w:asciiTheme="minorHAnsi" w:hAnsiTheme="minorHAnsi" w:cstheme="minorHAnsi"/>
          <w:b w:val="0"/>
          <w:bCs w:val="0"/>
        </w:rPr>
        <w:t>1</w:t>
      </w:r>
      <w:r w:rsidR="00180067">
        <w:rPr>
          <w:rStyle w:val="Strong"/>
          <w:rFonts w:asciiTheme="minorHAnsi" w:hAnsiTheme="minorHAnsi" w:cstheme="minorHAnsi"/>
          <w:b w:val="0"/>
          <w:bCs w:val="0"/>
        </w:rPr>
        <w:t>2</w:t>
      </w:r>
      <w:r w:rsidR="00180067" w:rsidRPr="009E1279">
        <w:rPr>
          <w:rStyle w:val="Strong"/>
          <w:rFonts w:asciiTheme="minorHAnsi" w:hAnsiTheme="minorHAnsi" w:cstheme="minorHAnsi"/>
          <w:b w:val="0"/>
          <w:bCs w:val="0"/>
        </w:rPr>
        <w:t xml:space="preserve"> </w:t>
      </w:r>
      <w:r w:rsidR="00C213D7" w:rsidRPr="009E1279">
        <w:rPr>
          <w:rStyle w:val="Strong"/>
          <w:rFonts w:asciiTheme="minorHAnsi" w:hAnsiTheme="minorHAnsi" w:cstheme="minorHAnsi"/>
          <w:b w:val="0"/>
          <w:bCs w:val="0"/>
        </w:rPr>
        <w:t>Reporting</w:t>
      </w:r>
      <w:bookmarkEnd w:id="24"/>
    </w:p>
    <w:p w14:paraId="7CCD1FD4" w14:textId="77DFDE5F" w:rsidR="00C213D7" w:rsidRPr="00135FA0" w:rsidRDefault="7C370097" w:rsidP="7C370097">
      <w:pPr>
        <w:spacing w:before="120" w:after="120" w:line="240" w:lineRule="auto"/>
        <w:rPr>
          <w:rStyle w:val="Strong"/>
          <w:rFonts w:asciiTheme="minorHAnsi" w:hAnsiTheme="minorHAnsi" w:cstheme="minorHAnsi"/>
          <w:lang w:val="en"/>
        </w:rPr>
      </w:pPr>
      <w:r w:rsidRPr="00135FA0">
        <w:rPr>
          <w:rStyle w:val="Strong"/>
          <w:rFonts w:asciiTheme="minorHAnsi" w:hAnsiTheme="minorHAnsi" w:cstheme="minorHAnsi"/>
          <w:b w:val="0"/>
          <w:bCs w:val="0"/>
          <w:lang w:val="en"/>
        </w:rPr>
        <w:t>Concise annual grant activity</w:t>
      </w:r>
      <w:r w:rsidR="00B54E24" w:rsidRPr="00135FA0">
        <w:rPr>
          <w:rStyle w:val="Strong"/>
          <w:rFonts w:asciiTheme="minorHAnsi" w:hAnsiTheme="minorHAnsi" w:cstheme="minorHAnsi"/>
          <w:b w:val="0"/>
          <w:bCs w:val="0"/>
          <w:lang w:val="en"/>
        </w:rPr>
        <w:t>,</w:t>
      </w:r>
      <w:r w:rsidRPr="00135FA0">
        <w:rPr>
          <w:rStyle w:val="Strong"/>
          <w:rFonts w:asciiTheme="minorHAnsi" w:hAnsiTheme="minorHAnsi" w:cstheme="minorHAnsi"/>
          <w:b w:val="0"/>
          <w:bCs w:val="0"/>
          <w:lang w:val="en"/>
        </w:rPr>
        <w:t xml:space="preserve"> financial reports</w:t>
      </w:r>
      <w:r w:rsidR="00B54E24" w:rsidRPr="00135FA0">
        <w:rPr>
          <w:rStyle w:val="Strong"/>
          <w:rFonts w:asciiTheme="minorHAnsi" w:hAnsiTheme="minorHAnsi" w:cstheme="minorHAnsi"/>
          <w:b w:val="0"/>
          <w:bCs w:val="0"/>
          <w:lang w:val="en"/>
        </w:rPr>
        <w:t xml:space="preserve"> and year ahead budgets</w:t>
      </w:r>
      <w:r w:rsidRPr="00135FA0">
        <w:rPr>
          <w:rStyle w:val="Strong"/>
          <w:rFonts w:asciiTheme="minorHAnsi" w:hAnsiTheme="minorHAnsi" w:cstheme="minorHAnsi"/>
          <w:b w:val="0"/>
          <w:bCs w:val="0"/>
          <w:lang w:val="en"/>
        </w:rPr>
        <w:t xml:space="preserve"> will be required by Snow Medical. A major review of the Fellowship</w:t>
      </w:r>
      <w:r w:rsidR="00B54E24" w:rsidRPr="00135FA0">
        <w:rPr>
          <w:rStyle w:val="Strong"/>
          <w:rFonts w:asciiTheme="minorHAnsi" w:hAnsiTheme="minorHAnsi" w:cstheme="minorHAnsi"/>
          <w:b w:val="0"/>
          <w:bCs w:val="0"/>
          <w:lang w:val="en"/>
        </w:rPr>
        <w:t xml:space="preserve">, including research program, leadership and engagement </w:t>
      </w:r>
      <w:r w:rsidR="00E519C1" w:rsidRPr="00135FA0">
        <w:rPr>
          <w:rStyle w:val="Strong"/>
          <w:rFonts w:asciiTheme="minorHAnsi" w:hAnsiTheme="minorHAnsi" w:cstheme="minorHAnsi"/>
          <w:b w:val="0"/>
          <w:bCs w:val="0"/>
          <w:lang w:val="en"/>
        </w:rPr>
        <w:t>activities</w:t>
      </w:r>
      <w:r w:rsidR="00B54E24" w:rsidRPr="00135FA0">
        <w:rPr>
          <w:rStyle w:val="Strong"/>
          <w:rFonts w:asciiTheme="minorHAnsi" w:hAnsiTheme="minorHAnsi" w:cstheme="minorHAnsi"/>
          <w:b w:val="0"/>
          <w:bCs w:val="0"/>
          <w:lang w:val="en"/>
        </w:rPr>
        <w:t>,</w:t>
      </w:r>
      <w:r w:rsidRPr="00135FA0">
        <w:rPr>
          <w:rStyle w:val="Strong"/>
          <w:rFonts w:asciiTheme="minorHAnsi" w:hAnsiTheme="minorHAnsi" w:cstheme="minorHAnsi"/>
          <w:b w:val="0"/>
          <w:bCs w:val="0"/>
          <w:lang w:val="en"/>
        </w:rPr>
        <w:t xml:space="preserve"> will be held at the year 4-5 stage, at which allocation of a further up to 3 years funding will be decided</w:t>
      </w:r>
      <w:r w:rsidRPr="00135FA0">
        <w:rPr>
          <w:rStyle w:val="Strong"/>
          <w:rFonts w:asciiTheme="minorHAnsi" w:hAnsiTheme="minorHAnsi" w:cstheme="minorHAnsi"/>
          <w:lang w:val="en"/>
        </w:rPr>
        <w:t xml:space="preserve">.  </w:t>
      </w:r>
    </w:p>
    <w:p w14:paraId="1B5D2F04" w14:textId="7D118C5B" w:rsidR="00082441" w:rsidRPr="009E1279" w:rsidRDefault="008D7C8B" w:rsidP="00BB67F9">
      <w:pPr>
        <w:pStyle w:val="Heading2"/>
        <w:rPr>
          <w:rStyle w:val="Heading3Char"/>
          <w:rFonts w:asciiTheme="minorHAnsi" w:hAnsiTheme="minorHAnsi" w:cstheme="minorHAnsi"/>
          <w:color w:val="2F5496" w:themeColor="accent1" w:themeShade="BF"/>
          <w:sz w:val="26"/>
          <w:szCs w:val="26"/>
        </w:rPr>
      </w:pPr>
      <w:bookmarkStart w:id="25" w:name="_Toc225524371"/>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sidRPr="009E1279">
        <w:rPr>
          <w:rStyle w:val="Heading3Char"/>
          <w:rFonts w:asciiTheme="minorHAnsi" w:hAnsiTheme="minorHAnsi" w:cstheme="minorHAnsi"/>
          <w:color w:val="2F5496" w:themeColor="accent1" w:themeShade="BF"/>
          <w:sz w:val="26"/>
          <w:szCs w:val="26"/>
        </w:rPr>
        <w:t>1</w:t>
      </w:r>
      <w:r w:rsidR="00180067">
        <w:rPr>
          <w:rStyle w:val="Heading3Char"/>
          <w:rFonts w:asciiTheme="minorHAnsi" w:hAnsiTheme="minorHAnsi" w:cstheme="minorHAnsi"/>
          <w:color w:val="2F5496" w:themeColor="accent1" w:themeShade="BF"/>
          <w:sz w:val="26"/>
          <w:szCs w:val="26"/>
        </w:rPr>
        <w:t>3</w:t>
      </w:r>
      <w:r w:rsidR="00180067" w:rsidRPr="009E1279">
        <w:rPr>
          <w:rStyle w:val="Heading3Char"/>
          <w:rFonts w:asciiTheme="minorHAnsi" w:hAnsiTheme="minorHAnsi" w:cstheme="minorHAnsi"/>
          <w:color w:val="2F5496" w:themeColor="accent1" w:themeShade="BF"/>
          <w:sz w:val="26"/>
          <w:szCs w:val="26"/>
        </w:rPr>
        <w:t xml:space="preserve"> </w:t>
      </w:r>
      <w:r w:rsidR="00C213D7" w:rsidRPr="009E1279">
        <w:rPr>
          <w:rStyle w:val="Heading3Char"/>
          <w:rFonts w:asciiTheme="minorHAnsi" w:hAnsiTheme="minorHAnsi" w:cstheme="minorHAnsi"/>
          <w:color w:val="2F5496" w:themeColor="accent1" w:themeShade="BF"/>
          <w:sz w:val="26"/>
          <w:szCs w:val="26"/>
        </w:rPr>
        <w:t>Intellectual Property</w:t>
      </w:r>
      <w:bookmarkEnd w:id="25"/>
    </w:p>
    <w:p w14:paraId="644AF988" w14:textId="49E03A8B" w:rsidR="00C213D7" w:rsidRPr="00135FA0" w:rsidRDefault="00C213D7" w:rsidP="00911DEB">
      <w:pPr>
        <w:keepLines/>
        <w:widowControl w:val="0"/>
        <w:spacing w:before="120" w:after="120" w:line="240" w:lineRule="auto"/>
        <w:rPr>
          <w:rFonts w:asciiTheme="minorHAnsi" w:hAnsiTheme="minorHAnsi" w:cstheme="minorHAnsi"/>
          <w:lang w:val="en"/>
        </w:rPr>
      </w:pPr>
      <w:r w:rsidRPr="00135FA0">
        <w:rPr>
          <w:rFonts w:asciiTheme="minorHAnsi" w:hAnsiTheme="minorHAnsi" w:cstheme="minorHAnsi"/>
          <w:lang w:val="en"/>
        </w:rPr>
        <w:t xml:space="preserve">Intellectual property created or developed </w:t>
      </w:r>
      <w:proofErr w:type="gramStart"/>
      <w:r w:rsidRPr="00135FA0">
        <w:rPr>
          <w:rFonts w:asciiTheme="minorHAnsi" w:hAnsiTheme="minorHAnsi" w:cstheme="minorHAnsi"/>
        </w:rPr>
        <w:t>as a result of</w:t>
      </w:r>
      <w:proofErr w:type="gramEnd"/>
      <w:r w:rsidRPr="00135FA0">
        <w:rPr>
          <w:rFonts w:asciiTheme="minorHAnsi" w:hAnsiTheme="minorHAnsi" w:cstheme="minorHAnsi"/>
        </w:rPr>
        <w:t xml:space="preserve"> Snow Medical funded research</w:t>
      </w:r>
      <w:r w:rsidRPr="00135FA0">
        <w:rPr>
          <w:rFonts w:asciiTheme="minorHAnsi" w:hAnsiTheme="minorHAnsi" w:cstheme="minorHAnsi"/>
          <w:lang w:val="en"/>
        </w:rPr>
        <w:t xml:space="preserve"> will vest in the Host Organisation. The Host Organisation and its research personnel will co-operate fully with Snow Medical in all matters relating to this intellectual property. </w:t>
      </w:r>
    </w:p>
    <w:p w14:paraId="04B86321" w14:textId="0A51AE36" w:rsidR="00F449B8" w:rsidRDefault="008D7C8B" w:rsidP="00F449B8">
      <w:pPr>
        <w:pStyle w:val="Heading2"/>
        <w:tabs>
          <w:tab w:val="left" w:pos="567"/>
        </w:tabs>
        <w:rPr>
          <w:rStyle w:val="Heading3Char"/>
          <w:rFonts w:asciiTheme="minorHAnsi" w:hAnsiTheme="minorHAnsi" w:cstheme="minorHAnsi"/>
          <w:color w:val="2F5496" w:themeColor="accent1" w:themeShade="BF"/>
          <w:sz w:val="26"/>
          <w:szCs w:val="26"/>
        </w:rPr>
      </w:pPr>
      <w:bookmarkStart w:id="26" w:name="_Toc225524372"/>
      <w:r>
        <w:rPr>
          <w:rStyle w:val="Heading3Char"/>
          <w:rFonts w:asciiTheme="minorHAnsi" w:hAnsiTheme="minorHAnsi" w:cstheme="minorHAnsi"/>
          <w:color w:val="2F5496" w:themeColor="accent1" w:themeShade="BF"/>
          <w:sz w:val="26"/>
          <w:szCs w:val="26"/>
        </w:rPr>
        <w:t>6</w:t>
      </w:r>
      <w:r w:rsidR="00BB67F9" w:rsidRPr="009E1279">
        <w:rPr>
          <w:rStyle w:val="Heading3Char"/>
          <w:rFonts w:asciiTheme="minorHAnsi" w:hAnsiTheme="minorHAnsi" w:cstheme="minorHAnsi"/>
          <w:color w:val="2F5496" w:themeColor="accent1" w:themeShade="BF"/>
          <w:sz w:val="26"/>
          <w:szCs w:val="26"/>
        </w:rPr>
        <w:t>.</w:t>
      </w:r>
      <w:r w:rsidR="00180067" w:rsidRPr="009E1279">
        <w:rPr>
          <w:rStyle w:val="Heading3Char"/>
          <w:rFonts w:asciiTheme="minorHAnsi" w:hAnsiTheme="minorHAnsi" w:cstheme="minorHAnsi"/>
          <w:color w:val="2F5496" w:themeColor="accent1" w:themeShade="BF"/>
          <w:sz w:val="26"/>
          <w:szCs w:val="26"/>
        </w:rPr>
        <w:t>1</w:t>
      </w:r>
      <w:r w:rsidR="00180067">
        <w:rPr>
          <w:rStyle w:val="Heading3Char"/>
          <w:rFonts w:asciiTheme="minorHAnsi" w:hAnsiTheme="minorHAnsi" w:cstheme="minorHAnsi"/>
          <w:color w:val="2F5496" w:themeColor="accent1" w:themeShade="BF"/>
          <w:sz w:val="26"/>
          <w:szCs w:val="26"/>
        </w:rPr>
        <w:t>4</w:t>
      </w:r>
      <w:r w:rsidR="00180067" w:rsidRPr="009E1279">
        <w:rPr>
          <w:rStyle w:val="Heading3Char"/>
          <w:rFonts w:asciiTheme="minorHAnsi" w:hAnsiTheme="minorHAnsi" w:cstheme="minorHAnsi"/>
          <w:color w:val="2F5496" w:themeColor="accent1" w:themeShade="BF"/>
          <w:sz w:val="26"/>
          <w:szCs w:val="26"/>
        </w:rPr>
        <w:t xml:space="preserve"> </w:t>
      </w:r>
      <w:r w:rsidR="00F449B8">
        <w:rPr>
          <w:rStyle w:val="Heading3Char"/>
          <w:rFonts w:asciiTheme="minorHAnsi" w:hAnsiTheme="minorHAnsi" w:cstheme="minorHAnsi"/>
          <w:color w:val="2F5496" w:themeColor="accent1" w:themeShade="BF"/>
          <w:sz w:val="26"/>
          <w:szCs w:val="26"/>
        </w:rPr>
        <w:t>Co-Investment Rights</w:t>
      </w:r>
      <w:bookmarkEnd w:id="26"/>
    </w:p>
    <w:p w14:paraId="30BFA827" w14:textId="77777777" w:rsidR="00F449B8" w:rsidRPr="00135FA0" w:rsidRDefault="00F449B8" w:rsidP="00F449B8">
      <w:r w:rsidRPr="00135FA0">
        <w:t>Snow Medical (or its nominee) will be entitled to invest in Funded IP and its commercialisation on terms and conditions no less favourable than those agreed by the Host Organisation or its technology transfer office (as relevant) with a third party.</w:t>
      </w:r>
    </w:p>
    <w:p w14:paraId="43A2BEBA" w14:textId="4021E5D6" w:rsidR="00F449B8" w:rsidRDefault="008D7C8B" w:rsidP="00F449B8">
      <w:pPr>
        <w:tabs>
          <w:tab w:val="left" w:pos="567"/>
        </w:tabs>
        <w:rPr>
          <w:rStyle w:val="Heading3Char"/>
          <w:rFonts w:asciiTheme="minorHAnsi" w:hAnsiTheme="minorHAnsi" w:cstheme="minorHAnsi"/>
          <w:color w:val="2F5496" w:themeColor="accent1" w:themeShade="BF"/>
          <w:sz w:val="26"/>
          <w:szCs w:val="26"/>
        </w:rPr>
      </w:pPr>
      <w:bookmarkStart w:id="27" w:name="_Toc58413827"/>
      <w:bookmarkStart w:id="28" w:name="_Toc225524373"/>
      <w:r>
        <w:rPr>
          <w:rStyle w:val="Heading3Char"/>
          <w:rFonts w:asciiTheme="minorHAnsi" w:hAnsiTheme="minorHAnsi" w:cstheme="minorHAnsi"/>
          <w:color w:val="2F5496" w:themeColor="accent1" w:themeShade="BF"/>
          <w:sz w:val="26"/>
          <w:szCs w:val="26"/>
        </w:rPr>
        <w:t>6</w:t>
      </w:r>
      <w:r w:rsidR="00F449B8" w:rsidRPr="00BE733F">
        <w:rPr>
          <w:rStyle w:val="Heading3Char"/>
          <w:rFonts w:asciiTheme="minorHAnsi" w:hAnsiTheme="minorHAnsi" w:cstheme="minorHAnsi"/>
          <w:color w:val="2F5496" w:themeColor="accent1" w:themeShade="BF"/>
          <w:sz w:val="26"/>
          <w:szCs w:val="26"/>
        </w:rPr>
        <w:t>.15</w:t>
      </w:r>
      <w:r w:rsidR="00CE5E40">
        <w:rPr>
          <w:rStyle w:val="Heading3Char"/>
          <w:rFonts w:asciiTheme="minorHAnsi" w:hAnsiTheme="minorHAnsi" w:cstheme="minorHAnsi"/>
          <w:color w:val="2F5496" w:themeColor="accent1" w:themeShade="BF"/>
          <w:sz w:val="26"/>
          <w:szCs w:val="26"/>
        </w:rPr>
        <w:t xml:space="preserve"> </w:t>
      </w:r>
      <w:r w:rsidR="00F449B8" w:rsidRPr="00BE733F">
        <w:rPr>
          <w:rStyle w:val="Heading3Char"/>
          <w:rFonts w:asciiTheme="minorHAnsi" w:hAnsiTheme="minorHAnsi" w:cstheme="minorHAnsi"/>
          <w:color w:val="2F5496" w:themeColor="accent1" w:themeShade="BF"/>
          <w:sz w:val="26"/>
          <w:szCs w:val="26"/>
        </w:rPr>
        <w:t>Commercialisation of Intellectual property</w:t>
      </w:r>
      <w:bookmarkEnd w:id="27"/>
      <w:bookmarkEnd w:id="28"/>
    </w:p>
    <w:p w14:paraId="557BC840" w14:textId="77777777" w:rsidR="00F449B8" w:rsidRPr="00135FA0" w:rsidRDefault="00F449B8" w:rsidP="00F449B8">
      <w:pPr>
        <w:rPr>
          <w:rStyle w:val="Heading3Char"/>
          <w:rFonts w:asciiTheme="minorHAnsi" w:hAnsiTheme="minorHAnsi" w:cstheme="minorHAnsi"/>
          <w:color w:val="000000" w:themeColor="text1"/>
          <w:sz w:val="26"/>
          <w:szCs w:val="26"/>
        </w:rPr>
      </w:pPr>
      <w:r w:rsidRPr="00135FA0">
        <w:t xml:space="preserve">To further its charitable purposes, Snow Medical (or its nominee) will be entitled to a proportion of net income received by the Host Organisation or its technology transfer office (as relevant) from the commercialisation of Funded IP. </w:t>
      </w:r>
    </w:p>
    <w:p w14:paraId="08BE218F" w14:textId="0742398D" w:rsidR="00F449B8" w:rsidRPr="009E1279" w:rsidRDefault="008D7C8B" w:rsidP="00F449B8">
      <w:pPr>
        <w:pStyle w:val="Heading2"/>
        <w:rPr>
          <w:rStyle w:val="Heading3Char"/>
          <w:rFonts w:asciiTheme="minorHAnsi" w:hAnsiTheme="minorHAnsi" w:cstheme="minorHAnsi"/>
          <w:color w:val="2F5496" w:themeColor="accent1" w:themeShade="BF"/>
          <w:sz w:val="26"/>
          <w:szCs w:val="26"/>
        </w:rPr>
      </w:pPr>
      <w:bookmarkStart w:id="29" w:name="_Toc58413828"/>
      <w:bookmarkStart w:id="30" w:name="_Toc225524374"/>
      <w:r>
        <w:rPr>
          <w:rStyle w:val="Heading3Char"/>
          <w:rFonts w:asciiTheme="minorHAnsi" w:hAnsiTheme="minorHAnsi" w:cstheme="minorHAnsi"/>
          <w:color w:val="2F5496" w:themeColor="accent1" w:themeShade="BF"/>
          <w:sz w:val="26"/>
          <w:szCs w:val="26"/>
        </w:rPr>
        <w:t>6</w:t>
      </w:r>
      <w:r w:rsidR="00F449B8">
        <w:rPr>
          <w:rStyle w:val="Heading3Char"/>
          <w:rFonts w:asciiTheme="minorHAnsi" w:hAnsiTheme="minorHAnsi" w:cstheme="minorHAnsi"/>
          <w:color w:val="2F5496" w:themeColor="accent1" w:themeShade="BF"/>
          <w:sz w:val="26"/>
          <w:szCs w:val="26"/>
        </w:rPr>
        <w:t>.16</w:t>
      </w:r>
      <w:r w:rsidR="009E5CFB">
        <w:rPr>
          <w:rStyle w:val="Heading3Char"/>
          <w:rFonts w:asciiTheme="minorHAnsi" w:hAnsiTheme="minorHAnsi" w:cstheme="minorHAnsi"/>
          <w:color w:val="2F5496" w:themeColor="accent1" w:themeShade="BF"/>
          <w:sz w:val="26"/>
          <w:szCs w:val="26"/>
        </w:rPr>
        <w:t xml:space="preserve"> </w:t>
      </w:r>
      <w:r w:rsidR="00F449B8" w:rsidRPr="009E1279">
        <w:rPr>
          <w:rStyle w:val="Heading3Char"/>
          <w:rFonts w:asciiTheme="minorHAnsi" w:hAnsiTheme="minorHAnsi" w:cstheme="minorHAnsi"/>
          <w:color w:val="2F5496" w:themeColor="accent1" w:themeShade="BF"/>
          <w:sz w:val="26"/>
          <w:szCs w:val="26"/>
        </w:rPr>
        <w:t>Transfer of the Grant</w:t>
      </w:r>
      <w:bookmarkEnd w:id="29"/>
      <w:bookmarkEnd w:id="30"/>
    </w:p>
    <w:p w14:paraId="011A2A6B" w14:textId="3E122647" w:rsidR="00F449B8" w:rsidRPr="00135FA0" w:rsidRDefault="00F449B8" w:rsidP="00F449B8">
      <w:pPr>
        <w:spacing w:before="120" w:after="120" w:line="240" w:lineRule="auto"/>
        <w:rPr>
          <w:rFonts w:asciiTheme="minorHAnsi" w:hAnsiTheme="minorHAnsi" w:cstheme="minorHAnsi"/>
          <w:lang w:val="en"/>
        </w:rPr>
      </w:pPr>
      <w:r w:rsidRPr="00135FA0">
        <w:rPr>
          <w:rFonts w:asciiTheme="minorHAnsi" w:hAnsiTheme="minorHAnsi" w:cstheme="minorHAnsi"/>
          <w:lang w:val="en"/>
        </w:rPr>
        <w:t>In exceptional circumstances, a grant holder may move to a new Host Organisation and transfer the grant to the new Host Organisation subject always to (</w:t>
      </w:r>
      <w:proofErr w:type="spellStart"/>
      <w:r w:rsidRPr="00135FA0">
        <w:rPr>
          <w:rFonts w:asciiTheme="minorHAnsi" w:hAnsiTheme="minorHAnsi" w:cstheme="minorHAnsi"/>
          <w:lang w:val="en"/>
        </w:rPr>
        <w:t>i</w:t>
      </w:r>
      <w:proofErr w:type="spellEnd"/>
      <w:r w:rsidRPr="00135FA0">
        <w:rPr>
          <w:rFonts w:asciiTheme="minorHAnsi" w:hAnsiTheme="minorHAnsi" w:cstheme="minorHAnsi"/>
          <w:lang w:val="en"/>
        </w:rPr>
        <w:t>) the prior written approval of Snow Medical; and (ii) the new Host Organisation entering into Snow Medical</w:t>
      </w:r>
      <w:r w:rsidR="007758DE" w:rsidRPr="00135FA0">
        <w:rPr>
          <w:rFonts w:asciiTheme="minorHAnsi" w:hAnsiTheme="minorHAnsi" w:cstheme="minorHAnsi"/>
          <w:lang w:val="en"/>
        </w:rPr>
        <w:t>’s standard funding agreement</w:t>
      </w:r>
      <w:r w:rsidRPr="00135FA0">
        <w:rPr>
          <w:rFonts w:asciiTheme="minorHAnsi" w:hAnsiTheme="minorHAnsi" w:cstheme="minorHAnsi"/>
          <w:lang w:val="en"/>
        </w:rPr>
        <w:t>.</w:t>
      </w:r>
    </w:p>
    <w:p w14:paraId="63D9F893" w14:textId="77777777" w:rsidR="00F449B8" w:rsidRPr="006155B6" w:rsidRDefault="00F449B8" w:rsidP="00F449B8">
      <w:pPr>
        <w:pStyle w:val="Heading2"/>
        <w:rPr>
          <w:rStyle w:val="Strong"/>
          <w:rFonts w:asciiTheme="minorHAnsi" w:hAnsiTheme="minorHAnsi" w:cstheme="minorHAnsi"/>
          <w:b w:val="0"/>
          <w:bCs w:val="0"/>
          <w:sz w:val="22"/>
          <w:szCs w:val="22"/>
        </w:rPr>
      </w:pPr>
    </w:p>
    <w:p w14:paraId="3C2217F7" w14:textId="0C77C7BF" w:rsidR="00F449B8" w:rsidRPr="009E1279" w:rsidRDefault="008D7C8B" w:rsidP="00F449B8">
      <w:pPr>
        <w:pStyle w:val="Heading2"/>
        <w:rPr>
          <w:rStyle w:val="Strong"/>
          <w:rFonts w:asciiTheme="minorHAnsi" w:hAnsiTheme="minorHAnsi" w:cstheme="minorHAnsi"/>
          <w:b w:val="0"/>
          <w:bCs w:val="0"/>
        </w:rPr>
      </w:pPr>
      <w:bookmarkStart w:id="31" w:name="_Toc27575773"/>
      <w:bookmarkStart w:id="32" w:name="_Toc58413829"/>
      <w:bookmarkStart w:id="33" w:name="_Toc225524375"/>
      <w:r>
        <w:rPr>
          <w:rStyle w:val="Strong"/>
          <w:rFonts w:asciiTheme="minorHAnsi" w:hAnsiTheme="minorHAnsi" w:cstheme="minorHAnsi"/>
          <w:b w:val="0"/>
          <w:bCs w:val="0"/>
        </w:rPr>
        <w:t>6</w:t>
      </w:r>
      <w:r w:rsidR="00F449B8" w:rsidRPr="009E1279">
        <w:rPr>
          <w:rStyle w:val="Strong"/>
          <w:rFonts w:asciiTheme="minorHAnsi" w:hAnsiTheme="minorHAnsi" w:cstheme="minorHAnsi"/>
          <w:b w:val="0"/>
          <w:bCs w:val="0"/>
        </w:rPr>
        <w:t>.1</w:t>
      </w:r>
      <w:r w:rsidR="00F449B8">
        <w:rPr>
          <w:rStyle w:val="Strong"/>
          <w:rFonts w:asciiTheme="minorHAnsi" w:hAnsiTheme="minorHAnsi" w:cstheme="minorHAnsi"/>
          <w:b w:val="0"/>
          <w:bCs w:val="0"/>
        </w:rPr>
        <w:t>7</w:t>
      </w:r>
      <w:r w:rsidR="00F449B8" w:rsidRPr="009E1279">
        <w:rPr>
          <w:rStyle w:val="Strong"/>
          <w:rFonts w:asciiTheme="minorHAnsi" w:hAnsiTheme="minorHAnsi" w:cstheme="minorHAnsi"/>
          <w:b w:val="0"/>
          <w:bCs w:val="0"/>
        </w:rPr>
        <w:t xml:space="preserve"> Ownership of Assets</w:t>
      </w:r>
      <w:bookmarkEnd w:id="31"/>
      <w:bookmarkEnd w:id="32"/>
      <w:bookmarkEnd w:id="33"/>
    </w:p>
    <w:p w14:paraId="02FE27A4" w14:textId="77777777" w:rsidR="00F449B8" w:rsidRPr="00135FA0" w:rsidRDefault="00F449B8" w:rsidP="00F449B8">
      <w:pPr>
        <w:spacing w:before="120" w:after="120" w:line="240" w:lineRule="auto"/>
        <w:rPr>
          <w:rFonts w:asciiTheme="minorHAnsi" w:hAnsiTheme="minorHAnsi" w:cstheme="minorHAnsi"/>
          <w:lang w:val="en"/>
        </w:rPr>
      </w:pPr>
      <w:r w:rsidRPr="00135FA0">
        <w:rPr>
          <w:rFonts w:asciiTheme="minorHAnsi" w:hAnsiTheme="minorHAnsi" w:cstheme="minorHAnsi"/>
          <w:lang w:val="en"/>
        </w:rPr>
        <w:t>Any assets purchased using the grant funding shall be owned by the Host Organisation. However, if the grant holder moves to another Host Organisation that has been approved by Snow Medical (</w:t>
      </w:r>
      <w:r w:rsidRPr="00135FA0">
        <w:rPr>
          <w:rFonts w:asciiTheme="minorHAnsi" w:hAnsiTheme="minorHAnsi" w:cstheme="minorHAnsi"/>
          <w:b/>
          <w:lang w:val="en"/>
        </w:rPr>
        <w:t>New Host Organisation</w:t>
      </w:r>
      <w:r w:rsidRPr="00135FA0">
        <w:rPr>
          <w:rFonts w:asciiTheme="minorHAnsi" w:hAnsiTheme="minorHAnsi" w:cstheme="minorHAnsi"/>
          <w:lang w:val="en"/>
        </w:rPr>
        <w:t>), the Host Organisation will promptly transfer ownership of the assets to the New Host Organisation upon our request.</w:t>
      </w:r>
    </w:p>
    <w:p w14:paraId="6B4367F0" w14:textId="401C5D20" w:rsidR="00F449B8" w:rsidRPr="009E1279" w:rsidRDefault="008D7C8B" w:rsidP="00F449B8">
      <w:pPr>
        <w:pStyle w:val="Heading2"/>
        <w:rPr>
          <w:rStyle w:val="Heading3Char"/>
          <w:rFonts w:asciiTheme="minorHAnsi" w:hAnsiTheme="minorHAnsi" w:cstheme="minorHAnsi"/>
          <w:sz w:val="26"/>
          <w:szCs w:val="26"/>
        </w:rPr>
      </w:pPr>
      <w:bookmarkStart w:id="34" w:name="_Toc27575774"/>
      <w:bookmarkStart w:id="35" w:name="_Toc58413830"/>
      <w:bookmarkStart w:id="36" w:name="_Toc225524376"/>
      <w:r>
        <w:rPr>
          <w:rStyle w:val="Heading3Char"/>
          <w:rFonts w:asciiTheme="minorHAnsi" w:hAnsiTheme="minorHAnsi" w:cstheme="minorHAnsi"/>
          <w:sz w:val="26"/>
          <w:szCs w:val="26"/>
        </w:rPr>
        <w:t>6</w:t>
      </w:r>
      <w:r w:rsidR="00F449B8" w:rsidRPr="009E1279">
        <w:rPr>
          <w:rStyle w:val="Heading3Char"/>
          <w:rFonts w:asciiTheme="minorHAnsi" w:hAnsiTheme="minorHAnsi" w:cstheme="minorHAnsi"/>
          <w:sz w:val="26"/>
          <w:szCs w:val="26"/>
        </w:rPr>
        <w:t>.1</w:t>
      </w:r>
      <w:r w:rsidR="00F449B8">
        <w:rPr>
          <w:rStyle w:val="Heading3Char"/>
          <w:rFonts w:asciiTheme="minorHAnsi" w:hAnsiTheme="minorHAnsi" w:cstheme="minorHAnsi"/>
          <w:sz w:val="26"/>
          <w:szCs w:val="26"/>
        </w:rPr>
        <w:t>8</w:t>
      </w:r>
      <w:r w:rsidR="00F449B8" w:rsidRPr="009E1279">
        <w:rPr>
          <w:rStyle w:val="Heading3Char"/>
          <w:rFonts w:asciiTheme="minorHAnsi" w:hAnsiTheme="minorHAnsi" w:cstheme="minorHAnsi"/>
          <w:sz w:val="26"/>
          <w:szCs w:val="26"/>
        </w:rPr>
        <w:t xml:space="preserve"> Variation</w:t>
      </w:r>
      <w:bookmarkEnd w:id="34"/>
      <w:bookmarkEnd w:id="35"/>
      <w:bookmarkEnd w:id="36"/>
    </w:p>
    <w:p w14:paraId="13F74639" w14:textId="77777777" w:rsidR="00F449B8" w:rsidRPr="00135FA0" w:rsidRDefault="00F449B8" w:rsidP="00F449B8">
      <w:pPr>
        <w:spacing w:before="120" w:after="120" w:line="240" w:lineRule="auto"/>
        <w:rPr>
          <w:rFonts w:asciiTheme="minorHAnsi" w:hAnsiTheme="minorHAnsi" w:cstheme="minorHAnsi"/>
          <w:lang w:val="en"/>
        </w:rPr>
      </w:pPr>
      <w:r w:rsidRPr="00135FA0">
        <w:rPr>
          <w:rFonts w:asciiTheme="minorHAnsi" w:hAnsiTheme="minorHAnsi" w:cstheme="minorHAnsi"/>
          <w:lang w:val="en"/>
        </w:rPr>
        <w:t>Snow Medical may amend these funding rules and our policies at any time. If we do, we will publish any changes to the funding rules and policies on our website. Once published, any changes apply to the grant.</w:t>
      </w:r>
    </w:p>
    <w:p w14:paraId="6F46E0A2" w14:textId="77D2E013" w:rsidR="003D1F08" w:rsidRPr="009E1279" w:rsidRDefault="008D7C8B" w:rsidP="008E72C3">
      <w:pPr>
        <w:pStyle w:val="Heading1"/>
        <w:ind w:left="720" w:hanging="720"/>
        <w:rPr>
          <w:rFonts w:asciiTheme="minorHAnsi" w:hAnsiTheme="minorHAnsi" w:cstheme="minorHAnsi"/>
        </w:rPr>
      </w:pPr>
      <w:bookmarkStart w:id="37" w:name="_Toc225524377"/>
      <w:r>
        <w:rPr>
          <w:rFonts w:asciiTheme="minorHAnsi" w:hAnsiTheme="minorHAnsi" w:cstheme="minorHAnsi"/>
        </w:rPr>
        <w:lastRenderedPageBreak/>
        <w:t>7</w:t>
      </w:r>
      <w:r w:rsidR="00390F8F" w:rsidRPr="009E1279">
        <w:rPr>
          <w:rFonts w:asciiTheme="minorHAnsi" w:hAnsiTheme="minorHAnsi" w:cstheme="minorHAnsi"/>
        </w:rPr>
        <w:t xml:space="preserve">. </w:t>
      </w:r>
      <w:r w:rsidR="00E1688B" w:rsidRPr="009E1279">
        <w:rPr>
          <w:rFonts w:asciiTheme="minorHAnsi" w:hAnsiTheme="minorHAnsi" w:cstheme="minorHAnsi"/>
        </w:rPr>
        <w:tab/>
      </w:r>
      <w:r w:rsidR="003D1F08" w:rsidRPr="009E1279">
        <w:rPr>
          <w:rFonts w:asciiTheme="minorHAnsi" w:hAnsiTheme="minorHAnsi" w:cstheme="minorHAnsi"/>
        </w:rPr>
        <w:t xml:space="preserve">HOST </w:t>
      </w:r>
      <w:r w:rsidR="00C0531B" w:rsidRPr="009E1279">
        <w:rPr>
          <w:rFonts w:asciiTheme="minorHAnsi" w:hAnsiTheme="minorHAnsi" w:cstheme="minorHAnsi"/>
        </w:rPr>
        <w:t>ORGANISATION</w:t>
      </w:r>
      <w:r w:rsidR="00C213D7" w:rsidRPr="009E1279">
        <w:rPr>
          <w:rFonts w:asciiTheme="minorHAnsi" w:hAnsiTheme="minorHAnsi" w:cstheme="minorHAnsi"/>
        </w:rPr>
        <w:t xml:space="preserve"> </w:t>
      </w:r>
      <w:r w:rsidR="00C0531B" w:rsidRPr="009E1279">
        <w:rPr>
          <w:rFonts w:asciiTheme="minorHAnsi" w:hAnsiTheme="minorHAnsi" w:cstheme="minorHAnsi"/>
        </w:rPr>
        <w:t>S</w:t>
      </w:r>
      <w:r w:rsidR="00C213D7" w:rsidRPr="009E1279">
        <w:rPr>
          <w:rFonts w:asciiTheme="minorHAnsi" w:hAnsiTheme="minorHAnsi" w:cstheme="minorHAnsi"/>
        </w:rPr>
        <w:t>UPPORT</w:t>
      </w:r>
      <w:r w:rsidR="00630505">
        <w:rPr>
          <w:rFonts w:asciiTheme="minorHAnsi" w:hAnsiTheme="minorHAnsi" w:cstheme="minorHAnsi"/>
        </w:rPr>
        <w:t xml:space="preserve">: </w:t>
      </w:r>
      <w:r w:rsidR="00225A7B" w:rsidRPr="009E1279">
        <w:rPr>
          <w:rFonts w:asciiTheme="minorHAnsi" w:hAnsiTheme="minorHAnsi" w:cstheme="minorHAnsi"/>
        </w:rPr>
        <w:t>RESEARCH</w:t>
      </w:r>
      <w:r w:rsidR="00225A7B">
        <w:rPr>
          <w:rFonts w:asciiTheme="minorHAnsi" w:hAnsiTheme="minorHAnsi" w:cstheme="minorHAnsi"/>
        </w:rPr>
        <w:t xml:space="preserve"> ENVIRONMENT, PERSONAL DEVELOPMENT, EQUITY</w:t>
      </w:r>
      <w:bookmarkEnd w:id="37"/>
    </w:p>
    <w:p w14:paraId="4C7B7C77" w14:textId="590E6ED1" w:rsidR="00F77ADD" w:rsidRPr="00135FA0" w:rsidRDefault="792DD745" w:rsidP="009C44FB">
      <w:pPr>
        <w:rPr>
          <w:rFonts w:asciiTheme="minorHAnsi" w:hAnsiTheme="minorHAnsi" w:cstheme="minorHAnsi"/>
          <w:lang w:val="en"/>
        </w:rPr>
      </w:pPr>
      <w:r w:rsidRPr="00135FA0">
        <w:rPr>
          <w:rFonts w:asciiTheme="minorHAnsi" w:hAnsiTheme="minorHAnsi" w:cstheme="minorHAnsi"/>
          <w:lang w:val="en"/>
        </w:rPr>
        <w:t xml:space="preserve">The Host Organisation must provide an </w:t>
      </w:r>
      <w:r w:rsidR="0024109B" w:rsidRPr="00135FA0">
        <w:rPr>
          <w:rFonts w:asciiTheme="minorHAnsi" w:hAnsiTheme="minorHAnsi" w:cstheme="minorHAnsi"/>
          <w:lang w:val="en"/>
        </w:rPr>
        <w:t>outstanding environment</w:t>
      </w:r>
      <w:r w:rsidRPr="00135FA0">
        <w:rPr>
          <w:rFonts w:asciiTheme="minorHAnsi" w:hAnsiTheme="minorHAnsi" w:cstheme="minorHAnsi"/>
          <w:lang w:val="en"/>
        </w:rPr>
        <w:t xml:space="preserve"> that strongly supports the Snow Fellows and their group</w:t>
      </w:r>
      <w:r w:rsidR="00B94E94" w:rsidRPr="00135FA0">
        <w:rPr>
          <w:rFonts w:asciiTheme="minorHAnsi" w:hAnsiTheme="minorHAnsi" w:cstheme="minorHAnsi"/>
          <w:lang w:val="en"/>
        </w:rPr>
        <w:t xml:space="preserve"> members</w:t>
      </w:r>
      <w:r w:rsidRPr="00135FA0">
        <w:rPr>
          <w:rFonts w:asciiTheme="minorHAnsi" w:hAnsiTheme="minorHAnsi" w:cstheme="minorHAnsi"/>
          <w:lang w:val="en"/>
        </w:rPr>
        <w:t xml:space="preserve"> in </w:t>
      </w:r>
      <w:r w:rsidR="00C27EE0" w:rsidRPr="00135FA0">
        <w:rPr>
          <w:rFonts w:asciiTheme="minorHAnsi" w:hAnsiTheme="minorHAnsi" w:cstheme="minorHAnsi"/>
          <w:lang w:val="en"/>
        </w:rPr>
        <w:t xml:space="preserve">both </w:t>
      </w:r>
      <w:r w:rsidRPr="00135FA0">
        <w:rPr>
          <w:rFonts w:asciiTheme="minorHAnsi" w:hAnsiTheme="minorHAnsi" w:cstheme="minorHAnsi"/>
          <w:lang w:val="en"/>
        </w:rPr>
        <w:t xml:space="preserve">their research </w:t>
      </w:r>
      <w:proofErr w:type="spellStart"/>
      <w:r w:rsidRPr="00135FA0">
        <w:rPr>
          <w:rFonts w:asciiTheme="minorHAnsi" w:hAnsiTheme="minorHAnsi" w:cstheme="minorHAnsi"/>
          <w:lang w:val="en"/>
        </w:rPr>
        <w:t>endeavour</w:t>
      </w:r>
      <w:proofErr w:type="spellEnd"/>
      <w:r w:rsidRPr="00135FA0">
        <w:rPr>
          <w:rFonts w:asciiTheme="minorHAnsi" w:hAnsiTheme="minorHAnsi" w:cstheme="minorHAnsi"/>
          <w:lang w:val="en"/>
        </w:rPr>
        <w:t xml:space="preserve"> and leadership development, and which underpins the Snow values of excellence, integrity and equity.</w:t>
      </w:r>
      <w:r w:rsidR="00225A7B" w:rsidRPr="00135FA0">
        <w:rPr>
          <w:rFonts w:asciiTheme="minorHAnsi" w:hAnsiTheme="minorHAnsi" w:cstheme="minorHAnsi"/>
          <w:lang w:val="en"/>
        </w:rPr>
        <w:t xml:space="preserve"> </w:t>
      </w:r>
      <w:r w:rsidR="00B64448" w:rsidRPr="00135FA0">
        <w:rPr>
          <w:rFonts w:cs="Calibri"/>
        </w:rPr>
        <w:t>D</w:t>
      </w:r>
      <w:r w:rsidR="00B64448" w:rsidRPr="00135FA0">
        <w:rPr>
          <w:rFonts w:cs="Calibri"/>
          <w:spacing w:val="2"/>
        </w:rPr>
        <w:t>i</w:t>
      </w:r>
      <w:r w:rsidR="00B64448" w:rsidRPr="00135FA0">
        <w:rPr>
          <w:rFonts w:cs="Calibri"/>
          <w:spacing w:val="-4"/>
        </w:rPr>
        <w:t>v</w:t>
      </w:r>
      <w:r w:rsidR="00B64448" w:rsidRPr="00135FA0">
        <w:rPr>
          <w:rFonts w:cs="Calibri"/>
        </w:rPr>
        <w:t>ers</w:t>
      </w:r>
      <w:r w:rsidR="00B64448" w:rsidRPr="00135FA0">
        <w:rPr>
          <w:rFonts w:cs="Calibri"/>
          <w:spacing w:val="2"/>
        </w:rPr>
        <w:t>i</w:t>
      </w:r>
      <w:r w:rsidR="00B64448" w:rsidRPr="00135FA0">
        <w:rPr>
          <w:rFonts w:cs="Calibri"/>
          <w:spacing w:val="-2"/>
        </w:rPr>
        <w:t>t</w:t>
      </w:r>
      <w:r w:rsidR="00B64448" w:rsidRPr="00135FA0">
        <w:rPr>
          <w:rFonts w:cs="Calibri"/>
        </w:rPr>
        <w:t>y</w:t>
      </w:r>
      <w:r w:rsidR="00B64448" w:rsidRPr="00135FA0">
        <w:rPr>
          <w:rFonts w:cs="Calibri"/>
          <w:spacing w:val="-1"/>
        </w:rPr>
        <w:t xml:space="preserve"> </w:t>
      </w:r>
      <w:r w:rsidR="00B64448" w:rsidRPr="00135FA0">
        <w:rPr>
          <w:rFonts w:cs="Calibri"/>
        </w:rPr>
        <w:t>is</w:t>
      </w:r>
      <w:r w:rsidR="00B64448" w:rsidRPr="00135FA0">
        <w:rPr>
          <w:rFonts w:cs="Calibri"/>
          <w:spacing w:val="-2"/>
        </w:rPr>
        <w:t xml:space="preserve"> </w:t>
      </w:r>
      <w:r w:rsidR="00B64448" w:rsidRPr="00135FA0">
        <w:rPr>
          <w:rFonts w:cs="Calibri"/>
        </w:rPr>
        <w:t>ess</w:t>
      </w:r>
      <w:r w:rsidR="00B64448" w:rsidRPr="00135FA0">
        <w:rPr>
          <w:rFonts w:cs="Calibri"/>
          <w:spacing w:val="1"/>
        </w:rPr>
        <w:t>e</w:t>
      </w:r>
      <w:r w:rsidR="00B64448" w:rsidRPr="00135FA0">
        <w:rPr>
          <w:rFonts w:cs="Calibri"/>
          <w:spacing w:val="-1"/>
        </w:rPr>
        <w:t>n</w:t>
      </w:r>
      <w:r w:rsidR="00B64448" w:rsidRPr="00135FA0">
        <w:rPr>
          <w:rFonts w:cs="Calibri"/>
          <w:spacing w:val="-2"/>
        </w:rPr>
        <w:t>t</w:t>
      </w:r>
      <w:r w:rsidR="00B64448" w:rsidRPr="00135FA0">
        <w:rPr>
          <w:rFonts w:cs="Calibri"/>
          <w:spacing w:val="2"/>
        </w:rPr>
        <w:t>i</w:t>
      </w:r>
      <w:r w:rsidR="00B64448" w:rsidRPr="00135FA0">
        <w:rPr>
          <w:rFonts w:cs="Calibri"/>
          <w:spacing w:val="-5"/>
        </w:rPr>
        <w:t>a</w:t>
      </w:r>
      <w:r w:rsidR="00B64448" w:rsidRPr="00135FA0">
        <w:rPr>
          <w:rFonts w:cs="Calibri"/>
        </w:rPr>
        <w:t xml:space="preserve">l </w:t>
      </w:r>
      <w:r w:rsidR="00B64448" w:rsidRPr="00135FA0">
        <w:rPr>
          <w:rFonts w:cs="Calibri"/>
          <w:spacing w:val="-2"/>
        </w:rPr>
        <w:t>t</w:t>
      </w:r>
      <w:r w:rsidR="00B64448" w:rsidRPr="00135FA0">
        <w:rPr>
          <w:rFonts w:cs="Calibri"/>
        </w:rPr>
        <w:t>o a</w:t>
      </w:r>
      <w:r w:rsidR="00B64448" w:rsidRPr="00135FA0">
        <w:rPr>
          <w:rFonts w:cs="Calibri"/>
          <w:spacing w:val="-2"/>
        </w:rPr>
        <w:t>c</w:t>
      </w:r>
      <w:r w:rsidR="00B64448" w:rsidRPr="00135FA0">
        <w:rPr>
          <w:rFonts w:cs="Calibri"/>
          <w:spacing w:val="-1"/>
        </w:rPr>
        <w:t>h</w:t>
      </w:r>
      <w:r w:rsidR="00B64448" w:rsidRPr="00135FA0">
        <w:rPr>
          <w:rFonts w:cs="Calibri"/>
          <w:spacing w:val="2"/>
        </w:rPr>
        <w:t>i</w:t>
      </w:r>
      <w:r w:rsidR="00B64448" w:rsidRPr="00135FA0">
        <w:rPr>
          <w:rFonts w:cs="Calibri"/>
        </w:rPr>
        <w:t>e</w:t>
      </w:r>
      <w:r w:rsidR="00B64448" w:rsidRPr="00135FA0">
        <w:rPr>
          <w:rFonts w:cs="Calibri"/>
          <w:spacing w:val="1"/>
        </w:rPr>
        <w:t>v</w:t>
      </w:r>
      <w:r w:rsidR="00B64448" w:rsidRPr="00135FA0">
        <w:rPr>
          <w:rFonts w:cs="Calibri"/>
          <w:spacing w:val="2"/>
        </w:rPr>
        <w:t>i</w:t>
      </w:r>
      <w:r w:rsidR="00B64448" w:rsidRPr="00135FA0">
        <w:rPr>
          <w:rFonts w:cs="Calibri"/>
          <w:spacing w:val="-1"/>
        </w:rPr>
        <w:t>n</w:t>
      </w:r>
      <w:r w:rsidR="00B64448" w:rsidRPr="00135FA0">
        <w:rPr>
          <w:rFonts w:cs="Calibri"/>
        </w:rPr>
        <w:t>g</w:t>
      </w:r>
      <w:r w:rsidR="00B64448" w:rsidRPr="00135FA0">
        <w:rPr>
          <w:rFonts w:cs="Calibri"/>
          <w:spacing w:val="-5"/>
        </w:rPr>
        <w:t xml:space="preserve"> </w:t>
      </w:r>
      <w:r w:rsidR="00B64448" w:rsidRPr="00135FA0">
        <w:rPr>
          <w:rFonts w:cs="Calibri"/>
          <w:spacing w:val="2"/>
        </w:rPr>
        <w:t>i</w:t>
      </w:r>
      <w:r w:rsidR="00B64448" w:rsidRPr="00135FA0">
        <w:rPr>
          <w:rFonts w:cs="Calibri"/>
          <w:spacing w:val="-1"/>
        </w:rPr>
        <w:t>nno</w:t>
      </w:r>
      <w:r w:rsidR="00B64448" w:rsidRPr="00135FA0">
        <w:rPr>
          <w:rFonts w:cs="Calibri"/>
          <w:spacing w:val="1"/>
        </w:rPr>
        <w:t>v</w:t>
      </w:r>
      <w:r w:rsidR="00B64448" w:rsidRPr="00135FA0">
        <w:rPr>
          <w:rFonts w:cs="Calibri"/>
        </w:rPr>
        <w:t>a</w:t>
      </w:r>
      <w:r w:rsidR="00B64448" w:rsidRPr="00135FA0">
        <w:rPr>
          <w:rFonts w:cs="Calibri"/>
          <w:spacing w:val="-2"/>
        </w:rPr>
        <w:t>t</w:t>
      </w:r>
      <w:r w:rsidR="00B64448" w:rsidRPr="00135FA0">
        <w:rPr>
          <w:rFonts w:cs="Calibri"/>
          <w:spacing w:val="2"/>
        </w:rPr>
        <w:t>i</w:t>
      </w:r>
      <w:r w:rsidR="00B64448" w:rsidRPr="00135FA0">
        <w:rPr>
          <w:rFonts w:cs="Calibri"/>
          <w:spacing w:val="-1"/>
        </w:rPr>
        <w:t>o</w:t>
      </w:r>
      <w:r w:rsidR="00B64448" w:rsidRPr="00135FA0">
        <w:rPr>
          <w:rFonts w:cs="Calibri"/>
        </w:rPr>
        <w:t>n</w:t>
      </w:r>
      <w:r w:rsidR="00B64448" w:rsidRPr="00135FA0">
        <w:rPr>
          <w:rFonts w:cs="Calibri"/>
          <w:spacing w:val="-3"/>
        </w:rPr>
        <w:t xml:space="preserve"> </w:t>
      </w:r>
      <w:r w:rsidR="00B64448" w:rsidRPr="00135FA0">
        <w:rPr>
          <w:rFonts w:cs="Calibri"/>
        </w:rPr>
        <w:t>a</w:t>
      </w:r>
      <w:r w:rsidR="00B64448" w:rsidRPr="00135FA0">
        <w:rPr>
          <w:rFonts w:cs="Calibri"/>
          <w:spacing w:val="-1"/>
        </w:rPr>
        <w:t>n</w:t>
      </w:r>
      <w:r w:rsidR="00B64448" w:rsidRPr="00135FA0">
        <w:rPr>
          <w:rFonts w:cs="Calibri"/>
        </w:rPr>
        <w:t>d</w:t>
      </w:r>
      <w:r w:rsidR="00B64448" w:rsidRPr="00135FA0">
        <w:rPr>
          <w:rFonts w:cs="Calibri"/>
          <w:spacing w:val="-3"/>
        </w:rPr>
        <w:t xml:space="preserve"> </w:t>
      </w:r>
      <w:r w:rsidR="00B64448" w:rsidRPr="00135FA0">
        <w:rPr>
          <w:rFonts w:cs="Calibri"/>
        </w:rPr>
        <w:t>e</w:t>
      </w:r>
      <w:r w:rsidR="00B64448" w:rsidRPr="00135FA0">
        <w:rPr>
          <w:rFonts w:cs="Calibri"/>
          <w:spacing w:val="1"/>
        </w:rPr>
        <w:t>x</w:t>
      </w:r>
      <w:r w:rsidR="00B64448" w:rsidRPr="00135FA0">
        <w:rPr>
          <w:rFonts w:cs="Calibri"/>
          <w:spacing w:val="-2"/>
        </w:rPr>
        <w:t>c</w:t>
      </w:r>
      <w:r w:rsidR="00B64448" w:rsidRPr="00135FA0">
        <w:rPr>
          <w:rFonts w:cs="Calibri"/>
        </w:rPr>
        <w:t>e</w:t>
      </w:r>
      <w:r w:rsidR="00B64448" w:rsidRPr="00135FA0">
        <w:rPr>
          <w:rFonts w:cs="Calibri"/>
          <w:spacing w:val="2"/>
        </w:rPr>
        <w:t>ll</w:t>
      </w:r>
      <w:r w:rsidR="00B64448" w:rsidRPr="00135FA0">
        <w:rPr>
          <w:rFonts w:cs="Calibri"/>
        </w:rPr>
        <w:t>en</w:t>
      </w:r>
      <w:r w:rsidR="00B64448" w:rsidRPr="00135FA0">
        <w:rPr>
          <w:rFonts w:cs="Calibri"/>
          <w:spacing w:val="-2"/>
        </w:rPr>
        <w:t>c</w:t>
      </w:r>
      <w:r w:rsidR="00B64448" w:rsidRPr="00135FA0">
        <w:rPr>
          <w:rFonts w:cs="Calibri"/>
        </w:rPr>
        <w:t>e and</w:t>
      </w:r>
      <w:r w:rsidR="00B64448" w:rsidRPr="00135FA0">
        <w:t xml:space="preserve"> a Host Organisation must demonstrate its commitment to achieving gender parity and accelerating change.</w:t>
      </w:r>
      <w:r w:rsidR="00B64448" w:rsidRPr="00135FA0">
        <w:rPr>
          <w:rFonts w:asciiTheme="minorHAnsi" w:hAnsiTheme="minorHAnsi" w:cstheme="minorHAnsi"/>
          <w:lang w:val="en"/>
        </w:rPr>
        <w:t xml:space="preserve"> </w:t>
      </w:r>
      <w:r w:rsidR="00225A7B" w:rsidRPr="00135FA0">
        <w:rPr>
          <w:rFonts w:asciiTheme="minorHAnsi" w:hAnsiTheme="minorHAnsi" w:cstheme="minorHAnsi"/>
          <w:lang w:val="en"/>
        </w:rPr>
        <w:t>Snow Medical will consider this support as part of the competitive assessment process</w:t>
      </w:r>
      <w:r w:rsidR="003C785E" w:rsidRPr="00135FA0">
        <w:rPr>
          <w:rFonts w:asciiTheme="minorHAnsi" w:hAnsiTheme="minorHAnsi" w:cstheme="minorHAnsi"/>
          <w:lang w:val="en"/>
        </w:rPr>
        <w:t xml:space="preserve"> and successful Host </w:t>
      </w:r>
      <w:proofErr w:type="spellStart"/>
      <w:r w:rsidR="003C785E" w:rsidRPr="00135FA0">
        <w:rPr>
          <w:rFonts w:asciiTheme="minorHAnsi" w:hAnsiTheme="minorHAnsi" w:cstheme="minorHAnsi"/>
          <w:lang w:val="en"/>
        </w:rPr>
        <w:t>Organisations</w:t>
      </w:r>
      <w:proofErr w:type="spellEnd"/>
      <w:r w:rsidR="003C785E" w:rsidRPr="00135FA0">
        <w:rPr>
          <w:rFonts w:asciiTheme="minorHAnsi" w:hAnsiTheme="minorHAnsi" w:cstheme="minorHAnsi"/>
          <w:lang w:val="en"/>
        </w:rPr>
        <w:t xml:space="preserve"> will be required to provide its data on gender equality</w:t>
      </w:r>
      <w:r w:rsidR="00EC6A62" w:rsidRPr="00135FA0">
        <w:rPr>
          <w:rFonts w:asciiTheme="minorHAnsi" w:hAnsiTheme="minorHAnsi" w:cstheme="minorHAnsi"/>
          <w:lang w:val="en"/>
        </w:rPr>
        <w:t xml:space="preserve">, including without limitation, as part of </w:t>
      </w:r>
      <w:r w:rsidR="00E061B6" w:rsidRPr="00135FA0">
        <w:rPr>
          <w:rFonts w:asciiTheme="minorHAnsi" w:hAnsiTheme="minorHAnsi" w:cstheme="minorHAnsi"/>
          <w:lang w:val="en"/>
        </w:rPr>
        <w:t>S</w:t>
      </w:r>
      <w:r w:rsidR="00EC6A62" w:rsidRPr="00135FA0">
        <w:rPr>
          <w:rFonts w:asciiTheme="minorHAnsi" w:hAnsiTheme="minorHAnsi" w:cstheme="minorHAnsi"/>
          <w:lang w:val="en"/>
        </w:rPr>
        <w:t>now Medical’s Gender Equality Benchmark</w:t>
      </w:r>
      <w:r w:rsidR="003C785E" w:rsidRPr="00135FA0">
        <w:rPr>
          <w:rFonts w:asciiTheme="minorHAnsi" w:hAnsiTheme="minorHAnsi" w:cstheme="minorHAnsi"/>
          <w:lang w:val="en"/>
        </w:rPr>
        <w:t xml:space="preserve"> and </w:t>
      </w:r>
      <w:r w:rsidR="00EC6A62" w:rsidRPr="00135FA0">
        <w:rPr>
          <w:rFonts w:asciiTheme="minorHAnsi" w:hAnsiTheme="minorHAnsi" w:cstheme="minorHAnsi"/>
          <w:lang w:val="en"/>
        </w:rPr>
        <w:t xml:space="preserve">data on </w:t>
      </w:r>
      <w:r w:rsidR="003C785E" w:rsidRPr="00135FA0">
        <w:rPr>
          <w:rFonts w:asciiTheme="minorHAnsi" w:hAnsiTheme="minorHAnsi" w:cstheme="minorHAnsi"/>
          <w:lang w:val="en"/>
        </w:rPr>
        <w:t xml:space="preserve">other forms of diversity </w:t>
      </w:r>
      <w:r w:rsidR="00EC6A62" w:rsidRPr="00135FA0">
        <w:rPr>
          <w:rFonts w:asciiTheme="minorHAnsi" w:hAnsiTheme="minorHAnsi" w:cstheme="minorHAnsi"/>
          <w:lang w:val="en"/>
        </w:rPr>
        <w:t>and inclusion</w:t>
      </w:r>
      <w:r w:rsidR="00E061B6" w:rsidRPr="00135FA0">
        <w:rPr>
          <w:rFonts w:asciiTheme="minorHAnsi" w:hAnsiTheme="minorHAnsi" w:cstheme="minorHAnsi"/>
          <w:lang w:val="en"/>
        </w:rPr>
        <w:t>,</w:t>
      </w:r>
      <w:r w:rsidR="00EC6A62" w:rsidRPr="00135FA0">
        <w:rPr>
          <w:rFonts w:asciiTheme="minorHAnsi" w:hAnsiTheme="minorHAnsi" w:cstheme="minorHAnsi"/>
          <w:lang w:val="en"/>
        </w:rPr>
        <w:t xml:space="preserve"> </w:t>
      </w:r>
      <w:r w:rsidR="003C785E" w:rsidRPr="00135FA0">
        <w:rPr>
          <w:rFonts w:asciiTheme="minorHAnsi" w:hAnsiTheme="minorHAnsi" w:cstheme="minorHAnsi"/>
          <w:lang w:val="en"/>
        </w:rPr>
        <w:t>when requested</w:t>
      </w:r>
      <w:r w:rsidR="00225A7B" w:rsidRPr="00135FA0">
        <w:rPr>
          <w:rFonts w:asciiTheme="minorHAnsi" w:hAnsiTheme="minorHAnsi" w:cstheme="minorHAnsi"/>
          <w:lang w:val="en"/>
        </w:rPr>
        <w:t>.</w:t>
      </w:r>
    </w:p>
    <w:p w14:paraId="32DA34B5" w14:textId="60D44D19" w:rsidR="001925E5" w:rsidRPr="00135FA0" w:rsidRDefault="001925E5" w:rsidP="001925E5">
      <w:pPr>
        <w:rPr>
          <w:rFonts w:asciiTheme="minorHAnsi" w:hAnsiTheme="minorHAnsi" w:cstheme="minorHAnsi"/>
          <w:lang w:val="en"/>
        </w:rPr>
      </w:pPr>
      <w:r w:rsidRPr="00135FA0">
        <w:rPr>
          <w:rFonts w:asciiTheme="minorHAnsi" w:hAnsiTheme="minorHAnsi" w:cstheme="minorHAnsi"/>
          <w:lang w:val="en"/>
        </w:rPr>
        <w:t xml:space="preserve">The Host Organisation may include a cash co-investment to support the </w:t>
      </w:r>
      <w:r w:rsidRPr="00135FA0">
        <w:rPr>
          <w:rFonts w:cs="Calibri"/>
        </w:rPr>
        <w:t>professional development</w:t>
      </w:r>
      <w:r w:rsidRPr="00135FA0">
        <w:rPr>
          <w:rFonts w:asciiTheme="minorHAnsi" w:hAnsiTheme="minorHAnsi" w:cstheme="minorHAnsi"/>
          <w:lang w:val="en"/>
        </w:rPr>
        <w:t xml:space="preserve"> of the Fellow and their team. We expect the Host Organisation to provide access to excellent infrastructure, collaboration networks, professional and administrative support, and high caliber national and international students</w:t>
      </w:r>
    </w:p>
    <w:p w14:paraId="50636A44" w14:textId="4942FDE8" w:rsidR="003D1F08" w:rsidRPr="00135FA0" w:rsidRDefault="00BF4DD1" w:rsidP="792DD745">
      <w:pPr>
        <w:rPr>
          <w:rFonts w:asciiTheme="minorHAnsi" w:hAnsiTheme="minorHAnsi" w:cstheme="minorHAnsi"/>
        </w:rPr>
      </w:pPr>
      <w:r w:rsidRPr="00135FA0">
        <w:rPr>
          <w:rFonts w:asciiTheme="minorHAnsi" w:hAnsiTheme="minorHAnsi" w:cstheme="minorHAnsi"/>
          <w:lang w:val="en"/>
        </w:rPr>
        <w:t>Should the applicant be successful at the EOI stage and invited to submit a full application</w:t>
      </w:r>
      <w:r w:rsidRPr="00135FA0">
        <w:rPr>
          <w:rFonts w:asciiTheme="minorHAnsi" w:hAnsiTheme="minorHAnsi" w:cstheme="minorHAnsi"/>
        </w:rPr>
        <w:t>, t</w:t>
      </w:r>
      <w:r w:rsidR="792DD745" w:rsidRPr="00135FA0">
        <w:rPr>
          <w:rFonts w:asciiTheme="minorHAnsi" w:hAnsiTheme="minorHAnsi" w:cstheme="minorHAnsi"/>
        </w:rPr>
        <w:t xml:space="preserve">he Host Organisation must provide a letter of Support (the </w:t>
      </w:r>
      <w:r w:rsidR="792DD745" w:rsidRPr="00135FA0">
        <w:rPr>
          <w:rFonts w:asciiTheme="minorHAnsi" w:hAnsiTheme="minorHAnsi" w:cstheme="minorHAnsi"/>
          <w:b/>
          <w:bCs/>
        </w:rPr>
        <w:t>Support Letter</w:t>
      </w:r>
      <w:r w:rsidR="792DD745" w:rsidRPr="00135FA0">
        <w:rPr>
          <w:rFonts w:asciiTheme="minorHAnsi" w:hAnsiTheme="minorHAnsi" w:cstheme="minorHAnsi"/>
        </w:rPr>
        <w:t>) (maximum of t</w:t>
      </w:r>
      <w:r w:rsidR="006116E4" w:rsidRPr="00135FA0">
        <w:rPr>
          <w:rFonts w:asciiTheme="minorHAnsi" w:hAnsiTheme="minorHAnsi" w:cstheme="minorHAnsi"/>
        </w:rPr>
        <w:t>hree</w:t>
      </w:r>
      <w:r w:rsidR="792DD745" w:rsidRPr="00135FA0">
        <w:rPr>
          <w:rFonts w:asciiTheme="minorHAnsi" w:hAnsiTheme="minorHAnsi" w:cstheme="minorHAnsi"/>
        </w:rPr>
        <w:t xml:space="preserve"> pages), on the Host Organisation’s letterhead and signed by the Deputy Vice-Chancellor (Research) or Head of research institute. The Support Letter</w:t>
      </w:r>
      <w:r w:rsidRPr="00135FA0">
        <w:rPr>
          <w:rFonts w:asciiTheme="minorHAnsi" w:hAnsiTheme="minorHAnsi" w:cstheme="minorHAnsi"/>
        </w:rPr>
        <w:t xml:space="preserve"> should </w:t>
      </w:r>
      <w:r w:rsidR="006116E4" w:rsidRPr="00135FA0">
        <w:rPr>
          <w:rFonts w:asciiTheme="minorHAnsi" w:hAnsiTheme="minorHAnsi" w:cstheme="minorHAnsi"/>
        </w:rPr>
        <w:t>address the following</w:t>
      </w:r>
      <w:r w:rsidR="792DD745" w:rsidRPr="00135FA0">
        <w:rPr>
          <w:rFonts w:asciiTheme="minorHAnsi" w:hAnsiTheme="minorHAnsi" w:cstheme="minorHAnsi"/>
        </w:rPr>
        <w:t xml:space="preserve">: </w:t>
      </w:r>
    </w:p>
    <w:p w14:paraId="26365CFB" w14:textId="51F67BE8" w:rsidR="00863AEB" w:rsidRPr="00135FA0" w:rsidRDefault="00863AEB" w:rsidP="00863AEB">
      <w:pPr>
        <w:ind w:left="567" w:hanging="567"/>
        <w:rPr>
          <w:rFonts w:cs="Calibri"/>
        </w:rPr>
      </w:pPr>
      <w:r w:rsidRPr="00135FA0">
        <w:rPr>
          <w:rFonts w:cs="Calibri"/>
        </w:rPr>
        <w:t>a)</w:t>
      </w:r>
      <w:r w:rsidRPr="00135FA0">
        <w:rPr>
          <w:rFonts w:cs="Calibri"/>
        </w:rPr>
        <w:tab/>
        <w:t>how the Host Organisation will ensure that a suitable and supportive research environment is provided for the Snow Fellow (including mentoring and peer support</w:t>
      </w:r>
      <w:proofErr w:type="gramStart"/>
      <w:r w:rsidR="00B94E94" w:rsidRPr="00135FA0">
        <w:rPr>
          <w:rFonts w:cs="Calibri"/>
        </w:rPr>
        <w:t>)</w:t>
      </w:r>
      <w:r w:rsidRPr="00135FA0">
        <w:rPr>
          <w:rFonts w:cs="Calibri"/>
        </w:rPr>
        <w:t>;</w:t>
      </w:r>
      <w:proofErr w:type="gramEnd"/>
    </w:p>
    <w:p w14:paraId="0E99E174" w14:textId="1C243015" w:rsidR="00863AEB" w:rsidRPr="00135FA0" w:rsidRDefault="00863AEB" w:rsidP="00863AEB">
      <w:pPr>
        <w:ind w:left="567" w:hanging="567"/>
        <w:rPr>
          <w:rFonts w:cs="Calibri"/>
        </w:rPr>
      </w:pPr>
      <w:r w:rsidRPr="00135FA0">
        <w:rPr>
          <w:rFonts w:cs="Calibri"/>
        </w:rPr>
        <w:t>b)</w:t>
      </w:r>
      <w:r w:rsidRPr="00135FA0">
        <w:rPr>
          <w:rFonts w:cs="Calibri"/>
        </w:rPr>
        <w:tab/>
        <w:t xml:space="preserve">what infrastructure and access to shared laboratory space is available for the Snow </w:t>
      </w:r>
      <w:proofErr w:type="gramStart"/>
      <w:r w:rsidRPr="00135FA0">
        <w:rPr>
          <w:rFonts w:cs="Calibri"/>
        </w:rPr>
        <w:t>Fellow;</w:t>
      </w:r>
      <w:proofErr w:type="gramEnd"/>
    </w:p>
    <w:p w14:paraId="406AD191" w14:textId="25948283" w:rsidR="00863AEB" w:rsidRPr="00135FA0" w:rsidRDefault="00863AEB" w:rsidP="00863AEB">
      <w:pPr>
        <w:ind w:left="567" w:hanging="567"/>
        <w:rPr>
          <w:rFonts w:cs="Calibri"/>
        </w:rPr>
      </w:pPr>
      <w:r w:rsidRPr="00135FA0">
        <w:rPr>
          <w:rFonts w:cs="Calibri"/>
        </w:rPr>
        <w:t xml:space="preserve">c) </w:t>
      </w:r>
      <w:r w:rsidRPr="00135FA0">
        <w:rPr>
          <w:rFonts w:cs="Calibri"/>
        </w:rPr>
        <w:tab/>
        <w:t>what additional opportunities the Host Organisation will provide to ensure that the Snow Fellow</w:t>
      </w:r>
      <w:r w:rsidR="00B94E94" w:rsidRPr="00135FA0">
        <w:rPr>
          <w:rFonts w:cs="Calibri"/>
        </w:rPr>
        <w:t xml:space="preserve"> and group members</w:t>
      </w:r>
      <w:r w:rsidRPr="00135FA0">
        <w:rPr>
          <w:rFonts w:cs="Calibri"/>
        </w:rPr>
        <w:t xml:space="preserve"> </w:t>
      </w:r>
      <w:r w:rsidR="00B94E94" w:rsidRPr="00135FA0">
        <w:rPr>
          <w:rFonts w:cs="Calibri"/>
        </w:rPr>
        <w:t>are</w:t>
      </w:r>
      <w:r w:rsidRPr="00135FA0">
        <w:rPr>
          <w:rFonts w:cs="Calibri"/>
        </w:rPr>
        <w:t xml:space="preserve"> supported and successful</w:t>
      </w:r>
      <w:r w:rsidR="009C44FB" w:rsidRPr="00135FA0">
        <w:rPr>
          <w:rFonts w:cs="Calibri"/>
        </w:rPr>
        <w:t>.</w:t>
      </w:r>
      <w:r w:rsidRPr="00135FA0">
        <w:rPr>
          <w:rFonts w:cs="Calibri"/>
        </w:rPr>
        <w:t xml:space="preserve"> This should include a statement committing to the contribution to the personal development in leadership, management, entrepreneurship or other relevant</w:t>
      </w:r>
      <w:r w:rsidR="00630505" w:rsidRPr="00135FA0">
        <w:rPr>
          <w:rFonts w:cs="Calibri"/>
        </w:rPr>
        <w:t xml:space="preserve"> institutional or external</w:t>
      </w:r>
      <w:r w:rsidRPr="00135FA0">
        <w:rPr>
          <w:rFonts w:cs="Calibri"/>
        </w:rPr>
        <w:t xml:space="preserve"> support that will be provided to the Snow Fellow and their team specified in </w:t>
      </w:r>
      <w:r w:rsidR="001925E5" w:rsidRPr="00135FA0">
        <w:rPr>
          <w:rFonts w:cs="Calibri"/>
        </w:rPr>
        <w:t xml:space="preserve">the full application </w:t>
      </w:r>
      <w:proofErr w:type="gramStart"/>
      <w:r w:rsidR="001925E5" w:rsidRPr="00135FA0">
        <w:rPr>
          <w:rFonts w:cs="Calibri"/>
        </w:rPr>
        <w:t>form</w:t>
      </w:r>
      <w:r w:rsidRPr="00135FA0">
        <w:rPr>
          <w:rFonts w:cs="Calibri"/>
        </w:rPr>
        <w:t>;</w:t>
      </w:r>
      <w:proofErr w:type="gramEnd"/>
      <w:r w:rsidRPr="00135FA0">
        <w:rPr>
          <w:rFonts w:cs="Calibri"/>
        </w:rPr>
        <w:t xml:space="preserve"> </w:t>
      </w:r>
    </w:p>
    <w:p w14:paraId="5CF68AE1" w14:textId="74ABD144" w:rsidR="00863AEB" w:rsidRPr="00135FA0" w:rsidRDefault="00863AEB" w:rsidP="00863AEB">
      <w:pPr>
        <w:ind w:left="567" w:hanging="567"/>
        <w:rPr>
          <w:rFonts w:cs="Calibri"/>
        </w:rPr>
      </w:pPr>
      <w:r w:rsidRPr="00135FA0">
        <w:rPr>
          <w:rFonts w:cs="Calibri"/>
        </w:rPr>
        <w:t>d)</w:t>
      </w:r>
      <w:r w:rsidRPr="00135FA0">
        <w:rPr>
          <w:rFonts w:cs="Calibri"/>
        </w:rPr>
        <w:tab/>
        <w:t xml:space="preserve">the </w:t>
      </w:r>
      <w:r w:rsidR="00B64448" w:rsidRPr="00135FA0">
        <w:rPr>
          <w:rFonts w:cs="Calibri"/>
        </w:rPr>
        <w:t xml:space="preserve">Host Organisation’s </w:t>
      </w:r>
      <w:r w:rsidRPr="00135FA0">
        <w:rPr>
          <w:rFonts w:cs="Calibri"/>
        </w:rPr>
        <w:t xml:space="preserve">gender equity and diversity </w:t>
      </w:r>
      <w:r w:rsidR="00F43E0C" w:rsidRPr="00135FA0">
        <w:rPr>
          <w:rFonts w:cs="Calibri"/>
        </w:rPr>
        <w:t xml:space="preserve">strategy </w:t>
      </w:r>
      <w:r w:rsidRPr="00135FA0">
        <w:rPr>
          <w:rFonts w:cs="Calibri"/>
        </w:rPr>
        <w:t xml:space="preserve">and </w:t>
      </w:r>
      <w:r w:rsidR="00B40C1B" w:rsidRPr="00135FA0">
        <w:rPr>
          <w:rFonts w:cs="Calibri"/>
        </w:rPr>
        <w:t xml:space="preserve">the </w:t>
      </w:r>
      <w:r w:rsidRPr="00135FA0">
        <w:rPr>
          <w:rFonts w:cs="Calibri"/>
        </w:rPr>
        <w:t xml:space="preserve">systems </w:t>
      </w:r>
      <w:r w:rsidR="00630505" w:rsidRPr="00135FA0">
        <w:rPr>
          <w:rFonts w:cs="Calibri"/>
        </w:rPr>
        <w:t xml:space="preserve">and specific initiatives </w:t>
      </w:r>
      <w:r w:rsidR="00B64448" w:rsidRPr="00135FA0">
        <w:rPr>
          <w:rFonts w:cs="Calibri"/>
        </w:rPr>
        <w:t xml:space="preserve">in place </w:t>
      </w:r>
      <w:r w:rsidRPr="00135FA0">
        <w:rPr>
          <w:rFonts w:cs="Calibri"/>
        </w:rPr>
        <w:t xml:space="preserve">to ensure </w:t>
      </w:r>
      <w:r w:rsidR="00B64448" w:rsidRPr="00135FA0">
        <w:rPr>
          <w:rFonts w:cs="Calibri"/>
        </w:rPr>
        <w:t xml:space="preserve">and accelerate </w:t>
      </w:r>
      <w:r w:rsidR="00F202DE" w:rsidRPr="00135FA0">
        <w:rPr>
          <w:rFonts w:cs="Calibri"/>
        </w:rPr>
        <w:t>gender equ</w:t>
      </w:r>
      <w:r w:rsidR="00B40C1B" w:rsidRPr="00135FA0">
        <w:rPr>
          <w:rFonts w:cs="Calibri"/>
        </w:rPr>
        <w:t>al</w:t>
      </w:r>
      <w:r w:rsidR="00F202DE" w:rsidRPr="00135FA0">
        <w:rPr>
          <w:rFonts w:cs="Calibri"/>
        </w:rPr>
        <w:t xml:space="preserve">ity at </w:t>
      </w:r>
      <w:r w:rsidR="00F43E0C" w:rsidRPr="00135FA0">
        <w:rPr>
          <w:rFonts w:cs="Calibri"/>
        </w:rPr>
        <w:t xml:space="preserve">all </w:t>
      </w:r>
      <w:r w:rsidR="00F202DE" w:rsidRPr="00135FA0">
        <w:rPr>
          <w:rFonts w:cs="Calibri"/>
        </w:rPr>
        <w:t>levels</w:t>
      </w:r>
      <w:r w:rsidR="00B64448" w:rsidRPr="00135FA0">
        <w:rPr>
          <w:rFonts w:cs="Calibri"/>
        </w:rPr>
        <w:t xml:space="preserve"> of leadership</w:t>
      </w:r>
      <w:r w:rsidRPr="00135FA0">
        <w:rPr>
          <w:rFonts w:cs="Calibri"/>
        </w:rPr>
        <w:t>; and</w:t>
      </w:r>
    </w:p>
    <w:p w14:paraId="793AC675" w14:textId="43869C00" w:rsidR="00863AEB" w:rsidRPr="00135FA0" w:rsidRDefault="00863AEB" w:rsidP="00863AEB">
      <w:pPr>
        <w:ind w:left="567" w:hanging="567"/>
        <w:rPr>
          <w:rFonts w:cs="Calibri"/>
        </w:rPr>
      </w:pPr>
      <w:r w:rsidRPr="00135FA0">
        <w:rPr>
          <w:rFonts w:cs="Calibri"/>
        </w:rPr>
        <w:t xml:space="preserve">e) </w:t>
      </w:r>
      <w:r w:rsidRPr="00135FA0">
        <w:rPr>
          <w:rFonts w:cs="Calibri"/>
        </w:rPr>
        <w:tab/>
        <w:t>the mechanisms in place at the Host Organisation to foster and enable a culture of research integrity.</w:t>
      </w:r>
    </w:p>
    <w:p w14:paraId="781E58B9" w14:textId="336F1DA3" w:rsidR="003D1F08" w:rsidRPr="006116E4" w:rsidRDefault="006116E4" w:rsidP="006116E4">
      <w:pPr>
        <w:rPr>
          <w:rFonts w:asciiTheme="minorHAnsi" w:hAnsiTheme="minorHAnsi" w:cstheme="minorHAnsi"/>
        </w:rPr>
      </w:pPr>
      <w:r>
        <w:rPr>
          <w:rFonts w:asciiTheme="minorHAnsi" w:hAnsiTheme="minorHAnsi" w:cstheme="minorHAnsi"/>
        </w:rPr>
        <w:lastRenderedPageBreak/>
        <w:t xml:space="preserve">The Support Letter should include a </w:t>
      </w:r>
      <w:r w:rsidR="7C370097" w:rsidRPr="006116E4">
        <w:rPr>
          <w:rFonts w:asciiTheme="minorHAnsi" w:hAnsiTheme="minorHAnsi" w:cstheme="minorHAnsi"/>
        </w:rPr>
        <w:t>formal recommendation of the applicant for the Snow Fellowship as follows:</w:t>
      </w:r>
    </w:p>
    <w:p w14:paraId="53DD50AB" w14:textId="5613BE0E" w:rsidR="00EA12CA" w:rsidRDefault="00EA12CA" w:rsidP="00EA12CA">
      <w:pPr>
        <w:pStyle w:val="ListParagraph"/>
        <w:ind w:left="1485" w:hanging="776"/>
        <w:rPr>
          <w:rFonts w:asciiTheme="minorHAnsi" w:hAnsiTheme="minorHAnsi" w:cstheme="minorHAnsi"/>
          <w:b/>
          <w:i/>
        </w:rPr>
      </w:pPr>
      <w:r w:rsidRPr="009E1279">
        <w:rPr>
          <w:rFonts w:asciiTheme="minorHAnsi" w:hAnsiTheme="minorHAnsi" w:cstheme="minorHAnsi"/>
          <w:b/>
          <w:i/>
        </w:rPr>
        <w:t>(Select as appropriate)</w:t>
      </w:r>
    </w:p>
    <w:p w14:paraId="4E6EF135" w14:textId="7938DD12" w:rsidR="00192CEE" w:rsidRPr="00863AEB" w:rsidRDefault="00192CEE" w:rsidP="00EA12CA">
      <w:pPr>
        <w:pStyle w:val="ListParagraph"/>
        <w:ind w:left="1485" w:hanging="776"/>
        <w:rPr>
          <w:rFonts w:asciiTheme="minorHAnsi" w:hAnsiTheme="minorHAnsi" w:cstheme="minorHAnsi"/>
          <w:bCs/>
        </w:rPr>
      </w:pPr>
      <w:r w:rsidRPr="00863AEB">
        <w:rPr>
          <w:rFonts w:asciiTheme="minorHAnsi" w:hAnsiTheme="minorHAnsi" w:cstheme="minorHAnsi"/>
          <w:bCs/>
          <w:i/>
        </w:rPr>
        <w:t>For applicants currently employed by the Host Organisation:</w:t>
      </w:r>
    </w:p>
    <w:p w14:paraId="3F3EB708" w14:textId="647B6594" w:rsidR="003D1F08" w:rsidRPr="009E1279" w:rsidRDefault="7C370097" w:rsidP="00262D4B">
      <w:pPr>
        <w:ind w:left="720"/>
        <w:rPr>
          <w:rFonts w:asciiTheme="minorHAnsi" w:hAnsiTheme="minorHAnsi" w:cstheme="minorHAnsi"/>
        </w:rPr>
      </w:pPr>
      <w:r w:rsidRPr="009E1279">
        <w:rPr>
          <w:rFonts w:asciiTheme="minorHAnsi" w:hAnsiTheme="minorHAnsi" w:cstheme="minorHAnsi"/>
        </w:rPr>
        <w:t>“I confirm that, should [</w:t>
      </w:r>
      <w:r w:rsidRPr="009E1279">
        <w:rPr>
          <w:rFonts w:asciiTheme="minorHAnsi" w:hAnsiTheme="minorHAnsi" w:cstheme="minorHAnsi"/>
          <w:i/>
          <w:iCs/>
        </w:rPr>
        <w:t>Applicant Name</w:t>
      </w:r>
      <w:r w:rsidRPr="009E1279">
        <w:rPr>
          <w:rFonts w:asciiTheme="minorHAnsi" w:hAnsiTheme="minorHAnsi" w:cstheme="minorHAnsi"/>
        </w:rPr>
        <w:t>] be awarded a Snow Fellowship, [</w:t>
      </w:r>
      <w:r w:rsidRPr="009E1279">
        <w:rPr>
          <w:rFonts w:asciiTheme="minorHAnsi" w:hAnsiTheme="minorHAnsi" w:cstheme="minorHAnsi"/>
          <w:i/>
          <w:iCs/>
        </w:rPr>
        <w:t>Institution Name</w:t>
      </w:r>
      <w:r w:rsidRPr="009E1279">
        <w:rPr>
          <w:rFonts w:asciiTheme="minorHAnsi" w:hAnsiTheme="minorHAnsi" w:cstheme="minorHAnsi"/>
        </w:rPr>
        <w:t>] will provide appropriate support for [</w:t>
      </w:r>
      <w:r w:rsidRPr="009E1279">
        <w:rPr>
          <w:rFonts w:asciiTheme="minorHAnsi" w:hAnsiTheme="minorHAnsi" w:cstheme="minorHAnsi"/>
          <w:i/>
          <w:iCs/>
        </w:rPr>
        <w:t>Applicant Name</w:t>
      </w:r>
      <w:r w:rsidRPr="009E1279">
        <w:rPr>
          <w:rFonts w:asciiTheme="minorHAnsi" w:hAnsiTheme="minorHAnsi" w:cstheme="minorHAnsi"/>
        </w:rPr>
        <w:t>] to carry out the</w:t>
      </w:r>
      <w:r w:rsidR="00BB67F9" w:rsidRPr="009E1279">
        <w:rPr>
          <w:rFonts w:asciiTheme="minorHAnsi" w:hAnsiTheme="minorHAnsi" w:cstheme="minorHAnsi"/>
        </w:rPr>
        <w:t xml:space="preserve"> </w:t>
      </w:r>
      <w:r w:rsidR="00911DEB" w:rsidRPr="009E1279">
        <w:rPr>
          <w:rFonts w:asciiTheme="minorHAnsi" w:hAnsiTheme="minorHAnsi" w:cstheme="minorHAnsi"/>
        </w:rPr>
        <w:t>r</w:t>
      </w:r>
      <w:r w:rsidR="003D1F08" w:rsidRPr="009E1279">
        <w:rPr>
          <w:rFonts w:asciiTheme="minorHAnsi" w:hAnsiTheme="minorHAnsi" w:cstheme="minorHAnsi"/>
        </w:rPr>
        <w:t xml:space="preserve">esearch </w:t>
      </w:r>
      <w:r w:rsidR="00911DEB" w:rsidRPr="009E1279">
        <w:rPr>
          <w:rFonts w:asciiTheme="minorHAnsi" w:hAnsiTheme="minorHAnsi" w:cstheme="minorHAnsi"/>
        </w:rPr>
        <w:t>p</w:t>
      </w:r>
      <w:r w:rsidR="003D1F08" w:rsidRPr="009E1279">
        <w:rPr>
          <w:rFonts w:asciiTheme="minorHAnsi" w:hAnsiTheme="minorHAnsi" w:cstheme="minorHAnsi"/>
        </w:rPr>
        <w:t xml:space="preserve">roject </w:t>
      </w:r>
      <w:r w:rsidR="00E20ACB" w:rsidRPr="009E1279">
        <w:rPr>
          <w:rFonts w:asciiTheme="minorHAnsi" w:hAnsiTheme="minorHAnsi" w:cstheme="minorHAnsi"/>
        </w:rPr>
        <w:t xml:space="preserve">and develop their leadership skills </w:t>
      </w:r>
      <w:r w:rsidR="003D1F08" w:rsidRPr="009E1279">
        <w:rPr>
          <w:rFonts w:asciiTheme="minorHAnsi" w:hAnsiTheme="minorHAnsi" w:cstheme="minorHAnsi"/>
        </w:rPr>
        <w:t xml:space="preserve">as </w:t>
      </w:r>
      <w:r w:rsidR="007801EE" w:rsidRPr="009E1279">
        <w:rPr>
          <w:rFonts w:asciiTheme="minorHAnsi" w:hAnsiTheme="minorHAnsi" w:cstheme="minorHAnsi"/>
        </w:rPr>
        <w:t xml:space="preserve">described </w:t>
      </w:r>
      <w:r w:rsidR="003D1F08" w:rsidRPr="009E1279">
        <w:rPr>
          <w:rFonts w:asciiTheme="minorHAnsi" w:hAnsiTheme="minorHAnsi" w:cstheme="minorHAnsi"/>
        </w:rPr>
        <w:t>in</w:t>
      </w:r>
      <w:r w:rsidR="007801EE" w:rsidRPr="009E1279">
        <w:rPr>
          <w:rFonts w:asciiTheme="minorHAnsi" w:hAnsiTheme="minorHAnsi" w:cstheme="minorHAnsi"/>
        </w:rPr>
        <w:t xml:space="preserve"> this Letter of Support and </w:t>
      </w:r>
      <w:r w:rsidR="003D1F08" w:rsidRPr="009E1279">
        <w:rPr>
          <w:rFonts w:asciiTheme="minorHAnsi" w:hAnsiTheme="minorHAnsi" w:cstheme="minorHAnsi"/>
        </w:rPr>
        <w:t>the attached application.</w:t>
      </w:r>
      <w:r w:rsidR="00797E85" w:rsidRPr="009E1279">
        <w:rPr>
          <w:rFonts w:asciiTheme="minorHAnsi" w:hAnsiTheme="minorHAnsi" w:cstheme="minorHAnsi"/>
        </w:rPr>
        <w:t>”</w:t>
      </w:r>
      <w:r w:rsidR="003D1F08" w:rsidRPr="009E1279">
        <w:rPr>
          <w:rFonts w:asciiTheme="minorHAnsi" w:hAnsiTheme="minorHAnsi" w:cstheme="minorHAnsi"/>
        </w:rPr>
        <w:t xml:space="preserve">    </w:t>
      </w:r>
    </w:p>
    <w:p w14:paraId="4B701300" w14:textId="3D60B272" w:rsidR="007801EE" w:rsidRPr="00863AEB" w:rsidRDefault="007801EE" w:rsidP="00262D4B">
      <w:pPr>
        <w:ind w:left="720"/>
        <w:rPr>
          <w:rFonts w:asciiTheme="minorHAnsi" w:hAnsiTheme="minorHAnsi" w:cstheme="minorHAnsi"/>
          <w:bCs/>
          <w:i/>
        </w:rPr>
      </w:pPr>
      <w:r w:rsidRPr="009E1279">
        <w:rPr>
          <w:rFonts w:asciiTheme="minorHAnsi" w:hAnsiTheme="minorHAnsi" w:cstheme="minorHAnsi"/>
          <w:b/>
          <w:i/>
        </w:rPr>
        <w:t xml:space="preserve">Or </w:t>
      </w:r>
      <w:r w:rsidR="00192CEE" w:rsidRPr="00863AEB">
        <w:rPr>
          <w:rFonts w:asciiTheme="minorHAnsi" w:hAnsiTheme="minorHAnsi" w:cstheme="minorHAnsi"/>
          <w:bCs/>
          <w:i/>
        </w:rPr>
        <w:t xml:space="preserve">for applicants </w:t>
      </w:r>
      <w:r w:rsidR="00192CEE" w:rsidRPr="00863AEB">
        <w:rPr>
          <w:rFonts w:asciiTheme="minorHAnsi" w:hAnsiTheme="minorHAnsi" w:cstheme="minorHAnsi"/>
          <w:bCs/>
          <w:i/>
          <w:u w:val="single"/>
        </w:rPr>
        <w:t>not</w:t>
      </w:r>
      <w:r w:rsidR="00192CEE" w:rsidRPr="00863AEB">
        <w:rPr>
          <w:rFonts w:asciiTheme="minorHAnsi" w:hAnsiTheme="minorHAnsi" w:cstheme="minorHAnsi"/>
          <w:bCs/>
          <w:i/>
        </w:rPr>
        <w:t xml:space="preserve"> currently employed by the Host Organisation:</w:t>
      </w:r>
    </w:p>
    <w:p w14:paraId="63F04032" w14:textId="686D181B" w:rsidR="00ED2120" w:rsidRDefault="7C370097" w:rsidP="7C370097">
      <w:pPr>
        <w:ind w:left="720"/>
        <w:rPr>
          <w:rFonts w:asciiTheme="minorHAnsi" w:hAnsiTheme="minorHAnsi" w:cstheme="minorHAnsi"/>
        </w:rPr>
      </w:pPr>
      <w:r w:rsidRPr="009E1279">
        <w:rPr>
          <w:rFonts w:asciiTheme="minorHAnsi" w:hAnsiTheme="minorHAnsi" w:cstheme="minorHAnsi"/>
        </w:rPr>
        <w:t>“I confirm that, should [</w:t>
      </w:r>
      <w:r w:rsidRPr="009E1279">
        <w:rPr>
          <w:rFonts w:asciiTheme="minorHAnsi" w:hAnsiTheme="minorHAnsi" w:cstheme="minorHAnsi"/>
          <w:i/>
          <w:iCs/>
        </w:rPr>
        <w:t>Applicant Name</w:t>
      </w:r>
      <w:r w:rsidRPr="009E1279">
        <w:rPr>
          <w:rFonts w:asciiTheme="minorHAnsi" w:hAnsiTheme="minorHAnsi" w:cstheme="minorHAnsi"/>
        </w:rPr>
        <w:t>] be awarded a Snow Fellowship, [</w:t>
      </w:r>
      <w:r w:rsidRPr="009E1279">
        <w:rPr>
          <w:rFonts w:asciiTheme="minorHAnsi" w:hAnsiTheme="minorHAnsi" w:cstheme="minorHAnsi"/>
          <w:i/>
          <w:iCs/>
        </w:rPr>
        <w:t>Institution Name</w:t>
      </w:r>
      <w:r w:rsidRPr="009E1279">
        <w:rPr>
          <w:rFonts w:asciiTheme="minorHAnsi" w:hAnsiTheme="minorHAnsi" w:cstheme="minorHAnsi"/>
        </w:rPr>
        <w:t>] will employ [</w:t>
      </w:r>
      <w:r w:rsidRPr="009E1279">
        <w:rPr>
          <w:rFonts w:asciiTheme="minorHAnsi" w:hAnsiTheme="minorHAnsi" w:cstheme="minorHAnsi"/>
          <w:i/>
          <w:iCs/>
        </w:rPr>
        <w:t>Applicant Name</w:t>
      </w:r>
      <w:r w:rsidRPr="009E1279">
        <w:rPr>
          <w:rFonts w:asciiTheme="minorHAnsi" w:hAnsiTheme="minorHAnsi" w:cstheme="minorHAnsi"/>
        </w:rPr>
        <w:t xml:space="preserve">] at the minimum academic level specified in the application for the duration of the Fellowship (subject to the terms of </w:t>
      </w:r>
      <w:r w:rsidRPr="009E1279">
        <w:rPr>
          <w:rFonts w:asciiTheme="minorHAnsi" w:hAnsiTheme="minorHAnsi" w:cstheme="minorHAnsi"/>
          <w:i/>
          <w:iCs/>
        </w:rPr>
        <w:t>[Institution Name’s employment instrument])</w:t>
      </w:r>
      <w:r w:rsidRPr="009E1279">
        <w:rPr>
          <w:rFonts w:asciiTheme="minorHAnsi" w:hAnsiTheme="minorHAnsi" w:cstheme="minorHAnsi"/>
        </w:rPr>
        <w:t>.   [</w:t>
      </w:r>
      <w:r w:rsidRPr="009E1279">
        <w:rPr>
          <w:rFonts w:asciiTheme="minorHAnsi" w:hAnsiTheme="minorHAnsi" w:cstheme="minorHAnsi"/>
          <w:i/>
          <w:iCs/>
        </w:rPr>
        <w:t>Institution Name</w:t>
      </w:r>
      <w:r w:rsidRPr="009E1279">
        <w:rPr>
          <w:rFonts w:asciiTheme="minorHAnsi" w:hAnsiTheme="minorHAnsi" w:cstheme="minorHAnsi"/>
        </w:rPr>
        <w:t>] will provide appropriate support for [</w:t>
      </w:r>
      <w:r w:rsidRPr="009E1279">
        <w:rPr>
          <w:rFonts w:asciiTheme="minorHAnsi" w:hAnsiTheme="minorHAnsi" w:cstheme="minorHAnsi"/>
          <w:i/>
          <w:iCs/>
        </w:rPr>
        <w:t>Applicant Name</w:t>
      </w:r>
      <w:r w:rsidRPr="009E1279">
        <w:rPr>
          <w:rFonts w:asciiTheme="minorHAnsi" w:hAnsiTheme="minorHAnsi" w:cstheme="minorHAnsi"/>
        </w:rPr>
        <w:t xml:space="preserve">] to carry out the research project and develop their leadership skills as described in this Letter of Support and the attached application.”    </w:t>
      </w:r>
    </w:p>
    <w:p w14:paraId="65D7163F" w14:textId="28DF7E74" w:rsidR="00BF4DD1" w:rsidRPr="00135FA0" w:rsidRDefault="00BF4DD1" w:rsidP="00BF4DD1">
      <w:pPr>
        <w:rPr>
          <w:rFonts w:asciiTheme="minorHAnsi" w:hAnsiTheme="minorHAnsi" w:cstheme="minorHAnsi"/>
          <w:lang w:val="en"/>
        </w:rPr>
      </w:pPr>
      <w:r w:rsidRPr="00135FA0">
        <w:rPr>
          <w:rFonts w:asciiTheme="minorHAnsi" w:hAnsiTheme="minorHAnsi" w:cstheme="minorHAnsi"/>
          <w:lang w:val="en"/>
        </w:rPr>
        <w:t xml:space="preserve">Should the applicant be successful at the full application stage and invited for an interview, the Host Organisation </w:t>
      </w:r>
      <w:r w:rsidR="001925E5" w:rsidRPr="00135FA0">
        <w:rPr>
          <w:rFonts w:asciiTheme="minorHAnsi" w:hAnsiTheme="minorHAnsi" w:cstheme="minorHAnsi"/>
          <w:lang w:val="en"/>
        </w:rPr>
        <w:t xml:space="preserve">will </w:t>
      </w:r>
      <w:r w:rsidRPr="00135FA0">
        <w:rPr>
          <w:rFonts w:asciiTheme="minorHAnsi" w:hAnsiTheme="minorHAnsi" w:cstheme="minorHAnsi"/>
          <w:lang w:val="en"/>
        </w:rPr>
        <w:t xml:space="preserve">also be invited to attend a separate interview with Snow Medical management to ensure supporting infrastructure and access to training in leadership and management, integrity, societal impact and policy, entrepreneurship and engagement is available to the Fellow and their team. </w:t>
      </w:r>
    </w:p>
    <w:p w14:paraId="06740DA5" w14:textId="1B80BFCF" w:rsidR="00DA7A67" w:rsidRPr="009E1279" w:rsidRDefault="008D7C8B" w:rsidP="00390F8F">
      <w:pPr>
        <w:pStyle w:val="Heading1"/>
        <w:rPr>
          <w:rFonts w:asciiTheme="minorHAnsi" w:hAnsiTheme="minorHAnsi" w:cstheme="minorHAnsi"/>
        </w:rPr>
      </w:pPr>
      <w:bookmarkStart w:id="38" w:name="_Toc225524378"/>
      <w:r>
        <w:rPr>
          <w:rFonts w:asciiTheme="minorHAnsi" w:hAnsiTheme="minorHAnsi" w:cstheme="minorHAnsi"/>
        </w:rPr>
        <w:t>8</w:t>
      </w:r>
      <w:r w:rsidR="00390F8F" w:rsidRPr="009E1279">
        <w:rPr>
          <w:rFonts w:asciiTheme="minorHAnsi" w:hAnsiTheme="minorHAnsi" w:cstheme="minorHAnsi"/>
        </w:rPr>
        <w:t>.</w:t>
      </w:r>
      <w:r w:rsidR="00BE50B9" w:rsidRPr="009E1279">
        <w:rPr>
          <w:rFonts w:asciiTheme="minorHAnsi" w:hAnsiTheme="minorHAnsi" w:cstheme="minorHAnsi"/>
        </w:rPr>
        <w:tab/>
      </w:r>
      <w:r w:rsidR="00390F8F" w:rsidRPr="009E1279">
        <w:rPr>
          <w:rFonts w:asciiTheme="minorHAnsi" w:hAnsiTheme="minorHAnsi" w:cstheme="minorHAnsi"/>
        </w:rPr>
        <w:t>CONTACT US</w:t>
      </w:r>
      <w:bookmarkEnd w:id="38"/>
    </w:p>
    <w:p w14:paraId="48A48CD4" w14:textId="2FF89E85" w:rsidR="00390F8F" w:rsidRPr="009E1279" w:rsidRDefault="7C370097" w:rsidP="7C370097">
      <w:pPr>
        <w:rPr>
          <w:rFonts w:asciiTheme="minorHAnsi" w:hAnsiTheme="minorHAnsi" w:cstheme="minorHAnsi"/>
        </w:rPr>
      </w:pPr>
      <w:r w:rsidRPr="009E1279">
        <w:rPr>
          <w:rFonts w:asciiTheme="minorHAnsi" w:hAnsiTheme="minorHAnsi" w:cstheme="minorHAnsi"/>
        </w:rPr>
        <w:t xml:space="preserve">The Snow Medical Research Foundation welcomes questions to ensure research proposals meet the aims and criteria for the Fellowship Program. </w:t>
      </w:r>
    </w:p>
    <w:p w14:paraId="6BBB784E" w14:textId="302CFDAE" w:rsidR="00390F8F" w:rsidRPr="009E1279" w:rsidRDefault="792DD745" w:rsidP="792DD745">
      <w:pPr>
        <w:rPr>
          <w:rFonts w:asciiTheme="minorHAnsi" w:hAnsiTheme="minorHAnsi" w:cstheme="minorHAnsi"/>
        </w:rPr>
      </w:pPr>
      <w:r w:rsidRPr="009E1279">
        <w:rPr>
          <w:rFonts w:asciiTheme="minorHAnsi" w:hAnsiTheme="minorHAnsi" w:cstheme="minorHAnsi"/>
        </w:rPr>
        <w:t xml:space="preserve">Any specific questions should be referred to your host university/institution’s research office who will liaise with our office. </w:t>
      </w:r>
    </w:p>
    <w:p w14:paraId="39EF2FB6" w14:textId="77777777" w:rsidR="00CE515F" w:rsidRPr="009E1279" w:rsidRDefault="00CE515F" w:rsidP="00262D4B">
      <w:pPr>
        <w:rPr>
          <w:rFonts w:asciiTheme="minorHAnsi" w:hAnsiTheme="minorHAnsi" w:cstheme="minorHAnsi"/>
        </w:rPr>
      </w:pPr>
    </w:p>
    <w:sectPr w:rsidR="00CE515F" w:rsidRPr="009E1279" w:rsidSect="00DB63E5">
      <w:headerReference w:type="even" r:id="rId16"/>
      <w:headerReference w:type="default" r:id="rId17"/>
      <w:footerReference w:type="even" r:id="rId18"/>
      <w:footerReference w:type="default" r:id="rId19"/>
      <w:pgSz w:w="12240" w:h="15840"/>
      <w:pgMar w:top="1134" w:right="1440" w:bottom="1440" w:left="1440" w:header="22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DE06" w14:textId="77777777" w:rsidR="00E87126" w:rsidRDefault="00E87126" w:rsidP="00DA7A67">
      <w:pPr>
        <w:spacing w:after="0" w:line="240" w:lineRule="auto"/>
      </w:pPr>
      <w:r>
        <w:separator/>
      </w:r>
    </w:p>
  </w:endnote>
  <w:endnote w:type="continuationSeparator" w:id="0">
    <w:p w14:paraId="6078DA84" w14:textId="77777777" w:rsidR="00E87126" w:rsidRDefault="00E87126" w:rsidP="00DA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839410"/>
      <w:docPartObj>
        <w:docPartGallery w:val="Page Numbers (Bottom of Page)"/>
        <w:docPartUnique/>
      </w:docPartObj>
    </w:sdtPr>
    <w:sdtEndPr>
      <w:rPr>
        <w:noProof/>
      </w:rPr>
    </w:sdtEndPr>
    <w:sdtContent>
      <w:p w14:paraId="5CCB88AB" w14:textId="2988E0B4" w:rsidR="00B46961" w:rsidRDefault="00FD5140" w:rsidP="00AC7165">
        <w:pPr>
          <w:pStyle w:val="Footer"/>
        </w:pPr>
        <w:fldSimple w:instr=" FILENAME \* MERGEFORMAT ">
          <w:r>
            <w:rPr>
              <w:noProof/>
            </w:rPr>
            <w:t>Snow Fellowship Funding Rules 202</w:t>
          </w:r>
          <w:r w:rsidR="00576AB3">
            <w:rPr>
              <w:noProof/>
            </w:rPr>
            <w:t xml:space="preserve">7 </w:t>
          </w:r>
          <w:r>
            <w:rPr>
              <w:noProof/>
            </w:rPr>
            <w:t>Round.docx</w:t>
          </w:r>
        </w:fldSimple>
        <w:r w:rsidR="00B46961">
          <w:rPr>
            <w:noProof/>
          </w:rPr>
          <w:tab/>
        </w:r>
        <w:r w:rsidR="00B46961">
          <w:rPr>
            <w:noProof/>
          </w:rPr>
          <w:tab/>
        </w:r>
        <w:r w:rsidR="00B46961">
          <w:fldChar w:fldCharType="begin"/>
        </w:r>
        <w:r w:rsidR="00B46961">
          <w:instrText xml:space="preserve"> PAGE   \* MERGEFORMAT </w:instrText>
        </w:r>
        <w:r w:rsidR="00B46961">
          <w:fldChar w:fldCharType="separate"/>
        </w:r>
        <w:r w:rsidR="00B46961">
          <w:rPr>
            <w:noProof/>
          </w:rPr>
          <w:t>2</w:t>
        </w:r>
        <w:r w:rsidR="00B46961">
          <w:rPr>
            <w:noProof/>
          </w:rPr>
          <w:fldChar w:fldCharType="end"/>
        </w:r>
      </w:p>
    </w:sdtContent>
  </w:sdt>
  <w:p w14:paraId="4F8E0E7F" w14:textId="77777777" w:rsidR="00B46961" w:rsidRDefault="00B4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82812"/>
      <w:docPartObj>
        <w:docPartGallery w:val="Page Numbers (Bottom of Page)"/>
        <w:docPartUnique/>
      </w:docPartObj>
    </w:sdtPr>
    <w:sdtEndPr>
      <w:rPr>
        <w:noProof/>
      </w:rPr>
    </w:sdtEndPr>
    <w:sdtContent>
      <w:p w14:paraId="7072A302" w14:textId="60605D53" w:rsidR="00B46961" w:rsidRDefault="00FD5140" w:rsidP="00AC7165">
        <w:pPr>
          <w:pStyle w:val="Footer"/>
        </w:pPr>
        <w:fldSimple w:instr=" FILENAME \* MERGEFORMAT ">
          <w:r>
            <w:rPr>
              <w:noProof/>
            </w:rPr>
            <w:t>Snow Fellowship Funding Rules 202</w:t>
          </w:r>
          <w:r w:rsidR="00576AB3">
            <w:rPr>
              <w:noProof/>
            </w:rPr>
            <w:t>7</w:t>
          </w:r>
          <w:r>
            <w:rPr>
              <w:noProof/>
            </w:rPr>
            <w:t xml:space="preserve"> Round.docx</w:t>
          </w:r>
        </w:fldSimple>
        <w:r w:rsidR="00B46961">
          <w:tab/>
        </w:r>
        <w:r w:rsidR="00B46961">
          <w:tab/>
        </w:r>
        <w:r w:rsidR="00B46961">
          <w:fldChar w:fldCharType="begin"/>
        </w:r>
        <w:r w:rsidR="00B46961">
          <w:instrText xml:space="preserve"> PAGE   \* MERGEFORMAT </w:instrText>
        </w:r>
        <w:r w:rsidR="00B46961">
          <w:fldChar w:fldCharType="separate"/>
        </w:r>
        <w:r w:rsidR="00B46961">
          <w:rPr>
            <w:noProof/>
          </w:rPr>
          <w:t>2</w:t>
        </w:r>
        <w:r w:rsidR="00B46961">
          <w:rPr>
            <w:noProof/>
          </w:rPr>
          <w:fldChar w:fldCharType="end"/>
        </w:r>
      </w:p>
    </w:sdtContent>
  </w:sdt>
  <w:p w14:paraId="7C0E8C57" w14:textId="77777777" w:rsidR="00B46961" w:rsidRDefault="00B4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6933" w14:textId="77777777" w:rsidR="00E87126" w:rsidRDefault="00E87126" w:rsidP="00DA7A67">
      <w:pPr>
        <w:spacing w:after="0" w:line="240" w:lineRule="auto"/>
      </w:pPr>
      <w:r>
        <w:separator/>
      </w:r>
    </w:p>
  </w:footnote>
  <w:footnote w:type="continuationSeparator" w:id="0">
    <w:p w14:paraId="6E549B15" w14:textId="77777777" w:rsidR="00E87126" w:rsidRDefault="00E87126" w:rsidP="00DA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AE06" w14:textId="7370010B" w:rsidR="00B46961" w:rsidRDefault="008B0CDC" w:rsidP="008B0CDC">
    <w:pPr>
      <w:pStyle w:val="Header"/>
      <w:ind w:right="-705"/>
      <w:jc w:val="right"/>
    </w:pPr>
    <w:r>
      <w:fldChar w:fldCharType="begin"/>
    </w:r>
    <w:r>
      <w:instrText xml:space="preserve"> INCLUDEPICTURE "/Users/Inken/Library/Group Containers/UBF8T346G9.ms/WebArchiveCopyPasteTempFiles/com.microsoft.Word/ae1da008-6f6e-436d-aa41-ecaad384b10e" \* MERGEFORMATINET </w:instrText>
    </w:r>
    <w:r>
      <w:fldChar w:fldCharType="separate"/>
    </w:r>
    <w:r>
      <w:rPr>
        <w:noProof/>
      </w:rPr>
      <w:drawing>
        <wp:inline distT="0" distB="0" distL="0" distR="0" wp14:anchorId="2EFB0EED" wp14:editId="7078689F">
          <wp:extent cx="2226474" cy="1340404"/>
          <wp:effectExtent l="0" t="0" r="0" b="6350"/>
          <wp:docPr id="1201414014" name="Picture 1"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44748" name="Picture 1" descr="A logo for a medical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065" cy="1366647"/>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EC5" w14:textId="0D839F8E" w:rsidR="00B46961" w:rsidRDefault="00B46961" w:rsidP="008B0CDC">
    <w:pPr>
      <w:pStyle w:val="Header"/>
      <w:tabs>
        <w:tab w:val="clear" w:pos="9026"/>
        <w:tab w:val="right" w:pos="9360"/>
      </w:tabs>
      <w:ind w:right="-705" w:firstLine="6379"/>
    </w:pPr>
    <w:r>
      <w:t xml:space="preserve"> </w:t>
    </w:r>
    <w:r>
      <w:tab/>
    </w:r>
    <w:r w:rsidR="008B0CDC">
      <w:fldChar w:fldCharType="begin"/>
    </w:r>
    <w:r w:rsidR="008B0CDC">
      <w:instrText xml:space="preserve"> INCLUDEPICTURE "/Users/Inken/Library/Group Containers/UBF8T346G9.ms/WebArchiveCopyPasteTempFiles/com.microsoft.Word/ae1da008-6f6e-436d-aa41-ecaad384b10e" \* MERGEFORMATINET </w:instrText>
    </w:r>
    <w:r w:rsidR="008B0CDC">
      <w:fldChar w:fldCharType="separate"/>
    </w:r>
    <w:r w:rsidR="008B0CDC">
      <w:rPr>
        <w:noProof/>
      </w:rPr>
      <w:drawing>
        <wp:inline distT="0" distB="0" distL="0" distR="0" wp14:anchorId="0A966882" wp14:editId="4733F940">
          <wp:extent cx="2226474" cy="1340404"/>
          <wp:effectExtent l="0" t="0" r="0" b="6350"/>
          <wp:docPr id="653844748" name="Picture 1"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44748" name="Picture 1" descr="A logo for a medical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065" cy="1366647"/>
                  </a:xfrm>
                  <a:prstGeom prst="rect">
                    <a:avLst/>
                  </a:prstGeom>
                  <a:noFill/>
                  <a:ln>
                    <a:noFill/>
                  </a:ln>
                </pic:spPr>
              </pic:pic>
            </a:graphicData>
          </a:graphic>
        </wp:inline>
      </w:drawing>
    </w:r>
    <w:r w:rsidR="008B0CD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971"/>
    <w:multiLevelType w:val="hybridMultilevel"/>
    <w:tmpl w:val="2274478C"/>
    <w:lvl w:ilvl="0" w:tplc="4300B02C">
      <w:start w:val="1"/>
      <w:numFmt w:val="lowerLetter"/>
      <w:lvlText w:val="%1)"/>
      <w:lvlJc w:val="left"/>
      <w:pPr>
        <w:ind w:left="1485" w:hanging="76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1FA59AC"/>
    <w:multiLevelType w:val="hybridMultilevel"/>
    <w:tmpl w:val="DB469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BF94B1F"/>
    <w:multiLevelType w:val="hybridMultilevel"/>
    <w:tmpl w:val="6352DBB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2B525B9"/>
    <w:multiLevelType w:val="hybridMultilevel"/>
    <w:tmpl w:val="CB4816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407C9E"/>
    <w:multiLevelType w:val="hybridMultilevel"/>
    <w:tmpl w:val="7F962DF2"/>
    <w:lvl w:ilvl="0" w:tplc="FEEE89B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AB4CCB"/>
    <w:multiLevelType w:val="multilevel"/>
    <w:tmpl w:val="B27E25B2"/>
    <w:lvl w:ilvl="0">
      <w:start w:val="1"/>
      <w:numFmt w:val="upperLetter"/>
      <w:pStyle w:val="PartHeading"/>
      <w:lvlText w:val="Part %1"/>
      <w:lvlJc w:val="left"/>
      <w:pPr>
        <w:ind w:left="786" w:hanging="360"/>
      </w:pPr>
      <w:rPr>
        <w:rFonts w:hint="default"/>
        <w:b/>
        <w:bCs w:val="0"/>
        <w:i w:val="0"/>
        <w:iCs w:val="0"/>
        <w:caps w:val="0"/>
        <w:smallCaps w:val="0"/>
        <w:strike w:val="0"/>
        <w:dstrike w:val="0"/>
        <w:noProof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IRD"/>
      <w:lvlText w:val="%1%2."/>
      <w:lvlJc w:val="left"/>
      <w:pPr>
        <w:ind w:left="720" w:hanging="720"/>
      </w:pPr>
      <w:rPr>
        <w:rFonts w:asciiTheme="majorHAnsi" w:hAnsiTheme="majorHAnsi" w:cstheme="majorHAnsi" w:hint="default"/>
        <w:sz w:val="28"/>
      </w:rPr>
    </w:lvl>
    <w:lvl w:ilvl="2">
      <w:start w:val="1"/>
      <w:numFmt w:val="decimal"/>
      <w:pStyle w:val="StyleHeading3IRD"/>
      <w:lvlText w:val="%1%2.%3"/>
      <w:lvlJc w:val="left"/>
      <w:pPr>
        <w:ind w:left="1222" w:hanging="1080"/>
      </w:pPr>
      <w:rPr>
        <w:rFonts w:cs="Times New Roman"/>
        <w:b/>
        <w:bCs w:val="0"/>
        <w:i w:val="0"/>
        <w:iCs w:val="0"/>
        <w:caps w:val="0"/>
        <w:smallCaps w:val="0"/>
        <w:strike w:val="0"/>
        <w:dstrike w:val="0"/>
        <w:outline w:val="0"/>
        <w:shadow w:val="0"/>
        <w:emboss w:val="0"/>
        <w:imprint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6" w15:restartNumberingAfterBreak="0">
    <w:nsid w:val="7CAB6D35"/>
    <w:multiLevelType w:val="multilevel"/>
    <w:tmpl w:val="9A86B39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E4858A1"/>
    <w:multiLevelType w:val="hybridMultilevel"/>
    <w:tmpl w:val="DF08BB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86995364">
    <w:abstractNumId w:val="4"/>
  </w:num>
  <w:num w:numId="2" w16cid:durableId="1911964069">
    <w:abstractNumId w:val="3"/>
  </w:num>
  <w:num w:numId="3" w16cid:durableId="2081975910">
    <w:abstractNumId w:val="7"/>
  </w:num>
  <w:num w:numId="4" w16cid:durableId="929120079">
    <w:abstractNumId w:val="5"/>
  </w:num>
  <w:num w:numId="5" w16cid:durableId="760446742">
    <w:abstractNumId w:val="0"/>
  </w:num>
  <w:num w:numId="6" w16cid:durableId="589391582">
    <w:abstractNumId w:val="6"/>
  </w:num>
  <w:num w:numId="7" w16cid:durableId="277688367">
    <w:abstractNumId w:val="2"/>
  </w:num>
  <w:num w:numId="8" w16cid:durableId="4406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0B"/>
    <w:rsid w:val="00000382"/>
    <w:rsid w:val="00002E62"/>
    <w:rsid w:val="00004887"/>
    <w:rsid w:val="00007F31"/>
    <w:rsid w:val="00010261"/>
    <w:rsid w:val="0001081A"/>
    <w:rsid w:val="00010A2D"/>
    <w:rsid w:val="00011D73"/>
    <w:rsid w:val="000128DF"/>
    <w:rsid w:val="000140E8"/>
    <w:rsid w:val="000142C5"/>
    <w:rsid w:val="00014B01"/>
    <w:rsid w:val="000153A3"/>
    <w:rsid w:val="000158D1"/>
    <w:rsid w:val="00015FCA"/>
    <w:rsid w:val="0001783C"/>
    <w:rsid w:val="00017BD9"/>
    <w:rsid w:val="00020E01"/>
    <w:rsid w:val="000214A0"/>
    <w:rsid w:val="0002302B"/>
    <w:rsid w:val="00023D5F"/>
    <w:rsid w:val="00024028"/>
    <w:rsid w:val="00025355"/>
    <w:rsid w:val="00025E97"/>
    <w:rsid w:val="00026B2D"/>
    <w:rsid w:val="00027139"/>
    <w:rsid w:val="00030653"/>
    <w:rsid w:val="000319EC"/>
    <w:rsid w:val="000320BD"/>
    <w:rsid w:val="000357A7"/>
    <w:rsid w:val="00036EDF"/>
    <w:rsid w:val="0003787E"/>
    <w:rsid w:val="0004593C"/>
    <w:rsid w:val="000465FC"/>
    <w:rsid w:val="0004709B"/>
    <w:rsid w:val="000537CF"/>
    <w:rsid w:val="00053F12"/>
    <w:rsid w:val="00054AEE"/>
    <w:rsid w:val="000558C6"/>
    <w:rsid w:val="00060EC7"/>
    <w:rsid w:val="00061678"/>
    <w:rsid w:val="00061CF1"/>
    <w:rsid w:val="00061FA8"/>
    <w:rsid w:val="000623FB"/>
    <w:rsid w:val="00063FD6"/>
    <w:rsid w:val="00064508"/>
    <w:rsid w:val="00072A96"/>
    <w:rsid w:val="00072C25"/>
    <w:rsid w:val="00072F33"/>
    <w:rsid w:val="00075515"/>
    <w:rsid w:val="00076103"/>
    <w:rsid w:val="00076A3F"/>
    <w:rsid w:val="00077534"/>
    <w:rsid w:val="00081E5E"/>
    <w:rsid w:val="00082374"/>
    <w:rsid w:val="00082441"/>
    <w:rsid w:val="000824BB"/>
    <w:rsid w:val="00083A4E"/>
    <w:rsid w:val="00085514"/>
    <w:rsid w:val="000865D5"/>
    <w:rsid w:val="000902E6"/>
    <w:rsid w:val="00090755"/>
    <w:rsid w:val="000908FD"/>
    <w:rsid w:val="00091DF3"/>
    <w:rsid w:val="00092A69"/>
    <w:rsid w:val="00092EE0"/>
    <w:rsid w:val="00093ADD"/>
    <w:rsid w:val="00094EC5"/>
    <w:rsid w:val="0009577E"/>
    <w:rsid w:val="000967B9"/>
    <w:rsid w:val="000A0036"/>
    <w:rsid w:val="000A0158"/>
    <w:rsid w:val="000A0424"/>
    <w:rsid w:val="000A0666"/>
    <w:rsid w:val="000A0D87"/>
    <w:rsid w:val="000A2903"/>
    <w:rsid w:val="000A454D"/>
    <w:rsid w:val="000A5F4A"/>
    <w:rsid w:val="000A6420"/>
    <w:rsid w:val="000A673A"/>
    <w:rsid w:val="000A6A69"/>
    <w:rsid w:val="000A76B8"/>
    <w:rsid w:val="000A781B"/>
    <w:rsid w:val="000A7909"/>
    <w:rsid w:val="000B0A09"/>
    <w:rsid w:val="000B2024"/>
    <w:rsid w:val="000B35E4"/>
    <w:rsid w:val="000B3EBC"/>
    <w:rsid w:val="000B4B2D"/>
    <w:rsid w:val="000B6076"/>
    <w:rsid w:val="000B76FD"/>
    <w:rsid w:val="000C0424"/>
    <w:rsid w:val="000C40F2"/>
    <w:rsid w:val="000C42B1"/>
    <w:rsid w:val="000C4952"/>
    <w:rsid w:val="000C6053"/>
    <w:rsid w:val="000C6387"/>
    <w:rsid w:val="000C7999"/>
    <w:rsid w:val="000D08CC"/>
    <w:rsid w:val="000D141E"/>
    <w:rsid w:val="000D207A"/>
    <w:rsid w:val="000D2530"/>
    <w:rsid w:val="000D27F1"/>
    <w:rsid w:val="000D2CB6"/>
    <w:rsid w:val="000D38BD"/>
    <w:rsid w:val="000D423C"/>
    <w:rsid w:val="000D5B68"/>
    <w:rsid w:val="000D6440"/>
    <w:rsid w:val="000E061E"/>
    <w:rsid w:val="000E0CDA"/>
    <w:rsid w:val="000E1328"/>
    <w:rsid w:val="000E1563"/>
    <w:rsid w:val="000E16EF"/>
    <w:rsid w:val="000E24FF"/>
    <w:rsid w:val="000E405D"/>
    <w:rsid w:val="000E50A7"/>
    <w:rsid w:val="000E596A"/>
    <w:rsid w:val="000E617B"/>
    <w:rsid w:val="000E7018"/>
    <w:rsid w:val="000F0396"/>
    <w:rsid w:val="000F209C"/>
    <w:rsid w:val="000F2C04"/>
    <w:rsid w:val="000F3616"/>
    <w:rsid w:val="000F37AD"/>
    <w:rsid w:val="000F4BBF"/>
    <w:rsid w:val="000F6988"/>
    <w:rsid w:val="00101510"/>
    <w:rsid w:val="00103312"/>
    <w:rsid w:val="00104DB6"/>
    <w:rsid w:val="00105362"/>
    <w:rsid w:val="001073D5"/>
    <w:rsid w:val="0011075B"/>
    <w:rsid w:val="0011122F"/>
    <w:rsid w:val="00111559"/>
    <w:rsid w:val="001151DA"/>
    <w:rsid w:val="00117803"/>
    <w:rsid w:val="00117B2A"/>
    <w:rsid w:val="00117B7C"/>
    <w:rsid w:val="00121F72"/>
    <w:rsid w:val="00122FE2"/>
    <w:rsid w:val="00123004"/>
    <w:rsid w:val="00123271"/>
    <w:rsid w:val="0012361C"/>
    <w:rsid w:val="00124123"/>
    <w:rsid w:val="001266B2"/>
    <w:rsid w:val="0013234F"/>
    <w:rsid w:val="00132CA7"/>
    <w:rsid w:val="00135962"/>
    <w:rsid w:val="00135FA0"/>
    <w:rsid w:val="001373F1"/>
    <w:rsid w:val="00142922"/>
    <w:rsid w:val="00143BBC"/>
    <w:rsid w:val="00143E02"/>
    <w:rsid w:val="00146299"/>
    <w:rsid w:val="00146ABD"/>
    <w:rsid w:val="00147782"/>
    <w:rsid w:val="00151915"/>
    <w:rsid w:val="001530CF"/>
    <w:rsid w:val="00155861"/>
    <w:rsid w:val="001565FA"/>
    <w:rsid w:val="00156ED9"/>
    <w:rsid w:val="001575BC"/>
    <w:rsid w:val="00157750"/>
    <w:rsid w:val="00157AD2"/>
    <w:rsid w:val="00160D72"/>
    <w:rsid w:val="001616CB"/>
    <w:rsid w:val="00162638"/>
    <w:rsid w:val="001627D2"/>
    <w:rsid w:val="0016296F"/>
    <w:rsid w:val="00163599"/>
    <w:rsid w:val="00163720"/>
    <w:rsid w:val="00164FC2"/>
    <w:rsid w:val="0016761F"/>
    <w:rsid w:val="001677DD"/>
    <w:rsid w:val="0017033F"/>
    <w:rsid w:val="00172A7A"/>
    <w:rsid w:val="00173868"/>
    <w:rsid w:val="00174F75"/>
    <w:rsid w:val="0017583C"/>
    <w:rsid w:val="00176058"/>
    <w:rsid w:val="001763B7"/>
    <w:rsid w:val="00177A12"/>
    <w:rsid w:val="00177C36"/>
    <w:rsid w:val="00180067"/>
    <w:rsid w:val="00180C46"/>
    <w:rsid w:val="001813A6"/>
    <w:rsid w:val="0018142D"/>
    <w:rsid w:val="00181B5A"/>
    <w:rsid w:val="00181FAF"/>
    <w:rsid w:val="0018213F"/>
    <w:rsid w:val="00182B36"/>
    <w:rsid w:val="001864BB"/>
    <w:rsid w:val="00192046"/>
    <w:rsid w:val="001925E5"/>
    <w:rsid w:val="00192CEE"/>
    <w:rsid w:val="0019423C"/>
    <w:rsid w:val="001946E3"/>
    <w:rsid w:val="0019470B"/>
    <w:rsid w:val="00195964"/>
    <w:rsid w:val="0019619F"/>
    <w:rsid w:val="00196575"/>
    <w:rsid w:val="001A2439"/>
    <w:rsid w:val="001A3085"/>
    <w:rsid w:val="001A383B"/>
    <w:rsid w:val="001A5D42"/>
    <w:rsid w:val="001A670E"/>
    <w:rsid w:val="001A7999"/>
    <w:rsid w:val="001B05BD"/>
    <w:rsid w:val="001B135D"/>
    <w:rsid w:val="001B3314"/>
    <w:rsid w:val="001B33EB"/>
    <w:rsid w:val="001B3A9D"/>
    <w:rsid w:val="001B472D"/>
    <w:rsid w:val="001B5303"/>
    <w:rsid w:val="001B564F"/>
    <w:rsid w:val="001B5E27"/>
    <w:rsid w:val="001B5E3B"/>
    <w:rsid w:val="001C008E"/>
    <w:rsid w:val="001C04BC"/>
    <w:rsid w:val="001C1C29"/>
    <w:rsid w:val="001C1D4E"/>
    <w:rsid w:val="001C1E98"/>
    <w:rsid w:val="001C2E4B"/>
    <w:rsid w:val="001C33A0"/>
    <w:rsid w:val="001C4062"/>
    <w:rsid w:val="001C54A0"/>
    <w:rsid w:val="001C6514"/>
    <w:rsid w:val="001D0366"/>
    <w:rsid w:val="001D1C1A"/>
    <w:rsid w:val="001D356D"/>
    <w:rsid w:val="001D7FAB"/>
    <w:rsid w:val="001E0095"/>
    <w:rsid w:val="001E0C00"/>
    <w:rsid w:val="001E2857"/>
    <w:rsid w:val="001E2993"/>
    <w:rsid w:val="001E385C"/>
    <w:rsid w:val="001E516D"/>
    <w:rsid w:val="001E5460"/>
    <w:rsid w:val="001E69FD"/>
    <w:rsid w:val="001E6AA1"/>
    <w:rsid w:val="001E6D6E"/>
    <w:rsid w:val="001E798B"/>
    <w:rsid w:val="001F0887"/>
    <w:rsid w:val="001F0CD3"/>
    <w:rsid w:val="001F13F9"/>
    <w:rsid w:val="001F1934"/>
    <w:rsid w:val="001F2C4A"/>
    <w:rsid w:val="001F6A70"/>
    <w:rsid w:val="001F6CA1"/>
    <w:rsid w:val="001F743B"/>
    <w:rsid w:val="00200B63"/>
    <w:rsid w:val="00200CE5"/>
    <w:rsid w:val="00201096"/>
    <w:rsid w:val="00201CF9"/>
    <w:rsid w:val="002034ED"/>
    <w:rsid w:val="00203634"/>
    <w:rsid w:val="00206252"/>
    <w:rsid w:val="0020709D"/>
    <w:rsid w:val="002077F9"/>
    <w:rsid w:val="002105C0"/>
    <w:rsid w:val="00210817"/>
    <w:rsid w:val="0021421C"/>
    <w:rsid w:val="002145F7"/>
    <w:rsid w:val="00214D58"/>
    <w:rsid w:val="0021527F"/>
    <w:rsid w:val="00216A45"/>
    <w:rsid w:val="00217BFF"/>
    <w:rsid w:val="002211CF"/>
    <w:rsid w:val="002228A0"/>
    <w:rsid w:val="0022305B"/>
    <w:rsid w:val="00225A7B"/>
    <w:rsid w:val="002262DE"/>
    <w:rsid w:val="002331E5"/>
    <w:rsid w:val="00234949"/>
    <w:rsid w:val="002363E9"/>
    <w:rsid w:val="002365DC"/>
    <w:rsid w:val="00240537"/>
    <w:rsid w:val="00240F06"/>
    <w:rsid w:val="0024109B"/>
    <w:rsid w:val="00241120"/>
    <w:rsid w:val="00241339"/>
    <w:rsid w:val="002414DA"/>
    <w:rsid w:val="00242C68"/>
    <w:rsid w:val="00242CE1"/>
    <w:rsid w:val="002478E3"/>
    <w:rsid w:val="00247C0E"/>
    <w:rsid w:val="00250653"/>
    <w:rsid w:val="00251A20"/>
    <w:rsid w:val="00251D84"/>
    <w:rsid w:val="00253EBA"/>
    <w:rsid w:val="00257321"/>
    <w:rsid w:val="00261E64"/>
    <w:rsid w:val="002623D2"/>
    <w:rsid w:val="00262D4B"/>
    <w:rsid w:val="00263C1F"/>
    <w:rsid w:val="00265C5B"/>
    <w:rsid w:val="00267573"/>
    <w:rsid w:val="00267B43"/>
    <w:rsid w:val="00271CA8"/>
    <w:rsid w:val="00271E2B"/>
    <w:rsid w:val="00273178"/>
    <w:rsid w:val="002741B8"/>
    <w:rsid w:val="0027777E"/>
    <w:rsid w:val="002802D7"/>
    <w:rsid w:val="00281E8F"/>
    <w:rsid w:val="00282929"/>
    <w:rsid w:val="00282B08"/>
    <w:rsid w:val="002838DD"/>
    <w:rsid w:val="002844C9"/>
    <w:rsid w:val="00285B56"/>
    <w:rsid w:val="002860F8"/>
    <w:rsid w:val="00286D57"/>
    <w:rsid w:val="00287CC4"/>
    <w:rsid w:val="002906FC"/>
    <w:rsid w:val="00290CA8"/>
    <w:rsid w:val="002917ED"/>
    <w:rsid w:val="00292AF9"/>
    <w:rsid w:val="00293379"/>
    <w:rsid w:val="002944CC"/>
    <w:rsid w:val="0029454B"/>
    <w:rsid w:val="002A1A88"/>
    <w:rsid w:val="002A27B0"/>
    <w:rsid w:val="002A2F16"/>
    <w:rsid w:val="002A3119"/>
    <w:rsid w:val="002A510D"/>
    <w:rsid w:val="002A6961"/>
    <w:rsid w:val="002A6A78"/>
    <w:rsid w:val="002A70EF"/>
    <w:rsid w:val="002B0080"/>
    <w:rsid w:val="002B223B"/>
    <w:rsid w:val="002B35D3"/>
    <w:rsid w:val="002B46D9"/>
    <w:rsid w:val="002B4B6C"/>
    <w:rsid w:val="002B4BDE"/>
    <w:rsid w:val="002B5162"/>
    <w:rsid w:val="002B618C"/>
    <w:rsid w:val="002B7043"/>
    <w:rsid w:val="002B7332"/>
    <w:rsid w:val="002C1606"/>
    <w:rsid w:val="002C253C"/>
    <w:rsid w:val="002C403C"/>
    <w:rsid w:val="002C43ED"/>
    <w:rsid w:val="002C60AE"/>
    <w:rsid w:val="002C63EC"/>
    <w:rsid w:val="002D0B53"/>
    <w:rsid w:val="002D15B3"/>
    <w:rsid w:val="002D1CC0"/>
    <w:rsid w:val="002D23AB"/>
    <w:rsid w:val="002D2549"/>
    <w:rsid w:val="002D2C49"/>
    <w:rsid w:val="002E06AC"/>
    <w:rsid w:val="002E07E8"/>
    <w:rsid w:val="002E30EB"/>
    <w:rsid w:val="002E4389"/>
    <w:rsid w:val="002E461E"/>
    <w:rsid w:val="002E46A2"/>
    <w:rsid w:val="002E47DA"/>
    <w:rsid w:val="002E4F98"/>
    <w:rsid w:val="002E573F"/>
    <w:rsid w:val="002E5B3F"/>
    <w:rsid w:val="002E5C99"/>
    <w:rsid w:val="002E6301"/>
    <w:rsid w:val="002E630E"/>
    <w:rsid w:val="002E7672"/>
    <w:rsid w:val="002F2908"/>
    <w:rsid w:val="002F48EC"/>
    <w:rsid w:val="002F618A"/>
    <w:rsid w:val="002F75D8"/>
    <w:rsid w:val="003023F7"/>
    <w:rsid w:val="00303C13"/>
    <w:rsid w:val="003052A1"/>
    <w:rsid w:val="0031097E"/>
    <w:rsid w:val="003115BB"/>
    <w:rsid w:val="0031217E"/>
    <w:rsid w:val="00312524"/>
    <w:rsid w:val="003129BC"/>
    <w:rsid w:val="003135EA"/>
    <w:rsid w:val="003140F5"/>
    <w:rsid w:val="003143B7"/>
    <w:rsid w:val="00315A52"/>
    <w:rsid w:val="00315DE1"/>
    <w:rsid w:val="0031635F"/>
    <w:rsid w:val="00317123"/>
    <w:rsid w:val="0031782E"/>
    <w:rsid w:val="00317C6A"/>
    <w:rsid w:val="00320571"/>
    <w:rsid w:val="00320F4F"/>
    <w:rsid w:val="00321998"/>
    <w:rsid w:val="0032454D"/>
    <w:rsid w:val="003250A1"/>
    <w:rsid w:val="003255BB"/>
    <w:rsid w:val="0032565E"/>
    <w:rsid w:val="00325EBA"/>
    <w:rsid w:val="00326B72"/>
    <w:rsid w:val="003271AC"/>
    <w:rsid w:val="003273A9"/>
    <w:rsid w:val="0032754A"/>
    <w:rsid w:val="00327A64"/>
    <w:rsid w:val="00331BC4"/>
    <w:rsid w:val="00332786"/>
    <w:rsid w:val="003331CC"/>
    <w:rsid w:val="003333B8"/>
    <w:rsid w:val="00333E51"/>
    <w:rsid w:val="00333EED"/>
    <w:rsid w:val="00334629"/>
    <w:rsid w:val="003358E7"/>
    <w:rsid w:val="00336444"/>
    <w:rsid w:val="00336A85"/>
    <w:rsid w:val="00337D91"/>
    <w:rsid w:val="00340026"/>
    <w:rsid w:val="00340E09"/>
    <w:rsid w:val="003414DE"/>
    <w:rsid w:val="00341831"/>
    <w:rsid w:val="00341DF8"/>
    <w:rsid w:val="00342AA9"/>
    <w:rsid w:val="0035144C"/>
    <w:rsid w:val="003515DC"/>
    <w:rsid w:val="00351B0F"/>
    <w:rsid w:val="00352A81"/>
    <w:rsid w:val="0035316F"/>
    <w:rsid w:val="00353D5A"/>
    <w:rsid w:val="003545C9"/>
    <w:rsid w:val="003546AE"/>
    <w:rsid w:val="00354A30"/>
    <w:rsid w:val="00354C14"/>
    <w:rsid w:val="00354D47"/>
    <w:rsid w:val="00355C3C"/>
    <w:rsid w:val="00356A55"/>
    <w:rsid w:val="00357200"/>
    <w:rsid w:val="00360374"/>
    <w:rsid w:val="00360CEE"/>
    <w:rsid w:val="00362BE5"/>
    <w:rsid w:val="00364BFC"/>
    <w:rsid w:val="0036653B"/>
    <w:rsid w:val="00366AE7"/>
    <w:rsid w:val="00366B5C"/>
    <w:rsid w:val="00367644"/>
    <w:rsid w:val="00371B00"/>
    <w:rsid w:val="00372099"/>
    <w:rsid w:val="0037390B"/>
    <w:rsid w:val="00374182"/>
    <w:rsid w:val="0037502A"/>
    <w:rsid w:val="00376324"/>
    <w:rsid w:val="00376899"/>
    <w:rsid w:val="00380C96"/>
    <w:rsid w:val="003814A9"/>
    <w:rsid w:val="0038219E"/>
    <w:rsid w:val="003829D0"/>
    <w:rsid w:val="003829E1"/>
    <w:rsid w:val="00382D53"/>
    <w:rsid w:val="00383D9B"/>
    <w:rsid w:val="00384553"/>
    <w:rsid w:val="00384A98"/>
    <w:rsid w:val="003854E0"/>
    <w:rsid w:val="003859B0"/>
    <w:rsid w:val="003869E6"/>
    <w:rsid w:val="00386E74"/>
    <w:rsid w:val="003874D4"/>
    <w:rsid w:val="0039045F"/>
    <w:rsid w:val="00390F8F"/>
    <w:rsid w:val="00392A2A"/>
    <w:rsid w:val="0039322C"/>
    <w:rsid w:val="00393CE4"/>
    <w:rsid w:val="00393E4D"/>
    <w:rsid w:val="00394E36"/>
    <w:rsid w:val="00395E94"/>
    <w:rsid w:val="0039768D"/>
    <w:rsid w:val="00397AE9"/>
    <w:rsid w:val="00397D7D"/>
    <w:rsid w:val="00397FBF"/>
    <w:rsid w:val="003A0704"/>
    <w:rsid w:val="003A0922"/>
    <w:rsid w:val="003A10C2"/>
    <w:rsid w:val="003A330D"/>
    <w:rsid w:val="003A5556"/>
    <w:rsid w:val="003A68D0"/>
    <w:rsid w:val="003A6F7E"/>
    <w:rsid w:val="003A7DC0"/>
    <w:rsid w:val="003B333D"/>
    <w:rsid w:val="003B3949"/>
    <w:rsid w:val="003B561E"/>
    <w:rsid w:val="003B56EC"/>
    <w:rsid w:val="003B5A82"/>
    <w:rsid w:val="003B6554"/>
    <w:rsid w:val="003B70A0"/>
    <w:rsid w:val="003B743A"/>
    <w:rsid w:val="003C0CCB"/>
    <w:rsid w:val="003C0E3A"/>
    <w:rsid w:val="003C1ED4"/>
    <w:rsid w:val="003C4BD9"/>
    <w:rsid w:val="003C53A9"/>
    <w:rsid w:val="003C5730"/>
    <w:rsid w:val="003C635C"/>
    <w:rsid w:val="003C7520"/>
    <w:rsid w:val="003C785E"/>
    <w:rsid w:val="003D007D"/>
    <w:rsid w:val="003D0464"/>
    <w:rsid w:val="003D1F08"/>
    <w:rsid w:val="003D2CE0"/>
    <w:rsid w:val="003D3DA5"/>
    <w:rsid w:val="003D3FA4"/>
    <w:rsid w:val="003D4F81"/>
    <w:rsid w:val="003D641C"/>
    <w:rsid w:val="003D6A35"/>
    <w:rsid w:val="003E0719"/>
    <w:rsid w:val="003E08C9"/>
    <w:rsid w:val="003E08CD"/>
    <w:rsid w:val="003E1BFF"/>
    <w:rsid w:val="003E2C57"/>
    <w:rsid w:val="003E6DC2"/>
    <w:rsid w:val="003F016A"/>
    <w:rsid w:val="003F01C3"/>
    <w:rsid w:val="003F5307"/>
    <w:rsid w:val="003F698B"/>
    <w:rsid w:val="004012E7"/>
    <w:rsid w:val="004017B1"/>
    <w:rsid w:val="00401CDA"/>
    <w:rsid w:val="004020DB"/>
    <w:rsid w:val="00402117"/>
    <w:rsid w:val="0040254B"/>
    <w:rsid w:val="004034CA"/>
    <w:rsid w:val="00403B94"/>
    <w:rsid w:val="00403FCD"/>
    <w:rsid w:val="00404818"/>
    <w:rsid w:val="00404D91"/>
    <w:rsid w:val="004054BA"/>
    <w:rsid w:val="00410A9F"/>
    <w:rsid w:val="00414E30"/>
    <w:rsid w:val="0041537E"/>
    <w:rsid w:val="0041593C"/>
    <w:rsid w:val="00415EAF"/>
    <w:rsid w:val="00416E0E"/>
    <w:rsid w:val="00416E2A"/>
    <w:rsid w:val="00417ECB"/>
    <w:rsid w:val="00421864"/>
    <w:rsid w:val="00421C92"/>
    <w:rsid w:val="00421E24"/>
    <w:rsid w:val="00423350"/>
    <w:rsid w:val="004251BF"/>
    <w:rsid w:val="00427485"/>
    <w:rsid w:val="00430D90"/>
    <w:rsid w:val="004317F0"/>
    <w:rsid w:val="004318E6"/>
    <w:rsid w:val="00431CFE"/>
    <w:rsid w:val="004325A6"/>
    <w:rsid w:val="004414E0"/>
    <w:rsid w:val="0044202C"/>
    <w:rsid w:val="0044205D"/>
    <w:rsid w:val="00443CCC"/>
    <w:rsid w:val="00445EE6"/>
    <w:rsid w:val="004462E6"/>
    <w:rsid w:val="00446D24"/>
    <w:rsid w:val="00452055"/>
    <w:rsid w:val="00453994"/>
    <w:rsid w:val="00454D97"/>
    <w:rsid w:val="00455B43"/>
    <w:rsid w:val="00455C64"/>
    <w:rsid w:val="00456223"/>
    <w:rsid w:val="00457667"/>
    <w:rsid w:val="004605BE"/>
    <w:rsid w:val="00462C32"/>
    <w:rsid w:val="004655C0"/>
    <w:rsid w:val="00465DC3"/>
    <w:rsid w:val="004661CC"/>
    <w:rsid w:val="00467AD1"/>
    <w:rsid w:val="00470832"/>
    <w:rsid w:val="004716D7"/>
    <w:rsid w:val="004735C7"/>
    <w:rsid w:val="00474EED"/>
    <w:rsid w:val="00475B1C"/>
    <w:rsid w:val="004844C2"/>
    <w:rsid w:val="00485DA0"/>
    <w:rsid w:val="0048779E"/>
    <w:rsid w:val="00487B7B"/>
    <w:rsid w:val="00490301"/>
    <w:rsid w:val="00493626"/>
    <w:rsid w:val="00493B73"/>
    <w:rsid w:val="0049557C"/>
    <w:rsid w:val="00497630"/>
    <w:rsid w:val="0049769A"/>
    <w:rsid w:val="0049777B"/>
    <w:rsid w:val="00497FC4"/>
    <w:rsid w:val="004A003E"/>
    <w:rsid w:val="004A1839"/>
    <w:rsid w:val="004A1959"/>
    <w:rsid w:val="004A224A"/>
    <w:rsid w:val="004A3CC1"/>
    <w:rsid w:val="004A3EC2"/>
    <w:rsid w:val="004A5618"/>
    <w:rsid w:val="004A6195"/>
    <w:rsid w:val="004A743E"/>
    <w:rsid w:val="004A7BA1"/>
    <w:rsid w:val="004A7CCF"/>
    <w:rsid w:val="004B0816"/>
    <w:rsid w:val="004B3C4B"/>
    <w:rsid w:val="004B4DDC"/>
    <w:rsid w:val="004B4E7B"/>
    <w:rsid w:val="004B58F7"/>
    <w:rsid w:val="004B64ED"/>
    <w:rsid w:val="004B79C9"/>
    <w:rsid w:val="004B7AE1"/>
    <w:rsid w:val="004C0234"/>
    <w:rsid w:val="004C043F"/>
    <w:rsid w:val="004C1121"/>
    <w:rsid w:val="004C187F"/>
    <w:rsid w:val="004C25BB"/>
    <w:rsid w:val="004C2E83"/>
    <w:rsid w:val="004C38B5"/>
    <w:rsid w:val="004C3AF8"/>
    <w:rsid w:val="004C3FA8"/>
    <w:rsid w:val="004C5915"/>
    <w:rsid w:val="004C5C50"/>
    <w:rsid w:val="004C5F9F"/>
    <w:rsid w:val="004C6F91"/>
    <w:rsid w:val="004C77D4"/>
    <w:rsid w:val="004D0CF3"/>
    <w:rsid w:val="004D2B0F"/>
    <w:rsid w:val="004D2EBE"/>
    <w:rsid w:val="004D3363"/>
    <w:rsid w:val="004D3B00"/>
    <w:rsid w:val="004D41A6"/>
    <w:rsid w:val="004D61FC"/>
    <w:rsid w:val="004D7D56"/>
    <w:rsid w:val="004E03EF"/>
    <w:rsid w:val="004E1626"/>
    <w:rsid w:val="004E1848"/>
    <w:rsid w:val="004E1E89"/>
    <w:rsid w:val="004E2891"/>
    <w:rsid w:val="004E33FD"/>
    <w:rsid w:val="004E3C11"/>
    <w:rsid w:val="004E6233"/>
    <w:rsid w:val="004E677D"/>
    <w:rsid w:val="004F0C16"/>
    <w:rsid w:val="004F0FE0"/>
    <w:rsid w:val="004F125E"/>
    <w:rsid w:val="004F1407"/>
    <w:rsid w:val="004F5196"/>
    <w:rsid w:val="004F5D57"/>
    <w:rsid w:val="004F690B"/>
    <w:rsid w:val="004F733A"/>
    <w:rsid w:val="004F746A"/>
    <w:rsid w:val="004F77A6"/>
    <w:rsid w:val="004F7C1B"/>
    <w:rsid w:val="005002F3"/>
    <w:rsid w:val="00500B62"/>
    <w:rsid w:val="00502757"/>
    <w:rsid w:val="0050371A"/>
    <w:rsid w:val="00504422"/>
    <w:rsid w:val="00506257"/>
    <w:rsid w:val="005066B2"/>
    <w:rsid w:val="0050724A"/>
    <w:rsid w:val="00507D15"/>
    <w:rsid w:val="0051099B"/>
    <w:rsid w:val="005130EB"/>
    <w:rsid w:val="005148E8"/>
    <w:rsid w:val="005148EC"/>
    <w:rsid w:val="0051509E"/>
    <w:rsid w:val="0051596F"/>
    <w:rsid w:val="005168CE"/>
    <w:rsid w:val="005210BA"/>
    <w:rsid w:val="00522D79"/>
    <w:rsid w:val="00523792"/>
    <w:rsid w:val="005274B0"/>
    <w:rsid w:val="00530890"/>
    <w:rsid w:val="00530A96"/>
    <w:rsid w:val="00535349"/>
    <w:rsid w:val="005360BA"/>
    <w:rsid w:val="00541453"/>
    <w:rsid w:val="00541BF0"/>
    <w:rsid w:val="00543D49"/>
    <w:rsid w:val="0055004E"/>
    <w:rsid w:val="00550100"/>
    <w:rsid w:val="0055174E"/>
    <w:rsid w:val="00551A40"/>
    <w:rsid w:val="00551C8E"/>
    <w:rsid w:val="00551FDF"/>
    <w:rsid w:val="005527F4"/>
    <w:rsid w:val="00553D56"/>
    <w:rsid w:val="00556622"/>
    <w:rsid w:val="00561F85"/>
    <w:rsid w:val="00562370"/>
    <w:rsid w:val="00562A87"/>
    <w:rsid w:val="00562F78"/>
    <w:rsid w:val="005644CE"/>
    <w:rsid w:val="00564F6A"/>
    <w:rsid w:val="00565703"/>
    <w:rsid w:val="00565B1C"/>
    <w:rsid w:val="00566878"/>
    <w:rsid w:val="00567319"/>
    <w:rsid w:val="005679EC"/>
    <w:rsid w:val="00570D3E"/>
    <w:rsid w:val="00570E78"/>
    <w:rsid w:val="00576AB3"/>
    <w:rsid w:val="00576C38"/>
    <w:rsid w:val="00576F21"/>
    <w:rsid w:val="005770D9"/>
    <w:rsid w:val="00581433"/>
    <w:rsid w:val="00581682"/>
    <w:rsid w:val="0058239C"/>
    <w:rsid w:val="00583994"/>
    <w:rsid w:val="00583E1D"/>
    <w:rsid w:val="00585919"/>
    <w:rsid w:val="00585943"/>
    <w:rsid w:val="00585E39"/>
    <w:rsid w:val="00591DC0"/>
    <w:rsid w:val="00592FEF"/>
    <w:rsid w:val="00594582"/>
    <w:rsid w:val="0059476E"/>
    <w:rsid w:val="00594CF0"/>
    <w:rsid w:val="00596C30"/>
    <w:rsid w:val="005A0D5C"/>
    <w:rsid w:val="005A1C8A"/>
    <w:rsid w:val="005A310D"/>
    <w:rsid w:val="005A6330"/>
    <w:rsid w:val="005B08E5"/>
    <w:rsid w:val="005B0AB7"/>
    <w:rsid w:val="005B2FF4"/>
    <w:rsid w:val="005B3877"/>
    <w:rsid w:val="005B3C77"/>
    <w:rsid w:val="005B5592"/>
    <w:rsid w:val="005B702A"/>
    <w:rsid w:val="005C042F"/>
    <w:rsid w:val="005C07ED"/>
    <w:rsid w:val="005C2DD4"/>
    <w:rsid w:val="005C2F09"/>
    <w:rsid w:val="005C34F7"/>
    <w:rsid w:val="005C61A1"/>
    <w:rsid w:val="005C66B6"/>
    <w:rsid w:val="005D096F"/>
    <w:rsid w:val="005D0D6C"/>
    <w:rsid w:val="005D20E1"/>
    <w:rsid w:val="005D37D9"/>
    <w:rsid w:val="005D527B"/>
    <w:rsid w:val="005E0CA5"/>
    <w:rsid w:val="005E0D27"/>
    <w:rsid w:val="005E33CE"/>
    <w:rsid w:val="005E396E"/>
    <w:rsid w:val="005E44EC"/>
    <w:rsid w:val="005E4557"/>
    <w:rsid w:val="005E71CA"/>
    <w:rsid w:val="005E7FB5"/>
    <w:rsid w:val="005F12C8"/>
    <w:rsid w:val="005F1433"/>
    <w:rsid w:val="005F1AFB"/>
    <w:rsid w:val="005F2522"/>
    <w:rsid w:val="005F3833"/>
    <w:rsid w:val="005F596D"/>
    <w:rsid w:val="00600824"/>
    <w:rsid w:val="006010FD"/>
    <w:rsid w:val="006014B9"/>
    <w:rsid w:val="00601AAD"/>
    <w:rsid w:val="00602EA3"/>
    <w:rsid w:val="006031A2"/>
    <w:rsid w:val="00607087"/>
    <w:rsid w:val="00607371"/>
    <w:rsid w:val="0060797F"/>
    <w:rsid w:val="006116E4"/>
    <w:rsid w:val="00611874"/>
    <w:rsid w:val="00612795"/>
    <w:rsid w:val="00613C9B"/>
    <w:rsid w:val="00613D62"/>
    <w:rsid w:val="00614314"/>
    <w:rsid w:val="00616184"/>
    <w:rsid w:val="00616E3D"/>
    <w:rsid w:val="006170B0"/>
    <w:rsid w:val="006207FC"/>
    <w:rsid w:val="006216F9"/>
    <w:rsid w:val="00622069"/>
    <w:rsid w:val="006265E3"/>
    <w:rsid w:val="00627698"/>
    <w:rsid w:val="00630505"/>
    <w:rsid w:val="00630D25"/>
    <w:rsid w:val="00631E62"/>
    <w:rsid w:val="00633E93"/>
    <w:rsid w:val="006350DD"/>
    <w:rsid w:val="00636D9B"/>
    <w:rsid w:val="006373F6"/>
    <w:rsid w:val="00637E4A"/>
    <w:rsid w:val="00640A5B"/>
    <w:rsid w:val="00640B69"/>
    <w:rsid w:val="00640D81"/>
    <w:rsid w:val="00641341"/>
    <w:rsid w:val="0064143F"/>
    <w:rsid w:val="00641D9E"/>
    <w:rsid w:val="00642A6E"/>
    <w:rsid w:val="00642BED"/>
    <w:rsid w:val="006452E3"/>
    <w:rsid w:val="00646171"/>
    <w:rsid w:val="006464F1"/>
    <w:rsid w:val="00646D12"/>
    <w:rsid w:val="0065101F"/>
    <w:rsid w:val="00651040"/>
    <w:rsid w:val="006523A8"/>
    <w:rsid w:val="00655E49"/>
    <w:rsid w:val="006560EA"/>
    <w:rsid w:val="006562B1"/>
    <w:rsid w:val="006619A2"/>
    <w:rsid w:val="00663675"/>
    <w:rsid w:val="0066437F"/>
    <w:rsid w:val="00665BDD"/>
    <w:rsid w:val="00666577"/>
    <w:rsid w:val="006667F4"/>
    <w:rsid w:val="00666C45"/>
    <w:rsid w:val="00667C0D"/>
    <w:rsid w:val="0067059A"/>
    <w:rsid w:val="00671793"/>
    <w:rsid w:val="00671977"/>
    <w:rsid w:val="00672640"/>
    <w:rsid w:val="00672DEB"/>
    <w:rsid w:val="00675402"/>
    <w:rsid w:val="00675A15"/>
    <w:rsid w:val="0067636C"/>
    <w:rsid w:val="00676F1A"/>
    <w:rsid w:val="00677D12"/>
    <w:rsid w:val="00680BBE"/>
    <w:rsid w:val="00681690"/>
    <w:rsid w:val="00682C30"/>
    <w:rsid w:val="00682DCA"/>
    <w:rsid w:val="00683910"/>
    <w:rsid w:val="00684641"/>
    <w:rsid w:val="00684E25"/>
    <w:rsid w:val="006856A9"/>
    <w:rsid w:val="0068593E"/>
    <w:rsid w:val="00687219"/>
    <w:rsid w:val="00687545"/>
    <w:rsid w:val="00687593"/>
    <w:rsid w:val="006877BE"/>
    <w:rsid w:val="006911F2"/>
    <w:rsid w:val="00691550"/>
    <w:rsid w:val="00691DC4"/>
    <w:rsid w:val="006922AD"/>
    <w:rsid w:val="00692C1F"/>
    <w:rsid w:val="00693DC6"/>
    <w:rsid w:val="006940C1"/>
    <w:rsid w:val="006953C0"/>
    <w:rsid w:val="006955E7"/>
    <w:rsid w:val="006963B1"/>
    <w:rsid w:val="006965F6"/>
    <w:rsid w:val="00696696"/>
    <w:rsid w:val="006A0753"/>
    <w:rsid w:val="006A1C28"/>
    <w:rsid w:val="006A1FA8"/>
    <w:rsid w:val="006A21EF"/>
    <w:rsid w:val="006A220D"/>
    <w:rsid w:val="006A2410"/>
    <w:rsid w:val="006A36C7"/>
    <w:rsid w:val="006A38BE"/>
    <w:rsid w:val="006A58E8"/>
    <w:rsid w:val="006B0276"/>
    <w:rsid w:val="006B0A9E"/>
    <w:rsid w:val="006B138D"/>
    <w:rsid w:val="006B1AB0"/>
    <w:rsid w:val="006B1B22"/>
    <w:rsid w:val="006B2391"/>
    <w:rsid w:val="006B3932"/>
    <w:rsid w:val="006B3EBE"/>
    <w:rsid w:val="006B5744"/>
    <w:rsid w:val="006B629D"/>
    <w:rsid w:val="006B65ED"/>
    <w:rsid w:val="006B7C9E"/>
    <w:rsid w:val="006C061F"/>
    <w:rsid w:val="006C1AA1"/>
    <w:rsid w:val="006C1D73"/>
    <w:rsid w:val="006C1E1A"/>
    <w:rsid w:val="006C1E99"/>
    <w:rsid w:val="006C2EF8"/>
    <w:rsid w:val="006C3913"/>
    <w:rsid w:val="006C3982"/>
    <w:rsid w:val="006C5319"/>
    <w:rsid w:val="006C5EB6"/>
    <w:rsid w:val="006C66ED"/>
    <w:rsid w:val="006D2258"/>
    <w:rsid w:val="006D5D16"/>
    <w:rsid w:val="006D638A"/>
    <w:rsid w:val="006D6463"/>
    <w:rsid w:val="006D772C"/>
    <w:rsid w:val="006E0A3F"/>
    <w:rsid w:val="006E2D3D"/>
    <w:rsid w:val="006E36FA"/>
    <w:rsid w:val="006E37CF"/>
    <w:rsid w:val="006E3C4F"/>
    <w:rsid w:val="006E4590"/>
    <w:rsid w:val="006E5055"/>
    <w:rsid w:val="006F08BB"/>
    <w:rsid w:val="006F20BA"/>
    <w:rsid w:val="006F7877"/>
    <w:rsid w:val="006F7E22"/>
    <w:rsid w:val="00704B10"/>
    <w:rsid w:val="00704B9C"/>
    <w:rsid w:val="007052FF"/>
    <w:rsid w:val="007060CB"/>
    <w:rsid w:val="007061CB"/>
    <w:rsid w:val="007066CB"/>
    <w:rsid w:val="007073D2"/>
    <w:rsid w:val="00710215"/>
    <w:rsid w:val="00711776"/>
    <w:rsid w:val="00712F55"/>
    <w:rsid w:val="007145C2"/>
    <w:rsid w:val="007229C7"/>
    <w:rsid w:val="00724331"/>
    <w:rsid w:val="00724DFF"/>
    <w:rsid w:val="0072583A"/>
    <w:rsid w:val="00725A40"/>
    <w:rsid w:val="00725B60"/>
    <w:rsid w:val="00727627"/>
    <w:rsid w:val="0073138C"/>
    <w:rsid w:val="00732192"/>
    <w:rsid w:val="007351E0"/>
    <w:rsid w:val="00736CA7"/>
    <w:rsid w:val="007371F0"/>
    <w:rsid w:val="00740045"/>
    <w:rsid w:val="0074092D"/>
    <w:rsid w:val="007429AC"/>
    <w:rsid w:val="0074421E"/>
    <w:rsid w:val="00744457"/>
    <w:rsid w:val="0074501C"/>
    <w:rsid w:val="007457ED"/>
    <w:rsid w:val="00745BB9"/>
    <w:rsid w:val="007519AF"/>
    <w:rsid w:val="00753972"/>
    <w:rsid w:val="007552E2"/>
    <w:rsid w:val="007554B3"/>
    <w:rsid w:val="007562C9"/>
    <w:rsid w:val="007563AD"/>
    <w:rsid w:val="00756BC0"/>
    <w:rsid w:val="00756DB1"/>
    <w:rsid w:val="00757172"/>
    <w:rsid w:val="00760681"/>
    <w:rsid w:val="007606BB"/>
    <w:rsid w:val="00761726"/>
    <w:rsid w:val="00761796"/>
    <w:rsid w:val="00761E42"/>
    <w:rsid w:val="00762792"/>
    <w:rsid w:val="00762BD0"/>
    <w:rsid w:val="00763D13"/>
    <w:rsid w:val="0076555D"/>
    <w:rsid w:val="00766214"/>
    <w:rsid w:val="007662E4"/>
    <w:rsid w:val="00766BFA"/>
    <w:rsid w:val="00767E7B"/>
    <w:rsid w:val="00772783"/>
    <w:rsid w:val="00772EC8"/>
    <w:rsid w:val="0077387D"/>
    <w:rsid w:val="00773C55"/>
    <w:rsid w:val="00774C76"/>
    <w:rsid w:val="00774ED5"/>
    <w:rsid w:val="007758DE"/>
    <w:rsid w:val="007777A0"/>
    <w:rsid w:val="007800D4"/>
    <w:rsid w:val="007801EE"/>
    <w:rsid w:val="0078065F"/>
    <w:rsid w:val="007828C9"/>
    <w:rsid w:val="00782E31"/>
    <w:rsid w:val="00783CDA"/>
    <w:rsid w:val="00786D50"/>
    <w:rsid w:val="00786FC1"/>
    <w:rsid w:val="00790791"/>
    <w:rsid w:val="00791D2D"/>
    <w:rsid w:val="007929E9"/>
    <w:rsid w:val="00794280"/>
    <w:rsid w:val="00796202"/>
    <w:rsid w:val="0079639F"/>
    <w:rsid w:val="00796512"/>
    <w:rsid w:val="00796A4F"/>
    <w:rsid w:val="00796C33"/>
    <w:rsid w:val="007975AC"/>
    <w:rsid w:val="00797A75"/>
    <w:rsid w:val="00797E85"/>
    <w:rsid w:val="007A09DC"/>
    <w:rsid w:val="007A0A2F"/>
    <w:rsid w:val="007A16EF"/>
    <w:rsid w:val="007A2FF2"/>
    <w:rsid w:val="007A320B"/>
    <w:rsid w:val="007A4493"/>
    <w:rsid w:val="007A4EF6"/>
    <w:rsid w:val="007A535F"/>
    <w:rsid w:val="007A680C"/>
    <w:rsid w:val="007A708C"/>
    <w:rsid w:val="007B0E8F"/>
    <w:rsid w:val="007B1193"/>
    <w:rsid w:val="007B1389"/>
    <w:rsid w:val="007B1B44"/>
    <w:rsid w:val="007B3354"/>
    <w:rsid w:val="007B3DC0"/>
    <w:rsid w:val="007B4E82"/>
    <w:rsid w:val="007B66A7"/>
    <w:rsid w:val="007B712D"/>
    <w:rsid w:val="007B729A"/>
    <w:rsid w:val="007C007B"/>
    <w:rsid w:val="007C0D40"/>
    <w:rsid w:val="007C17FE"/>
    <w:rsid w:val="007C58BA"/>
    <w:rsid w:val="007C64F9"/>
    <w:rsid w:val="007D1622"/>
    <w:rsid w:val="007D1A6A"/>
    <w:rsid w:val="007D1B0E"/>
    <w:rsid w:val="007D238E"/>
    <w:rsid w:val="007D248B"/>
    <w:rsid w:val="007D3685"/>
    <w:rsid w:val="007D5667"/>
    <w:rsid w:val="007D66AE"/>
    <w:rsid w:val="007D717D"/>
    <w:rsid w:val="007D7438"/>
    <w:rsid w:val="007D767D"/>
    <w:rsid w:val="007E1666"/>
    <w:rsid w:val="007E221D"/>
    <w:rsid w:val="007E2D0C"/>
    <w:rsid w:val="007E46C7"/>
    <w:rsid w:val="007E73D6"/>
    <w:rsid w:val="007F07FE"/>
    <w:rsid w:val="007F2851"/>
    <w:rsid w:val="007F28AD"/>
    <w:rsid w:val="007F2BF9"/>
    <w:rsid w:val="007F314D"/>
    <w:rsid w:val="007F499F"/>
    <w:rsid w:val="007F4EEF"/>
    <w:rsid w:val="007F6D34"/>
    <w:rsid w:val="007F7486"/>
    <w:rsid w:val="008002C3"/>
    <w:rsid w:val="00801D53"/>
    <w:rsid w:val="00802C59"/>
    <w:rsid w:val="008035F5"/>
    <w:rsid w:val="008040E3"/>
    <w:rsid w:val="008044CC"/>
    <w:rsid w:val="0080486F"/>
    <w:rsid w:val="008049ED"/>
    <w:rsid w:val="00806A61"/>
    <w:rsid w:val="008120C4"/>
    <w:rsid w:val="00812A9C"/>
    <w:rsid w:val="0081312F"/>
    <w:rsid w:val="008131DD"/>
    <w:rsid w:val="00814736"/>
    <w:rsid w:val="00817602"/>
    <w:rsid w:val="008200EC"/>
    <w:rsid w:val="0082098D"/>
    <w:rsid w:val="00820ECF"/>
    <w:rsid w:val="00820F67"/>
    <w:rsid w:val="0082237E"/>
    <w:rsid w:val="00823ED6"/>
    <w:rsid w:val="00824122"/>
    <w:rsid w:val="0083187B"/>
    <w:rsid w:val="00831A1A"/>
    <w:rsid w:val="0083320E"/>
    <w:rsid w:val="008338B7"/>
    <w:rsid w:val="00833E56"/>
    <w:rsid w:val="008341FA"/>
    <w:rsid w:val="008370E8"/>
    <w:rsid w:val="008371E4"/>
    <w:rsid w:val="008373E8"/>
    <w:rsid w:val="00840137"/>
    <w:rsid w:val="008402D0"/>
    <w:rsid w:val="00843F50"/>
    <w:rsid w:val="0084490B"/>
    <w:rsid w:val="0084520D"/>
    <w:rsid w:val="0084643D"/>
    <w:rsid w:val="008464AE"/>
    <w:rsid w:val="00846A72"/>
    <w:rsid w:val="008504F1"/>
    <w:rsid w:val="008513F6"/>
    <w:rsid w:val="00852925"/>
    <w:rsid w:val="00852E86"/>
    <w:rsid w:val="00853332"/>
    <w:rsid w:val="00853DF4"/>
    <w:rsid w:val="0085637B"/>
    <w:rsid w:val="00857070"/>
    <w:rsid w:val="008578D8"/>
    <w:rsid w:val="00860C41"/>
    <w:rsid w:val="00860FE7"/>
    <w:rsid w:val="008617D7"/>
    <w:rsid w:val="00861875"/>
    <w:rsid w:val="00861A00"/>
    <w:rsid w:val="008632DB"/>
    <w:rsid w:val="00863AEB"/>
    <w:rsid w:val="0086485D"/>
    <w:rsid w:val="008649FA"/>
    <w:rsid w:val="008655F4"/>
    <w:rsid w:val="008662B1"/>
    <w:rsid w:val="00866F1A"/>
    <w:rsid w:val="00867C1F"/>
    <w:rsid w:val="008713A6"/>
    <w:rsid w:val="0087155E"/>
    <w:rsid w:val="00871C27"/>
    <w:rsid w:val="00872544"/>
    <w:rsid w:val="0087310B"/>
    <w:rsid w:val="00874614"/>
    <w:rsid w:val="00875A60"/>
    <w:rsid w:val="00882651"/>
    <w:rsid w:val="00883154"/>
    <w:rsid w:val="008831F1"/>
    <w:rsid w:val="00883472"/>
    <w:rsid w:val="0088382C"/>
    <w:rsid w:val="00883FBF"/>
    <w:rsid w:val="00884840"/>
    <w:rsid w:val="00885A0C"/>
    <w:rsid w:val="00885C01"/>
    <w:rsid w:val="00885E50"/>
    <w:rsid w:val="00887978"/>
    <w:rsid w:val="00890E20"/>
    <w:rsid w:val="00891D88"/>
    <w:rsid w:val="0089275C"/>
    <w:rsid w:val="00894685"/>
    <w:rsid w:val="00894B1C"/>
    <w:rsid w:val="00895440"/>
    <w:rsid w:val="008954C8"/>
    <w:rsid w:val="00896CB4"/>
    <w:rsid w:val="008A0712"/>
    <w:rsid w:val="008A11FA"/>
    <w:rsid w:val="008A3488"/>
    <w:rsid w:val="008A3CA1"/>
    <w:rsid w:val="008A4096"/>
    <w:rsid w:val="008A5038"/>
    <w:rsid w:val="008A549D"/>
    <w:rsid w:val="008B0488"/>
    <w:rsid w:val="008B0CDC"/>
    <w:rsid w:val="008B0CEC"/>
    <w:rsid w:val="008B2AD5"/>
    <w:rsid w:val="008B3CC5"/>
    <w:rsid w:val="008B5ABE"/>
    <w:rsid w:val="008B605F"/>
    <w:rsid w:val="008B6663"/>
    <w:rsid w:val="008B7E32"/>
    <w:rsid w:val="008C2BEA"/>
    <w:rsid w:val="008C4C30"/>
    <w:rsid w:val="008C4D53"/>
    <w:rsid w:val="008C4DD2"/>
    <w:rsid w:val="008C5C89"/>
    <w:rsid w:val="008C5F5A"/>
    <w:rsid w:val="008C6E9E"/>
    <w:rsid w:val="008C755B"/>
    <w:rsid w:val="008D1F0C"/>
    <w:rsid w:val="008D3331"/>
    <w:rsid w:val="008D591D"/>
    <w:rsid w:val="008D5C97"/>
    <w:rsid w:val="008D6AE0"/>
    <w:rsid w:val="008D782E"/>
    <w:rsid w:val="008D7C8B"/>
    <w:rsid w:val="008E0233"/>
    <w:rsid w:val="008E1DAC"/>
    <w:rsid w:val="008E1DCF"/>
    <w:rsid w:val="008E267D"/>
    <w:rsid w:val="008E26D5"/>
    <w:rsid w:val="008E289A"/>
    <w:rsid w:val="008E3089"/>
    <w:rsid w:val="008E4070"/>
    <w:rsid w:val="008E4833"/>
    <w:rsid w:val="008E6668"/>
    <w:rsid w:val="008E6746"/>
    <w:rsid w:val="008E72C3"/>
    <w:rsid w:val="008E74E7"/>
    <w:rsid w:val="008F0C6F"/>
    <w:rsid w:val="008F0CB5"/>
    <w:rsid w:val="008F1B15"/>
    <w:rsid w:val="008F1E1B"/>
    <w:rsid w:val="008F3ADE"/>
    <w:rsid w:val="008F44B3"/>
    <w:rsid w:val="008F4798"/>
    <w:rsid w:val="008F598C"/>
    <w:rsid w:val="008F5B9F"/>
    <w:rsid w:val="008F6BC7"/>
    <w:rsid w:val="008F70AE"/>
    <w:rsid w:val="008F7F45"/>
    <w:rsid w:val="00901534"/>
    <w:rsid w:val="0090274B"/>
    <w:rsid w:val="00902A4A"/>
    <w:rsid w:val="00902F67"/>
    <w:rsid w:val="00903045"/>
    <w:rsid w:val="00903099"/>
    <w:rsid w:val="0090791C"/>
    <w:rsid w:val="00907EB0"/>
    <w:rsid w:val="00910047"/>
    <w:rsid w:val="00911DEB"/>
    <w:rsid w:val="00915180"/>
    <w:rsid w:val="0091571B"/>
    <w:rsid w:val="00915D18"/>
    <w:rsid w:val="00916735"/>
    <w:rsid w:val="009172A7"/>
    <w:rsid w:val="0091781F"/>
    <w:rsid w:val="00917C7D"/>
    <w:rsid w:val="00920EED"/>
    <w:rsid w:val="00922964"/>
    <w:rsid w:val="00922E39"/>
    <w:rsid w:val="00923AD7"/>
    <w:rsid w:val="00924481"/>
    <w:rsid w:val="00924852"/>
    <w:rsid w:val="00932CFD"/>
    <w:rsid w:val="009331CA"/>
    <w:rsid w:val="0093388A"/>
    <w:rsid w:val="00934186"/>
    <w:rsid w:val="00934ABC"/>
    <w:rsid w:val="00935210"/>
    <w:rsid w:val="009356BA"/>
    <w:rsid w:val="00935FBE"/>
    <w:rsid w:val="009360EE"/>
    <w:rsid w:val="00937808"/>
    <w:rsid w:val="00941217"/>
    <w:rsid w:val="00941280"/>
    <w:rsid w:val="0094224B"/>
    <w:rsid w:val="0094427D"/>
    <w:rsid w:val="00944447"/>
    <w:rsid w:val="009445E0"/>
    <w:rsid w:val="009456FF"/>
    <w:rsid w:val="00946C76"/>
    <w:rsid w:val="00950A29"/>
    <w:rsid w:val="009510BF"/>
    <w:rsid w:val="009540AA"/>
    <w:rsid w:val="00954EBA"/>
    <w:rsid w:val="009554C6"/>
    <w:rsid w:val="00955CD9"/>
    <w:rsid w:val="009569B1"/>
    <w:rsid w:val="00957093"/>
    <w:rsid w:val="00964549"/>
    <w:rsid w:val="00964F3F"/>
    <w:rsid w:val="00966A16"/>
    <w:rsid w:val="00966C63"/>
    <w:rsid w:val="00971785"/>
    <w:rsid w:val="0097266F"/>
    <w:rsid w:val="009734AF"/>
    <w:rsid w:val="00974F2F"/>
    <w:rsid w:val="00980078"/>
    <w:rsid w:val="009802ED"/>
    <w:rsid w:val="0098072D"/>
    <w:rsid w:val="009830AF"/>
    <w:rsid w:val="00983821"/>
    <w:rsid w:val="00983ACA"/>
    <w:rsid w:val="00984B0D"/>
    <w:rsid w:val="00984FBE"/>
    <w:rsid w:val="00985370"/>
    <w:rsid w:val="009855A3"/>
    <w:rsid w:val="00986AF0"/>
    <w:rsid w:val="00986F43"/>
    <w:rsid w:val="009876BB"/>
    <w:rsid w:val="0098784F"/>
    <w:rsid w:val="00990F63"/>
    <w:rsid w:val="0099247A"/>
    <w:rsid w:val="009946DF"/>
    <w:rsid w:val="00995013"/>
    <w:rsid w:val="0099720C"/>
    <w:rsid w:val="0099732A"/>
    <w:rsid w:val="009A0BC2"/>
    <w:rsid w:val="009A14B3"/>
    <w:rsid w:val="009A1653"/>
    <w:rsid w:val="009A7881"/>
    <w:rsid w:val="009A7F18"/>
    <w:rsid w:val="009B0F4F"/>
    <w:rsid w:val="009B4A06"/>
    <w:rsid w:val="009B6006"/>
    <w:rsid w:val="009B740C"/>
    <w:rsid w:val="009B7E8B"/>
    <w:rsid w:val="009C0EAA"/>
    <w:rsid w:val="009C2294"/>
    <w:rsid w:val="009C44FB"/>
    <w:rsid w:val="009C6F6E"/>
    <w:rsid w:val="009D1817"/>
    <w:rsid w:val="009D34D6"/>
    <w:rsid w:val="009D3C90"/>
    <w:rsid w:val="009D43A5"/>
    <w:rsid w:val="009D6AA5"/>
    <w:rsid w:val="009D6EC7"/>
    <w:rsid w:val="009D7119"/>
    <w:rsid w:val="009E1279"/>
    <w:rsid w:val="009E1F3A"/>
    <w:rsid w:val="009E2440"/>
    <w:rsid w:val="009E32A6"/>
    <w:rsid w:val="009E39E3"/>
    <w:rsid w:val="009E3CBF"/>
    <w:rsid w:val="009E4576"/>
    <w:rsid w:val="009E4703"/>
    <w:rsid w:val="009E4897"/>
    <w:rsid w:val="009E4ECA"/>
    <w:rsid w:val="009E5829"/>
    <w:rsid w:val="009E5CFB"/>
    <w:rsid w:val="009E6954"/>
    <w:rsid w:val="009E7B42"/>
    <w:rsid w:val="009F0098"/>
    <w:rsid w:val="009F0AD2"/>
    <w:rsid w:val="009F3782"/>
    <w:rsid w:val="009F44D4"/>
    <w:rsid w:val="009F4F1A"/>
    <w:rsid w:val="009F58D2"/>
    <w:rsid w:val="00A007FF"/>
    <w:rsid w:val="00A0102D"/>
    <w:rsid w:val="00A01551"/>
    <w:rsid w:val="00A03CA0"/>
    <w:rsid w:val="00A07BED"/>
    <w:rsid w:val="00A10F19"/>
    <w:rsid w:val="00A11DB2"/>
    <w:rsid w:val="00A11F9F"/>
    <w:rsid w:val="00A12028"/>
    <w:rsid w:val="00A12E77"/>
    <w:rsid w:val="00A13042"/>
    <w:rsid w:val="00A131DA"/>
    <w:rsid w:val="00A13B56"/>
    <w:rsid w:val="00A15574"/>
    <w:rsid w:val="00A16F66"/>
    <w:rsid w:val="00A2036D"/>
    <w:rsid w:val="00A20E14"/>
    <w:rsid w:val="00A216A4"/>
    <w:rsid w:val="00A219B1"/>
    <w:rsid w:val="00A23231"/>
    <w:rsid w:val="00A2457B"/>
    <w:rsid w:val="00A26A17"/>
    <w:rsid w:val="00A309C2"/>
    <w:rsid w:val="00A32681"/>
    <w:rsid w:val="00A348CF"/>
    <w:rsid w:val="00A34DDD"/>
    <w:rsid w:val="00A34F75"/>
    <w:rsid w:val="00A35D8D"/>
    <w:rsid w:val="00A37B1F"/>
    <w:rsid w:val="00A40F67"/>
    <w:rsid w:val="00A41ED9"/>
    <w:rsid w:val="00A42C50"/>
    <w:rsid w:val="00A44DD1"/>
    <w:rsid w:val="00A47C84"/>
    <w:rsid w:val="00A521EC"/>
    <w:rsid w:val="00A53A91"/>
    <w:rsid w:val="00A545FC"/>
    <w:rsid w:val="00A54E8E"/>
    <w:rsid w:val="00A56785"/>
    <w:rsid w:val="00A56A9F"/>
    <w:rsid w:val="00A60786"/>
    <w:rsid w:val="00A607FF"/>
    <w:rsid w:val="00A60BD2"/>
    <w:rsid w:val="00A60F61"/>
    <w:rsid w:val="00A624DD"/>
    <w:rsid w:val="00A62B6E"/>
    <w:rsid w:val="00A63381"/>
    <w:rsid w:val="00A65027"/>
    <w:rsid w:val="00A654D3"/>
    <w:rsid w:val="00A65A6B"/>
    <w:rsid w:val="00A65E47"/>
    <w:rsid w:val="00A70FBE"/>
    <w:rsid w:val="00A71803"/>
    <w:rsid w:val="00A71C0A"/>
    <w:rsid w:val="00A800DD"/>
    <w:rsid w:val="00A804EA"/>
    <w:rsid w:val="00A8054B"/>
    <w:rsid w:val="00A805B6"/>
    <w:rsid w:val="00A81589"/>
    <w:rsid w:val="00A82677"/>
    <w:rsid w:val="00A82F5D"/>
    <w:rsid w:val="00A837E3"/>
    <w:rsid w:val="00A85A57"/>
    <w:rsid w:val="00A86A8F"/>
    <w:rsid w:val="00A87620"/>
    <w:rsid w:val="00A87791"/>
    <w:rsid w:val="00A8783E"/>
    <w:rsid w:val="00A90D9F"/>
    <w:rsid w:val="00A910A6"/>
    <w:rsid w:val="00A92D9B"/>
    <w:rsid w:val="00A93897"/>
    <w:rsid w:val="00A97D74"/>
    <w:rsid w:val="00AA0846"/>
    <w:rsid w:val="00AA0F01"/>
    <w:rsid w:val="00AA1F9F"/>
    <w:rsid w:val="00AA21C1"/>
    <w:rsid w:val="00AA29F1"/>
    <w:rsid w:val="00AA3D25"/>
    <w:rsid w:val="00AA5E0A"/>
    <w:rsid w:val="00AB0280"/>
    <w:rsid w:val="00AB2795"/>
    <w:rsid w:val="00AB2FFA"/>
    <w:rsid w:val="00AB3E79"/>
    <w:rsid w:val="00AB40EF"/>
    <w:rsid w:val="00AB50DE"/>
    <w:rsid w:val="00AB5483"/>
    <w:rsid w:val="00AC00DF"/>
    <w:rsid w:val="00AC0908"/>
    <w:rsid w:val="00AC0B91"/>
    <w:rsid w:val="00AC106D"/>
    <w:rsid w:val="00AC1549"/>
    <w:rsid w:val="00AC24C7"/>
    <w:rsid w:val="00AC2CA0"/>
    <w:rsid w:val="00AC304C"/>
    <w:rsid w:val="00AC527E"/>
    <w:rsid w:val="00AC6748"/>
    <w:rsid w:val="00AC7165"/>
    <w:rsid w:val="00AD20A2"/>
    <w:rsid w:val="00AD2800"/>
    <w:rsid w:val="00AD299C"/>
    <w:rsid w:val="00AD3F01"/>
    <w:rsid w:val="00AD5D41"/>
    <w:rsid w:val="00AD684E"/>
    <w:rsid w:val="00AD6A81"/>
    <w:rsid w:val="00AD79C2"/>
    <w:rsid w:val="00AD7A0D"/>
    <w:rsid w:val="00AD7A37"/>
    <w:rsid w:val="00AE0530"/>
    <w:rsid w:val="00AE187C"/>
    <w:rsid w:val="00AE34E4"/>
    <w:rsid w:val="00AE38D7"/>
    <w:rsid w:val="00AE3DF5"/>
    <w:rsid w:val="00AE543B"/>
    <w:rsid w:val="00AE7883"/>
    <w:rsid w:val="00AF0DD4"/>
    <w:rsid w:val="00AF0E12"/>
    <w:rsid w:val="00AF15FE"/>
    <w:rsid w:val="00AF26FD"/>
    <w:rsid w:val="00AF2AC3"/>
    <w:rsid w:val="00AF4B7F"/>
    <w:rsid w:val="00AF5EB3"/>
    <w:rsid w:val="00AF657D"/>
    <w:rsid w:val="00AF670A"/>
    <w:rsid w:val="00AF6ADE"/>
    <w:rsid w:val="00AF79BF"/>
    <w:rsid w:val="00B0027E"/>
    <w:rsid w:val="00B0057E"/>
    <w:rsid w:val="00B005D7"/>
    <w:rsid w:val="00B00642"/>
    <w:rsid w:val="00B0142C"/>
    <w:rsid w:val="00B01CB6"/>
    <w:rsid w:val="00B04289"/>
    <w:rsid w:val="00B04C63"/>
    <w:rsid w:val="00B05942"/>
    <w:rsid w:val="00B071B6"/>
    <w:rsid w:val="00B10558"/>
    <w:rsid w:val="00B10792"/>
    <w:rsid w:val="00B12860"/>
    <w:rsid w:val="00B13B36"/>
    <w:rsid w:val="00B1509F"/>
    <w:rsid w:val="00B160DC"/>
    <w:rsid w:val="00B16195"/>
    <w:rsid w:val="00B168F9"/>
    <w:rsid w:val="00B174AC"/>
    <w:rsid w:val="00B17FDF"/>
    <w:rsid w:val="00B203C9"/>
    <w:rsid w:val="00B2083B"/>
    <w:rsid w:val="00B22AE3"/>
    <w:rsid w:val="00B22EBC"/>
    <w:rsid w:val="00B2450C"/>
    <w:rsid w:val="00B25C91"/>
    <w:rsid w:val="00B25FAA"/>
    <w:rsid w:val="00B26B71"/>
    <w:rsid w:val="00B26C74"/>
    <w:rsid w:val="00B27C07"/>
    <w:rsid w:val="00B31904"/>
    <w:rsid w:val="00B32B32"/>
    <w:rsid w:val="00B342EC"/>
    <w:rsid w:val="00B344DF"/>
    <w:rsid w:val="00B3524F"/>
    <w:rsid w:val="00B372CD"/>
    <w:rsid w:val="00B40C1B"/>
    <w:rsid w:val="00B40DF7"/>
    <w:rsid w:val="00B4202B"/>
    <w:rsid w:val="00B44855"/>
    <w:rsid w:val="00B463D2"/>
    <w:rsid w:val="00B463D9"/>
    <w:rsid w:val="00B46961"/>
    <w:rsid w:val="00B50CF2"/>
    <w:rsid w:val="00B523AF"/>
    <w:rsid w:val="00B5248E"/>
    <w:rsid w:val="00B5414C"/>
    <w:rsid w:val="00B54E24"/>
    <w:rsid w:val="00B5598A"/>
    <w:rsid w:val="00B57697"/>
    <w:rsid w:val="00B578EB"/>
    <w:rsid w:val="00B609FB"/>
    <w:rsid w:val="00B61394"/>
    <w:rsid w:val="00B61A9E"/>
    <w:rsid w:val="00B63C9A"/>
    <w:rsid w:val="00B64448"/>
    <w:rsid w:val="00B65483"/>
    <w:rsid w:val="00B654CB"/>
    <w:rsid w:val="00B66338"/>
    <w:rsid w:val="00B664D5"/>
    <w:rsid w:val="00B665C9"/>
    <w:rsid w:val="00B700B7"/>
    <w:rsid w:val="00B7138D"/>
    <w:rsid w:val="00B72335"/>
    <w:rsid w:val="00B7392E"/>
    <w:rsid w:val="00B742DD"/>
    <w:rsid w:val="00B7556F"/>
    <w:rsid w:val="00B76FDF"/>
    <w:rsid w:val="00B770B7"/>
    <w:rsid w:val="00B81B1B"/>
    <w:rsid w:val="00B83B77"/>
    <w:rsid w:val="00B84DC6"/>
    <w:rsid w:val="00B874D1"/>
    <w:rsid w:val="00B906F1"/>
    <w:rsid w:val="00B92697"/>
    <w:rsid w:val="00B92FFD"/>
    <w:rsid w:val="00B933B2"/>
    <w:rsid w:val="00B94E94"/>
    <w:rsid w:val="00B96A01"/>
    <w:rsid w:val="00B96F7C"/>
    <w:rsid w:val="00B975E2"/>
    <w:rsid w:val="00BA01CC"/>
    <w:rsid w:val="00BA0D74"/>
    <w:rsid w:val="00BA2ED4"/>
    <w:rsid w:val="00BA50A2"/>
    <w:rsid w:val="00BA7933"/>
    <w:rsid w:val="00BB0152"/>
    <w:rsid w:val="00BB2752"/>
    <w:rsid w:val="00BB346B"/>
    <w:rsid w:val="00BB3A42"/>
    <w:rsid w:val="00BB4866"/>
    <w:rsid w:val="00BB507A"/>
    <w:rsid w:val="00BB67F9"/>
    <w:rsid w:val="00BB6A8D"/>
    <w:rsid w:val="00BC177B"/>
    <w:rsid w:val="00BC1DF3"/>
    <w:rsid w:val="00BC2181"/>
    <w:rsid w:val="00BC3873"/>
    <w:rsid w:val="00BC3E6F"/>
    <w:rsid w:val="00BC44C9"/>
    <w:rsid w:val="00BC5832"/>
    <w:rsid w:val="00BC598D"/>
    <w:rsid w:val="00BC59AE"/>
    <w:rsid w:val="00BC66A1"/>
    <w:rsid w:val="00BC744B"/>
    <w:rsid w:val="00BD1307"/>
    <w:rsid w:val="00BD20A7"/>
    <w:rsid w:val="00BD554F"/>
    <w:rsid w:val="00BE2705"/>
    <w:rsid w:val="00BE2D9E"/>
    <w:rsid w:val="00BE3689"/>
    <w:rsid w:val="00BE4C29"/>
    <w:rsid w:val="00BE50B9"/>
    <w:rsid w:val="00BE6199"/>
    <w:rsid w:val="00BF25FC"/>
    <w:rsid w:val="00BF3361"/>
    <w:rsid w:val="00BF364D"/>
    <w:rsid w:val="00BF3A4D"/>
    <w:rsid w:val="00BF4DD1"/>
    <w:rsid w:val="00BF5528"/>
    <w:rsid w:val="00BF5A81"/>
    <w:rsid w:val="00C00215"/>
    <w:rsid w:val="00C00344"/>
    <w:rsid w:val="00C013A4"/>
    <w:rsid w:val="00C03ED9"/>
    <w:rsid w:val="00C0531B"/>
    <w:rsid w:val="00C06A86"/>
    <w:rsid w:val="00C07C9A"/>
    <w:rsid w:val="00C115E1"/>
    <w:rsid w:val="00C11B3E"/>
    <w:rsid w:val="00C139D5"/>
    <w:rsid w:val="00C13E45"/>
    <w:rsid w:val="00C205B9"/>
    <w:rsid w:val="00C213D7"/>
    <w:rsid w:val="00C2269F"/>
    <w:rsid w:val="00C234D9"/>
    <w:rsid w:val="00C23CCB"/>
    <w:rsid w:val="00C24940"/>
    <w:rsid w:val="00C26D02"/>
    <w:rsid w:val="00C26FD7"/>
    <w:rsid w:val="00C27EE0"/>
    <w:rsid w:val="00C3043B"/>
    <w:rsid w:val="00C30E89"/>
    <w:rsid w:val="00C32A4E"/>
    <w:rsid w:val="00C32E0B"/>
    <w:rsid w:val="00C33881"/>
    <w:rsid w:val="00C34247"/>
    <w:rsid w:val="00C3473A"/>
    <w:rsid w:val="00C34CF5"/>
    <w:rsid w:val="00C3606D"/>
    <w:rsid w:val="00C37FC8"/>
    <w:rsid w:val="00C40368"/>
    <w:rsid w:val="00C425F1"/>
    <w:rsid w:val="00C43406"/>
    <w:rsid w:val="00C4483F"/>
    <w:rsid w:val="00C45067"/>
    <w:rsid w:val="00C4625D"/>
    <w:rsid w:val="00C467E5"/>
    <w:rsid w:val="00C46C9E"/>
    <w:rsid w:val="00C4781F"/>
    <w:rsid w:val="00C47898"/>
    <w:rsid w:val="00C47CF1"/>
    <w:rsid w:val="00C50E1D"/>
    <w:rsid w:val="00C520BE"/>
    <w:rsid w:val="00C539D1"/>
    <w:rsid w:val="00C53DB3"/>
    <w:rsid w:val="00C54F70"/>
    <w:rsid w:val="00C56D6C"/>
    <w:rsid w:val="00C56F20"/>
    <w:rsid w:val="00C57E2B"/>
    <w:rsid w:val="00C61BBF"/>
    <w:rsid w:val="00C63F7B"/>
    <w:rsid w:val="00C653DB"/>
    <w:rsid w:val="00C65756"/>
    <w:rsid w:val="00C66CA8"/>
    <w:rsid w:val="00C67A23"/>
    <w:rsid w:val="00C67D7E"/>
    <w:rsid w:val="00C70E95"/>
    <w:rsid w:val="00C74035"/>
    <w:rsid w:val="00C768A2"/>
    <w:rsid w:val="00C80ED7"/>
    <w:rsid w:val="00C83C2E"/>
    <w:rsid w:val="00C83EE4"/>
    <w:rsid w:val="00C8456C"/>
    <w:rsid w:val="00C860BF"/>
    <w:rsid w:val="00C86C6C"/>
    <w:rsid w:val="00C9291D"/>
    <w:rsid w:val="00C92DDB"/>
    <w:rsid w:val="00C92EEC"/>
    <w:rsid w:val="00C932AF"/>
    <w:rsid w:val="00C93445"/>
    <w:rsid w:val="00C93DCF"/>
    <w:rsid w:val="00C94330"/>
    <w:rsid w:val="00C9533A"/>
    <w:rsid w:val="00C954F9"/>
    <w:rsid w:val="00C960E2"/>
    <w:rsid w:val="00C97D56"/>
    <w:rsid w:val="00CA06A9"/>
    <w:rsid w:val="00CA0B9A"/>
    <w:rsid w:val="00CA0D7F"/>
    <w:rsid w:val="00CA17C2"/>
    <w:rsid w:val="00CA2480"/>
    <w:rsid w:val="00CA2E4E"/>
    <w:rsid w:val="00CA4B89"/>
    <w:rsid w:val="00CA50D0"/>
    <w:rsid w:val="00CA74DB"/>
    <w:rsid w:val="00CA7C28"/>
    <w:rsid w:val="00CA7E50"/>
    <w:rsid w:val="00CB091C"/>
    <w:rsid w:val="00CB112F"/>
    <w:rsid w:val="00CB1D60"/>
    <w:rsid w:val="00CB223D"/>
    <w:rsid w:val="00CB2557"/>
    <w:rsid w:val="00CB2F71"/>
    <w:rsid w:val="00CB368C"/>
    <w:rsid w:val="00CB40BC"/>
    <w:rsid w:val="00CB41DB"/>
    <w:rsid w:val="00CB5748"/>
    <w:rsid w:val="00CB67EB"/>
    <w:rsid w:val="00CB6F6F"/>
    <w:rsid w:val="00CB7325"/>
    <w:rsid w:val="00CC028F"/>
    <w:rsid w:val="00CC02AB"/>
    <w:rsid w:val="00CC24DA"/>
    <w:rsid w:val="00CC41E4"/>
    <w:rsid w:val="00CC5D60"/>
    <w:rsid w:val="00CD0142"/>
    <w:rsid w:val="00CD0F3C"/>
    <w:rsid w:val="00CD1EDB"/>
    <w:rsid w:val="00CD4C23"/>
    <w:rsid w:val="00CD5E03"/>
    <w:rsid w:val="00CD6AFC"/>
    <w:rsid w:val="00CD700D"/>
    <w:rsid w:val="00CD734F"/>
    <w:rsid w:val="00CD7453"/>
    <w:rsid w:val="00CD7B8F"/>
    <w:rsid w:val="00CE070A"/>
    <w:rsid w:val="00CE2C48"/>
    <w:rsid w:val="00CE3109"/>
    <w:rsid w:val="00CE3830"/>
    <w:rsid w:val="00CE3B06"/>
    <w:rsid w:val="00CE4FA9"/>
    <w:rsid w:val="00CE515F"/>
    <w:rsid w:val="00CE5E40"/>
    <w:rsid w:val="00CE5F7A"/>
    <w:rsid w:val="00CE6EFF"/>
    <w:rsid w:val="00CE732B"/>
    <w:rsid w:val="00CF00EF"/>
    <w:rsid w:val="00CF01D8"/>
    <w:rsid w:val="00CF08EB"/>
    <w:rsid w:val="00CF0ED5"/>
    <w:rsid w:val="00CF1DCF"/>
    <w:rsid w:val="00CF2228"/>
    <w:rsid w:val="00CF2230"/>
    <w:rsid w:val="00CF26E1"/>
    <w:rsid w:val="00CF2C9A"/>
    <w:rsid w:val="00CF2EEE"/>
    <w:rsid w:val="00CF55B3"/>
    <w:rsid w:val="00CF593C"/>
    <w:rsid w:val="00D00D5C"/>
    <w:rsid w:val="00D00ED1"/>
    <w:rsid w:val="00D01B8E"/>
    <w:rsid w:val="00D03A87"/>
    <w:rsid w:val="00D060B7"/>
    <w:rsid w:val="00D10742"/>
    <w:rsid w:val="00D12B89"/>
    <w:rsid w:val="00D13073"/>
    <w:rsid w:val="00D13C0F"/>
    <w:rsid w:val="00D13DFD"/>
    <w:rsid w:val="00D159D9"/>
    <w:rsid w:val="00D15B2F"/>
    <w:rsid w:val="00D165D0"/>
    <w:rsid w:val="00D1697B"/>
    <w:rsid w:val="00D17360"/>
    <w:rsid w:val="00D21C7C"/>
    <w:rsid w:val="00D22208"/>
    <w:rsid w:val="00D24261"/>
    <w:rsid w:val="00D2477E"/>
    <w:rsid w:val="00D24FCE"/>
    <w:rsid w:val="00D2535B"/>
    <w:rsid w:val="00D256E6"/>
    <w:rsid w:val="00D2620E"/>
    <w:rsid w:val="00D269FB"/>
    <w:rsid w:val="00D2755D"/>
    <w:rsid w:val="00D3101B"/>
    <w:rsid w:val="00D31DDA"/>
    <w:rsid w:val="00D331F5"/>
    <w:rsid w:val="00D340A4"/>
    <w:rsid w:val="00D359DA"/>
    <w:rsid w:val="00D36E3D"/>
    <w:rsid w:val="00D407A9"/>
    <w:rsid w:val="00D40AEC"/>
    <w:rsid w:val="00D423D3"/>
    <w:rsid w:val="00D42474"/>
    <w:rsid w:val="00D42AFA"/>
    <w:rsid w:val="00D45999"/>
    <w:rsid w:val="00D46C8A"/>
    <w:rsid w:val="00D47633"/>
    <w:rsid w:val="00D47A61"/>
    <w:rsid w:val="00D50475"/>
    <w:rsid w:val="00D50826"/>
    <w:rsid w:val="00D50E17"/>
    <w:rsid w:val="00D51CD1"/>
    <w:rsid w:val="00D522C8"/>
    <w:rsid w:val="00D5324E"/>
    <w:rsid w:val="00D544F9"/>
    <w:rsid w:val="00D54CF9"/>
    <w:rsid w:val="00D55962"/>
    <w:rsid w:val="00D55975"/>
    <w:rsid w:val="00D56A39"/>
    <w:rsid w:val="00D576E7"/>
    <w:rsid w:val="00D626F3"/>
    <w:rsid w:val="00D62908"/>
    <w:rsid w:val="00D629EE"/>
    <w:rsid w:val="00D63EF8"/>
    <w:rsid w:val="00D64FEA"/>
    <w:rsid w:val="00D65DF8"/>
    <w:rsid w:val="00D70475"/>
    <w:rsid w:val="00D706C1"/>
    <w:rsid w:val="00D7094A"/>
    <w:rsid w:val="00D7115E"/>
    <w:rsid w:val="00D71267"/>
    <w:rsid w:val="00D72160"/>
    <w:rsid w:val="00D740FF"/>
    <w:rsid w:val="00D7636E"/>
    <w:rsid w:val="00D81029"/>
    <w:rsid w:val="00D84B0A"/>
    <w:rsid w:val="00D86A21"/>
    <w:rsid w:val="00D87022"/>
    <w:rsid w:val="00D90DD7"/>
    <w:rsid w:val="00D91620"/>
    <w:rsid w:val="00D92143"/>
    <w:rsid w:val="00D95589"/>
    <w:rsid w:val="00D959D9"/>
    <w:rsid w:val="00D95BD7"/>
    <w:rsid w:val="00D95D9E"/>
    <w:rsid w:val="00DA1E58"/>
    <w:rsid w:val="00DA3931"/>
    <w:rsid w:val="00DA49C8"/>
    <w:rsid w:val="00DA49F1"/>
    <w:rsid w:val="00DA5003"/>
    <w:rsid w:val="00DA52A8"/>
    <w:rsid w:val="00DA5C62"/>
    <w:rsid w:val="00DA630E"/>
    <w:rsid w:val="00DA787E"/>
    <w:rsid w:val="00DA7A67"/>
    <w:rsid w:val="00DB141C"/>
    <w:rsid w:val="00DB1BAD"/>
    <w:rsid w:val="00DB3967"/>
    <w:rsid w:val="00DB3A3C"/>
    <w:rsid w:val="00DB3C09"/>
    <w:rsid w:val="00DB434D"/>
    <w:rsid w:val="00DB5A74"/>
    <w:rsid w:val="00DB63E5"/>
    <w:rsid w:val="00DB6837"/>
    <w:rsid w:val="00DC10E9"/>
    <w:rsid w:val="00DC1728"/>
    <w:rsid w:val="00DC214D"/>
    <w:rsid w:val="00DC2888"/>
    <w:rsid w:val="00DC2ED9"/>
    <w:rsid w:val="00DC3757"/>
    <w:rsid w:val="00DC5D56"/>
    <w:rsid w:val="00DC7B4A"/>
    <w:rsid w:val="00DD1016"/>
    <w:rsid w:val="00DD1963"/>
    <w:rsid w:val="00DD36C4"/>
    <w:rsid w:val="00DD3A55"/>
    <w:rsid w:val="00DD532B"/>
    <w:rsid w:val="00DD6836"/>
    <w:rsid w:val="00DE10B3"/>
    <w:rsid w:val="00DE1662"/>
    <w:rsid w:val="00DE2DD3"/>
    <w:rsid w:val="00DE3866"/>
    <w:rsid w:val="00DE4244"/>
    <w:rsid w:val="00DE54FB"/>
    <w:rsid w:val="00DE5994"/>
    <w:rsid w:val="00DE74F9"/>
    <w:rsid w:val="00DF2160"/>
    <w:rsid w:val="00DF45F8"/>
    <w:rsid w:val="00DF5630"/>
    <w:rsid w:val="00DF7C60"/>
    <w:rsid w:val="00E0083F"/>
    <w:rsid w:val="00E01577"/>
    <w:rsid w:val="00E01C06"/>
    <w:rsid w:val="00E02943"/>
    <w:rsid w:val="00E02D05"/>
    <w:rsid w:val="00E045C3"/>
    <w:rsid w:val="00E061B6"/>
    <w:rsid w:val="00E06937"/>
    <w:rsid w:val="00E07241"/>
    <w:rsid w:val="00E1191A"/>
    <w:rsid w:val="00E12B7A"/>
    <w:rsid w:val="00E13BD1"/>
    <w:rsid w:val="00E15B99"/>
    <w:rsid w:val="00E15E13"/>
    <w:rsid w:val="00E164C4"/>
    <w:rsid w:val="00E1688B"/>
    <w:rsid w:val="00E20ACB"/>
    <w:rsid w:val="00E20BA8"/>
    <w:rsid w:val="00E20D40"/>
    <w:rsid w:val="00E21232"/>
    <w:rsid w:val="00E21EDD"/>
    <w:rsid w:val="00E22019"/>
    <w:rsid w:val="00E241AE"/>
    <w:rsid w:val="00E24DE3"/>
    <w:rsid w:val="00E250EC"/>
    <w:rsid w:val="00E326C4"/>
    <w:rsid w:val="00E337B2"/>
    <w:rsid w:val="00E339CB"/>
    <w:rsid w:val="00E36791"/>
    <w:rsid w:val="00E36823"/>
    <w:rsid w:val="00E37F2C"/>
    <w:rsid w:val="00E41087"/>
    <w:rsid w:val="00E410FF"/>
    <w:rsid w:val="00E42DE2"/>
    <w:rsid w:val="00E45967"/>
    <w:rsid w:val="00E461F1"/>
    <w:rsid w:val="00E46761"/>
    <w:rsid w:val="00E4694E"/>
    <w:rsid w:val="00E46EDE"/>
    <w:rsid w:val="00E472D9"/>
    <w:rsid w:val="00E47712"/>
    <w:rsid w:val="00E51068"/>
    <w:rsid w:val="00E519C1"/>
    <w:rsid w:val="00E522D3"/>
    <w:rsid w:val="00E52A4E"/>
    <w:rsid w:val="00E52AE2"/>
    <w:rsid w:val="00E53795"/>
    <w:rsid w:val="00E5618B"/>
    <w:rsid w:val="00E56681"/>
    <w:rsid w:val="00E5759D"/>
    <w:rsid w:val="00E57FDF"/>
    <w:rsid w:val="00E61463"/>
    <w:rsid w:val="00E61D87"/>
    <w:rsid w:val="00E62768"/>
    <w:rsid w:val="00E635D5"/>
    <w:rsid w:val="00E642DA"/>
    <w:rsid w:val="00E67E6B"/>
    <w:rsid w:val="00E708F2"/>
    <w:rsid w:val="00E71FF4"/>
    <w:rsid w:val="00E72BFF"/>
    <w:rsid w:val="00E73016"/>
    <w:rsid w:val="00E749BD"/>
    <w:rsid w:val="00E75172"/>
    <w:rsid w:val="00E7521B"/>
    <w:rsid w:val="00E75AD5"/>
    <w:rsid w:val="00E77434"/>
    <w:rsid w:val="00E80ACE"/>
    <w:rsid w:val="00E81600"/>
    <w:rsid w:val="00E817A7"/>
    <w:rsid w:val="00E82060"/>
    <w:rsid w:val="00E83115"/>
    <w:rsid w:val="00E84107"/>
    <w:rsid w:val="00E84200"/>
    <w:rsid w:val="00E85C2B"/>
    <w:rsid w:val="00E85F16"/>
    <w:rsid w:val="00E87126"/>
    <w:rsid w:val="00E9078C"/>
    <w:rsid w:val="00E90FAB"/>
    <w:rsid w:val="00E91642"/>
    <w:rsid w:val="00E91D0B"/>
    <w:rsid w:val="00E93014"/>
    <w:rsid w:val="00E94B3A"/>
    <w:rsid w:val="00E95F01"/>
    <w:rsid w:val="00E960D8"/>
    <w:rsid w:val="00E97152"/>
    <w:rsid w:val="00EA1207"/>
    <w:rsid w:val="00EA12CA"/>
    <w:rsid w:val="00EA1BB5"/>
    <w:rsid w:val="00EA225B"/>
    <w:rsid w:val="00EA3B22"/>
    <w:rsid w:val="00EA43CD"/>
    <w:rsid w:val="00EA4433"/>
    <w:rsid w:val="00EA6472"/>
    <w:rsid w:val="00EA7F7A"/>
    <w:rsid w:val="00EB0419"/>
    <w:rsid w:val="00EB0CE5"/>
    <w:rsid w:val="00EB0DA0"/>
    <w:rsid w:val="00EB2853"/>
    <w:rsid w:val="00EB2861"/>
    <w:rsid w:val="00EB2F23"/>
    <w:rsid w:val="00EB3192"/>
    <w:rsid w:val="00EB6080"/>
    <w:rsid w:val="00EB62B9"/>
    <w:rsid w:val="00EB7A3D"/>
    <w:rsid w:val="00EC075A"/>
    <w:rsid w:val="00EC079D"/>
    <w:rsid w:val="00EC123E"/>
    <w:rsid w:val="00EC1844"/>
    <w:rsid w:val="00EC286B"/>
    <w:rsid w:val="00EC2934"/>
    <w:rsid w:val="00EC3E52"/>
    <w:rsid w:val="00EC5AA6"/>
    <w:rsid w:val="00EC6333"/>
    <w:rsid w:val="00EC6A62"/>
    <w:rsid w:val="00EC70FC"/>
    <w:rsid w:val="00EC7244"/>
    <w:rsid w:val="00EC729E"/>
    <w:rsid w:val="00EC7609"/>
    <w:rsid w:val="00ED2120"/>
    <w:rsid w:val="00ED3615"/>
    <w:rsid w:val="00ED363F"/>
    <w:rsid w:val="00ED43C0"/>
    <w:rsid w:val="00ED43C4"/>
    <w:rsid w:val="00ED4F0B"/>
    <w:rsid w:val="00ED527B"/>
    <w:rsid w:val="00ED54E6"/>
    <w:rsid w:val="00ED61E5"/>
    <w:rsid w:val="00ED62D9"/>
    <w:rsid w:val="00ED6DB3"/>
    <w:rsid w:val="00ED7F65"/>
    <w:rsid w:val="00ED7FE5"/>
    <w:rsid w:val="00EE01B2"/>
    <w:rsid w:val="00EE4B27"/>
    <w:rsid w:val="00EF05CB"/>
    <w:rsid w:val="00EF0D96"/>
    <w:rsid w:val="00EF191B"/>
    <w:rsid w:val="00EF43A3"/>
    <w:rsid w:val="00EF5AC5"/>
    <w:rsid w:val="00EF5BE6"/>
    <w:rsid w:val="00F0052F"/>
    <w:rsid w:val="00F0161A"/>
    <w:rsid w:val="00F02092"/>
    <w:rsid w:val="00F028F6"/>
    <w:rsid w:val="00F037CB"/>
    <w:rsid w:val="00F04D40"/>
    <w:rsid w:val="00F05498"/>
    <w:rsid w:val="00F06998"/>
    <w:rsid w:val="00F06D1B"/>
    <w:rsid w:val="00F0710C"/>
    <w:rsid w:val="00F07D6A"/>
    <w:rsid w:val="00F1170A"/>
    <w:rsid w:val="00F118C2"/>
    <w:rsid w:val="00F13CB3"/>
    <w:rsid w:val="00F14ACC"/>
    <w:rsid w:val="00F1650D"/>
    <w:rsid w:val="00F16B7C"/>
    <w:rsid w:val="00F16DFF"/>
    <w:rsid w:val="00F202DE"/>
    <w:rsid w:val="00F22233"/>
    <w:rsid w:val="00F22C13"/>
    <w:rsid w:val="00F23A53"/>
    <w:rsid w:val="00F23AD2"/>
    <w:rsid w:val="00F24FCF"/>
    <w:rsid w:val="00F25096"/>
    <w:rsid w:val="00F25328"/>
    <w:rsid w:val="00F27B7A"/>
    <w:rsid w:val="00F27F39"/>
    <w:rsid w:val="00F30605"/>
    <w:rsid w:val="00F30812"/>
    <w:rsid w:val="00F30B20"/>
    <w:rsid w:val="00F3118B"/>
    <w:rsid w:val="00F313DC"/>
    <w:rsid w:val="00F322F8"/>
    <w:rsid w:val="00F323AE"/>
    <w:rsid w:val="00F337D5"/>
    <w:rsid w:val="00F40ACE"/>
    <w:rsid w:val="00F419CA"/>
    <w:rsid w:val="00F41C18"/>
    <w:rsid w:val="00F433E1"/>
    <w:rsid w:val="00F43E0C"/>
    <w:rsid w:val="00F447A1"/>
    <w:rsid w:val="00F449B8"/>
    <w:rsid w:val="00F44A59"/>
    <w:rsid w:val="00F456DB"/>
    <w:rsid w:val="00F45FCE"/>
    <w:rsid w:val="00F46051"/>
    <w:rsid w:val="00F47A91"/>
    <w:rsid w:val="00F5011A"/>
    <w:rsid w:val="00F524F1"/>
    <w:rsid w:val="00F53998"/>
    <w:rsid w:val="00F56E20"/>
    <w:rsid w:val="00F61BE1"/>
    <w:rsid w:val="00F62459"/>
    <w:rsid w:val="00F64812"/>
    <w:rsid w:val="00F64F09"/>
    <w:rsid w:val="00F653FD"/>
    <w:rsid w:val="00F65DD8"/>
    <w:rsid w:val="00F66B71"/>
    <w:rsid w:val="00F7053C"/>
    <w:rsid w:val="00F731F8"/>
    <w:rsid w:val="00F76AF4"/>
    <w:rsid w:val="00F77ADD"/>
    <w:rsid w:val="00F81E42"/>
    <w:rsid w:val="00F84319"/>
    <w:rsid w:val="00F846A2"/>
    <w:rsid w:val="00F854E7"/>
    <w:rsid w:val="00F85F1C"/>
    <w:rsid w:val="00F86965"/>
    <w:rsid w:val="00F90BF0"/>
    <w:rsid w:val="00F92060"/>
    <w:rsid w:val="00F9210E"/>
    <w:rsid w:val="00F9398C"/>
    <w:rsid w:val="00F93B1A"/>
    <w:rsid w:val="00F93D05"/>
    <w:rsid w:val="00F94264"/>
    <w:rsid w:val="00F942FD"/>
    <w:rsid w:val="00F94A59"/>
    <w:rsid w:val="00F95782"/>
    <w:rsid w:val="00F95C5D"/>
    <w:rsid w:val="00F95F6B"/>
    <w:rsid w:val="00F971BD"/>
    <w:rsid w:val="00FA0273"/>
    <w:rsid w:val="00FA29DC"/>
    <w:rsid w:val="00FA5048"/>
    <w:rsid w:val="00FA7D8D"/>
    <w:rsid w:val="00FA7FA7"/>
    <w:rsid w:val="00FB0B3C"/>
    <w:rsid w:val="00FB1FF6"/>
    <w:rsid w:val="00FB3590"/>
    <w:rsid w:val="00FB49BE"/>
    <w:rsid w:val="00FB60E5"/>
    <w:rsid w:val="00FB67FC"/>
    <w:rsid w:val="00FC07DB"/>
    <w:rsid w:val="00FC0ABA"/>
    <w:rsid w:val="00FC1432"/>
    <w:rsid w:val="00FC1E93"/>
    <w:rsid w:val="00FC392D"/>
    <w:rsid w:val="00FC42F6"/>
    <w:rsid w:val="00FC5E95"/>
    <w:rsid w:val="00FC609B"/>
    <w:rsid w:val="00FC671A"/>
    <w:rsid w:val="00FC7C48"/>
    <w:rsid w:val="00FC7E2B"/>
    <w:rsid w:val="00FD0064"/>
    <w:rsid w:val="00FD099D"/>
    <w:rsid w:val="00FD22CD"/>
    <w:rsid w:val="00FD23C6"/>
    <w:rsid w:val="00FD27CC"/>
    <w:rsid w:val="00FD3A49"/>
    <w:rsid w:val="00FD473A"/>
    <w:rsid w:val="00FD4967"/>
    <w:rsid w:val="00FD5140"/>
    <w:rsid w:val="00FD67E4"/>
    <w:rsid w:val="00FD6B74"/>
    <w:rsid w:val="00FD7745"/>
    <w:rsid w:val="00FE03D8"/>
    <w:rsid w:val="00FE2189"/>
    <w:rsid w:val="00FE2866"/>
    <w:rsid w:val="00FE3AA9"/>
    <w:rsid w:val="00FE3E62"/>
    <w:rsid w:val="00FE67E2"/>
    <w:rsid w:val="00FE71E8"/>
    <w:rsid w:val="00FF06A4"/>
    <w:rsid w:val="00FF198C"/>
    <w:rsid w:val="00FF2B9E"/>
    <w:rsid w:val="00FF41F0"/>
    <w:rsid w:val="00FF44B3"/>
    <w:rsid w:val="455D2925"/>
    <w:rsid w:val="792DD745"/>
    <w:rsid w:val="7C370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EF633"/>
  <w15:chartTrackingRefBased/>
  <w15:docId w15:val="{0ACC6B19-8CF0-4577-B081-C0DC6429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A0"/>
    <w:pPr>
      <w:spacing w:after="200" w:line="276" w:lineRule="auto"/>
    </w:pPr>
    <w:rPr>
      <w:color w:val="000000" w:themeColor="text1"/>
      <w:sz w:val="22"/>
      <w:szCs w:val="22"/>
      <w:lang w:eastAsia="en-US"/>
    </w:rPr>
  </w:style>
  <w:style w:type="paragraph" w:styleId="Heading1">
    <w:name w:val="heading 1"/>
    <w:basedOn w:val="Normal"/>
    <w:next w:val="Normal"/>
    <w:link w:val="Heading1Char"/>
    <w:uiPriority w:val="9"/>
    <w:qFormat/>
    <w:rsid w:val="006265E3"/>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694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0ACB"/>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2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A67"/>
    <w:pPr>
      <w:tabs>
        <w:tab w:val="center" w:pos="4513"/>
        <w:tab w:val="right" w:pos="9026"/>
      </w:tabs>
    </w:pPr>
  </w:style>
  <w:style w:type="character" w:customStyle="1" w:styleId="HeaderChar">
    <w:name w:val="Header Char"/>
    <w:link w:val="Header"/>
    <w:uiPriority w:val="99"/>
    <w:rsid w:val="00DA7A67"/>
    <w:rPr>
      <w:sz w:val="22"/>
      <w:szCs w:val="22"/>
      <w:lang w:eastAsia="en-US"/>
    </w:rPr>
  </w:style>
  <w:style w:type="paragraph" w:styleId="Footer">
    <w:name w:val="footer"/>
    <w:basedOn w:val="Normal"/>
    <w:link w:val="FooterChar"/>
    <w:uiPriority w:val="99"/>
    <w:unhideWhenUsed/>
    <w:rsid w:val="00DA7A67"/>
    <w:pPr>
      <w:tabs>
        <w:tab w:val="center" w:pos="4513"/>
        <w:tab w:val="right" w:pos="9026"/>
      </w:tabs>
    </w:pPr>
  </w:style>
  <w:style w:type="character" w:customStyle="1" w:styleId="FooterChar">
    <w:name w:val="Footer Char"/>
    <w:link w:val="Footer"/>
    <w:uiPriority w:val="99"/>
    <w:rsid w:val="00DA7A67"/>
    <w:rPr>
      <w:sz w:val="22"/>
      <w:szCs w:val="22"/>
      <w:lang w:eastAsia="en-US"/>
    </w:rPr>
  </w:style>
  <w:style w:type="paragraph" w:styleId="BalloonText">
    <w:name w:val="Balloon Text"/>
    <w:basedOn w:val="Normal"/>
    <w:link w:val="BalloonTextChar"/>
    <w:uiPriority w:val="99"/>
    <w:semiHidden/>
    <w:unhideWhenUsed/>
    <w:rsid w:val="009554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54C6"/>
    <w:rPr>
      <w:rFonts w:ascii="Segoe UI" w:hAnsi="Segoe UI" w:cs="Segoe UI"/>
      <w:sz w:val="18"/>
      <w:szCs w:val="18"/>
      <w:lang w:eastAsia="en-US"/>
    </w:rPr>
  </w:style>
  <w:style w:type="character" w:customStyle="1" w:styleId="Heading1Char">
    <w:name w:val="Heading 1 Char"/>
    <w:link w:val="Heading1"/>
    <w:uiPriority w:val="9"/>
    <w:rsid w:val="006265E3"/>
    <w:rPr>
      <w:rFonts w:ascii="Calibri Light" w:eastAsia="Times New Roman" w:hAnsi="Calibri Light"/>
      <w:color w:val="2F5496"/>
      <w:sz w:val="32"/>
      <w:szCs w:val="32"/>
      <w:lang w:eastAsia="en-US"/>
    </w:rPr>
  </w:style>
  <w:style w:type="table" w:styleId="GridTable4-Accent1">
    <w:name w:val="Grid Table 4 Accent 1"/>
    <w:basedOn w:val="TableNormal"/>
    <w:uiPriority w:val="49"/>
    <w:rsid w:val="006265E3"/>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Paragraph">
    <w:name w:val="List Paragraph"/>
    <w:basedOn w:val="Normal"/>
    <w:uiPriority w:val="34"/>
    <w:qFormat/>
    <w:rsid w:val="006265E3"/>
    <w:pPr>
      <w:spacing w:after="160" w:line="259" w:lineRule="auto"/>
      <w:ind w:left="720"/>
      <w:contextualSpacing/>
    </w:pPr>
  </w:style>
  <w:style w:type="paragraph" w:styleId="TOCHeading">
    <w:name w:val="TOC Heading"/>
    <w:basedOn w:val="Heading1"/>
    <w:next w:val="Normal"/>
    <w:uiPriority w:val="39"/>
    <w:unhideWhenUsed/>
    <w:qFormat/>
    <w:rsid w:val="006265E3"/>
    <w:pPr>
      <w:outlineLvl w:val="9"/>
    </w:pPr>
    <w:rPr>
      <w:lang w:val="en-US"/>
    </w:rPr>
  </w:style>
  <w:style w:type="paragraph" w:styleId="TOC1">
    <w:name w:val="toc 1"/>
    <w:basedOn w:val="Normal"/>
    <w:next w:val="Normal"/>
    <w:autoRedefine/>
    <w:uiPriority w:val="39"/>
    <w:unhideWhenUsed/>
    <w:rsid w:val="008464AE"/>
    <w:pPr>
      <w:tabs>
        <w:tab w:val="left" w:pos="440"/>
        <w:tab w:val="right" w:leader="dot" w:pos="9350"/>
      </w:tabs>
      <w:spacing w:after="100" w:line="259" w:lineRule="auto"/>
    </w:pPr>
  </w:style>
  <w:style w:type="character" w:styleId="Hyperlink">
    <w:name w:val="Hyperlink"/>
    <w:uiPriority w:val="99"/>
    <w:unhideWhenUsed/>
    <w:rsid w:val="006265E3"/>
    <w:rPr>
      <w:color w:val="0563C1"/>
      <w:u w:val="single"/>
    </w:rPr>
  </w:style>
  <w:style w:type="character" w:styleId="CommentReference">
    <w:name w:val="annotation reference"/>
    <w:uiPriority w:val="99"/>
    <w:semiHidden/>
    <w:unhideWhenUsed/>
    <w:rsid w:val="00E37F2C"/>
    <w:rPr>
      <w:sz w:val="16"/>
      <w:szCs w:val="16"/>
    </w:rPr>
  </w:style>
  <w:style w:type="paragraph" w:styleId="CommentText">
    <w:name w:val="annotation text"/>
    <w:basedOn w:val="Normal"/>
    <w:link w:val="CommentTextChar"/>
    <w:uiPriority w:val="99"/>
    <w:unhideWhenUsed/>
    <w:rsid w:val="00E37F2C"/>
    <w:rPr>
      <w:sz w:val="20"/>
      <w:szCs w:val="20"/>
    </w:rPr>
  </w:style>
  <w:style w:type="character" w:customStyle="1" w:styleId="CommentTextChar">
    <w:name w:val="Comment Text Char"/>
    <w:link w:val="CommentText"/>
    <w:uiPriority w:val="99"/>
    <w:rsid w:val="00E37F2C"/>
    <w:rPr>
      <w:lang w:eastAsia="en-US"/>
    </w:rPr>
  </w:style>
  <w:style w:type="paragraph" w:styleId="CommentSubject">
    <w:name w:val="annotation subject"/>
    <w:basedOn w:val="CommentText"/>
    <w:next w:val="CommentText"/>
    <w:link w:val="CommentSubjectChar"/>
    <w:uiPriority w:val="99"/>
    <w:semiHidden/>
    <w:unhideWhenUsed/>
    <w:rsid w:val="00C0531B"/>
    <w:pPr>
      <w:spacing w:line="240" w:lineRule="auto"/>
    </w:pPr>
    <w:rPr>
      <w:b/>
      <w:bCs/>
    </w:rPr>
  </w:style>
  <w:style w:type="character" w:customStyle="1" w:styleId="CommentSubjectChar">
    <w:name w:val="Comment Subject Char"/>
    <w:basedOn w:val="CommentTextChar"/>
    <w:link w:val="CommentSubject"/>
    <w:uiPriority w:val="99"/>
    <w:semiHidden/>
    <w:rsid w:val="00C0531B"/>
    <w:rPr>
      <w:b/>
      <w:bCs/>
      <w:lang w:eastAsia="en-US"/>
    </w:rPr>
  </w:style>
  <w:style w:type="character" w:customStyle="1" w:styleId="Heading2Char">
    <w:name w:val="Heading 2 Char"/>
    <w:basedOn w:val="DefaultParagraphFont"/>
    <w:link w:val="Heading2"/>
    <w:uiPriority w:val="9"/>
    <w:rsid w:val="006940C1"/>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E20ACB"/>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E20ACB"/>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E20ACB"/>
    <w:rPr>
      <w:b/>
      <w:bCs/>
    </w:rPr>
  </w:style>
  <w:style w:type="paragraph" w:customStyle="1" w:styleId="StyleHeading2IRD">
    <w:name w:val="Style Heading2 IRD"/>
    <w:basedOn w:val="Normal"/>
    <w:rsid w:val="00E20ACB"/>
    <w:pPr>
      <w:numPr>
        <w:ilvl w:val="1"/>
        <w:numId w:val="4"/>
      </w:numPr>
      <w:tabs>
        <w:tab w:val="left" w:pos="993"/>
        <w:tab w:val="num" w:pos="1440"/>
      </w:tabs>
      <w:spacing w:before="300" w:after="120" w:line="240" w:lineRule="auto"/>
      <w:outlineLvl w:val="0"/>
    </w:pPr>
    <w:rPr>
      <w:rFonts w:ascii="Times New Roman" w:eastAsia="Times New Roman" w:hAnsi="Times New Roman"/>
      <w:b/>
      <w:sz w:val="28"/>
      <w:szCs w:val="20"/>
    </w:rPr>
  </w:style>
  <w:style w:type="paragraph" w:customStyle="1" w:styleId="Paralevel1">
    <w:name w:val="Para level 1"/>
    <w:basedOn w:val="Normal"/>
    <w:link w:val="Paralevel1Char"/>
    <w:rsid w:val="00E20ACB"/>
    <w:pPr>
      <w:numPr>
        <w:ilvl w:val="3"/>
        <w:numId w:val="4"/>
      </w:numPr>
      <w:tabs>
        <w:tab w:val="left" w:pos="0"/>
        <w:tab w:val="left" w:pos="993"/>
      </w:tabs>
      <w:spacing w:after="120" w:line="240" w:lineRule="auto"/>
    </w:pPr>
    <w:rPr>
      <w:rFonts w:ascii="Arial" w:eastAsia="Times New Roman" w:hAnsi="Arial"/>
      <w:sz w:val="24"/>
      <w:szCs w:val="24"/>
      <w:lang w:eastAsia="en-AU"/>
    </w:rPr>
  </w:style>
  <w:style w:type="character" w:customStyle="1" w:styleId="Paralevel1Char">
    <w:name w:val="Para level 1 Char"/>
    <w:basedOn w:val="DefaultParagraphFont"/>
    <w:link w:val="Paralevel1"/>
    <w:locked/>
    <w:rsid w:val="00E20ACB"/>
    <w:rPr>
      <w:rFonts w:ascii="Arial" w:eastAsia="Times New Roman" w:hAnsi="Arial"/>
      <w:sz w:val="24"/>
      <w:szCs w:val="24"/>
    </w:rPr>
  </w:style>
  <w:style w:type="paragraph" w:customStyle="1" w:styleId="StyleHeading3IRD">
    <w:name w:val="Style Heading 3 IRD"/>
    <w:basedOn w:val="StyleHeading2IRD"/>
    <w:qFormat/>
    <w:rsid w:val="00E20ACB"/>
    <w:pPr>
      <w:numPr>
        <w:ilvl w:val="2"/>
      </w:numPr>
    </w:pPr>
    <w:rPr>
      <w:sz w:val="24"/>
      <w:szCs w:val="24"/>
    </w:rPr>
  </w:style>
  <w:style w:type="paragraph" w:customStyle="1" w:styleId="PartHeading">
    <w:name w:val="Part Heading"/>
    <w:basedOn w:val="Normal"/>
    <w:qFormat/>
    <w:rsid w:val="00E20ACB"/>
    <w:pPr>
      <w:keepNext/>
      <w:numPr>
        <w:numId w:val="4"/>
      </w:numPr>
      <w:spacing w:before="240" w:after="60" w:line="240" w:lineRule="auto"/>
      <w:outlineLvl w:val="0"/>
    </w:pPr>
    <w:rPr>
      <w:rFonts w:ascii="Arial" w:eastAsia="Times New Roman" w:hAnsi="Arial" w:cs="Arial"/>
      <w:b/>
      <w:bCs/>
      <w:kern w:val="32"/>
      <w:sz w:val="32"/>
      <w:szCs w:val="40"/>
      <w:lang w:eastAsia="en-AU"/>
    </w:rPr>
  </w:style>
  <w:style w:type="character" w:customStyle="1" w:styleId="Heading4Char">
    <w:name w:val="Heading 4 Char"/>
    <w:basedOn w:val="DefaultParagraphFont"/>
    <w:link w:val="Heading4"/>
    <w:uiPriority w:val="9"/>
    <w:rsid w:val="00E82060"/>
    <w:rPr>
      <w:rFonts w:asciiTheme="majorHAnsi" w:eastAsiaTheme="majorEastAsia" w:hAnsiTheme="majorHAnsi" w:cstheme="majorBidi"/>
      <w:i/>
      <w:iCs/>
      <w:color w:val="2F5496" w:themeColor="accent1" w:themeShade="BF"/>
      <w:sz w:val="22"/>
      <w:szCs w:val="22"/>
      <w:lang w:eastAsia="en-US"/>
    </w:rPr>
  </w:style>
  <w:style w:type="paragraph" w:styleId="TOC2">
    <w:name w:val="toc 2"/>
    <w:basedOn w:val="Normal"/>
    <w:next w:val="Normal"/>
    <w:autoRedefine/>
    <w:uiPriority w:val="39"/>
    <w:unhideWhenUsed/>
    <w:rsid w:val="00A131DA"/>
    <w:pPr>
      <w:tabs>
        <w:tab w:val="left" w:pos="880"/>
        <w:tab w:val="right" w:leader="dot" w:pos="9350"/>
      </w:tabs>
      <w:spacing w:after="100"/>
      <w:ind w:left="220"/>
    </w:pPr>
  </w:style>
  <w:style w:type="paragraph" w:styleId="TOC3">
    <w:name w:val="toc 3"/>
    <w:basedOn w:val="Normal"/>
    <w:next w:val="Normal"/>
    <w:autoRedefine/>
    <w:uiPriority w:val="39"/>
    <w:unhideWhenUsed/>
    <w:rsid w:val="00E82060"/>
    <w:pPr>
      <w:spacing w:after="100"/>
      <w:ind w:left="440"/>
    </w:pPr>
  </w:style>
  <w:style w:type="character" w:customStyle="1" w:styleId="normaltextrun">
    <w:name w:val="normaltextrun"/>
    <w:basedOn w:val="DefaultParagraphFont"/>
    <w:rsid w:val="00651040"/>
  </w:style>
  <w:style w:type="paragraph" w:styleId="Revision">
    <w:name w:val="Revision"/>
    <w:hidden/>
    <w:uiPriority w:val="99"/>
    <w:semiHidden/>
    <w:rsid w:val="00371B00"/>
    <w:rPr>
      <w:sz w:val="22"/>
      <w:szCs w:val="22"/>
      <w:lang w:eastAsia="en-US"/>
    </w:rPr>
  </w:style>
  <w:style w:type="paragraph" w:customStyle="1" w:styleId="paragraph">
    <w:name w:val="paragraph"/>
    <w:basedOn w:val="Normal"/>
    <w:rsid w:val="006116E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ontextualspellingandgrammarerror">
    <w:name w:val="contextualspellingandgrammarerror"/>
    <w:basedOn w:val="DefaultParagraphFont"/>
    <w:rsid w:val="006116E4"/>
  </w:style>
  <w:style w:type="character" w:customStyle="1" w:styleId="eop">
    <w:name w:val="eop"/>
    <w:basedOn w:val="DefaultParagraphFont"/>
    <w:rsid w:val="006116E4"/>
  </w:style>
  <w:style w:type="character" w:customStyle="1" w:styleId="advancedproofingissue">
    <w:name w:val="advancedproofingissue"/>
    <w:basedOn w:val="DefaultParagraphFont"/>
    <w:rsid w:val="006116E4"/>
  </w:style>
  <w:style w:type="character" w:styleId="UnresolvedMention">
    <w:name w:val="Unresolved Mention"/>
    <w:basedOn w:val="DefaultParagraphFont"/>
    <w:uiPriority w:val="99"/>
    <w:semiHidden/>
    <w:unhideWhenUsed/>
    <w:rsid w:val="00F323AE"/>
    <w:rPr>
      <w:color w:val="605E5C"/>
      <w:shd w:val="clear" w:color="auto" w:fill="E1DFDD"/>
    </w:rPr>
  </w:style>
  <w:style w:type="character" w:styleId="FollowedHyperlink">
    <w:name w:val="FollowedHyperlink"/>
    <w:basedOn w:val="DefaultParagraphFont"/>
    <w:uiPriority w:val="99"/>
    <w:semiHidden/>
    <w:unhideWhenUsed/>
    <w:rsid w:val="00F32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7067">
      <w:bodyDiv w:val="1"/>
      <w:marLeft w:val="0"/>
      <w:marRight w:val="0"/>
      <w:marTop w:val="0"/>
      <w:marBottom w:val="0"/>
      <w:divBdr>
        <w:top w:val="none" w:sz="0" w:space="0" w:color="auto"/>
        <w:left w:val="none" w:sz="0" w:space="0" w:color="auto"/>
        <w:bottom w:val="none" w:sz="0" w:space="0" w:color="auto"/>
        <w:right w:val="none" w:sz="0" w:space="0" w:color="auto"/>
      </w:divBdr>
      <w:divsChild>
        <w:div w:id="1116682693">
          <w:marLeft w:val="0"/>
          <w:marRight w:val="0"/>
          <w:marTop w:val="0"/>
          <w:marBottom w:val="0"/>
          <w:divBdr>
            <w:top w:val="none" w:sz="0" w:space="0" w:color="auto"/>
            <w:left w:val="none" w:sz="0" w:space="0" w:color="auto"/>
            <w:bottom w:val="none" w:sz="0" w:space="0" w:color="auto"/>
            <w:right w:val="none" w:sz="0" w:space="0" w:color="auto"/>
          </w:divBdr>
        </w:div>
        <w:div w:id="1359576733">
          <w:marLeft w:val="0"/>
          <w:marRight w:val="0"/>
          <w:marTop w:val="0"/>
          <w:marBottom w:val="0"/>
          <w:divBdr>
            <w:top w:val="none" w:sz="0" w:space="0" w:color="auto"/>
            <w:left w:val="none" w:sz="0" w:space="0" w:color="auto"/>
            <w:bottom w:val="none" w:sz="0" w:space="0" w:color="auto"/>
            <w:right w:val="none" w:sz="0" w:space="0" w:color="auto"/>
          </w:divBdr>
        </w:div>
        <w:div w:id="1834712556">
          <w:marLeft w:val="0"/>
          <w:marRight w:val="0"/>
          <w:marTop w:val="0"/>
          <w:marBottom w:val="0"/>
          <w:divBdr>
            <w:top w:val="none" w:sz="0" w:space="0" w:color="auto"/>
            <w:left w:val="none" w:sz="0" w:space="0" w:color="auto"/>
            <w:bottom w:val="none" w:sz="0" w:space="0" w:color="auto"/>
            <w:right w:val="none" w:sz="0" w:space="0" w:color="auto"/>
          </w:divBdr>
        </w:div>
        <w:div w:id="1961766173">
          <w:marLeft w:val="0"/>
          <w:marRight w:val="0"/>
          <w:marTop w:val="0"/>
          <w:marBottom w:val="0"/>
          <w:divBdr>
            <w:top w:val="none" w:sz="0" w:space="0" w:color="auto"/>
            <w:left w:val="none" w:sz="0" w:space="0" w:color="auto"/>
            <w:bottom w:val="none" w:sz="0" w:space="0" w:color="auto"/>
            <w:right w:val="none" w:sz="0" w:space="0" w:color="auto"/>
          </w:divBdr>
        </w:div>
        <w:div w:id="942957205">
          <w:marLeft w:val="0"/>
          <w:marRight w:val="0"/>
          <w:marTop w:val="0"/>
          <w:marBottom w:val="0"/>
          <w:divBdr>
            <w:top w:val="none" w:sz="0" w:space="0" w:color="auto"/>
            <w:left w:val="none" w:sz="0" w:space="0" w:color="auto"/>
            <w:bottom w:val="none" w:sz="0" w:space="0" w:color="auto"/>
            <w:right w:val="none" w:sz="0" w:space="0" w:color="auto"/>
          </w:divBdr>
        </w:div>
      </w:divsChild>
    </w:div>
    <w:div w:id="383528293">
      <w:bodyDiv w:val="1"/>
      <w:marLeft w:val="0"/>
      <w:marRight w:val="0"/>
      <w:marTop w:val="0"/>
      <w:marBottom w:val="0"/>
      <w:divBdr>
        <w:top w:val="none" w:sz="0" w:space="0" w:color="auto"/>
        <w:left w:val="none" w:sz="0" w:space="0" w:color="auto"/>
        <w:bottom w:val="none" w:sz="0" w:space="0" w:color="auto"/>
        <w:right w:val="none" w:sz="0" w:space="0" w:color="auto"/>
      </w:divBdr>
    </w:div>
    <w:div w:id="483280984">
      <w:bodyDiv w:val="1"/>
      <w:marLeft w:val="0"/>
      <w:marRight w:val="0"/>
      <w:marTop w:val="0"/>
      <w:marBottom w:val="0"/>
      <w:divBdr>
        <w:top w:val="none" w:sz="0" w:space="0" w:color="auto"/>
        <w:left w:val="none" w:sz="0" w:space="0" w:color="auto"/>
        <w:bottom w:val="none" w:sz="0" w:space="0" w:color="auto"/>
        <w:right w:val="none" w:sz="0" w:space="0" w:color="auto"/>
      </w:divBdr>
      <w:divsChild>
        <w:div w:id="1470917">
          <w:marLeft w:val="0"/>
          <w:marRight w:val="0"/>
          <w:marTop w:val="0"/>
          <w:marBottom w:val="0"/>
          <w:divBdr>
            <w:top w:val="none" w:sz="0" w:space="0" w:color="auto"/>
            <w:left w:val="none" w:sz="0" w:space="0" w:color="auto"/>
            <w:bottom w:val="none" w:sz="0" w:space="0" w:color="auto"/>
            <w:right w:val="none" w:sz="0" w:space="0" w:color="auto"/>
          </w:divBdr>
        </w:div>
        <w:div w:id="1019046061">
          <w:marLeft w:val="0"/>
          <w:marRight w:val="0"/>
          <w:marTop w:val="0"/>
          <w:marBottom w:val="0"/>
          <w:divBdr>
            <w:top w:val="none" w:sz="0" w:space="0" w:color="auto"/>
            <w:left w:val="none" w:sz="0" w:space="0" w:color="auto"/>
            <w:bottom w:val="none" w:sz="0" w:space="0" w:color="auto"/>
            <w:right w:val="none" w:sz="0" w:space="0" w:color="auto"/>
          </w:divBdr>
        </w:div>
        <w:div w:id="1485586689">
          <w:marLeft w:val="0"/>
          <w:marRight w:val="0"/>
          <w:marTop w:val="0"/>
          <w:marBottom w:val="0"/>
          <w:divBdr>
            <w:top w:val="none" w:sz="0" w:space="0" w:color="auto"/>
            <w:left w:val="none" w:sz="0" w:space="0" w:color="auto"/>
            <w:bottom w:val="none" w:sz="0" w:space="0" w:color="auto"/>
            <w:right w:val="none" w:sz="0" w:space="0" w:color="auto"/>
          </w:divBdr>
        </w:div>
        <w:div w:id="1799837688">
          <w:marLeft w:val="0"/>
          <w:marRight w:val="0"/>
          <w:marTop w:val="0"/>
          <w:marBottom w:val="0"/>
          <w:divBdr>
            <w:top w:val="none" w:sz="0" w:space="0" w:color="auto"/>
            <w:left w:val="none" w:sz="0" w:space="0" w:color="auto"/>
            <w:bottom w:val="none" w:sz="0" w:space="0" w:color="auto"/>
            <w:right w:val="none" w:sz="0" w:space="0" w:color="auto"/>
          </w:divBdr>
        </w:div>
        <w:div w:id="1883398646">
          <w:marLeft w:val="0"/>
          <w:marRight w:val="0"/>
          <w:marTop w:val="0"/>
          <w:marBottom w:val="0"/>
          <w:divBdr>
            <w:top w:val="none" w:sz="0" w:space="0" w:color="auto"/>
            <w:left w:val="none" w:sz="0" w:space="0" w:color="auto"/>
            <w:bottom w:val="none" w:sz="0" w:space="0" w:color="auto"/>
            <w:right w:val="none" w:sz="0" w:space="0" w:color="auto"/>
          </w:divBdr>
        </w:div>
        <w:div w:id="1115369406">
          <w:marLeft w:val="0"/>
          <w:marRight w:val="0"/>
          <w:marTop w:val="0"/>
          <w:marBottom w:val="0"/>
          <w:divBdr>
            <w:top w:val="none" w:sz="0" w:space="0" w:color="auto"/>
            <w:left w:val="none" w:sz="0" w:space="0" w:color="auto"/>
            <w:bottom w:val="none" w:sz="0" w:space="0" w:color="auto"/>
            <w:right w:val="none" w:sz="0" w:space="0" w:color="auto"/>
          </w:divBdr>
        </w:div>
        <w:div w:id="272368585">
          <w:marLeft w:val="0"/>
          <w:marRight w:val="0"/>
          <w:marTop w:val="0"/>
          <w:marBottom w:val="0"/>
          <w:divBdr>
            <w:top w:val="none" w:sz="0" w:space="0" w:color="auto"/>
            <w:left w:val="none" w:sz="0" w:space="0" w:color="auto"/>
            <w:bottom w:val="none" w:sz="0" w:space="0" w:color="auto"/>
            <w:right w:val="none" w:sz="0" w:space="0" w:color="auto"/>
          </w:divBdr>
        </w:div>
        <w:div w:id="1067649608">
          <w:marLeft w:val="0"/>
          <w:marRight w:val="0"/>
          <w:marTop w:val="0"/>
          <w:marBottom w:val="0"/>
          <w:divBdr>
            <w:top w:val="none" w:sz="0" w:space="0" w:color="auto"/>
            <w:left w:val="none" w:sz="0" w:space="0" w:color="auto"/>
            <w:bottom w:val="none" w:sz="0" w:space="0" w:color="auto"/>
            <w:right w:val="none" w:sz="0" w:space="0" w:color="auto"/>
          </w:divBdr>
        </w:div>
        <w:div w:id="1840147709">
          <w:marLeft w:val="0"/>
          <w:marRight w:val="0"/>
          <w:marTop w:val="0"/>
          <w:marBottom w:val="0"/>
          <w:divBdr>
            <w:top w:val="none" w:sz="0" w:space="0" w:color="auto"/>
            <w:left w:val="none" w:sz="0" w:space="0" w:color="auto"/>
            <w:bottom w:val="none" w:sz="0" w:space="0" w:color="auto"/>
            <w:right w:val="none" w:sz="0" w:space="0" w:color="auto"/>
          </w:divBdr>
        </w:div>
        <w:div w:id="1118722079">
          <w:marLeft w:val="0"/>
          <w:marRight w:val="0"/>
          <w:marTop w:val="0"/>
          <w:marBottom w:val="0"/>
          <w:divBdr>
            <w:top w:val="none" w:sz="0" w:space="0" w:color="auto"/>
            <w:left w:val="none" w:sz="0" w:space="0" w:color="auto"/>
            <w:bottom w:val="none" w:sz="0" w:space="0" w:color="auto"/>
            <w:right w:val="none" w:sz="0" w:space="0" w:color="auto"/>
          </w:divBdr>
        </w:div>
        <w:div w:id="1280643914">
          <w:marLeft w:val="0"/>
          <w:marRight w:val="0"/>
          <w:marTop w:val="0"/>
          <w:marBottom w:val="0"/>
          <w:divBdr>
            <w:top w:val="none" w:sz="0" w:space="0" w:color="auto"/>
            <w:left w:val="none" w:sz="0" w:space="0" w:color="auto"/>
            <w:bottom w:val="none" w:sz="0" w:space="0" w:color="auto"/>
            <w:right w:val="none" w:sz="0" w:space="0" w:color="auto"/>
          </w:divBdr>
        </w:div>
      </w:divsChild>
    </w:div>
    <w:div w:id="573005515">
      <w:bodyDiv w:val="1"/>
      <w:marLeft w:val="0"/>
      <w:marRight w:val="0"/>
      <w:marTop w:val="0"/>
      <w:marBottom w:val="0"/>
      <w:divBdr>
        <w:top w:val="none" w:sz="0" w:space="0" w:color="auto"/>
        <w:left w:val="none" w:sz="0" w:space="0" w:color="auto"/>
        <w:bottom w:val="none" w:sz="0" w:space="0" w:color="auto"/>
        <w:right w:val="none" w:sz="0" w:space="0" w:color="auto"/>
      </w:divBdr>
    </w:div>
    <w:div w:id="792674055">
      <w:bodyDiv w:val="1"/>
      <w:marLeft w:val="0"/>
      <w:marRight w:val="0"/>
      <w:marTop w:val="0"/>
      <w:marBottom w:val="0"/>
      <w:divBdr>
        <w:top w:val="none" w:sz="0" w:space="0" w:color="auto"/>
        <w:left w:val="none" w:sz="0" w:space="0" w:color="auto"/>
        <w:bottom w:val="none" w:sz="0" w:space="0" w:color="auto"/>
        <w:right w:val="none" w:sz="0" w:space="0" w:color="auto"/>
      </w:divBdr>
    </w:div>
    <w:div w:id="1094671492">
      <w:bodyDiv w:val="1"/>
      <w:marLeft w:val="0"/>
      <w:marRight w:val="0"/>
      <w:marTop w:val="0"/>
      <w:marBottom w:val="0"/>
      <w:divBdr>
        <w:top w:val="none" w:sz="0" w:space="0" w:color="auto"/>
        <w:left w:val="none" w:sz="0" w:space="0" w:color="auto"/>
        <w:bottom w:val="none" w:sz="0" w:space="0" w:color="auto"/>
        <w:right w:val="none" w:sz="0" w:space="0" w:color="auto"/>
      </w:divBdr>
    </w:div>
    <w:div w:id="1603685945">
      <w:bodyDiv w:val="1"/>
      <w:marLeft w:val="0"/>
      <w:marRight w:val="0"/>
      <w:marTop w:val="0"/>
      <w:marBottom w:val="0"/>
      <w:divBdr>
        <w:top w:val="none" w:sz="0" w:space="0" w:color="auto"/>
        <w:left w:val="none" w:sz="0" w:space="0" w:color="auto"/>
        <w:bottom w:val="none" w:sz="0" w:space="0" w:color="auto"/>
        <w:right w:val="none" w:sz="0" w:space="0" w:color="auto"/>
      </w:divBdr>
    </w:div>
    <w:div w:id="19566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snowmedical.org.au/" TargetMode="Externa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datocms-assets.com/115063/1737345236-privacy-policy-final-12-11-19-updated-15-1-25.pdf"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rants.snowmedical.org.au/"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58B7F5-D3CD-4D8D-B257-67F7E71A8D82}" type="doc">
      <dgm:prSet loTypeId="urn:microsoft.com/office/officeart/2005/8/layout/hList1" loCatId="list" qsTypeId="urn:microsoft.com/office/officeart/2005/8/quickstyle/3d1" qsCatId="3D" csTypeId="urn:microsoft.com/office/officeart/2005/8/colors/accent1_2" csCatId="accent1" phldr="1"/>
      <dgm:spPr/>
      <dgm:t>
        <a:bodyPr/>
        <a:lstStyle/>
        <a:p>
          <a:endParaRPr lang="en-AU"/>
        </a:p>
      </dgm:t>
    </dgm:pt>
    <dgm:pt modelId="{FB36E381-E6C1-4F16-ACE2-20846E718C2F}">
      <dgm:prSet phldrT="[Text]" custT="1"/>
      <dgm:spPr/>
      <dgm:t>
        <a:bodyPr/>
        <a:lstStyle/>
        <a:p>
          <a:pPr algn="l"/>
          <a:r>
            <a:rPr lang="en-AU" sz="1400"/>
            <a:t>Stage 1: </a:t>
          </a:r>
        </a:p>
        <a:p>
          <a:pPr algn="l"/>
          <a:r>
            <a:rPr lang="en-AU" sz="1400"/>
            <a:t>Expression of Interest (EOI)</a:t>
          </a:r>
        </a:p>
      </dgm:t>
    </dgm:pt>
    <dgm:pt modelId="{83D7A076-4B46-4C79-AF6D-79D8D5781FE6}" type="parTrans" cxnId="{CCC9CBD7-2E48-4035-9DA9-8B746E5082BD}">
      <dgm:prSet/>
      <dgm:spPr/>
      <dgm:t>
        <a:bodyPr/>
        <a:lstStyle/>
        <a:p>
          <a:pPr algn="l"/>
          <a:endParaRPr lang="en-AU"/>
        </a:p>
      </dgm:t>
    </dgm:pt>
    <dgm:pt modelId="{5CA9DBA4-5BB8-4305-AD14-FEAAA65C2995}" type="sibTrans" cxnId="{CCC9CBD7-2E48-4035-9DA9-8B746E5082BD}">
      <dgm:prSet/>
      <dgm:spPr/>
      <dgm:t>
        <a:bodyPr/>
        <a:lstStyle/>
        <a:p>
          <a:pPr algn="l"/>
          <a:endParaRPr lang="en-AU"/>
        </a:p>
      </dgm:t>
    </dgm:pt>
    <dgm:pt modelId="{24BD604D-83AA-4C4B-9540-BA180C032346}">
      <dgm:prSet phldrT="[Text]" custT="1"/>
      <dgm:spPr/>
      <dgm:t>
        <a:bodyPr/>
        <a:lstStyle/>
        <a:p>
          <a:pPr algn="l"/>
          <a:r>
            <a:rPr lang="en-AU" sz="1100"/>
            <a:t>Complete the online EOI form and submit</a:t>
          </a:r>
        </a:p>
      </dgm:t>
    </dgm:pt>
    <dgm:pt modelId="{06965937-072B-4676-AD57-CB7E59DA7248}" type="parTrans" cxnId="{FAEC2052-F7DC-440D-B3CA-C7AC65B32593}">
      <dgm:prSet/>
      <dgm:spPr/>
      <dgm:t>
        <a:bodyPr/>
        <a:lstStyle/>
        <a:p>
          <a:pPr algn="l"/>
          <a:endParaRPr lang="en-AU"/>
        </a:p>
      </dgm:t>
    </dgm:pt>
    <dgm:pt modelId="{66C3D160-400B-43B9-9B2A-4C008105849A}" type="sibTrans" cxnId="{FAEC2052-F7DC-440D-B3CA-C7AC65B32593}">
      <dgm:prSet/>
      <dgm:spPr/>
      <dgm:t>
        <a:bodyPr/>
        <a:lstStyle/>
        <a:p>
          <a:pPr algn="l"/>
          <a:endParaRPr lang="en-AU"/>
        </a:p>
      </dgm:t>
    </dgm:pt>
    <dgm:pt modelId="{F8CD9BAF-C6ED-41FA-B831-D46319B0BF26}">
      <dgm:prSet phldrT="[Text]" custT="1"/>
      <dgm:spPr/>
      <dgm:t>
        <a:bodyPr/>
        <a:lstStyle/>
        <a:p>
          <a:pPr algn="l"/>
          <a:r>
            <a:rPr lang="en-AU" sz="1100"/>
            <a:t>EOI forms will be assessed by an expert panel</a:t>
          </a:r>
        </a:p>
      </dgm:t>
    </dgm:pt>
    <dgm:pt modelId="{46D70203-2EA7-4D93-A075-F5AF294EED74}" type="parTrans" cxnId="{6E29319B-D70C-484F-9238-E2F246896BE4}">
      <dgm:prSet/>
      <dgm:spPr/>
      <dgm:t>
        <a:bodyPr/>
        <a:lstStyle/>
        <a:p>
          <a:pPr algn="l"/>
          <a:endParaRPr lang="en-AU"/>
        </a:p>
      </dgm:t>
    </dgm:pt>
    <dgm:pt modelId="{1287B9F2-6FDD-4EF5-917C-B0A387566CBF}" type="sibTrans" cxnId="{6E29319B-D70C-484F-9238-E2F246896BE4}">
      <dgm:prSet/>
      <dgm:spPr/>
      <dgm:t>
        <a:bodyPr/>
        <a:lstStyle/>
        <a:p>
          <a:pPr algn="l"/>
          <a:endParaRPr lang="en-AU"/>
        </a:p>
      </dgm:t>
    </dgm:pt>
    <dgm:pt modelId="{99CA19CE-3D2E-4F6A-8801-07D859A8A53E}">
      <dgm:prSet phldrT="[Text]" custT="1"/>
      <dgm:spPr/>
      <dgm:t>
        <a:bodyPr/>
        <a:lstStyle/>
        <a:p>
          <a:pPr algn="l"/>
          <a:r>
            <a:rPr lang="en-AU" sz="1400"/>
            <a:t>Stage 2: </a:t>
          </a:r>
        </a:p>
        <a:p>
          <a:pPr algn="l"/>
          <a:r>
            <a:rPr lang="en-AU" sz="1400"/>
            <a:t>Full Application</a:t>
          </a:r>
        </a:p>
      </dgm:t>
    </dgm:pt>
    <dgm:pt modelId="{AFBB1F3E-6562-4BC1-A4DB-93B6A6559521}" type="parTrans" cxnId="{0F864304-A254-4BC5-A374-EB2BB33CD02D}">
      <dgm:prSet/>
      <dgm:spPr/>
      <dgm:t>
        <a:bodyPr/>
        <a:lstStyle/>
        <a:p>
          <a:pPr algn="l"/>
          <a:endParaRPr lang="en-AU"/>
        </a:p>
      </dgm:t>
    </dgm:pt>
    <dgm:pt modelId="{A4CC0CDA-C24F-4ABC-8A4E-FB0EB2E97F52}" type="sibTrans" cxnId="{0F864304-A254-4BC5-A374-EB2BB33CD02D}">
      <dgm:prSet/>
      <dgm:spPr/>
      <dgm:t>
        <a:bodyPr/>
        <a:lstStyle/>
        <a:p>
          <a:pPr algn="l"/>
          <a:endParaRPr lang="en-AU"/>
        </a:p>
      </dgm:t>
    </dgm:pt>
    <dgm:pt modelId="{0B030C19-62F1-4A19-9E29-50CF290C7BC4}">
      <dgm:prSet phldrT="[Text]" custT="1"/>
      <dgm:spPr/>
      <dgm:t>
        <a:bodyPr/>
        <a:lstStyle/>
        <a:p>
          <a:pPr algn="l"/>
          <a:r>
            <a:rPr lang="en-AU" sz="1100"/>
            <a:t>By invitation only to successful applicants</a:t>
          </a:r>
        </a:p>
      </dgm:t>
    </dgm:pt>
    <dgm:pt modelId="{3FFA012C-4146-4705-A3B4-23B9780DB0A3}" type="parTrans" cxnId="{5152671C-EE45-4CAB-90F8-0361B3773A24}">
      <dgm:prSet/>
      <dgm:spPr/>
      <dgm:t>
        <a:bodyPr/>
        <a:lstStyle/>
        <a:p>
          <a:pPr algn="l"/>
          <a:endParaRPr lang="en-AU"/>
        </a:p>
      </dgm:t>
    </dgm:pt>
    <dgm:pt modelId="{95ACB747-E531-4E5D-855D-291CAE7137BC}" type="sibTrans" cxnId="{5152671C-EE45-4CAB-90F8-0361B3773A24}">
      <dgm:prSet/>
      <dgm:spPr/>
      <dgm:t>
        <a:bodyPr/>
        <a:lstStyle/>
        <a:p>
          <a:pPr algn="l"/>
          <a:endParaRPr lang="en-AU"/>
        </a:p>
      </dgm:t>
    </dgm:pt>
    <dgm:pt modelId="{03F8E80D-7C08-4FC1-94B0-73EAAD3E764A}">
      <dgm:prSet phldrT="[Text]" custT="1"/>
      <dgm:spPr/>
      <dgm:t>
        <a:bodyPr/>
        <a:lstStyle/>
        <a:p>
          <a:pPr algn="l"/>
          <a:r>
            <a:rPr lang="en-AU" sz="1100"/>
            <a:t>Shortlisted applicants  and their Host Organisations will be invited for an interview </a:t>
          </a:r>
        </a:p>
      </dgm:t>
    </dgm:pt>
    <dgm:pt modelId="{A71598CC-67E8-4031-832A-89005E30A042}" type="parTrans" cxnId="{1CE4B50C-24D0-40D4-91D3-A5F893D30E01}">
      <dgm:prSet/>
      <dgm:spPr/>
      <dgm:t>
        <a:bodyPr/>
        <a:lstStyle/>
        <a:p>
          <a:pPr algn="l"/>
          <a:endParaRPr lang="en-AU"/>
        </a:p>
      </dgm:t>
    </dgm:pt>
    <dgm:pt modelId="{2D844A71-C4F5-4351-911D-E1D50C66E730}" type="sibTrans" cxnId="{1CE4B50C-24D0-40D4-91D3-A5F893D30E01}">
      <dgm:prSet/>
      <dgm:spPr/>
      <dgm:t>
        <a:bodyPr/>
        <a:lstStyle/>
        <a:p>
          <a:pPr algn="l"/>
          <a:endParaRPr lang="en-AU"/>
        </a:p>
      </dgm:t>
    </dgm:pt>
    <dgm:pt modelId="{F1E67290-C015-4383-9F21-D18A05FBB224}">
      <dgm:prSet phldrT="[Text]" custT="1"/>
      <dgm:spPr/>
      <dgm:t>
        <a:bodyPr/>
        <a:lstStyle/>
        <a:p>
          <a:pPr algn="l"/>
          <a:r>
            <a:rPr lang="en-AU" sz="1400"/>
            <a:t>Stage 3: </a:t>
          </a:r>
        </a:p>
        <a:p>
          <a:pPr algn="l"/>
          <a:r>
            <a:rPr lang="en-AU" sz="1400"/>
            <a:t>Interviews</a:t>
          </a:r>
        </a:p>
      </dgm:t>
    </dgm:pt>
    <dgm:pt modelId="{8AD2860E-9C5E-422E-B241-953667EB0BF8}" type="parTrans" cxnId="{B1C8BC28-DF1F-408D-89F5-C60562F0E865}">
      <dgm:prSet/>
      <dgm:spPr/>
      <dgm:t>
        <a:bodyPr/>
        <a:lstStyle/>
        <a:p>
          <a:pPr algn="l"/>
          <a:endParaRPr lang="en-AU"/>
        </a:p>
      </dgm:t>
    </dgm:pt>
    <dgm:pt modelId="{FCDE3F62-B312-4DD0-8D85-253868FA2CF7}" type="sibTrans" cxnId="{B1C8BC28-DF1F-408D-89F5-C60562F0E865}">
      <dgm:prSet/>
      <dgm:spPr/>
      <dgm:t>
        <a:bodyPr/>
        <a:lstStyle/>
        <a:p>
          <a:pPr algn="l"/>
          <a:endParaRPr lang="en-AU"/>
        </a:p>
      </dgm:t>
    </dgm:pt>
    <dgm:pt modelId="{EAA89C3E-8C95-45F5-8BFC-369B5B35AF16}" type="pres">
      <dgm:prSet presAssocID="{1658B7F5-D3CD-4D8D-B257-67F7E71A8D82}" presName="Name0" presStyleCnt="0">
        <dgm:presLayoutVars>
          <dgm:dir/>
          <dgm:animLvl val="lvl"/>
          <dgm:resizeHandles val="exact"/>
        </dgm:presLayoutVars>
      </dgm:prSet>
      <dgm:spPr/>
    </dgm:pt>
    <dgm:pt modelId="{544348A6-CD8D-4F6A-A60A-C1DE83168809}" type="pres">
      <dgm:prSet presAssocID="{FB36E381-E6C1-4F16-ACE2-20846E718C2F}" presName="composite" presStyleCnt="0"/>
      <dgm:spPr/>
    </dgm:pt>
    <dgm:pt modelId="{C69D0A21-766E-4743-9F9F-C51E3A2DAF57}" type="pres">
      <dgm:prSet presAssocID="{FB36E381-E6C1-4F16-ACE2-20846E718C2F}" presName="parTx" presStyleLbl="alignNode1" presStyleIdx="0" presStyleCnt="3">
        <dgm:presLayoutVars>
          <dgm:chMax val="0"/>
          <dgm:chPref val="0"/>
          <dgm:bulletEnabled val="1"/>
        </dgm:presLayoutVars>
      </dgm:prSet>
      <dgm:spPr/>
    </dgm:pt>
    <dgm:pt modelId="{8EC87610-4AED-474E-8C7D-7E94B6CBFAEE}" type="pres">
      <dgm:prSet presAssocID="{FB36E381-E6C1-4F16-ACE2-20846E718C2F}" presName="desTx" presStyleLbl="alignAccFollowNode1" presStyleIdx="0" presStyleCnt="3">
        <dgm:presLayoutVars>
          <dgm:bulletEnabled val="1"/>
        </dgm:presLayoutVars>
      </dgm:prSet>
      <dgm:spPr/>
    </dgm:pt>
    <dgm:pt modelId="{13FF3325-64DA-4820-9DE5-C19445F07D7D}" type="pres">
      <dgm:prSet presAssocID="{5CA9DBA4-5BB8-4305-AD14-FEAAA65C2995}" presName="space" presStyleCnt="0"/>
      <dgm:spPr/>
    </dgm:pt>
    <dgm:pt modelId="{A3C6157E-45D4-418E-AA25-0F65F031DC5A}" type="pres">
      <dgm:prSet presAssocID="{99CA19CE-3D2E-4F6A-8801-07D859A8A53E}" presName="composite" presStyleCnt="0"/>
      <dgm:spPr/>
    </dgm:pt>
    <dgm:pt modelId="{E515AE08-8BDE-4613-BC33-36EF82CA3F55}" type="pres">
      <dgm:prSet presAssocID="{99CA19CE-3D2E-4F6A-8801-07D859A8A53E}" presName="parTx" presStyleLbl="alignNode1" presStyleIdx="1" presStyleCnt="3">
        <dgm:presLayoutVars>
          <dgm:chMax val="0"/>
          <dgm:chPref val="0"/>
          <dgm:bulletEnabled val="1"/>
        </dgm:presLayoutVars>
      </dgm:prSet>
      <dgm:spPr/>
    </dgm:pt>
    <dgm:pt modelId="{14AA9FA1-BB17-461A-96D3-B5E42CBCC593}" type="pres">
      <dgm:prSet presAssocID="{99CA19CE-3D2E-4F6A-8801-07D859A8A53E}" presName="desTx" presStyleLbl="alignAccFollowNode1" presStyleIdx="1" presStyleCnt="3">
        <dgm:presLayoutVars>
          <dgm:bulletEnabled val="1"/>
        </dgm:presLayoutVars>
      </dgm:prSet>
      <dgm:spPr/>
    </dgm:pt>
    <dgm:pt modelId="{0063677C-660D-4D8F-88D0-0EF1BB6B7720}" type="pres">
      <dgm:prSet presAssocID="{A4CC0CDA-C24F-4ABC-8A4E-FB0EB2E97F52}" presName="space" presStyleCnt="0"/>
      <dgm:spPr/>
    </dgm:pt>
    <dgm:pt modelId="{D66D5850-4294-4F01-B391-383102F491FE}" type="pres">
      <dgm:prSet presAssocID="{F1E67290-C015-4383-9F21-D18A05FBB224}" presName="composite" presStyleCnt="0"/>
      <dgm:spPr/>
    </dgm:pt>
    <dgm:pt modelId="{DAE374EF-7A8C-4321-8DCB-027A34EFFD33}" type="pres">
      <dgm:prSet presAssocID="{F1E67290-C015-4383-9F21-D18A05FBB224}" presName="parTx" presStyleLbl="alignNode1" presStyleIdx="2" presStyleCnt="3">
        <dgm:presLayoutVars>
          <dgm:chMax val="0"/>
          <dgm:chPref val="0"/>
          <dgm:bulletEnabled val="1"/>
        </dgm:presLayoutVars>
      </dgm:prSet>
      <dgm:spPr/>
    </dgm:pt>
    <dgm:pt modelId="{AAF030F0-C6DF-4A92-BD87-165EC2ABCCE0}" type="pres">
      <dgm:prSet presAssocID="{F1E67290-C015-4383-9F21-D18A05FBB224}" presName="desTx" presStyleLbl="alignAccFollowNode1" presStyleIdx="2" presStyleCnt="3">
        <dgm:presLayoutVars>
          <dgm:bulletEnabled val="1"/>
        </dgm:presLayoutVars>
      </dgm:prSet>
      <dgm:spPr/>
    </dgm:pt>
  </dgm:ptLst>
  <dgm:cxnLst>
    <dgm:cxn modelId="{0F864304-A254-4BC5-A374-EB2BB33CD02D}" srcId="{1658B7F5-D3CD-4D8D-B257-67F7E71A8D82}" destId="{99CA19CE-3D2E-4F6A-8801-07D859A8A53E}" srcOrd="1" destOrd="0" parTransId="{AFBB1F3E-6562-4BC1-A4DB-93B6A6559521}" sibTransId="{A4CC0CDA-C24F-4ABC-8A4E-FB0EB2E97F52}"/>
    <dgm:cxn modelId="{7CE58507-DCF8-49D8-A5BC-B88FC4CFED3D}" type="presOf" srcId="{24BD604D-83AA-4C4B-9540-BA180C032346}" destId="{8EC87610-4AED-474E-8C7D-7E94B6CBFAEE}" srcOrd="0" destOrd="0" presId="urn:microsoft.com/office/officeart/2005/8/layout/hList1"/>
    <dgm:cxn modelId="{3DBD5709-4939-4946-B551-B0427493D852}" type="presOf" srcId="{F1E67290-C015-4383-9F21-D18A05FBB224}" destId="{DAE374EF-7A8C-4321-8DCB-027A34EFFD33}" srcOrd="0" destOrd="0" presId="urn:microsoft.com/office/officeart/2005/8/layout/hList1"/>
    <dgm:cxn modelId="{1CE4B50C-24D0-40D4-91D3-A5F893D30E01}" srcId="{F1E67290-C015-4383-9F21-D18A05FBB224}" destId="{03F8E80D-7C08-4FC1-94B0-73EAAD3E764A}" srcOrd="0" destOrd="0" parTransId="{A71598CC-67E8-4031-832A-89005E30A042}" sibTransId="{2D844A71-C4F5-4351-911D-E1D50C66E730}"/>
    <dgm:cxn modelId="{B7C86B0E-D816-4A58-9E8E-F5EC63C63B73}" type="presOf" srcId="{99CA19CE-3D2E-4F6A-8801-07D859A8A53E}" destId="{E515AE08-8BDE-4613-BC33-36EF82CA3F55}" srcOrd="0" destOrd="0" presId="urn:microsoft.com/office/officeart/2005/8/layout/hList1"/>
    <dgm:cxn modelId="{3CEEEF18-A1F1-46BB-8670-749A35BA3E3E}" type="presOf" srcId="{03F8E80D-7C08-4FC1-94B0-73EAAD3E764A}" destId="{AAF030F0-C6DF-4A92-BD87-165EC2ABCCE0}" srcOrd="0" destOrd="0" presId="urn:microsoft.com/office/officeart/2005/8/layout/hList1"/>
    <dgm:cxn modelId="{5152671C-EE45-4CAB-90F8-0361B3773A24}" srcId="{99CA19CE-3D2E-4F6A-8801-07D859A8A53E}" destId="{0B030C19-62F1-4A19-9E29-50CF290C7BC4}" srcOrd="0" destOrd="0" parTransId="{3FFA012C-4146-4705-A3B4-23B9780DB0A3}" sibTransId="{95ACB747-E531-4E5D-855D-291CAE7137BC}"/>
    <dgm:cxn modelId="{560AA31F-D188-4A69-9A06-64E35DAABD22}" type="presOf" srcId="{0B030C19-62F1-4A19-9E29-50CF290C7BC4}" destId="{14AA9FA1-BB17-461A-96D3-B5E42CBCC593}" srcOrd="0" destOrd="0" presId="urn:microsoft.com/office/officeart/2005/8/layout/hList1"/>
    <dgm:cxn modelId="{B1C8BC28-DF1F-408D-89F5-C60562F0E865}" srcId="{1658B7F5-D3CD-4D8D-B257-67F7E71A8D82}" destId="{F1E67290-C015-4383-9F21-D18A05FBB224}" srcOrd="2" destOrd="0" parTransId="{8AD2860E-9C5E-422E-B241-953667EB0BF8}" sibTransId="{FCDE3F62-B312-4DD0-8D85-253868FA2CF7}"/>
    <dgm:cxn modelId="{08014446-A648-411E-9C4F-9BE8FC40BCC8}" type="presOf" srcId="{F8CD9BAF-C6ED-41FA-B831-D46319B0BF26}" destId="{8EC87610-4AED-474E-8C7D-7E94B6CBFAEE}" srcOrd="0" destOrd="1" presId="urn:microsoft.com/office/officeart/2005/8/layout/hList1"/>
    <dgm:cxn modelId="{FAEC2052-F7DC-440D-B3CA-C7AC65B32593}" srcId="{FB36E381-E6C1-4F16-ACE2-20846E718C2F}" destId="{24BD604D-83AA-4C4B-9540-BA180C032346}" srcOrd="0" destOrd="0" parTransId="{06965937-072B-4676-AD57-CB7E59DA7248}" sibTransId="{66C3D160-400B-43B9-9B2A-4C008105849A}"/>
    <dgm:cxn modelId="{6E29319B-D70C-484F-9238-E2F246896BE4}" srcId="{FB36E381-E6C1-4F16-ACE2-20846E718C2F}" destId="{F8CD9BAF-C6ED-41FA-B831-D46319B0BF26}" srcOrd="1" destOrd="0" parTransId="{46D70203-2EA7-4D93-A075-F5AF294EED74}" sibTransId="{1287B9F2-6FDD-4EF5-917C-B0A387566CBF}"/>
    <dgm:cxn modelId="{C803A1BA-C352-4CEB-B6EF-2A5DC592A0B9}" type="presOf" srcId="{FB36E381-E6C1-4F16-ACE2-20846E718C2F}" destId="{C69D0A21-766E-4743-9F9F-C51E3A2DAF57}" srcOrd="0" destOrd="0" presId="urn:microsoft.com/office/officeart/2005/8/layout/hList1"/>
    <dgm:cxn modelId="{CCC9CBD7-2E48-4035-9DA9-8B746E5082BD}" srcId="{1658B7F5-D3CD-4D8D-B257-67F7E71A8D82}" destId="{FB36E381-E6C1-4F16-ACE2-20846E718C2F}" srcOrd="0" destOrd="0" parTransId="{83D7A076-4B46-4C79-AF6D-79D8D5781FE6}" sibTransId="{5CA9DBA4-5BB8-4305-AD14-FEAAA65C2995}"/>
    <dgm:cxn modelId="{C2FD88EE-D056-4DC3-AB85-2619320FCB1A}" type="presOf" srcId="{1658B7F5-D3CD-4D8D-B257-67F7E71A8D82}" destId="{EAA89C3E-8C95-45F5-8BFC-369B5B35AF16}" srcOrd="0" destOrd="0" presId="urn:microsoft.com/office/officeart/2005/8/layout/hList1"/>
    <dgm:cxn modelId="{D12FA941-1CDA-4903-8C71-9537ABE0F829}" type="presParOf" srcId="{EAA89C3E-8C95-45F5-8BFC-369B5B35AF16}" destId="{544348A6-CD8D-4F6A-A60A-C1DE83168809}" srcOrd="0" destOrd="0" presId="urn:microsoft.com/office/officeart/2005/8/layout/hList1"/>
    <dgm:cxn modelId="{C53EB52B-B97A-4A4C-BFF1-67D77137DA22}" type="presParOf" srcId="{544348A6-CD8D-4F6A-A60A-C1DE83168809}" destId="{C69D0A21-766E-4743-9F9F-C51E3A2DAF57}" srcOrd="0" destOrd="0" presId="urn:microsoft.com/office/officeart/2005/8/layout/hList1"/>
    <dgm:cxn modelId="{BEFC2476-C4B0-4213-91C4-27F43F848FA3}" type="presParOf" srcId="{544348A6-CD8D-4F6A-A60A-C1DE83168809}" destId="{8EC87610-4AED-474E-8C7D-7E94B6CBFAEE}" srcOrd="1" destOrd="0" presId="urn:microsoft.com/office/officeart/2005/8/layout/hList1"/>
    <dgm:cxn modelId="{55D839A1-99F5-4446-B627-4980973FA17A}" type="presParOf" srcId="{EAA89C3E-8C95-45F5-8BFC-369B5B35AF16}" destId="{13FF3325-64DA-4820-9DE5-C19445F07D7D}" srcOrd="1" destOrd="0" presId="urn:microsoft.com/office/officeart/2005/8/layout/hList1"/>
    <dgm:cxn modelId="{5BDCE026-F30B-4CB8-9CD0-5FCE3FDC8DAB}" type="presParOf" srcId="{EAA89C3E-8C95-45F5-8BFC-369B5B35AF16}" destId="{A3C6157E-45D4-418E-AA25-0F65F031DC5A}" srcOrd="2" destOrd="0" presId="urn:microsoft.com/office/officeart/2005/8/layout/hList1"/>
    <dgm:cxn modelId="{1AD5C41D-C8EF-4CFE-893F-4F723A4D110F}" type="presParOf" srcId="{A3C6157E-45D4-418E-AA25-0F65F031DC5A}" destId="{E515AE08-8BDE-4613-BC33-36EF82CA3F55}" srcOrd="0" destOrd="0" presId="urn:microsoft.com/office/officeart/2005/8/layout/hList1"/>
    <dgm:cxn modelId="{B9B3D88C-F550-49DE-8FF1-7C62ECC85DE2}" type="presParOf" srcId="{A3C6157E-45D4-418E-AA25-0F65F031DC5A}" destId="{14AA9FA1-BB17-461A-96D3-B5E42CBCC593}" srcOrd="1" destOrd="0" presId="urn:microsoft.com/office/officeart/2005/8/layout/hList1"/>
    <dgm:cxn modelId="{7D972E46-C38A-4224-B17A-951108EF8B4C}" type="presParOf" srcId="{EAA89C3E-8C95-45F5-8BFC-369B5B35AF16}" destId="{0063677C-660D-4D8F-88D0-0EF1BB6B7720}" srcOrd="3" destOrd="0" presId="urn:microsoft.com/office/officeart/2005/8/layout/hList1"/>
    <dgm:cxn modelId="{CA341891-D4EE-4E71-BBBE-767D06324DBC}" type="presParOf" srcId="{EAA89C3E-8C95-45F5-8BFC-369B5B35AF16}" destId="{D66D5850-4294-4F01-B391-383102F491FE}" srcOrd="4" destOrd="0" presId="urn:microsoft.com/office/officeart/2005/8/layout/hList1"/>
    <dgm:cxn modelId="{DDF43E8A-EB53-47F1-83CD-C8B0681BE210}" type="presParOf" srcId="{D66D5850-4294-4F01-B391-383102F491FE}" destId="{DAE374EF-7A8C-4321-8DCB-027A34EFFD33}" srcOrd="0" destOrd="0" presId="urn:microsoft.com/office/officeart/2005/8/layout/hList1"/>
    <dgm:cxn modelId="{8183237D-B300-4B58-9C92-498F6DF5BC55}" type="presParOf" srcId="{D66D5850-4294-4F01-B391-383102F491FE}" destId="{AAF030F0-C6DF-4A92-BD87-165EC2ABCCE0}"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D0A21-766E-4743-9F9F-C51E3A2DAF57}">
      <dsp:nvSpPr>
        <dsp:cNvPr id="0" name=""/>
        <dsp:cNvSpPr/>
      </dsp:nvSpPr>
      <dsp:spPr>
        <a:xfrm>
          <a:off x="1714" y="8847"/>
          <a:ext cx="1671637" cy="66865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l" defTabSz="622300">
            <a:lnSpc>
              <a:spcPct val="90000"/>
            </a:lnSpc>
            <a:spcBef>
              <a:spcPct val="0"/>
            </a:spcBef>
            <a:spcAft>
              <a:spcPct val="35000"/>
            </a:spcAft>
            <a:buNone/>
          </a:pPr>
          <a:r>
            <a:rPr lang="en-AU" sz="1400" kern="1200"/>
            <a:t>Stage 1: </a:t>
          </a:r>
        </a:p>
        <a:p>
          <a:pPr marL="0" lvl="0" indent="0" algn="l" defTabSz="622300">
            <a:lnSpc>
              <a:spcPct val="90000"/>
            </a:lnSpc>
            <a:spcBef>
              <a:spcPct val="0"/>
            </a:spcBef>
            <a:spcAft>
              <a:spcPct val="35000"/>
            </a:spcAft>
            <a:buNone/>
          </a:pPr>
          <a:r>
            <a:rPr lang="en-AU" sz="1400" kern="1200"/>
            <a:t>Expression of Interest (EOI)</a:t>
          </a:r>
        </a:p>
      </dsp:txBody>
      <dsp:txXfrm>
        <a:off x="1714" y="8847"/>
        <a:ext cx="1671637" cy="668654"/>
      </dsp:txXfrm>
    </dsp:sp>
    <dsp:sp modelId="{8EC87610-4AED-474E-8C7D-7E94B6CBFAEE}">
      <dsp:nvSpPr>
        <dsp:cNvPr id="0" name=""/>
        <dsp:cNvSpPr/>
      </dsp:nvSpPr>
      <dsp:spPr>
        <a:xfrm>
          <a:off x="1714" y="677502"/>
          <a:ext cx="1671637" cy="1098000"/>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AU" sz="1100" kern="1200"/>
            <a:t>Complete the online EOI form and submit</a:t>
          </a:r>
        </a:p>
        <a:p>
          <a:pPr marL="57150" lvl="1" indent="-57150" algn="l" defTabSz="488950">
            <a:lnSpc>
              <a:spcPct val="90000"/>
            </a:lnSpc>
            <a:spcBef>
              <a:spcPct val="0"/>
            </a:spcBef>
            <a:spcAft>
              <a:spcPct val="15000"/>
            </a:spcAft>
            <a:buChar char="•"/>
          </a:pPr>
          <a:r>
            <a:rPr lang="en-AU" sz="1100" kern="1200"/>
            <a:t>EOI forms will be assessed by an expert panel</a:t>
          </a:r>
        </a:p>
      </dsp:txBody>
      <dsp:txXfrm>
        <a:off x="1714" y="677502"/>
        <a:ext cx="1671637" cy="1098000"/>
      </dsp:txXfrm>
    </dsp:sp>
    <dsp:sp modelId="{E515AE08-8BDE-4613-BC33-36EF82CA3F55}">
      <dsp:nvSpPr>
        <dsp:cNvPr id="0" name=""/>
        <dsp:cNvSpPr/>
      </dsp:nvSpPr>
      <dsp:spPr>
        <a:xfrm>
          <a:off x="1907381" y="8847"/>
          <a:ext cx="1671637" cy="66865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l" defTabSz="622300">
            <a:lnSpc>
              <a:spcPct val="90000"/>
            </a:lnSpc>
            <a:spcBef>
              <a:spcPct val="0"/>
            </a:spcBef>
            <a:spcAft>
              <a:spcPct val="35000"/>
            </a:spcAft>
            <a:buNone/>
          </a:pPr>
          <a:r>
            <a:rPr lang="en-AU" sz="1400" kern="1200"/>
            <a:t>Stage 2: </a:t>
          </a:r>
        </a:p>
        <a:p>
          <a:pPr marL="0" lvl="0" indent="0" algn="l" defTabSz="622300">
            <a:lnSpc>
              <a:spcPct val="90000"/>
            </a:lnSpc>
            <a:spcBef>
              <a:spcPct val="0"/>
            </a:spcBef>
            <a:spcAft>
              <a:spcPct val="35000"/>
            </a:spcAft>
            <a:buNone/>
          </a:pPr>
          <a:r>
            <a:rPr lang="en-AU" sz="1400" kern="1200"/>
            <a:t>Full Application</a:t>
          </a:r>
        </a:p>
      </dsp:txBody>
      <dsp:txXfrm>
        <a:off x="1907381" y="8847"/>
        <a:ext cx="1671637" cy="668654"/>
      </dsp:txXfrm>
    </dsp:sp>
    <dsp:sp modelId="{14AA9FA1-BB17-461A-96D3-B5E42CBCC593}">
      <dsp:nvSpPr>
        <dsp:cNvPr id="0" name=""/>
        <dsp:cNvSpPr/>
      </dsp:nvSpPr>
      <dsp:spPr>
        <a:xfrm>
          <a:off x="1907381" y="677502"/>
          <a:ext cx="1671637" cy="1098000"/>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AU" sz="1100" kern="1200"/>
            <a:t>By invitation only to successful applicants</a:t>
          </a:r>
        </a:p>
      </dsp:txBody>
      <dsp:txXfrm>
        <a:off x="1907381" y="677502"/>
        <a:ext cx="1671637" cy="1098000"/>
      </dsp:txXfrm>
    </dsp:sp>
    <dsp:sp modelId="{DAE374EF-7A8C-4321-8DCB-027A34EFFD33}">
      <dsp:nvSpPr>
        <dsp:cNvPr id="0" name=""/>
        <dsp:cNvSpPr/>
      </dsp:nvSpPr>
      <dsp:spPr>
        <a:xfrm>
          <a:off x="3813048" y="8847"/>
          <a:ext cx="1671637" cy="66865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l" defTabSz="622300">
            <a:lnSpc>
              <a:spcPct val="90000"/>
            </a:lnSpc>
            <a:spcBef>
              <a:spcPct val="0"/>
            </a:spcBef>
            <a:spcAft>
              <a:spcPct val="35000"/>
            </a:spcAft>
            <a:buNone/>
          </a:pPr>
          <a:r>
            <a:rPr lang="en-AU" sz="1400" kern="1200"/>
            <a:t>Stage 3: </a:t>
          </a:r>
        </a:p>
        <a:p>
          <a:pPr marL="0" lvl="0" indent="0" algn="l" defTabSz="622300">
            <a:lnSpc>
              <a:spcPct val="90000"/>
            </a:lnSpc>
            <a:spcBef>
              <a:spcPct val="0"/>
            </a:spcBef>
            <a:spcAft>
              <a:spcPct val="35000"/>
            </a:spcAft>
            <a:buNone/>
          </a:pPr>
          <a:r>
            <a:rPr lang="en-AU" sz="1400" kern="1200"/>
            <a:t>Interviews</a:t>
          </a:r>
        </a:p>
      </dsp:txBody>
      <dsp:txXfrm>
        <a:off x="3813048" y="8847"/>
        <a:ext cx="1671637" cy="668654"/>
      </dsp:txXfrm>
    </dsp:sp>
    <dsp:sp modelId="{AAF030F0-C6DF-4A92-BD87-165EC2ABCCE0}">
      <dsp:nvSpPr>
        <dsp:cNvPr id="0" name=""/>
        <dsp:cNvSpPr/>
      </dsp:nvSpPr>
      <dsp:spPr>
        <a:xfrm>
          <a:off x="3813048" y="677502"/>
          <a:ext cx="1671637" cy="1098000"/>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AU" sz="1100" kern="1200"/>
            <a:t>Shortlisted applicants  and their Host Organisations will be invited for an interview </a:t>
          </a:r>
        </a:p>
      </dsp:txBody>
      <dsp:txXfrm>
        <a:off x="3813048" y="677502"/>
        <a:ext cx="1671637" cy="10980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DB79-EBA4-41FB-90A9-D8153993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4326</Words>
  <Characters>24056</Characters>
  <Application>Microsoft Office Word</Application>
  <DocSecurity>0</DocSecurity>
  <Lines>414</Lines>
  <Paragraphs>218</Paragraphs>
  <ScaleCrop>false</ScaleCrop>
  <HeadingPairs>
    <vt:vector size="2" baseType="variant">
      <vt:variant>
        <vt:lpstr>Title</vt:lpstr>
      </vt:variant>
      <vt:variant>
        <vt:i4>1</vt:i4>
      </vt:variant>
    </vt:vector>
  </HeadingPairs>
  <TitlesOfParts>
    <vt:vector size="1" baseType="lpstr">
      <vt:lpstr/>
    </vt:vector>
  </TitlesOfParts>
  <Company>Canberra Airport</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cp:lastModifiedBy>Julia Forkgen</cp:lastModifiedBy>
  <cp:revision>10</cp:revision>
  <cp:lastPrinted>2025-03-25T04:15:00Z</cp:lastPrinted>
  <dcterms:created xsi:type="dcterms:W3CDTF">2025-03-25T04:15:00Z</dcterms:created>
  <dcterms:modified xsi:type="dcterms:W3CDTF">2026-04-02T04:33:00Z</dcterms:modified>
</cp:coreProperties>
</file>