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9B1" w:rsidRDefault="001759B1">
      <w:pPr>
        <w:rPr>
          <w:lang w:eastAsia="nl-NL"/>
        </w:rPr>
      </w:pPr>
      <w:bookmarkStart w:id="0" w:name="_GoBack"/>
      <w:bookmarkEnd w:id="0"/>
    </w:p>
    <w:p w:rsidR="001759B1" w:rsidRDefault="00ED57A6">
      <w:pPr>
        <w:rPr>
          <w:rFonts w:ascii="Cooper Black" w:hAnsi="Cooper Black"/>
          <w:b/>
        </w:rPr>
      </w:pPr>
      <w:r>
        <w:rPr>
          <w:rFonts w:ascii="Cooper Black" w:hAnsi="Cooper Black"/>
          <w:b/>
          <w:noProof/>
          <w:lang w:eastAsia="nl-NL"/>
        </w:rPr>
        <w:drawing>
          <wp:anchor distT="0" distB="0" distL="114300" distR="0" simplePos="0" relativeHeight="2" behindDoc="0" locked="0" layoutInCell="1" allowOverlap="1">
            <wp:simplePos x="0" y="0"/>
            <wp:positionH relativeFrom="margin">
              <wp:align>right</wp:align>
            </wp:positionH>
            <wp:positionV relativeFrom="margin">
              <wp:align>top</wp:align>
            </wp:positionV>
            <wp:extent cx="1609725" cy="788670"/>
            <wp:effectExtent l="0" t="0" r="0" b="0"/>
            <wp:wrapSquare wrapText="bothSides"/>
            <wp:docPr id="1" name="Afbeelding 1" descr="http://www.echoapp.nl/image/36/milieudefensie-logo-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http://www.echoapp.nl/image/36/milieudefensie-logo-oz.gif"/>
                    <pic:cNvPicPr>
                      <a:picLocks noChangeAspect="1" noChangeArrowheads="1"/>
                    </pic:cNvPicPr>
                  </pic:nvPicPr>
                  <pic:blipFill>
                    <a:blip r:embed="rId5"/>
                    <a:stretch>
                      <a:fillRect/>
                    </a:stretch>
                  </pic:blipFill>
                  <pic:spPr bwMode="auto">
                    <a:xfrm>
                      <a:off x="0" y="0"/>
                      <a:ext cx="1609725" cy="788670"/>
                    </a:xfrm>
                    <a:prstGeom prst="rect">
                      <a:avLst/>
                    </a:prstGeom>
                  </pic:spPr>
                </pic:pic>
              </a:graphicData>
            </a:graphic>
          </wp:anchor>
        </w:drawing>
      </w:r>
    </w:p>
    <w:p w:rsidR="001759B1" w:rsidRDefault="001759B1">
      <w:pPr>
        <w:rPr>
          <w:rFonts w:ascii="Cooper Black" w:hAnsi="Cooper Black"/>
          <w:b/>
        </w:rPr>
      </w:pPr>
    </w:p>
    <w:p w:rsidR="001759B1" w:rsidRDefault="001759B1">
      <w:pPr>
        <w:rPr>
          <w:rFonts w:ascii="Cooper Black" w:hAnsi="Cooper Black"/>
          <w:b/>
          <w:sz w:val="32"/>
          <w:szCs w:val="32"/>
        </w:rPr>
      </w:pPr>
    </w:p>
    <w:p w:rsidR="001759B1" w:rsidRDefault="00ED57A6">
      <w:pPr>
        <w:rPr>
          <w:rFonts w:ascii="Cooper Black" w:hAnsi="Cooper Black"/>
          <w:b/>
          <w:sz w:val="32"/>
          <w:szCs w:val="32"/>
        </w:rPr>
      </w:pPr>
      <w:r>
        <w:rPr>
          <w:rFonts w:ascii="Cooper Black" w:hAnsi="Cooper Black"/>
          <w:b/>
          <w:sz w:val="32"/>
          <w:szCs w:val="32"/>
        </w:rPr>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Pr>
          <w:rFonts w:ascii="Cooper Black" w:hAnsi="Cooper Black"/>
          <w:b/>
          <w:sz w:val="18"/>
          <w:szCs w:val="18"/>
        </w:rPr>
        <w:t>anders</w:t>
      </w:r>
      <w:r>
        <w:rPr>
          <w:rFonts w:ascii="Cooper Black" w:hAnsi="Cooper Black"/>
          <w:b/>
        </w:rPr>
        <w:t xml:space="preserve">  </w:t>
      </w:r>
      <w:r>
        <w:rPr>
          <w:rFonts w:ascii="Cooper Black" w:hAnsi="Cooper Black"/>
          <w:b/>
          <w:sz w:val="18"/>
          <w:szCs w:val="18"/>
        </w:rPr>
        <w:t>kijken, anders kiezen</w:t>
      </w:r>
      <w:r>
        <w:rPr>
          <w:rFonts w:ascii="Cooper Black" w:hAnsi="Cooper Black"/>
          <w:b/>
        </w:rPr>
        <w:t xml:space="preserve">                                                             </w:t>
      </w:r>
    </w:p>
    <w:p w:rsidR="001759B1" w:rsidRDefault="001759B1">
      <w:pPr>
        <w:rPr>
          <w:rFonts w:ascii="Cooper Black" w:hAnsi="Cooper Black"/>
          <w:b/>
          <w:sz w:val="32"/>
          <w:szCs w:val="32"/>
        </w:rPr>
      </w:pPr>
    </w:p>
    <w:p w:rsidR="001759B1" w:rsidRDefault="00ED57A6">
      <w:pPr>
        <w:rPr>
          <w:rFonts w:ascii="Verdana" w:hAnsi="Verdana"/>
          <w:b/>
          <w:sz w:val="32"/>
          <w:szCs w:val="32"/>
        </w:rPr>
      </w:pPr>
      <w:r>
        <w:rPr>
          <w:rFonts w:ascii="Verdana" w:hAnsi="Verdana"/>
          <w:b/>
          <w:sz w:val="32"/>
          <w:szCs w:val="32"/>
        </w:rPr>
        <w:t>NIEUWSBRIEF 4</w:t>
      </w:r>
    </w:p>
    <w:p w:rsidR="001759B1" w:rsidRDefault="00ED57A6">
      <w:pPr>
        <w:rPr>
          <w:rFonts w:ascii="Verdana" w:hAnsi="Verdana"/>
          <w:b/>
        </w:rPr>
      </w:pPr>
      <w:r>
        <w:rPr>
          <w:rFonts w:ascii="Verdana" w:hAnsi="Verdana"/>
          <w:b/>
        </w:rPr>
        <w:t>Mei 2017</w:t>
      </w:r>
    </w:p>
    <w:p w:rsidR="001759B1" w:rsidRDefault="00ED57A6">
      <w:pPr>
        <w:rPr>
          <w:rFonts w:ascii="Cooper Black" w:hAnsi="Cooper Black"/>
          <w:b/>
        </w:rPr>
      </w:pPr>
      <w:r>
        <w:rPr>
          <w:rFonts w:ascii="Verdana" w:hAnsi="Verdana"/>
          <w:b/>
        </w:rPr>
        <w:t>VER. MILIEUDEFENSIE AFD. LJOUWERT</w:t>
      </w:r>
      <w:r>
        <w:rPr>
          <w:rFonts w:ascii="Cooper Black" w:hAnsi="Cooper Black"/>
          <w:b/>
        </w:rPr>
        <w:t xml:space="preserve">     </w:t>
      </w:r>
    </w:p>
    <w:p w:rsidR="001759B1" w:rsidRDefault="001759B1">
      <w:pPr>
        <w:rPr>
          <w:rFonts w:ascii="Cooper Black" w:hAnsi="Cooper Black"/>
          <w:b/>
        </w:rPr>
      </w:pPr>
    </w:p>
    <w:p w:rsidR="001759B1" w:rsidRDefault="001759B1">
      <w:pPr>
        <w:rPr>
          <w:rFonts w:ascii="Verdana" w:hAnsi="Verdana"/>
          <w:sz w:val="18"/>
          <w:szCs w:val="18"/>
          <w:u w:val="single"/>
        </w:rPr>
      </w:pPr>
    </w:p>
    <w:p w:rsidR="001759B1" w:rsidRDefault="001759B1">
      <w:pPr>
        <w:rPr>
          <w:rFonts w:ascii="Verdana" w:hAnsi="Verdana"/>
        </w:rPr>
      </w:pPr>
    </w:p>
    <w:p w:rsidR="001759B1" w:rsidRDefault="00ED57A6">
      <w:pPr>
        <w:rPr>
          <w:rFonts w:ascii="Verdana" w:hAnsi="Verdana"/>
          <w:u w:val="single"/>
        </w:rPr>
      </w:pPr>
      <w:r>
        <w:rPr>
          <w:rFonts w:ascii="Verdana" w:hAnsi="Verdana"/>
          <w:u w:val="single"/>
        </w:rPr>
        <w:t>Un beurs fan sipelleer</w:t>
      </w:r>
    </w:p>
    <w:p w:rsidR="001759B1" w:rsidRDefault="00ED57A6">
      <w:r>
        <w:rPr>
          <w:rFonts w:ascii="Verdana" w:hAnsi="Verdana"/>
        </w:rPr>
        <w:t>Gezien de natuurwet dat de meeste gedragsverandering door prijsbeleid moet worden behaald, zouden de besluitvormende machten Provincie en Wetterskip dit in werking moeten zetten. Studie van de heffingsnota leert anders. De waterschapsberekening voor de bur</w:t>
      </w:r>
      <w:r>
        <w:rPr>
          <w:rFonts w:ascii="Verdana" w:hAnsi="Verdana"/>
        </w:rPr>
        <w:t>gers doet denken aan wat een kleurrijke Liwwadder eens zei: “ik hew un beurs fan sipelleer, as ik d’r in kiek mut ik altied gúle”. Het kunstmatig laag houden van het waterpeil om met grote machines te kunnen boeren kost de boer maar € 70,-- per hectare, te</w:t>
      </w:r>
      <w:r>
        <w:rPr>
          <w:rFonts w:ascii="Verdana" w:hAnsi="Verdana"/>
        </w:rPr>
        <w:t>rwijl de werkelijke kosten het dubbele of meer zijn. In het algemeen worden door de verschillende waterniveaus, die nu op het platteland te vinden zijn, de kosten enorm opgedreven. De burger betaalt wel. Ook is van belang dat de bodem in het veenweidegebie</w:t>
      </w:r>
      <w:r>
        <w:rPr>
          <w:rFonts w:ascii="Verdana" w:hAnsi="Verdana"/>
        </w:rPr>
        <w:t>d door het lage waterpeil daalt met 1-3 centimeter per jaar. De gevolgen zijn: verzakken van dijken, het waterpeil weer aanpassen etc. Dan hebben we het nog niet eens gehad over de grote CO2 uitstoot door de veenoxidatie, 1/3 van het totaal in Fryslan. Uit</w:t>
      </w:r>
      <w:r>
        <w:rPr>
          <w:rFonts w:ascii="Verdana" w:hAnsi="Verdana"/>
        </w:rPr>
        <w:t>eindelijk zal de burger dit ook weer moeten opbrengen.</w:t>
      </w:r>
    </w:p>
    <w:p w:rsidR="001759B1" w:rsidRDefault="00ED57A6">
      <w:r>
        <w:rPr>
          <w:rFonts w:ascii="Verdana" w:hAnsi="Verdana"/>
        </w:rPr>
        <w:t>Op onze komende ledenvergadering van 20 juni hierover meer, en ondertussen de nota onder protest betalen…</w:t>
      </w:r>
    </w:p>
    <w:p w:rsidR="001759B1" w:rsidRDefault="001759B1">
      <w:pPr>
        <w:rPr>
          <w:rFonts w:ascii="Verdana" w:hAnsi="Verdana"/>
        </w:rPr>
      </w:pPr>
    </w:p>
    <w:p w:rsidR="001759B1" w:rsidRDefault="00ED57A6">
      <w:pPr>
        <w:rPr>
          <w:rFonts w:ascii="Verdana" w:hAnsi="Verdana"/>
          <w:u w:val="single"/>
        </w:rPr>
      </w:pPr>
      <w:r>
        <w:rPr>
          <w:rFonts w:ascii="Verdana" w:hAnsi="Verdana"/>
          <w:u w:val="single"/>
        </w:rPr>
        <w:t>Nogmaals, wat kost het, en dan de kunstgrasvelden</w:t>
      </w:r>
    </w:p>
    <w:p w:rsidR="001759B1" w:rsidRDefault="00ED57A6">
      <w:r>
        <w:rPr>
          <w:rFonts w:ascii="Verdana" w:hAnsi="Verdana"/>
        </w:rPr>
        <w:t>Dat we als “mienskip”, daar issie weer, opdr</w:t>
      </w:r>
      <w:r>
        <w:rPr>
          <w:rFonts w:ascii="Verdana" w:hAnsi="Verdana"/>
        </w:rPr>
        <w:t>aaien voor de eindkosten van een product, is vaak zo. De bandenindustrie vaart wel bij het dumpen van hun autobanden via kunstgraskorrels, al is het dan misschien niet zo gezond voor de sporter(tjes). We waren bij de raadsvergadering waarin bezorgde politi</w:t>
      </w:r>
      <w:r>
        <w:rPr>
          <w:rFonts w:ascii="Verdana" w:hAnsi="Verdana"/>
        </w:rPr>
        <w:t>eke partijen het onderwerp aan de orde stelden. Er waren veel goed gedocumenteerde insprekers, die ons bijvoorbeeld wisten te vertellen dat er 20.000 banden in een nieuw veld gaan. Wethouder Ekhart wuifde de zorgen echter weg (maar complimenteerde paradoxa</w:t>
      </w:r>
      <w:r>
        <w:rPr>
          <w:rFonts w:ascii="Verdana" w:hAnsi="Verdana"/>
        </w:rPr>
        <w:t>al genoeg wel de voetbalvereniging die vertelde dat ze de jongste spelertjes uit voorzorg niet op hun kunstgrasdeel liet spelen!) en bleef vertrouwen houden in het RIVM. Gelukkig vond een meerderheid van de politieke partijen dat er nog veel te veel vragen</w:t>
      </w:r>
      <w:r>
        <w:rPr>
          <w:rFonts w:ascii="Verdana" w:hAnsi="Verdana"/>
        </w:rPr>
        <w:t xml:space="preserve"> lagen, zodat het opnieuw in de raad moet. Daarvoor hebben we cijfers opgevraagd over de kosten (en methode!) van het opruimen van oude kunstgrasvelden. Want wie gaat dat betalen zoete lieve Gerritje?</w:t>
      </w:r>
    </w:p>
    <w:p w:rsidR="001759B1" w:rsidRDefault="001759B1">
      <w:pPr>
        <w:rPr>
          <w:rFonts w:ascii="Verdana" w:hAnsi="Verdana"/>
        </w:rPr>
      </w:pPr>
    </w:p>
    <w:p w:rsidR="001759B1" w:rsidRDefault="00ED57A6">
      <w:pPr>
        <w:rPr>
          <w:rFonts w:ascii="Verdana" w:hAnsi="Verdana"/>
          <w:u w:val="single"/>
        </w:rPr>
      </w:pPr>
      <w:r>
        <w:rPr>
          <w:rFonts w:ascii="Verdana" w:hAnsi="Verdana"/>
          <w:u w:val="single"/>
        </w:rPr>
        <w:t>Fries Klimaatakkoord bekend?</w:t>
      </w:r>
    </w:p>
    <w:p w:rsidR="001759B1" w:rsidRDefault="00ED57A6">
      <w:pPr>
        <w:rPr>
          <w:rFonts w:ascii="Verdana" w:hAnsi="Verdana"/>
        </w:rPr>
      </w:pPr>
      <w:r>
        <w:rPr>
          <w:rFonts w:ascii="Verdana" w:hAnsi="Verdana"/>
        </w:rPr>
        <w:t>Het vereist wat spitwerk,</w:t>
      </w:r>
      <w:r>
        <w:rPr>
          <w:rFonts w:ascii="Verdana" w:hAnsi="Verdana"/>
        </w:rPr>
        <w:t xml:space="preserve"> maar navraag leert dat er vier “ateliers” komen, 6 en 7 juni die van onze regio  ….nazien site FMF, sietske…..</w:t>
      </w:r>
    </w:p>
    <w:p w:rsidR="001759B1" w:rsidRDefault="00ED57A6">
      <w:pPr>
        <w:rPr>
          <w:rFonts w:ascii="Verdana" w:hAnsi="Verdana"/>
        </w:rPr>
      </w:pPr>
      <w:r>
        <w:rPr>
          <w:rFonts w:ascii="Verdana" w:hAnsi="Verdana"/>
        </w:rPr>
        <w:lastRenderedPageBreak/>
        <w:t xml:space="preserve">Pieter Winsemius is na Diks aangetrokken om de kar te trekken. </w:t>
      </w:r>
    </w:p>
    <w:p w:rsidR="001759B1" w:rsidRDefault="001759B1">
      <w:pPr>
        <w:rPr>
          <w:rFonts w:ascii="Verdana" w:hAnsi="Verdana"/>
        </w:rPr>
      </w:pPr>
    </w:p>
    <w:p w:rsidR="001759B1" w:rsidRDefault="00ED57A6">
      <w:r>
        <w:rPr>
          <w:rFonts w:ascii="Verdana" w:hAnsi="Verdana"/>
        </w:rPr>
        <w:t xml:space="preserve">Volgende keer verder over onze slechte ervaring met de weidevogelcompensatie. </w:t>
      </w:r>
      <w:r>
        <w:rPr>
          <w:rFonts w:ascii="Verdana" w:hAnsi="Verdana"/>
        </w:rPr>
        <w:t>En petje af voor de bewoners van Schilkampen trouwens, wat een bewonderenswaardige actie, daar krijg je weer moed van!</w:t>
      </w:r>
    </w:p>
    <w:p w:rsidR="001759B1" w:rsidRDefault="001759B1">
      <w:pPr>
        <w:rPr>
          <w:rFonts w:ascii="Verdana" w:hAnsi="Verdana"/>
        </w:rPr>
      </w:pPr>
    </w:p>
    <w:p w:rsidR="001759B1" w:rsidRDefault="00ED57A6">
      <w:pPr>
        <w:rPr>
          <w:rFonts w:ascii="Verdana" w:hAnsi="Verdana"/>
        </w:rPr>
      </w:pPr>
      <w:r>
        <w:rPr>
          <w:rFonts w:ascii="Verdana" w:hAnsi="Verdana"/>
        </w:rPr>
        <w:t>NB De postverzending gaat via hoofdkantoor Amsterdam omdat wij om privacy-redenen het ledenbestand niet mogen hebben, maar mocht u de Ni</w:t>
      </w:r>
      <w:r>
        <w:rPr>
          <w:rFonts w:ascii="Verdana" w:hAnsi="Verdana"/>
        </w:rPr>
        <w:t>euwsbrief ook graag snel via de mail of rechtstreeks op uw eigen postadres ontvangen dan horen wij dat graag!</w:t>
      </w:r>
    </w:p>
    <w:p w:rsidR="001759B1" w:rsidRDefault="001759B1">
      <w:pPr>
        <w:rPr>
          <w:rFonts w:ascii="Verdana" w:hAnsi="Verdana"/>
        </w:rPr>
      </w:pPr>
    </w:p>
    <w:p w:rsidR="001759B1" w:rsidRDefault="00ED57A6">
      <w:pPr>
        <w:rPr>
          <w:rFonts w:ascii="Verdana" w:hAnsi="Verdana"/>
        </w:rPr>
      </w:pPr>
      <w:r>
        <w:rPr>
          <w:rFonts w:ascii="Verdana" w:hAnsi="Verdana"/>
        </w:rPr>
        <w:t xml:space="preserve">Contactgegevens secretariaat: </w:t>
      </w:r>
    </w:p>
    <w:p w:rsidR="001759B1" w:rsidRDefault="00ED57A6">
      <w:pPr>
        <w:rPr>
          <w:rFonts w:ascii="Verdana" w:hAnsi="Verdana"/>
        </w:rPr>
      </w:pPr>
      <w:r>
        <w:rPr>
          <w:rFonts w:ascii="Verdana" w:hAnsi="Verdana"/>
        </w:rPr>
        <w:t>p/a S. Inberg, Vierhuisterweg 40</w:t>
      </w:r>
    </w:p>
    <w:p w:rsidR="001759B1" w:rsidRDefault="00ED57A6">
      <w:pPr>
        <w:rPr>
          <w:rFonts w:ascii="Verdana" w:hAnsi="Verdana"/>
        </w:rPr>
      </w:pPr>
      <w:r>
        <w:rPr>
          <w:rFonts w:ascii="Verdana" w:hAnsi="Verdana"/>
        </w:rPr>
        <w:t>8919 AJ Ljouwert.</w:t>
      </w:r>
    </w:p>
    <w:p w:rsidR="001759B1" w:rsidRDefault="00ED57A6">
      <w:pPr>
        <w:rPr>
          <w:rFonts w:ascii="Verdana" w:hAnsi="Verdana"/>
        </w:rPr>
      </w:pPr>
      <w:r>
        <w:rPr>
          <w:rFonts w:ascii="Verdana" w:hAnsi="Verdana"/>
        </w:rPr>
        <w:t>058-2670500 of sietskeinberg@gmail.com</w:t>
      </w:r>
    </w:p>
    <w:p w:rsidR="001759B1" w:rsidRDefault="001759B1"/>
    <w:sectPr w:rsidR="001759B1">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9B1"/>
    <w:rsid w:val="001759B1"/>
    <w:rsid w:val="00ED57A6"/>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allontekstChar">
    <w:name w:val="Ballontekst Char"/>
    <w:basedOn w:val="Standaardalinea-lettertype"/>
    <w:link w:val="Ballontekst"/>
    <w:uiPriority w:val="99"/>
    <w:semiHidden/>
    <w:qFormat/>
    <w:rsid w:val="00B03B56"/>
    <w:rPr>
      <w:rFonts w:ascii="Tahoma" w:hAnsi="Tahoma" w:cs="Tahoma"/>
      <w:sz w:val="16"/>
      <w:szCs w:val="16"/>
    </w:rPr>
  </w:style>
  <w:style w:type="character" w:customStyle="1" w:styleId="Internetkoppeling">
    <w:name w:val="Internetkoppeling"/>
    <w:basedOn w:val="Standaardalinea-lettertype"/>
    <w:uiPriority w:val="99"/>
    <w:unhideWhenUsed/>
    <w:rsid w:val="000B5655"/>
    <w:rPr>
      <w:color w:val="0000FF" w:themeColor="hyperlink"/>
      <w:u w:val="single"/>
    </w:rPr>
  </w:style>
  <w:style w:type="paragraph" w:customStyle="1" w:styleId="Kop">
    <w:name w:val="Kop"/>
    <w:basedOn w:val="Standaard"/>
    <w:next w:val="Plattetekst"/>
    <w:qFormat/>
    <w:pPr>
      <w:keepNext/>
      <w:spacing w:before="240" w:after="120"/>
    </w:pPr>
    <w:rPr>
      <w:rFonts w:ascii="Verdana" w:eastAsia="Microsoft YaHei" w:hAnsi="Verdana" w:cs="Mangal"/>
      <w:sz w:val="24"/>
      <w:szCs w:val="28"/>
    </w:rPr>
  </w:style>
  <w:style w:type="paragraph" w:styleId="Plattetekst">
    <w:name w:val="Body Text"/>
    <w:basedOn w:val="Standaard"/>
    <w:pPr>
      <w:spacing w:after="140" w:line="288" w:lineRule="auto"/>
    </w:pPr>
  </w:style>
  <w:style w:type="paragraph" w:styleId="Lijst">
    <w:name w:val="List"/>
    <w:basedOn w:val="Plattetekst"/>
    <w:rPr>
      <w:rFonts w:ascii="Verdana" w:hAnsi="Verdana" w:cs="Mangal"/>
    </w:rPr>
  </w:style>
  <w:style w:type="paragraph" w:styleId="Bijschrift">
    <w:name w:val="caption"/>
    <w:basedOn w:val="Standaard"/>
    <w:qFormat/>
    <w:pPr>
      <w:suppressLineNumbers/>
      <w:spacing w:before="120" w:after="120"/>
    </w:pPr>
    <w:rPr>
      <w:rFonts w:ascii="Verdana" w:hAnsi="Verdana" w:cs="Mangal"/>
      <w:i/>
      <w:iCs/>
      <w:sz w:val="20"/>
      <w:szCs w:val="24"/>
    </w:rPr>
  </w:style>
  <w:style w:type="paragraph" w:customStyle="1" w:styleId="Index">
    <w:name w:val="Index"/>
    <w:basedOn w:val="Standaard"/>
    <w:qFormat/>
    <w:pPr>
      <w:suppressLineNumbers/>
    </w:pPr>
    <w:rPr>
      <w:rFonts w:ascii="Verdana" w:hAnsi="Verdana" w:cs="Mangal"/>
    </w:rPr>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qFormat/>
    <w:rsid w:val="00B03B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allontekstChar">
    <w:name w:val="Ballontekst Char"/>
    <w:basedOn w:val="Standaardalinea-lettertype"/>
    <w:link w:val="Ballontekst"/>
    <w:uiPriority w:val="99"/>
    <w:semiHidden/>
    <w:qFormat/>
    <w:rsid w:val="00B03B56"/>
    <w:rPr>
      <w:rFonts w:ascii="Tahoma" w:hAnsi="Tahoma" w:cs="Tahoma"/>
      <w:sz w:val="16"/>
      <w:szCs w:val="16"/>
    </w:rPr>
  </w:style>
  <w:style w:type="character" w:customStyle="1" w:styleId="Internetkoppeling">
    <w:name w:val="Internetkoppeling"/>
    <w:basedOn w:val="Standaardalinea-lettertype"/>
    <w:uiPriority w:val="99"/>
    <w:unhideWhenUsed/>
    <w:rsid w:val="000B5655"/>
    <w:rPr>
      <w:color w:val="0000FF" w:themeColor="hyperlink"/>
      <w:u w:val="single"/>
    </w:rPr>
  </w:style>
  <w:style w:type="paragraph" w:customStyle="1" w:styleId="Kop">
    <w:name w:val="Kop"/>
    <w:basedOn w:val="Standaard"/>
    <w:next w:val="Plattetekst"/>
    <w:qFormat/>
    <w:pPr>
      <w:keepNext/>
      <w:spacing w:before="240" w:after="120"/>
    </w:pPr>
    <w:rPr>
      <w:rFonts w:ascii="Verdana" w:eastAsia="Microsoft YaHei" w:hAnsi="Verdana" w:cs="Mangal"/>
      <w:sz w:val="24"/>
      <w:szCs w:val="28"/>
    </w:rPr>
  </w:style>
  <w:style w:type="paragraph" w:styleId="Plattetekst">
    <w:name w:val="Body Text"/>
    <w:basedOn w:val="Standaard"/>
    <w:pPr>
      <w:spacing w:after="140" w:line="288" w:lineRule="auto"/>
    </w:pPr>
  </w:style>
  <w:style w:type="paragraph" w:styleId="Lijst">
    <w:name w:val="List"/>
    <w:basedOn w:val="Plattetekst"/>
    <w:rPr>
      <w:rFonts w:ascii="Verdana" w:hAnsi="Verdana" w:cs="Mangal"/>
    </w:rPr>
  </w:style>
  <w:style w:type="paragraph" w:styleId="Bijschrift">
    <w:name w:val="caption"/>
    <w:basedOn w:val="Standaard"/>
    <w:qFormat/>
    <w:pPr>
      <w:suppressLineNumbers/>
      <w:spacing w:before="120" w:after="120"/>
    </w:pPr>
    <w:rPr>
      <w:rFonts w:ascii="Verdana" w:hAnsi="Verdana" w:cs="Mangal"/>
      <w:i/>
      <w:iCs/>
      <w:sz w:val="20"/>
      <w:szCs w:val="24"/>
    </w:rPr>
  </w:style>
  <w:style w:type="paragraph" w:customStyle="1" w:styleId="Index">
    <w:name w:val="Index"/>
    <w:basedOn w:val="Standaard"/>
    <w:qFormat/>
    <w:pPr>
      <w:suppressLineNumbers/>
    </w:pPr>
    <w:rPr>
      <w:rFonts w:ascii="Verdana" w:hAnsi="Verdana" w:cs="Mangal"/>
    </w:rPr>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qFormat/>
    <w:rsid w:val="00B03B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2758</Characters>
  <Application>Microsoft Office Word</Application>
  <DocSecurity>0</DocSecurity>
  <Lines>22</Lines>
  <Paragraphs>6</Paragraphs>
  <ScaleCrop>false</ScaleCrop>
  <Company/>
  <LinksUpToDate>false</LinksUpToDate>
  <CharactersWithSpaces>3253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2016-11-15T09:25:00Z</cp:lastPrinted>
  <dcterms:created xsi:type="dcterms:W3CDTF">2017-05-23T20:13:00Z</dcterms:created>
  <dcterms:modified xsi:type="dcterms:W3CDTF">2017-05-23T20:13:00Z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