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1BA" w:rsidRPr="00C876E5" w:rsidRDefault="00D151BA" w:rsidP="00D151BA">
      <w:pPr>
        <w:jc w:val="center"/>
        <w:rPr>
          <w:b/>
          <w:sz w:val="24"/>
        </w:rPr>
      </w:pPr>
      <w:r w:rsidRPr="00C876E5">
        <w:rPr>
          <w:b/>
          <w:sz w:val="24"/>
        </w:rPr>
        <w:t xml:space="preserve">ACTIVITY: </w:t>
      </w:r>
      <w:r w:rsidR="006915E0" w:rsidRPr="006915E0">
        <w:rPr>
          <w:b/>
          <w:sz w:val="24"/>
        </w:rPr>
        <w:t>Nutrient impact experiment</w:t>
      </w:r>
    </w:p>
    <w:p w:rsidR="00D151BA" w:rsidRDefault="00D151BA" w:rsidP="00D151BA"/>
    <w:p w:rsidR="00D151BA" w:rsidRDefault="00D151BA" w:rsidP="00C1735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8C7AD0" w:rsidRDefault="008C7AD0" w:rsidP="00C1735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C17354" w:rsidRPr="00647604" w:rsidRDefault="00C17354" w:rsidP="00C17354">
      <w:pPr>
        <w:pBdr>
          <w:top w:val="single" w:sz="4" w:space="1" w:color="auto"/>
          <w:left w:val="single" w:sz="4" w:space="1" w:color="auto"/>
          <w:bottom w:val="single" w:sz="4" w:space="1" w:color="auto"/>
          <w:right w:val="single" w:sz="4" w:space="1" w:color="auto"/>
        </w:pBdr>
      </w:pPr>
      <w:r w:rsidRPr="00647604">
        <w:t xml:space="preserve">In this activity, plastic bottles </w:t>
      </w:r>
      <w:r>
        <w:t xml:space="preserve">are used </w:t>
      </w:r>
      <w:r w:rsidRPr="00647604">
        <w:t xml:space="preserve">to simulate the link between land and sea. </w:t>
      </w:r>
      <w:r>
        <w:t>Students</w:t>
      </w:r>
      <w:r w:rsidRPr="00647604">
        <w:t xml:space="preserve"> investigate some of the potential impacts increased nutrient use on land can have on the marine environment.</w:t>
      </w:r>
    </w:p>
    <w:p w:rsidR="00C17354" w:rsidRPr="00647604" w:rsidRDefault="00C17354" w:rsidP="00C17354">
      <w:pPr>
        <w:pBdr>
          <w:top w:val="single" w:sz="4" w:space="1" w:color="auto"/>
          <w:left w:val="single" w:sz="4" w:space="1" w:color="auto"/>
          <w:bottom w:val="single" w:sz="4" w:space="1" w:color="auto"/>
          <w:right w:val="single" w:sz="4" w:space="1" w:color="auto"/>
        </w:pBdr>
      </w:pPr>
    </w:p>
    <w:p w:rsidR="00C17354" w:rsidRPr="00647604" w:rsidRDefault="00C17354" w:rsidP="00C1735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Verdana" w:hAnsi="Verdana" w:cs="Helvetica"/>
          <w:sz w:val="20"/>
          <w:szCs w:val="20"/>
          <w:lang w:val="en-AU" w:eastAsia="en-US"/>
        </w:rPr>
      </w:pPr>
      <w:r w:rsidRPr="00647604">
        <w:rPr>
          <w:rFonts w:ascii="Verdana" w:hAnsi="Verdana" w:cs="Helvetica"/>
          <w:sz w:val="20"/>
          <w:szCs w:val="20"/>
          <w:lang w:val="en-AU" w:eastAsia="en-US"/>
        </w:rPr>
        <w:t xml:space="preserve">By the end of this activity, students should: </w:t>
      </w:r>
    </w:p>
    <w:p w:rsidR="00C17354" w:rsidRPr="00647604" w:rsidRDefault="00C17354" w:rsidP="00C17354">
      <w:pPr>
        <w:numPr>
          <w:ilvl w:val="0"/>
          <w:numId w:val="28"/>
        </w:numPr>
        <w:pBdr>
          <w:top w:val="single" w:sz="4" w:space="1" w:color="auto"/>
          <w:left w:val="single" w:sz="4" w:space="1" w:color="auto"/>
          <w:bottom w:val="single" w:sz="4" w:space="1" w:color="auto"/>
          <w:right w:val="single" w:sz="4" w:space="1" w:color="auto"/>
        </w:pBdr>
      </w:pPr>
      <w:r w:rsidRPr="00647604">
        <w:t>understand some of the possible impacts on the marine ecosystem of agricultural nutrient run-off and leaching</w:t>
      </w:r>
    </w:p>
    <w:p w:rsidR="00C17354" w:rsidRPr="00647604" w:rsidRDefault="00C17354" w:rsidP="00C17354">
      <w:pPr>
        <w:numPr>
          <w:ilvl w:val="0"/>
          <w:numId w:val="28"/>
        </w:numPr>
        <w:pBdr>
          <w:top w:val="single" w:sz="4" w:space="1" w:color="auto"/>
          <w:left w:val="single" w:sz="4" w:space="1" w:color="auto"/>
          <w:bottom w:val="single" w:sz="4" w:space="1" w:color="auto"/>
          <w:right w:val="single" w:sz="4" w:space="1" w:color="auto"/>
        </w:pBdr>
      </w:pPr>
      <w:r w:rsidRPr="00647604">
        <w:t xml:space="preserve">discuss human impacts on life in the sea and understand that land and coastal ecosystems are not discrete </w:t>
      </w:r>
    </w:p>
    <w:p w:rsidR="00C17354" w:rsidRPr="006F475E" w:rsidRDefault="00C17354" w:rsidP="006F475E">
      <w:pPr>
        <w:numPr>
          <w:ilvl w:val="0"/>
          <w:numId w:val="28"/>
        </w:numPr>
        <w:pBdr>
          <w:top w:val="single" w:sz="4" w:space="1" w:color="auto"/>
          <w:left w:val="single" w:sz="4" w:space="1" w:color="auto"/>
          <w:bottom w:val="single" w:sz="4" w:space="1" w:color="auto"/>
          <w:right w:val="single" w:sz="4" w:space="1" w:color="auto"/>
        </w:pBdr>
      </w:pPr>
      <w:proofErr w:type="gramStart"/>
      <w:r w:rsidRPr="00647604">
        <w:t>understand</w:t>
      </w:r>
      <w:proofErr w:type="gramEnd"/>
      <w:r w:rsidRPr="00647604">
        <w:t xml:space="preserve"> what is meant by the term ‘fair testing’.</w:t>
      </w:r>
    </w:p>
    <w:p w:rsidR="00D151BA" w:rsidRDefault="00D151BA" w:rsidP="00D151BA"/>
    <w:p w:rsidR="00D151BA" w:rsidRPr="00C876E5" w:rsidRDefault="00D151BA" w:rsidP="00D151BA">
      <w:hyperlink w:anchor="Introduction" w:history="1">
        <w:r w:rsidRPr="00FE4289">
          <w:rPr>
            <w:rStyle w:val="Hyperlink"/>
          </w:rPr>
          <w:t>Intro</w:t>
        </w:r>
        <w:r w:rsidRPr="00FE4289">
          <w:rPr>
            <w:rStyle w:val="Hyperlink"/>
          </w:rPr>
          <w:t>d</w:t>
        </w:r>
        <w:r w:rsidRPr="00FE4289">
          <w:rPr>
            <w:rStyle w:val="Hyperlink"/>
          </w:rPr>
          <w:t>uctio</w:t>
        </w:r>
        <w:r w:rsidRPr="00FE4289">
          <w:rPr>
            <w:rStyle w:val="Hyperlink"/>
          </w:rPr>
          <w:t>n</w:t>
        </w:r>
        <w:r w:rsidRPr="00FE4289">
          <w:rPr>
            <w:rStyle w:val="Hyperlink"/>
          </w:rPr>
          <w:t>/ba</w:t>
        </w:r>
        <w:r w:rsidRPr="00FE4289">
          <w:rPr>
            <w:rStyle w:val="Hyperlink"/>
          </w:rPr>
          <w:t>c</w:t>
        </w:r>
        <w:r w:rsidRPr="00FE4289">
          <w:rPr>
            <w:rStyle w:val="Hyperlink"/>
          </w:rPr>
          <w:t>kground notes</w:t>
        </w:r>
      </w:hyperlink>
    </w:p>
    <w:p w:rsidR="00D151BA" w:rsidRDefault="00005F80" w:rsidP="00D151BA">
      <w:hyperlink w:anchor="need" w:history="1">
        <w:r w:rsidR="00D151BA" w:rsidRPr="00005F80">
          <w:rPr>
            <w:rStyle w:val="Hyperlink"/>
          </w:rPr>
          <w:t>Wha</w:t>
        </w:r>
        <w:r w:rsidR="00D151BA" w:rsidRPr="00005F80">
          <w:rPr>
            <w:rStyle w:val="Hyperlink"/>
          </w:rPr>
          <w:t>t</w:t>
        </w:r>
        <w:r w:rsidR="00D151BA" w:rsidRPr="00005F80">
          <w:rPr>
            <w:rStyle w:val="Hyperlink"/>
          </w:rPr>
          <w:t xml:space="preserve"> </w:t>
        </w:r>
        <w:r w:rsidR="00D151BA" w:rsidRPr="00005F80">
          <w:rPr>
            <w:rStyle w:val="Hyperlink"/>
          </w:rPr>
          <w:t>yo</w:t>
        </w:r>
        <w:r w:rsidR="00D151BA" w:rsidRPr="00005F80">
          <w:rPr>
            <w:rStyle w:val="Hyperlink"/>
          </w:rPr>
          <w:t>u</w:t>
        </w:r>
        <w:r w:rsidR="00D151BA" w:rsidRPr="00005F80">
          <w:rPr>
            <w:rStyle w:val="Hyperlink"/>
          </w:rPr>
          <w:t xml:space="preserve"> </w:t>
        </w:r>
        <w:r w:rsidR="00D151BA" w:rsidRPr="00005F80">
          <w:rPr>
            <w:rStyle w:val="Hyperlink"/>
          </w:rPr>
          <w:t>need</w:t>
        </w:r>
      </w:hyperlink>
      <w:r w:rsidR="00D151BA" w:rsidRPr="00C876E5">
        <w:t xml:space="preserve"> </w:t>
      </w:r>
    </w:p>
    <w:p w:rsidR="00D151BA" w:rsidRDefault="00D151BA" w:rsidP="00D151BA">
      <w:hyperlink w:anchor="Do" w:history="1">
        <w:r w:rsidRPr="00FE4289">
          <w:rPr>
            <w:rStyle w:val="Hyperlink"/>
          </w:rPr>
          <w:t>What</w:t>
        </w:r>
        <w:r w:rsidRPr="00FE4289">
          <w:rPr>
            <w:rStyle w:val="Hyperlink"/>
          </w:rPr>
          <w:t xml:space="preserve"> </w:t>
        </w:r>
        <w:r w:rsidRPr="00FE4289">
          <w:rPr>
            <w:rStyle w:val="Hyperlink"/>
          </w:rPr>
          <w:t>t</w:t>
        </w:r>
        <w:r w:rsidRPr="00FE4289">
          <w:rPr>
            <w:rStyle w:val="Hyperlink"/>
          </w:rPr>
          <w:t>o</w:t>
        </w:r>
        <w:r w:rsidRPr="00FE4289">
          <w:rPr>
            <w:rStyle w:val="Hyperlink"/>
          </w:rPr>
          <w:t xml:space="preserve"> do</w:t>
        </w:r>
      </w:hyperlink>
    </w:p>
    <w:p w:rsidR="00C84991" w:rsidRDefault="00C84991" w:rsidP="00C84991">
      <w:hyperlink w:anchor="extension" w:history="1">
        <w:r w:rsidRPr="00C84991">
          <w:rPr>
            <w:rStyle w:val="Hyperlink"/>
          </w:rPr>
          <w:t>Extension i</w:t>
        </w:r>
        <w:r w:rsidRPr="00C84991">
          <w:rPr>
            <w:rStyle w:val="Hyperlink"/>
          </w:rPr>
          <w:t>d</w:t>
        </w:r>
        <w:r w:rsidRPr="00C84991">
          <w:rPr>
            <w:rStyle w:val="Hyperlink"/>
          </w:rPr>
          <w:t>eas</w:t>
        </w:r>
      </w:hyperlink>
    </w:p>
    <w:p w:rsidR="00D151BA" w:rsidRDefault="00C84991" w:rsidP="00D151BA">
      <w:hyperlink w:anchor="questions" w:history="1">
        <w:r w:rsidR="00D151BA" w:rsidRPr="00C84991">
          <w:rPr>
            <w:rStyle w:val="Hyperlink"/>
          </w:rPr>
          <w:t xml:space="preserve">Discussion </w:t>
        </w:r>
        <w:r w:rsidR="00D151BA" w:rsidRPr="00C84991">
          <w:rPr>
            <w:rStyle w:val="Hyperlink"/>
          </w:rPr>
          <w:t>q</w:t>
        </w:r>
        <w:r w:rsidR="00D151BA" w:rsidRPr="00C84991">
          <w:rPr>
            <w:rStyle w:val="Hyperlink"/>
          </w:rPr>
          <w:t>u</w:t>
        </w:r>
        <w:r w:rsidR="00D151BA" w:rsidRPr="00C84991">
          <w:rPr>
            <w:rStyle w:val="Hyperlink"/>
          </w:rPr>
          <w:t>e</w:t>
        </w:r>
        <w:r w:rsidR="00D151BA" w:rsidRPr="00C84991">
          <w:rPr>
            <w:rStyle w:val="Hyperlink"/>
          </w:rPr>
          <w:t>s</w:t>
        </w:r>
        <w:r w:rsidR="00D151BA" w:rsidRPr="00C84991">
          <w:rPr>
            <w:rStyle w:val="Hyperlink"/>
          </w:rPr>
          <w:t>tions</w:t>
        </w:r>
      </w:hyperlink>
    </w:p>
    <w:p w:rsidR="00C17354" w:rsidRPr="00C876E5" w:rsidRDefault="00C17354" w:rsidP="00C17354">
      <w:hyperlink w:anchor="photos" w:history="1">
        <w:r w:rsidRPr="00C17354">
          <w:rPr>
            <w:rStyle w:val="Hyperlink"/>
          </w:rPr>
          <w:t>Experi</w:t>
        </w:r>
        <w:r w:rsidRPr="00C17354">
          <w:rPr>
            <w:rStyle w:val="Hyperlink"/>
          </w:rPr>
          <w:t>m</w:t>
        </w:r>
        <w:r w:rsidRPr="00C17354">
          <w:rPr>
            <w:rStyle w:val="Hyperlink"/>
          </w:rPr>
          <w:t>ent photos</w:t>
        </w:r>
      </w:hyperlink>
    </w:p>
    <w:p w:rsidR="005F02FA" w:rsidRDefault="005F02FA" w:rsidP="00D151BA"/>
    <w:p w:rsidR="00D151BA" w:rsidRPr="00C876E5" w:rsidRDefault="00D151BA" w:rsidP="00D151BA">
      <w:pPr>
        <w:rPr>
          <w:b/>
        </w:rPr>
      </w:pPr>
      <w:bookmarkStart w:id="0" w:name="Introduction"/>
      <w:bookmarkEnd w:id="0"/>
      <w:r w:rsidRPr="00C876E5">
        <w:rPr>
          <w:b/>
        </w:rPr>
        <w:t>Introduction/background</w:t>
      </w:r>
    </w:p>
    <w:p w:rsidR="00D151BA" w:rsidRDefault="00D151BA" w:rsidP="00D151BA"/>
    <w:p w:rsidR="00C17354" w:rsidRPr="00647604" w:rsidRDefault="00C17354" w:rsidP="00C17354">
      <w:r w:rsidRPr="00647604">
        <w:t xml:space="preserve">Many people think of land and coastal systems as discrete or separate from each other. However, they are intricately linked – what we do on land can have a significant impact on life </w:t>
      </w:r>
      <w:proofErr w:type="gramStart"/>
      <w:r w:rsidRPr="00647604">
        <w:t>in</w:t>
      </w:r>
      <w:proofErr w:type="gramEnd"/>
      <w:r w:rsidRPr="00647604">
        <w:t xml:space="preserve"> the sea.</w:t>
      </w:r>
    </w:p>
    <w:p w:rsidR="00C17354" w:rsidRPr="00647604" w:rsidRDefault="00C17354" w:rsidP="00C17354"/>
    <w:p w:rsidR="00C17354" w:rsidRPr="00647604" w:rsidRDefault="00C17354" w:rsidP="00C17354">
      <w:r w:rsidRPr="00647604">
        <w:t xml:space="preserve">Water is the most important link between the 2 ecosystems. As water makes its way via groundwater, drains, streams and rivers into our oceans, it picks up sediments, nutrients and contaminants along the way. In </w:t>
      </w:r>
      <w:smartTag w:uri="urn:schemas-microsoft-com:office:smarttags" w:element="country-region">
        <w:smartTag w:uri="urn:schemas-microsoft-com:office:smarttags" w:element="place">
          <w:r w:rsidRPr="00647604">
            <w:t>New Zealand</w:t>
          </w:r>
        </w:smartTag>
      </w:smartTag>
      <w:r w:rsidRPr="00647604">
        <w:t xml:space="preserve"> the impact of agricultural run-off, in particular of nutrients, is a major concern.</w:t>
      </w:r>
    </w:p>
    <w:p w:rsidR="00C17354" w:rsidRDefault="00C17354" w:rsidP="00D151BA"/>
    <w:p w:rsidR="00C17354" w:rsidRPr="00647604" w:rsidRDefault="00C17354" w:rsidP="00C17354">
      <w:r w:rsidRPr="00647604">
        <w:t xml:space="preserve">Eutrophication is the result of a particular type of marine pollution. It is caused by the release of excess nutrients into coastal areas via streams and rivers. These nutrients, such as nitrates and phosphates, come from fertilisers and animal wastes from intensive farming practices on land. Additional nutrients in the sea can lead to excessive phytoplankton growth </w:t>
      </w:r>
      <w:proofErr w:type="gramStart"/>
      <w:r w:rsidRPr="00647604">
        <w:t>that results</w:t>
      </w:r>
      <w:proofErr w:type="gramEnd"/>
      <w:r w:rsidRPr="00647604">
        <w:t xml:space="preserve"> in ‘blooms’. When these large numbers of organisms die, the sharp increase in decomposition of the dead organisms by oxygen-using bacteria depletes oxygen levels. In some cases, this can result in the death by oxygen-starvation of large numbers of other organisms such as fish. </w:t>
      </w:r>
    </w:p>
    <w:p w:rsidR="00C17354" w:rsidRPr="00647604" w:rsidRDefault="00C17354" w:rsidP="00C17354"/>
    <w:p w:rsidR="00C17354" w:rsidRPr="00647604" w:rsidRDefault="00C17354" w:rsidP="00C17354">
      <w:r w:rsidRPr="00647604">
        <w:t>With careful management, it is possible to reduce the amount of agricultural run-off into coastal areas. For example, applying smaller amounts of fertiliser, ensuring there are buffer zones of nutrient-hungry plants between farmland and surface water (such as lakes and rivers) and preventing the discharge of effluent into surface water.</w:t>
      </w:r>
    </w:p>
    <w:p w:rsidR="00D151BA" w:rsidRDefault="00D151BA" w:rsidP="00D151BA"/>
    <w:p w:rsidR="005255CF" w:rsidRPr="00FB23DB" w:rsidRDefault="005255CF" w:rsidP="005255CF">
      <w:pPr>
        <w:rPr>
          <w:b/>
        </w:rPr>
      </w:pPr>
      <w:bookmarkStart w:id="1" w:name="need"/>
      <w:bookmarkEnd w:id="1"/>
      <w:r w:rsidRPr="00FB23DB">
        <w:rPr>
          <w:b/>
        </w:rPr>
        <w:t>What you need</w:t>
      </w:r>
    </w:p>
    <w:p w:rsidR="005255CF" w:rsidRDefault="005255CF" w:rsidP="005255CF"/>
    <w:p w:rsidR="00C17354" w:rsidRPr="00647604" w:rsidRDefault="00C17354" w:rsidP="00C17354">
      <w:pPr>
        <w:numPr>
          <w:ilvl w:val="0"/>
          <w:numId w:val="32"/>
        </w:numPr>
      </w:pPr>
      <w:r w:rsidRPr="00647604">
        <w:t>2 clear soft drink bottles of equal size (choose bottles with easy-to-remove labels) for growing</w:t>
      </w:r>
    </w:p>
    <w:p w:rsidR="00C17354" w:rsidRPr="00647604" w:rsidRDefault="00C17354" w:rsidP="00C17354">
      <w:pPr>
        <w:numPr>
          <w:ilvl w:val="0"/>
          <w:numId w:val="32"/>
        </w:numPr>
      </w:pPr>
      <w:r w:rsidRPr="00647604">
        <w:t>Sharp scissors or craft knife</w:t>
      </w:r>
    </w:p>
    <w:p w:rsidR="00C17354" w:rsidRPr="00647604" w:rsidRDefault="00C17354" w:rsidP="00C17354">
      <w:pPr>
        <w:numPr>
          <w:ilvl w:val="0"/>
          <w:numId w:val="32"/>
        </w:numPr>
      </w:pPr>
      <w:r w:rsidRPr="00647604">
        <w:t>Electric drill or nail and candle</w:t>
      </w:r>
    </w:p>
    <w:p w:rsidR="00C17354" w:rsidRPr="00647604" w:rsidRDefault="00C17354" w:rsidP="00C17354">
      <w:pPr>
        <w:numPr>
          <w:ilvl w:val="0"/>
          <w:numId w:val="32"/>
        </w:numPr>
      </w:pPr>
      <w:r w:rsidRPr="00647604">
        <w:t>Stapler</w:t>
      </w:r>
    </w:p>
    <w:p w:rsidR="00C17354" w:rsidRPr="00647604" w:rsidRDefault="00C17354" w:rsidP="00C17354">
      <w:pPr>
        <w:numPr>
          <w:ilvl w:val="0"/>
          <w:numId w:val="32"/>
        </w:numPr>
      </w:pPr>
      <w:r w:rsidRPr="00647604">
        <w:t>Aquatic plants, for example oxygen plant or duck weed</w:t>
      </w:r>
    </w:p>
    <w:p w:rsidR="00C17354" w:rsidRPr="00647604" w:rsidRDefault="00C17354" w:rsidP="00C17354">
      <w:pPr>
        <w:numPr>
          <w:ilvl w:val="0"/>
          <w:numId w:val="32"/>
        </w:numPr>
      </w:pPr>
      <w:r w:rsidRPr="00647604">
        <w:t>200mls of water (if possible, let this sit in an open container for 24 hours first)</w:t>
      </w:r>
    </w:p>
    <w:p w:rsidR="00C17354" w:rsidRPr="00647604" w:rsidRDefault="00C17354" w:rsidP="00C17354">
      <w:pPr>
        <w:numPr>
          <w:ilvl w:val="0"/>
          <w:numId w:val="32"/>
        </w:numPr>
      </w:pPr>
      <w:r w:rsidRPr="00647604">
        <w:t>Approximately 2 cups of sand</w:t>
      </w:r>
    </w:p>
    <w:p w:rsidR="00C17354" w:rsidRPr="00647604" w:rsidRDefault="00C17354" w:rsidP="00C17354">
      <w:pPr>
        <w:numPr>
          <w:ilvl w:val="0"/>
          <w:numId w:val="32"/>
        </w:numPr>
      </w:pPr>
      <w:r w:rsidRPr="00647604">
        <w:t>2 potted, sun tolerant plants, for example small houseplants approximately 7–10cm high</w:t>
      </w:r>
    </w:p>
    <w:p w:rsidR="00C17354" w:rsidRPr="00647604" w:rsidRDefault="00C17354" w:rsidP="00C17354">
      <w:pPr>
        <w:numPr>
          <w:ilvl w:val="0"/>
          <w:numId w:val="32"/>
        </w:numPr>
      </w:pPr>
      <w:r w:rsidRPr="00647604">
        <w:lastRenderedPageBreak/>
        <w:t>Liquid plant food</w:t>
      </w:r>
    </w:p>
    <w:p w:rsidR="00C17354" w:rsidRPr="00647604" w:rsidRDefault="00C17354" w:rsidP="00C17354">
      <w:pPr>
        <w:numPr>
          <w:ilvl w:val="0"/>
          <w:numId w:val="32"/>
        </w:numPr>
      </w:pPr>
      <w:r w:rsidRPr="00647604">
        <w:t>2 empty bottles for feeding, for example, milk bottles</w:t>
      </w:r>
    </w:p>
    <w:p w:rsidR="00C17354" w:rsidRPr="00647604" w:rsidRDefault="00C17354" w:rsidP="00C17354">
      <w:pPr>
        <w:numPr>
          <w:ilvl w:val="0"/>
          <w:numId w:val="32"/>
        </w:numPr>
      </w:pPr>
      <w:r w:rsidRPr="00647604">
        <w:t>100ml measuring container</w:t>
      </w:r>
    </w:p>
    <w:p w:rsidR="00C17354" w:rsidRPr="00647604" w:rsidRDefault="00C17354" w:rsidP="00C17354">
      <w:pPr>
        <w:numPr>
          <w:ilvl w:val="0"/>
          <w:numId w:val="32"/>
        </w:numPr>
      </w:pPr>
      <w:r w:rsidRPr="00647604">
        <w:t>Permanent marker</w:t>
      </w:r>
    </w:p>
    <w:p w:rsidR="005255CF" w:rsidRPr="00D151BA" w:rsidRDefault="005255CF" w:rsidP="005255CF">
      <w:pPr>
        <w:rPr>
          <w:b/>
        </w:rPr>
      </w:pPr>
    </w:p>
    <w:p w:rsidR="005255CF" w:rsidRDefault="005255CF" w:rsidP="005255CF">
      <w:pPr>
        <w:rPr>
          <w:b/>
        </w:rPr>
      </w:pPr>
      <w:bookmarkStart w:id="2" w:name="Do"/>
      <w:bookmarkEnd w:id="2"/>
      <w:r w:rsidRPr="00C876E5">
        <w:rPr>
          <w:b/>
        </w:rPr>
        <w:t>What to do</w:t>
      </w:r>
    </w:p>
    <w:p w:rsidR="00C17354" w:rsidRDefault="00C17354" w:rsidP="00C17354"/>
    <w:p w:rsidR="00C17354" w:rsidRDefault="00C17354" w:rsidP="00C17354">
      <w:pPr>
        <w:numPr>
          <w:ilvl w:val="0"/>
          <w:numId w:val="33"/>
        </w:numPr>
      </w:pPr>
      <w:r>
        <w:t xml:space="preserve">Prepare the experiment (see </w:t>
      </w:r>
      <w:hyperlink w:anchor="photos" w:history="1">
        <w:r w:rsidRPr="00C17354">
          <w:rPr>
            <w:rStyle w:val="Hyperlink"/>
          </w:rPr>
          <w:t>experiment photos</w:t>
        </w:r>
      </w:hyperlink>
      <w:r>
        <w:t>):</w:t>
      </w:r>
    </w:p>
    <w:p w:rsidR="00C17354" w:rsidRDefault="00C17354" w:rsidP="00C17354">
      <w:pPr>
        <w:numPr>
          <w:ilvl w:val="0"/>
          <w:numId w:val="35"/>
        </w:numPr>
      </w:pPr>
      <w:r w:rsidRPr="009D70F6">
        <w:t xml:space="preserve">Clean the 2 growing bottles and remove the labels. </w:t>
      </w:r>
    </w:p>
    <w:p w:rsidR="00C17354" w:rsidRPr="009D70F6" w:rsidRDefault="00C17354" w:rsidP="00C17354">
      <w:pPr>
        <w:numPr>
          <w:ilvl w:val="0"/>
          <w:numId w:val="35"/>
        </w:numPr>
      </w:pPr>
      <w:r w:rsidRPr="009D70F6">
        <w:t>Cut the top off each bottle about 8-10cm from the top of the lid. (Mark where you want to cut the bottle. Lay the bottle in an open drawer. Rest the pen on the top of the drawer, with the point touching the bottle. Rotate the bottle, creating a cutting line.)</w:t>
      </w:r>
    </w:p>
    <w:p w:rsidR="00C17354" w:rsidRPr="009D70F6" w:rsidRDefault="00C17354" w:rsidP="00C17354">
      <w:pPr>
        <w:numPr>
          <w:ilvl w:val="0"/>
          <w:numId w:val="35"/>
        </w:numPr>
      </w:pPr>
      <w:r w:rsidRPr="009D70F6">
        <w:t>Drill 3-5 small holes in the lids of the bottles (use an electric drill or a nail heated over a candle flame) and screw them back on,</w:t>
      </w:r>
    </w:p>
    <w:p w:rsidR="00C17354" w:rsidRPr="009D70F6" w:rsidRDefault="00C17354" w:rsidP="00C17354">
      <w:pPr>
        <w:numPr>
          <w:ilvl w:val="0"/>
          <w:numId w:val="35"/>
        </w:numPr>
      </w:pPr>
      <w:r w:rsidRPr="009D70F6">
        <w:t>Irrigate the sand to remove any traces of nutrients by placing it in a sieve and running water through (outside with a hose is best).</w:t>
      </w:r>
    </w:p>
    <w:p w:rsidR="00C17354" w:rsidRPr="009D70F6" w:rsidRDefault="00C17354" w:rsidP="00C17354">
      <w:pPr>
        <w:numPr>
          <w:ilvl w:val="0"/>
          <w:numId w:val="35"/>
        </w:numPr>
      </w:pPr>
      <w:r w:rsidRPr="009D70F6">
        <w:t>Wash the soil off the plant roots to remove any traces of nutrients</w:t>
      </w:r>
    </w:p>
    <w:p w:rsidR="00005F80" w:rsidRDefault="00005F80" w:rsidP="00005F80"/>
    <w:p w:rsidR="00C17354" w:rsidRDefault="00C17354" w:rsidP="00C17354">
      <w:pPr>
        <w:numPr>
          <w:ilvl w:val="0"/>
          <w:numId w:val="33"/>
        </w:numPr>
      </w:pPr>
      <w:r w:rsidRPr="00647604">
        <w:t>Before you run the experiment</w:t>
      </w:r>
      <w:r>
        <w:t>, as a class:</w:t>
      </w:r>
    </w:p>
    <w:p w:rsidR="00C17354" w:rsidRPr="009D70F6" w:rsidRDefault="00C17354" w:rsidP="00C17354">
      <w:pPr>
        <w:numPr>
          <w:ilvl w:val="0"/>
          <w:numId w:val="37"/>
        </w:numPr>
      </w:pPr>
      <w:r w:rsidRPr="009D70F6">
        <w:t xml:space="preserve">Watch the video clip </w:t>
      </w:r>
      <w:hyperlink r:id="rId7" w:history="1">
        <w:r w:rsidRPr="007A746E">
          <w:rPr>
            <w:rStyle w:val="Hyperlink"/>
          </w:rPr>
          <w:t>Farmland run-off into estuaries</w:t>
        </w:r>
      </w:hyperlink>
      <w:r w:rsidRPr="009D70F6">
        <w:t xml:space="preserve">. </w:t>
      </w:r>
    </w:p>
    <w:p w:rsidR="00C17354" w:rsidRDefault="00C17354" w:rsidP="00C17354">
      <w:pPr>
        <w:numPr>
          <w:ilvl w:val="0"/>
          <w:numId w:val="37"/>
        </w:numPr>
      </w:pPr>
      <w:r w:rsidRPr="009D70F6">
        <w:t xml:space="preserve">Read the article </w:t>
      </w:r>
      <w:hyperlink r:id="rId8" w:history="1">
        <w:r w:rsidRPr="007A746E">
          <w:rPr>
            <w:rStyle w:val="Hyperlink"/>
          </w:rPr>
          <w:t xml:space="preserve">Estuaries and </w:t>
        </w:r>
        <w:r w:rsidRPr="007A746E">
          <w:rPr>
            <w:rStyle w:val="Hyperlink"/>
            <w:rFonts w:cs="Arial"/>
          </w:rPr>
          <w:t>farmland run-off</w:t>
        </w:r>
      </w:hyperlink>
      <w:r w:rsidRPr="009D70F6">
        <w:rPr>
          <w:rFonts w:cs="Arial"/>
        </w:rPr>
        <w:t>.</w:t>
      </w:r>
    </w:p>
    <w:p w:rsidR="00C17354" w:rsidRDefault="00C17354" w:rsidP="00C17354"/>
    <w:p w:rsidR="00C17354" w:rsidRDefault="00C17354" w:rsidP="00C17354">
      <w:pPr>
        <w:numPr>
          <w:ilvl w:val="0"/>
          <w:numId w:val="33"/>
        </w:numPr>
      </w:pPr>
      <w:r>
        <w:t>Explain the experiment. D</w:t>
      </w:r>
      <w:r w:rsidRPr="00647604">
        <w:t>iscuss what the term fair testing means and why this is important in science. (It is important to keep all variables identical except for the solution used to water the plants (for example, weighing the plants, using the same amount of sand and so on.) Discuss with students the importance of having a control.</w:t>
      </w:r>
    </w:p>
    <w:p w:rsidR="00C17354" w:rsidRDefault="00C17354" w:rsidP="00C17354"/>
    <w:p w:rsidR="00C17354" w:rsidRPr="00C17354" w:rsidRDefault="00C17354" w:rsidP="00C17354">
      <w:pPr>
        <w:numPr>
          <w:ilvl w:val="0"/>
          <w:numId w:val="33"/>
        </w:numPr>
      </w:pPr>
      <w:r>
        <w:t>Conduct the experiment (i</w:t>
      </w:r>
      <w:r w:rsidRPr="00C17354">
        <w:t>nvolve students in these steps as much as possible</w:t>
      </w:r>
      <w:r>
        <w:t xml:space="preserve"> – see </w:t>
      </w:r>
      <w:hyperlink w:anchor="photos" w:history="1">
        <w:r w:rsidRPr="00C17354">
          <w:rPr>
            <w:rStyle w:val="Hyperlink"/>
          </w:rPr>
          <w:t>experiment photos</w:t>
        </w:r>
      </w:hyperlink>
      <w:r w:rsidRPr="00C17354">
        <w:t>):</w:t>
      </w:r>
    </w:p>
    <w:p w:rsidR="00C17354" w:rsidRPr="009D70F6" w:rsidRDefault="00C17354" w:rsidP="00C17354">
      <w:pPr>
        <w:numPr>
          <w:ilvl w:val="0"/>
          <w:numId w:val="38"/>
        </w:numPr>
      </w:pPr>
      <w:r w:rsidRPr="009D70F6">
        <w:t>Place 100mls of water in the bottom of each bottle.</w:t>
      </w:r>
    </w:p>
    <w:p w:rsidR="00C17354" w:rsidRPr="009D70F6" w:rsidRDefault="00C17354" w:rsidP="00C17354">
      <w:pPr>
        <w:numPr>
          <w:ilvl w:val="0"/>
          <w:numId w:val="38"/>
        </w:numPr>
      </w:pPr>
      <w:r w:rsidRPr="009D70F6">
        <w:t xml:space="preserve">If possible, weigh </w:t>
      </w:r>
      <w:r>
        <w:t>the</w:t>
      </w:r>
      <w:r w:rsidRPr="009D70F6">
        <w:t xml:space="preserve"> aquatic plants and place an equal amount in the bottom of each bottle.</w:t>
      </w:r>
    </w:p>
    <w:p w:rsidR="00C17354" w:rsidRPr="009D70F6" w:rsidRDefault="00C17354" w:rsidP="00C17354">
      <w:pPr>
        <w:numPr>
          <w:ilvl w:val="0"/>
          <w:numId w:val="38"/>
        </w:numPr>
      </w:pPr>
      <w:r w:rsidRPr="009D70F6">
        <w:t>Place the tops of the bottles upside down inside the bottom sections</w:t>
      </w:r>
    </w:p>
    <w:p w:rsidR="00C17354" w:rsidRPr="009D70F6" w:rsidRDefault="00C17354" w:rsidP="00C17354">
      <w:pPr>
        <w:numPr>
          <w:ilvl w:val="0"/>
          <w:numId w:val="38"/>
        </w:numPr>
      </w:pPr>
      <w:r w:rsidRPr="009D70F6">
        <w:t>Staple the tops to the bottoms (4–5 staples around the edge).</w:t>
      </w:r>
    </w:p>
    <w:p w:rsidR="00C17354" w:rsidRPr="009D70F6" w:rsidRDefault="00C17354" w:rsidP="00C17354">
      <w:pPr>
        <w:numPr>
          <w:ilvl w:val="0"/>
          <w:numId w:val="38"/>
        </w:numPr>
      </w:pPr>
      <w:r w:rsidRPr="009D70F6">
        <w:t>Add sand and 1 small plant to the top part of each bottle</w:t>
      </w:r>
    </w:p>
    <w:p w:rsidR="00C17354" w:rsidRDefault="00C17354" w:rsidP="00C17354">
      <w:pPr>
        <w:numPr>
          <w:ilvl w:val="0"/>
          <w:numId w:val="38"/>
        </w:numPr>
      </w:pPr>
      <w:r w:rsidRPr="009D70F6">
        <w:t xml:space="preserve">Label the growing bottles ‘control’ and ‘experiment’. </w:t>
      </w:r>
    </w:p>
    <w:p w:rsidR="00C17354" w:rsidRPr="00647604" w:rsidRDefault="00C17354" w:rsidP="00C17354">
      <w:pPr>
        <w:numPr>
          <w:ilvl w:val="0"/>
          <w:numId w:val="38"/>
        </w:numPr>
      </w:pPr>
      <w:r w:rsidRPr="00647604">
        <w:t>Mix up 2 solutions</w:t>
      </w:r>
      <w:r>
        <w:t xml:space="preserve">: </w:t>
      </w:r>
    </w:p>
    <w:p w:rsidR="00C17354" w:rsidRPr="00647604" w:rsidRDefault="00C17354" w:rsidP="00C17354">
      <w:pPr>
        <w:numPr>
          <w:ilvl w:val="1"/>
          <w:numId w:val="38"/>
        </w:numPr>
      </w:pPr>
      <w:r w:rsidRPr="00647604">
        <w:t>1 litre of tap water</w:t>
      </w:r>
    </w:p>
    <w:p w:rsidR="00C17354" w:rsidRPr="00647604" w:rsidRDefault="00C17354" w:rsidP="00C17354">
      <w:pPr>
        <w:numPr>
          <w:ilvl w:val="1"/>
          <w:numId w:val="38"/>
        </w:numPr>
      </w:pPr>
      <w:r w:rsidRPr="00647604">
        <w:t xml:space="preserve">1 litre liquid plant food solution made according to product instructions. </w:t>
      </w:r>
    </w:p>
    <w:p w:rsidR="00C17354" w:rsidRPr="00647604" w:rsidRDefault="00C17354" w:rsidP="00C17354">
      <w:pPr>
        <w:numPr>
          <w:ilvl w:val="0"/>
          <w:numId w:val="38"/>
        </w:numPr>
      </w:pPr>
      <w:r w:rsidRPr="00647604">
        <w:t>Label each feeding bottle ‘Water’ and ‘Plant food (Do not drink)’</w:t>
      </w:r>
      <w:r>
        <w:t>,</w:t>
      </w:r>
    </w:p>
    <w:p w:rsidR="00C17354" w:rsidRDefault="00C17354" w:rsidP="00C17354">
      <w:pPr>
        <w:numPr>
          <w:ilvl w:val="0"/>
          <w:numId w:val="38"/>
        </w:numPr>
      </w:pPr>
      <w:r w:rsidRPr="00647604">
        <w:t xml:space="preserve">Add 50ml of water to the control bottle and 50ml of plant food to the experiment bottle. </w:t>
      </w:r>
    </w:p>
    <w:p w:rsidR="00C17354" w:rsidRPr="009D70F6" w:rsidRDefault="00C84991" w:rsidP="00C17354">
      <w:pPr>
        <w:numPr>
          <w:ilvl w:val="0"/>
          <w:numId w:val="38"/>
        </w:numPr>
      </w:pPr>
      <w:r>
        <w:t xml:space="preserve">Keep the </w:t>
      </w:r>
      <w:r w:rsidR="00C17354" w:rsidRPr="009D70F6">
        <w:t>plants in moderate sunlight.</w:t>
      </w:r>
    </w:p>
    <w:p w:rsidR="00C17354" w:rsidRPr="00647604" w:rsidRDefault="00C84991" w:rsidP="00C17354">
      <w:pPr>
        <w:numPr>
          <w:ilvl w:val="0"/>
          <w:numId w:val="38"/>
        </w:numPr>
      </w:pPr>
      <w:r>
        <w:t xml:space="preserve">Feed the plants as above </w:t>
      </w:r>
      <w:r w:rsidR="00C17354" w:rsidRPr="00647604">
        <w:t>3 times per week (for example, Monday, Wednesday and Friday) for about 4 weeks.</w:t>
      </w:r>
    </w:p>
    <w:p w:rsidR="00C84991" w:rsidRDefault="00C84991" w:rsidP="00C84991"/>
    <w:p w:rsidR="00C17354" w:rsidRPr="00C84991" w:rsidRDefault="00C84991" w:rsidP="00C17354">
      <w:pPr>
        <w:numPr>
          <w:ilvl w:val="0"/>
          <w:numId w:val="33"/>
        </w:numPr>
      </w:pPr>
      <w:r>
        <w:t xml:space="preserve">Ask students to record their </w:t>
      </w:r>
      <w:r w:rsidR="00C17354" w:rsidRPr="00647604">
        <w:t>observations</w:t>
      </w:r>
      <w:r>
        <w:t xml:space="preserve"> and</w:t>
      </w:r>
      <w:r w:rsidR="00C17354" w:rsidRPr="00647604">
        <w:t xml:space="preserve"> </w:t>
      </w:r>
      <w:r>
        <w:t>i</w:t>
      </w:r>
      <w:r w:rsidR="00C17354" w:rsidRPr="00647604">
        <w:t>nclude sketches and/or digital photographs.</w:t>
      </w:r>
      <w:r>
        <w:t xml:space="preserve"> (</w:t>
      </w:r>
      <w:r w:rsidRPr="00647604">
        <w:t>Results will depend on the type of plant food used and frequency of watering.</w:t>
      </w:r>
      <w:r>
        <w:t xml:space="preserve">) </w:t>
      </w:r>
      <w:r w:rsidR="00C17354" w:rsidRPr="00C84991">
        <w:t xml:space="preserve">What </w:t>
      </w:r>
      <w:r w:rsidRPr="00C84991">
        <w:t xml:space="preserve">they </w:t>
      </w:r>
      <w:r w:rsidR="00C17354" w:rsidRPr="00C84991">
        <w:t>might observe</w:t>
      </w:r>
      <w:r w:rsidRPr="00C84991">
        <w:t>:</w:t>
      </w:r>
    </w:p>
    <w:p w:rsidR="00C17354" w:rsidRPr="00647604" w:rsidRDefault="00C17354" w:rsidP="00C17354">
      <w:pPr>
        <w:numPr>
          <w:ilvl w:val="0"/>
          <w:numId w:val="29"/>
        </w:numPr>
      </w:pPr>
      <w:r w:rsidRPr="00647604">
        <w:t>Increased growth of the aquatic plants in the experiment bottle due to the increased nutrients from the plant food.</w:t>
      </w:r>
    </w:p>
    <w:p w:rsidR="00C17354" w:rsidRPr="00647604" w:rsidRDefault="00C17354" w:rsidP="00C17354">
      <w:pPr>
        <w:numPr>
          <w:ilvl w:val="0"/>
          <w:numId w:val="29"/>
        </w:numPr>
      </w:pPr>
      <w:r w:rsidRPr="00647604">
        <w:t>Die-off off the aquatic plants in the experiment bottle due to too many added nutrients.</w:t>
      </w:r>
    </w:p>
    <w:p w:rsidR="00C17354" w:rsidRDefault="00C17354" w:rsidP="00C17354">
      <w:pPr>
        <w:numPr>
          <w:ilvl w:val="0"/>
          <w:numId w:val="29"/>
        </w:numPr>
      </w:pPr>
      <w:r w:rsidRPr="00647604">
        <w:t>Initial growth increase in the experiment bottle and then a die-off.</w:t>
      </w:r>
    </w:p>
    <w:p w:rsidR="00C17354" w:rsidRPr="00CF0A6B" w:rsidRDefault="00C17354" w:rsidP="005255CF"/>
    <w:p w:rsidR="00C84991" w:rsidRPr="00C17354" w:rsidRDefault="00C84991" w:rsidP="00C84991">
      <w:pPr>
        <w:rPr>
          <w:b/>
        </w:rPr>
      </w:pPr>
      <w:bookmarkStart w:id="3" w:name="extension"/>
      <w:bookmarkEnd w:id="3"/>
      <w:r w:rsidRPr="00C17354">
        <w:rPr>
          <w:b/>
        </w:rPr>
        <w:t>Extension ideas</w:t>
      </w:r>
    </w:p>
    <w:p w:rsidR="00C84991" w:rsidRDefault="00C84991" w:rsidP="00C84991"/>
    <w:p w:rsidR="00C84991" w:rsidRDefault="00C84991" w:rsidP="00C84991">
      <w:r>
        <w:t>S</w:t>
      </w:r>
      <w:r w:rsidRPr="00647604">
        <w:t>tudents could investigate</w:t>
      </w:r>
      <w:r>
        <w:t xml:space="preserve"> </w:t>
      </w:r>
      <w:r w:rsidRPr="00647604">
        <w:t>different nutrient concentrations</w:t>
      </w:r>
      <w:r>
        <w:t xml:space="preserve">, </w:t>
      </w:r>
      <w:r w:rsidRPr="00647604">
        <w:t>different types of soil instead of sand</w:t>
      </w:r>
      <w:r>
        <w:t xml:space="preserve"> or </w:t>
      </w:r>
      <w:r w:rsidRPr="00647604">
        <w:t>different types of plant.</w:t>
      </w:r>
    </w:p>
    <w:p w:rsidR="00C84991" w:rsidRDefault="00C84991" w:rsidP="00C84991"/>
    <w:p w:rsidR="005255CF" w:rsidRDefault="005255CF" w:rsidP="005255CF">
      <w:pPr>
        <w:rPr>
          <w:b/>
        </w:rPr>
      </w:pPr>
      <w:bookmarkStart w:id="4" w:name="questions"/>
      <w:bookmarkEnd w:id="4"/>
      <w:r>
        <w:rPr>
          <w:b/>
        </w:rPr>
        <w:t>Discussion q</w:t>
      </w:r>
      <w:r w:rsidRPr="00D91992">
        <w:rPr>
          <w:b/>
        </w:rPr>
        <w:t>uestions</w:t>
      </w:r>
    </w:p>
    <w:p w:rsidR="005255CF" w:rsidRDefault="005255CF" w:rsidP="005255CF"/>
    <w:p w:rsidR="00C17354" w:rsidRPr="00647604" w:rsidRDefault="00C17354" w:rsidP="00C17354">
      <w:pPr>
        <w:numPr>
          <w:ilvl w:val="0"/>
          <w:numId w:val="29"/>
        </w:numPr>
      </w:pPr>
      <w:r w:rsidRPr="00647604">
        <w:t xml:space="preserve">What does the top section of the bottle represent? </w:t>
      </w:r>
    </w:p>
    <w:p w:rsidR="00C17354" w:rsidRPr="00647604" w:rsidRDefault="00C17354" w:rsidP="00C17354">
      <w:pPr>
        <w:numPr>
          <w:ilvl w:val="0"/>
          <w:numId w:val="29"/>
        </w:numPr>
      </w:pPr>
      <w:r w:rsidRPr="00647604">
        <w:t>What does the bottom section of the bottle represent?</w:t>
      </w:r>
    </w:p>
    <w:p w:rsidR="00C17354" w:rsidRPr="00647604" w:rsidRDefault="00C17354" w:rsidP="00C17354">
      <w:pPr>
        <w:numPr>
          <w:ilvl w:val="0"/>
          <w:numId w:val="29"/>
        </w:numPr>
      </w:pPr>
      <w:r w:rsidRPr="00647604">
        <w:t xml:space="preserve">What does the plant food represent? </w:t>
      </w:r>
    </w:p>
    <w:p w:rsidR="00C17354" w:rsidRPr="00647604" w:rsidRDefault="00C17354" w:rsidP="00C17354">
      <w:pPr>
        <w:numPr>
          <w:ilvl w:val="0"/>
          <w:numId w:val="29"/>
        </w:numPr>
      </w:pPr>
      <w:r w:rsidRPr="00647604">
        <w:t>What differences do you observe between the two bottles?</w:t>
      </w:r>
    </w:p>
    <w:p w:rsidR="00C17354" w:rsidRPr="00647604" w:rsidRDefault="00C17354" w:rsidP="00C17354">
      <w:pPr>
        <w:numPr>
          <w:ilvl w:val="0"/>
          <w:numId w:val="29"/>
        </w:numPr>
      </w:pPr>
      <w:r w:rsidRPr="00647604">
        <w:t xml:space="preserve">What has happened to the plants in the sand? </w:t>
      </w:r>
    </w:p>
    <w:p w:rsidR="00C17354" w:rsidRPr="00647604" w:rsidRDefault="00C17354" w:rsidP="00C17354">
      <w:pPr>
        <w:numPr>
          <w:ilvl w:val="0"/>
          <w:numId w:val="29"/>
        </w:numPr>
      </w:pPr>
      <w:r w:rsidRPr="00647604">
        <w:t>What has happened to the aquatic plants?</w:t>
      </w:r>
    </w:p>
    <w:p w:rsidR="00C17354" w:rsidRPr="00647604" w:rsidRDefault="00C17354" w:rsidP="00C17354">
      <w:pPr>
        <w:numPr>
          <w:ilvl w:val="0"/>
          <w:numId w:val="29"/>
        </w:numPr>
      </w:pPr>
      <w:r w:rsidRPr="00647604">
        <w:t>What do you think would happen if we added more/less nutrients to the experiment bottle?</w:t>
      </w:r>
    </w:p>
    <w:p w:rsidR="00C17354" w:rsidRPr="00647604" w:rsidRDefault="00C17354" w:rsidP="00C17354">
      <w:pPr>
        <w:numPr>
          <w:ilvl w:val="0"/>
          <w:numId w:val="29"/>
        </w:numPr>
      </w:pPr>
      <w:r w:rsidRPr="00647604">
        <w:t>How do you think nutrients end up in the coastal environment?</w:t>
      </w:r>
    </w:p>
    <w:p w:rsidR="004F2129" w:rsidRDefault="00C17354" w:rsidP="005F02FA">
      <w:pPr>
        <w:numPr>
          <w:ilvl w:val="0"/>
          <w:numId w:val="29"/>
        </w:numPr>
      </w:pPr>
      <w:r w:rsidRPr="00647604">
        <w:t>Is there anything that can be done to minimise or prevent nutrient run-off?</w:t>
      </w:r>
    </w:p>
    <w:p w:rsidR="00C17354" w:rsidRDefault="00C17354" w:rsidP="00C17354"/>
    <w:p w:rsidR="00C17354" w:rsidRPr="00C17354" w:rsidRDefault="00C17354" w:rsidP="00C17354">
      <w:pPr>
        <w:rPr>
          <w:b/>
        </w:rPr>
      </w:pPr>
      <w:r>
        <w:br w:type="page"/>
      </w:r>
      <w:bookmarkStart w:id="5" w:name="photos"/>
      <w:bookmarkEnd w:id="5"/>
      <w:r w:rsidRPr="00C17354">
        <w:rPr>
          <w:b/>
        </w:rPr>
        <w:lastRenderedPageBreak/>
        <w:t>Experiment photos</w:t>
      </w:r>
    </w:p>
    <w:p w:rsidR="00C17354" w:rsidRPr="00007152" w:rsidRDefault="00C17354" w:rsidP="00C1735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680.9pt">
            <v:imagedata r:id="rId9" o:title="SEA_TEA_ACT_03_Nurtient_Impact_Experiment_Diagram_v02_with_arrows"/>
          </v:shape>
        </w:pict>
      </w:r>
    </w:p>
    <w:sectPr w:rsidR="00C17354" w:rsidRPr="00007152" w:rsidSect="005F02FA">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6A6" w:rsidRDefault="00F846A6">
      <w:r>
        <w:separator/>
      </w:r>
    </w:p>
  </w:endnote>
  <w:endnote w:type="continuationSeparator" w:id="0">
    <w:p w:rsidR="00F846A6" w:rsidRDefault="00F8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3A" w:rsidRDefault="00F82E3A" w:rsidP="00C849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2E3A" w:rsidRDefault="00F82E3A" w:rsidP="00F82E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436" w:rsidRDefault="00CB5436" w:rsidP="00CB54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45BC">
      <w:rPr>
        <w:rStyle w:val="PageNumber"/>
        <w:noProof/>
      </w:rPr>
      <w:t>1</w:t>
    </w:r>
    <w:r>
      <w:rPr>
        <w:rStyle w:val="PageNumber"/>
      </w:rPr>
      <w:fldChar w:fldCharType="end"/>
    </w:r>
  </w:p>
  <w:p w:rsidR="00CB5436" w:rsidRPr="008745BC" w:rsidRDefault="00CB5436" w:rsidP="00CB5436">
    <w:pPr>
      <w:pStyle w:val="Header"/>
      <w:rPr>
        <w:rFonts w:ascii="Verdana" w:hAnsi="Verdana" w:cs="Arial"/>
        <w:color w:val="3366FF"/>
      </w:rPr>
    </w:pPr>
    <w:bookmarkStart w:id="6" w:name="_GoBack"/>
    <w:r w:rsidRPr="008745BC">
      <w:rPr>
        <w:rFonts w:ascii="Verdana" w:hAnsi="Verdana" w:cs="Arial"/>
        <w:color w:val="3366FF"/>
      </w:rPr>
      <w:t>© Copyright. Science Learning Hub, The University of Waikato.</w:t>
    </w:r>
  </w:p>
  <w:p w:rsidR="005F02FA" w:rsidRPr="008745BC" w:rsidRDefault="00CB5436" w:rsidP="00CB5436">
    <w:pPr>
      <w:pStyle w:val="Footer"/>
      <w:ind w:right="360"/>
    </w:pPr>
    <w:hyperlink r:id="rId1" w:tooltip="Ctrl+Click or tap to follow the link" w:history="1">
      <w:r w:rsidRPr="008745BC">
        <w:rPr>
          <w:rStyle w:val="Hyperlink"/>
        </w:rPr>
        <w:t>http://sciencelearn.org.nz</w:t>
      </w:r>
    </w:hyperlink>
    <w:bookmarkEnd w:id="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BC" w:rsidRDefault="008745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6A6" w:rsidRDefault="00F846A6">
      <w:r>
        <w:separator/>
      </w:r>
    </w:p>
  </w:footnote>
  <w:footnote w:type="continuationSeparator" w:id="0">
    <w:p w:rsidR="00F846A6" w:rsidRDefault="00F84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BC" w:rsidRDefault="008745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CB5436" w:rsidRPr="00251C18" w:rsidTr="0091214B">
      <w:tc>
        <w:tcPr>
          <w:tcW w:w="1980" w:type="dxa"/>
          <w:shd w:val="clear" w:color="auto" w:fill="auto"/>
        </w:tcPr>
        <w:p w:rsidR="00CB5436" w:rsidRPr="00251C18" w:rsidRDefault="00CB5436" w:rsidP="0091214B">
          <w:pPr>
            <w:pStyle w:val="Header"/>
            <w:rPr>
              <w:rFonts w:cs="Arial"/>
              <w:color w:val="3366FF"/>
            </w:rPr>
          </w:pPr>
        </w:p>
      </w:tc>
      <w:tc>
        <w:tcPr>
          <w:tcW w:w="7654" w:type="dxa"/>
          <w:shd w:val="clear" w:color="auto" w:fill="auto"/>
          <w:vAlign w:val="center"/>
        </w:tcPr>
        <w:p w:rsidR="00CB5436" w:rsidRPr="008745BC" w:rsidRDefault="00CB5436" w:rsidP="00CB5436">
          <w:pPr>
            <w:pStyle w:val="Header"/>
            <w:rPr>
              <w:rFonts w:ascii="Verdana" w:hAnsi="Verdana" w:cs="Arial"/>
              <w:color w:val="3366FF"/>
            </w:rPr>
          </w:pPr>
          <w:r w:rsidRPr="008745BC">
            <w:rPr>
              <w:rFonts w:ascii="Verdana" w:hAnsi="Verdana" w:cs="Arial"/>
              <w:color w:val="3366FF"/>
            </w:rPr>
            <w:t xml:space="preserve">Activity: Nutrient impact experiment </w:t>
          </w:r>
        </w:p>
      </w:tc>
    </w:tr>
  </w:tbl>
  <w:p w:rsidR="00CB5436" w:rsidRDefault="00CB5436" w:rsidP="00CB5436">
    <w:pPr>
      <w:pStyle w:val="Header"/>
    </w:pPr>
  </w:p>
  <w:p w:rsidR="00CB5436" w:rsidRDefault="00CB5436" w:rsidP="00CB543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35pt;margin-top:-28.35pt;width:102.05pt;height:43.7pt;z-index:1">
          <v:imagedata r:id="rId1" o:title="SciLearn URL RGB cropped"/>
        </v:shape>
      </w:pict>
    </w:r>
  </w:p>
  <w:p w:rsidR="005F02FA" w:rsidRPr="00CB5436" w:rsidRDefault="005F02FA" w:rsidP="00CB54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BC" w:rsidRDefault="008745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B17"/>
    <w:multiLevelType w:val="hybridMultilevel"/>
    <w:tmpl w:val="2EF4A1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5F375DF"/>
    <w:multiLevelType w:val="hybridMultilevel"/>
    <w:tmpl w:val="7DCA52DA"/>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51A4D"/>
    <w:multiLevelType w:val="hybridMultilevel"/>
    <w:tmpl w:val="87DEBEF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F294022"/>
    <w:multiLevelType w:val="hybridMultilevel"/>
    <w:tmpl w:val="24C85696"/>
    <w:lvl w:ilvl="0" w:tplc="0409000F">
      <w:start w:val="1"/>
      <w:numFmt w:val="decimal"/>
      <w:lvlText w:val="%1."/>
      <w:lvlJc w:val="left"/>
      <w:pPr>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13BB1BA8"/>
    <w:multiLevelType w:val="multilevel"/>
    <w:tmpl w:val="277E55B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3C10F15"/>
    <w:multiLevelType w:val="hybridMultilevel"/>
    <w:tmpl w:val="5712A3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1925C6"/>
    <w:multiLevelType w:val="hybridMultilevel"/>
    <w:tmpl w:val="DD2C7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AE76EF"/>
    <w:multiLevelType w:val="hybridMultilevel"/>
    <w:tmpl w:val="FFD65B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1649364B"/>
    <w:multiLevelType w:val="hybridMultilevel"/>
    <w:tmpl w:val="277E55B4"/>
    <w:lvl w:ilvl="0" w:tplc="B99296B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8FF26A4"/>
    <w:multiLevelType w:val="multilevel"/>
    <w:tmpl w:val="1384FD5C"/>
    <w:lvl w:ilvl="0">
      <w:start w:val="1"/>
      <w:numFmt w:val="decimal"/>
      <w:lvlText w:val="%1."/>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92F5A8E"/>
    <w:multiLevelType w:val="hybridMultilevel"/>
    <w:tmpl w:val="743C96A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406154"/>
    <w:multiLevelType w:val="hybridMultilevel"/>
    <w:tmpl w:val="1ECCC992"/>
    <w:lvl w:ilvl="0" w:tplc="08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6C32C2"/>
    <w:multiLevelType w:val="hybridMultilevel"/>
    <w:tmpl w:val="D3E218EC"/>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6648FD"/>
    <w:multiLevelType w:val="hybridMultilevel"/>
    <w:tmpl w:val="C244651A"/>
    <w:lvl w:ilvl="0" w:tplc="B16AC8C8">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6DF798C"/>
    <w:multiLevelType w:val="hybridMultilevel"/>
    <w:tmpl w:val="9AB492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9270F4"/>
    <w:multiLevelType w:val="hybridMultilevel"/>
    <w:tmpl w:val="1A0C9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9D6447B"/>
    <w:multiLevelType w:val="hybridMultilevel"/>
    <w:tmpl w:val="BA76EE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BB57F61"/>
    <w:multiLevelType w:val="hybridMultilevel"/>
    <w:tmpl w:val="F51E3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D4D2013"/>
    <w:multiLevelType w:val="hybridMultilevel"/>
    <w:tmpl w:val="79AC533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5FA7131"/>
    <w:multiLevelType w:val="hybridMultilevel"/>
    <w:tmpl w:val="781A1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506623"/>
    <w:multiLevelType w:val="hybridMultilevel"/>
    <w:tmpl w:val="2D70AD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7C71AE2"/>
    <w:multiLevelType w:val="hybridMultilevel"/>
    <w:tmpl w:val="927E5454"/>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D872A07"/>
    <w:multiLevelType w:val="hybridMultilevel"/>
    <w:tmpl w:val="099ABD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7CC159F"/>
    <w:multiLevelType w:val="hybridMultilevel"/>
    <w:tmpl w:val="3252F8EE"/>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305199"/>
    <w:multiLevelType w:val="hybridMultilevel"/>
    <w:tmpl w:val="A3906A92"/>
    <w:lvl w:ilvl="0" w:tplc="E404059E">
      <w:start w:val="1"/>
      <w:numFmt w:val="bullet"/>
      <w:pStyle w:val="StyleVerdanaRight05cm"/>
      <w:lvlText w:val=""/>
      <w:lvlJc w:val="left"/>
      <w:pPr>
        <w:tabs>
          <w:tab w:val="num" w:pos="567"/>
        </w:tabs>
        <w:ind w:left="567" w:hanging="567"/>
      </w:pPr>
      <w:rPr>
        <w:rFonts w:ascii="Symbol" w:hAnsi="Symbol"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5">
    <w:nsid w:val="4CDF46AD"/>
    <w:multiLevelType w:val="hybridMultilevel"/>
    <w:tmpl w:val="3ACE8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EB42773"/>
    <w:multiLevelType w:val="hybridMultilevel"/>
    <w:tmpl w:val="298086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nsid w:val="52C05190"/>
    <w:multiLevelType w:val="hybridMultilevel"/>
    <w:tmpl w:val="95D6A96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7C3D8F"/>
    <w:multiLevelType w:val="hybridMultilevel"/>
    <w:tmpl w:val="900E0F3A"/>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59E30FF1"/>
    <w:multiLevelType w:val="hybridMultilevel"/>
    <w:tmpl w:val="7B18CD9E"/>
    <w:lvl w:ilvl="0" w:tplc="92F4302C">
      <w:start w:val="1"/>
      <w:numFmt w:val="bullet"/>
      <w:pStyle w:val="ListBullet"/>
      <w:lvlText w:val=""/>
      <w:lvlJc w:val="left"/>
      <w:pPr>
        <w:tabs>
          <w:tab w:val="num" w:pos="1174"/>
        </w:tabs>
        <w:ind w:left="1174" w:hanging="117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Aria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nsid w:val="60B66EF6"/>
    <w:multiLevelType w:val="hybridMultilevel"/>
    <w:tmpl w:val="852C8104"/>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E04395"/>
    <w:multiLevelType w:val="hybridMultilevel"/>
    <w:tmpl w:val="DAAA6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B072CA9"/>
    <w:multiLevelType w:val="hybridMultilevel"/>
    <w:tmpl w:val="38E05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9E0E1D"/>
    <w:multiLevelType w:val="hybridMultilevel"/>
    <w:tmpl w:val="66FC29F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3A0077"/>
    <w:multiLevelType w:val="hybridMultilevel"/>
    <w:tmpl w:val="13DAFDF2"/>
    <w:lvl w:ilvl="0" w:tplc="0409000F">
      <w:start w:val="1"/>
      <w:numFmt w:val="decimal"/>
      <w:lvlText w:val="%1."/>
      <w:lvlJc w:val="left"/>
      <w:pPr>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nsid w:val="7AF3212F"/>
    <w:multiLevelType w:val="hybridMultilevel"/>
    <w:tmpl w:val="9F02C0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nsid w:val="7D3228DD"/>
    <w:multiLevelType w:val="hybridMultilevel"/>
    <w:tmpl w:val="E34A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426B10"/>
    <w:multiLevelType w:val="hybridMultilevel"/>
    <w:tmpl w:val="022CB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24"/>
  </w:num>
  <w:num w:numId="3">
    <w:abstractNumId w:val="2"/>
  </w:num>
  <w:num w:numId="4">
    <w:abstractNumId w:val="0"/>
  </w:num>
  <w:num w:numId="5">
    <w:abstractNumId w:val="19"/>
  </w:num>
  <w:num w:numId="6">
    <w:abstractNumId w:val="17"/>
  </w:num>
  <w:num w:numId="7">
    <w:abstractNumId w:val="31"/>
  </w:num>
  <w:num w:numId="8">
    <w:abstractNumId w:val="25"/>
  </w:num>
  <w:num w:numId="9">
    <w:abstractNumId w:val="20"/>
  </w:num>
  <w:num w:numId="10">
    <w:abstractNumId w:val="27"/>
  </w:num>
  <w:num w:numId="11">
    <w:abstractNumId w:val="22"/>
  </w:num>
  <w:num w:numId="12">
    <w:abstractNumId w:val="36"/>
  </w:num>
  <w:num w:numId="13">
    <w:abstractNumId w:val="7"/>
  </w:num>
  <w:num w:numId="14">
    <w:abstractNumId w:val="8"/>
  </w:num>
  <w:num w:numId="15">
    <w:abstractNumId w:val="3"/>
  </w:num>
  <w:num w:numId="16">
    <w:abstractNumId w:val="28"/>
  </w:num>
  <w:num w:numId="17">
    <w:abstractNumId w:val="32"/>
  </w:num>
  <w:num w:numId="18">
    <w:abstractNumId w:val="15"/>
  </w:num>
  <w:num w:numId="19">
    <w:abstractNumId w:val="14"/>
  </w:num>
  <w:num w:numId="20">
    <w:abstractNumId w:val="33"/>
  </w:num>
  <w:num w:numId="21">
    <w:abstractNumId w:val="5"/>
  </w:num>
  <w:num w:numId="22">
    <w:abstractNumId w:val="26"/>
  </w:num>
  <w:num w:numId="23">
    <w:abstractNumId w:val="34"/>
  </w:num>
  <w:num w:numId="24">
    <w:abstractNumId w:val="10"/>
  </w:num>
  <w:num w:numId="25">
    <w:abstractNumId w:val="9"/>
  </w:num>
  <w:num w:numId="26">
    <w:abstractNumId w:val="4"/>
  </w:num>
  <w:num w:numId="27">
    <w:abstractNumId w:val="13"/>
  </w:num>
  <w:num w:numId="28">
    <w:abstractNumId w:val="37"/>
  </w:num>
  <w:num w:numId="29">
    <w:abstractNumId w:val="30"/>
  </w:num>
  <w:num w:numId="30">
    <w:abstractNumId w:val="6"/>
  </w:num>
  <w:num w:numId="31">
    <w:abstractNumId w:val="35"/>
  </w:num>
  <w:num w:numId="32">
    <w:abstractNumId w:val="11"/>
  </w:num>
  <w:num w:numId="33">
    <w:abstractNumId w:val="21"/>
  </w:num>
  <w:num w:numId="34">
    <w:abstractNumId w:val="12"/>
  </w:num>
  <w:num w:numId="35">
    <w:abstractNumId w:val="23"/>
  </w:num>
  <w:num w:numId="36">
    <w:abstractNumId w:val="18"/>
  </w:num>
  <w:num w:numId="37">
    <w:abstractNumId w:val="1"/>
  </w:num>
  <w:num w:numId="3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9F4"/>
    <w:rsid w:val="00005F80"/>
    <w:rsid w:val="00007152"/>
    <w:rsid w:val="000209B7"/>
    <w:rsid w:val="000820DE"/>
    <w:rsid w:val="00097457"/>
    <w:rsid w:val="000C13FE"/>
    <w:rsid w:val="000D647C"/>
    <w:rsid w:val="001151B2"/>
    <w:rsid w:val="0016745A"/>
    <w:rsid w:val="00236192"/>
    <w:rsid w:val="002915E6"/>
    <w:rsid w:val="002D4745"/>
    <w:rsid w:val="002D56E7"/>
    <w:rsid w:val="00342395"/>
    <w:rsid w:val="00343E67"/>
    <w:rsid w:val="003A3C0F"/>
    <w:rsid w:val="003C5D1F"/>
    <w:rsid w:val="00450761"/>
    <w:rsid w:val="00473872"/>
    <w:rsid w:val="004F2129"/>
    <w:rsid w:val="005255CF"/>
    <w:rsid w:val="00597231"/>
    <w:rsid w:val="005A0979"/>
    <w:rsid w:val="005D11FB"/>
    <w:rsid w:val="005F02FA"/>
    <w:rsid w:val="00621DB0"/>
    <w:rsid w:val="00636C43"/>
    <w:rsid w:val="006433AC"/>
    <w:rsid w:val="00673B1A"/>
    <w:rsid w:val="006915E0"/>
    <w:rsid w:val="006A3391"/>
    <w:rsid w:val="006A46D9"/>
    <w:rsid w:val="006C28C3"/>
    <w:rsid w:val="006D59CC"/>
    <w:rsid w:val="006F475E"/>
    <w:rsid w:val="007007B0"/>
    <w:rsid w:val="00703DFC"/>
    <w:rsid w:val="007435C3"/>
    <w:rsid w:val="007566CC"/>
    <w:rsid w:val="007803F7"/>
    <w:rsid w:val="007A746E"/>
    <w:rsid w:val="007D5A0B"/>
    <w:rsid w:val="007D5F2B"/>
    <w:rsid w:val="008745BC"/>
    <w:rsid w:val="00894629"/>
    <w:rsid w:val="008C7AD0"/>
    <w:rsid w:val="008E39F6"/>
    <w:rsid w:val="0091214B"/>
    <w:rsid w:val="009A0EE7"/>
    <w:rsid w:val="009D019F"/>
    <w:rsid w:val="00A05736"/>
    <w:rsid w:val="00A1591B"/>
    <w:rsid w:val="00B04BF2"/>
    <w:rsid w:val="00BB4603"/>
    <w:rsid w:val="00BE147B"/>
    <w:rsid w:val="00C17354"/>
    <w:rsid w:val="00C84991"/>
    <w:rsid w:val="00CA2CC6"/>
    <w:rsid w:val="00CB5436"/>
    <w:rsid w:val="00D02E8E"/>
    <w:rsid w:val="00D151BA"/>
    <w:rsid w:val="00D64394"/>
    <w:rsid w:val="00D6514A"/>
    <w:rsid w:val="00E06E83"/>
    <w:rsid w:val="00E76521"/>
    <w:rsid w:val="00EB1480"/>
    <w:rsid w:val="00F059EE"/>
    <w:rsid w:val="00F821DB"/>
    <w:rsid w:val="00F82E3A"/>
    <w:rsid w:val="00F846A6"/>
    <w:rsid w:val="00FB6BBD"/>
    <w:rsid w:val="00FE38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371"/>
    <w:rPr>
      <w:rFonts w:ascii="Verdana" w:hAnsi="Verdana"/>
      <w:lang w:val="en-AU" w:eastAsia="en-US"/>
    </w:rPr>
  </w:style>
  <w:style w:type="paragraph" w:styleId="Heading1">
    <w:name w:val="heading 1"/>
    <w:basedOn w:val="Normal"/>
    <w:next w:val="Normal"/>
    <w:link w:val="Heading1Char"/>
    <w:qFormat/>
    <w:rsid w:val="00703DFC"/>
    <w:pPr>
      <w:keepNext/>
      <w:spacing w:before="60" w:after="60"/>
      <w:outlineLvl w:val="0"/>
    </w:pPr>
    <w:rPr>
      <w:rFonts w:ascii="Arial" w:hAnsi="Arial" w:cs="Arial"/>
      <w:b/>
      <w:bCs/>
      <w:kern w:val="32"/>
      <w:sz w:val="32"/>
      <w:szCs w:val="32"/>
      <w:lang w:val="en-US"/>
    </w:rPr>
  </w:style>
  <w:style w:type="paragraph" w:styleId="Heading2">
    <w:name w:val="heading 2"/>
    <w:basedOn w:val="Normal"/>
    <w:next w:val="Normal"/>
    <w:qFormat/>
    <w:rsid w:val="00703DFC"/>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qFormat/>
    <w:rsid w:val="00703DFC"/>
    <w:pPr>
      <w:keepNext/>
      <w:spacing w:before="240" w:after="60"/>
      <w:outlineLvl w:val="2"/>
    </w:pPr>
    <w:rPr>
      <w:rFonts w:ascii="Arial" w:hAnsi="Arial" w:cs="Arial"/>
      <w:b/>
      <w:bCs/>
      <w:sz w:val="26"/>
      <w:szCs w:val="26"/>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rsid w:val="009E3E11"/>
    <w:pPr>
      <w:numPr>
        <w:numId w:val="1"/>
      </w:numPr>
      <w:tabs>
        <w:tab w:val="left" w:pos="414"/>
      </w:tabs>
    </w:pPr>
  </w:style>
  <w:style w:type="paragraph" w:styleId="FootnoteText">
    <w:name w:val="footnote text"/>
    <w:basedOn w:val="Normal"/>
    <w:autoRedefine/>
    <w:rsid w:val="002F0049"/>
    <w:pPr>
      <w:spacing w:after="60"/>
    </w:pPr>
    <w:rPr>
      <w:rFonts w:eastAsia="Times"/>
      <w:sz w:val="14"/>
      <w:lang w:val="en-GB" w:eastAsia="en-GB"/>
    </w:rPr>
  </w:style>
  <w:style w:type="paragraph" w:customStyle="1" w:styleId="StyleVerdanaRight05cm">
    <w:name w:val="Style Verdana Right:  0.5 cm"/>
    <w:basedOn w:val="Normal"/>
    <w:rsid w:val="007D5BFD"/>
    <w:pPr>
      <w:numPr>
        <w:numId w:val="2"/>
      </w:numPr>
    </w:pPr>
  </w:style>
  <w:style w:type="paragraph" w:styleId="Header">
    <w:name w:val="header"/>
    <w:basedOn w:val="Normal"/>
    <w:link w:val="HeaderChar"/>
    <w:rsid w:val="00DF79F4"/>
    <w:pPr>
      <w:tabs>
        <w:tab w:val="center" w:pos="4153"/>
        <w:tab w:val="right" w:pos="8306"/>
      </w:tabs>
    </w:pPr>
    <w:rPr>
      <w:rFonts w:ascii="Times New Roman" w:hAnsi="Times New Roman"/>
      <w:lang w:val="en-GB"/>
    </w:rPr>
  </w:style>
  <w:style w:type="paragraph" w:styleId="Footer">
    <w:name w:val="footer"/>
    <w:basedOn w:val="Normal"/>
    <w:link w:val="FooterChar"/>
    <w:rsid w:val="00BA4E90"/>
    <w:pPr>
      <w:tabs>
        <w:tab w:val="center" w:pos="4153"/>
        <w:tab w:val="right" w:pos="8306"/>
      </w:tabs>
    </w:pPr>
  </w:style>
  <w:style w:type="paragraph" w:styleId="BalloonText">
    <w:name w:val="Balloon Text"/>
    <w:basedOn w:val="Normal"/>
    <w:semiHidden/>
    <w:rsid w:val="00BA4E90"/>
    <w:rPr>
      <w:rFonts w:ascii="Tahoma" w:hAnsi="Tahoma" w:cs="Tahoma"/>
      <w:sz w:val="16"/>
      <w:szCs w:val="16"/>
    </w:rPr>
  </w:style>
  <w:style w:type="character" w:styleId="PageNumber">
    <w:name w:val="page number"/>
    <w:basedOn w:val="DefaultParagraphFont"/>
    <w:rsid w:val="00F82E3A"/>
  </w:style>
  <w:style w:type="table" w:styleId="TableGrid">
    <w:name w:val="Table Grid"/>
    <w:basedOn w:val="TableNormal"/>
    <w:rsid w:val="00703DF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3DFC"/>
    <w:rPr>
      <w:color w:val="0000FF"/>
      <w:u w:val="single"/>
    </w:rPr>
  </w:style>
  <w:style w:type="character" w:customStyle="1" w:styleId="Heading1Char">
    <w:name w:val="Heading 1 Char"/>
    <w:link w:val="Heading1"/>
    <w:locked/>
    <w:rsid w:val="00703DFC"/>
    <w:rPr>
      <w:rFonts w:ascii="Arial" w:hAnsi="Arial" w:cs="Arial"/>
      <w:b/>
      <w:bCs/>
      <w:kern w:val="32"/>
      <w:sz w:val="32"/>
      <w:szCs w:val="32"/>
      <w:lang w:val="en-US" w:eastAsia="en-US" w:bidi="ar-SA"/>
    </w:rPr>
  </w:style>
  <w:style w:type="character" w:styleId="FollowedHyperlink">
    <w:name w:val="FollowedHyperlink"/>
    <w:rsid w:val="00703DFC"/>
    <w:rPr>
      <w:color w:val="800080"/>
      <w:u w:val="single"/>
    </w:rPr>
  </w:style>
  <w:style w:type="character" w:styleId="CommentReference">
    <w:name w:val="annotation reference"/>
    <w:semiHidden/>
    <w:rsid w:val="00703DFC"/>
    <w:rPr>
      <w:sz w:val="16"/>
      <w:szCs w:val="16"/>
    </w:rPr>
  </w:style>
  <w:style w:type="paragraph" w:styleId="CommentText">
    <w:name w:val="annotation text"/>
    <w:basedOn w:val="Normal"/>
    <w:link w:val="CommentTextChar"/>
    <w:semiHidden/>
    <w:rsid w:val="00703DFC"/>
    <w:rPr>
      <w:rFonts w:ascii="Times New Roman" w:hAnsi="Times New Roman"/>
      <w:lang w:val="en-GB" w:eastAsia="en-GB"/>
    </w:rPr>
  </w:style>
  <w:style w:type="paragraph" w:styleId="CommentSubject">
    <w:name w:val="annotation subject"/>
    <w:basedOn w:val="CommentText"/>
    <w:next w:val="CommentText"/>
    <w:semiHidden/>
    <w:rsid w:val="00703DFC"/>
    <w:rPr>
      <w:b/>
      <w:bCs/>
    </w:rPr>
  </w:style>
  <w:style w:type="character" w:customStyle="1" w:styleId="CommentTextChar">
    <w:name w:val="Comment Text Char"/>
    <w:link w:val="CommentText"/>
    <w:semiHidden/>
    <w:rsid w:val="0016745A"/>
    <w:rPr>
      <w:lang w:val="en-GB" w:eastAsia="en-GB" w:bidi="ar-SA"/>
    </w:rPr>
  </w:style>
  <w:style w:type="paragraph" w:styleId="ListParagraph">
    <w:name w:val="List Paragraph"/>
    <w:basedOn w:val="Normal"/>
    <w:qFormat/>
    <w:rsid w:val="00EB1480"/>
    <w:pPr>
      <w:ind w:left="720"/>
      <w:contextualSpacing/>
    </w:pPr>
    <w:rPr>
      <w:rFonts w:ascii="Cambria" w:eastAsia="Cambria" w:hAnsi="Cambria"/>
      <w:sz w:val="24"/>
      <w:szCs w:val="24"/>
    </w:rPr>
  </w:style>
  <w:style w:type="paragraph" w:styleId="NormalWeb">
    <w:name w:val="Normal (Web)"/>
    <w:basedOn w:val="Normal"/>
    <w:rsid w:val="00D151BA"/>
    <w:pPr>
      <w:spacing w:before="100" w:beforeAutospacing="1" w:after="100" w:afterAutospacing="1"/>
    </w:pPr>
    <w:rPr>
      <w:rFonts w:ascii="Times New Roman" w:hAnsi="Times New Roman"/>
      <w:sz w:val="24"/>
      <w:szCs w:val="24"/>
      <w:lang w:val="en-GB" w:eastAsia="en-GB"/>
    </w:rPr>
  </w:style>
  <w:style w:type="character" w:customStyle="1" w:styleId="CharChar1">
    <w:name w:val=" Char Char1"/>
    <w:rsid w:val="005255CF"/>
    <w:rPr>
      <w:rFonts w:ascii="Verdana" w:hAnsi="Verdana"/>
      <w:sz w:val="24"/>
      <w:szCs w:val="24"/>
      <w:lang w:val="en-GB" w:eastAsia="en-GB"/>
    </w:rPr>
  </w:style>
  <w:style w:type="character" w:customStyle="1" w:styleId="HeaderChar">
    <w:name w:val="Header Char"/>
    <w:link w:val="Header"/>
    <w:rsid w:val="005255CF"/>
    <w:rPr>
      <w:lang w:val="en-GB" w:eastAsia="en-US" w:bidi="ar-SA"/>
    </w:rPr>
  </w:style>
  <w:style w:type="character" w:customStyle="1" w:styleId="FooterChar">
    <w:name w:val="Footer Char"/>
    <w:link w:val="Footer"/>
    <w:rsid w:val="005255CF"/>
    <w:rPr>
      <w:rFonts w:ascii="Verdana" w:hAnsi="Verdana"/>
      <w:lang w:val="en-AU" w:eastAsia="en-US" w:bidi="ar-SA"/>
    </w:rPr>
  </w:style>
  <w:style w:type="character" w:customStyle="1" w:styleId="HeaderChar1">
    <w:name w:val="Header Char1"/>
    <w:locked/>
    <w:rsid w:val="00CB5436"/>
    <w:rPr>
      <w:rFonts w:ascii="Verdana" w:hAnsi="Verdana"/>
      <w:sz w:val="24"/>
      <w:lang w:val="en-GB" w:eastAsia="en-GB"/>
    </w:rPr>
  </w:style>
  <w:style w:type="character" w:customStyle="1" w:styleId="FooterChar2">
    <w:name w:val="Footer Char2"/>
    <w:locked/>
    <w:rsid w:val="00CB5436"/>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link.sciencelearn.org.nz/resources/138-estuaries-and-farmland-run-of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link.sciencelearn.org.nz/videos/34-farmland-run-off-into-estuari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Context &gt; See-Through Body &gt; Teaching and Learning Approaches &gt; Microscope parts</vt:lpstr>
    </vt:vector>
  </TitlesOfParts>
  <Company>Microsoft</Company>
  <LinksUpToDate>false</LinksUpToDate>
  <CharactersWithSpaces>6456</CharactersWithSpaces>
  <SharedDoc>false</SharedDoc>
  <HLinks>
    <vt:vector size="66" baseType="variant">
      <vt:variant>
        <vt:i4>7274608</vt:i4>
      </vt:variant>
      <vt:variant>
        <vt:i4>27</vt:i4>
      </vt:variant>
      <vt:variant>
        <vt:i4>0</vt:i4>
      </vt:variant>
      <vt:variant>
        <vt:i4>5</vt:i4>
      </vt:variant>
      <vt:variant>
        <vt:lpwstr/>
      </vt:variant>
      <vt:variant>
        <vt:lpwstr>photos</vt:lpwstr>
      </vt:variant>
      <vt:variant>
        <vt:i4>458754</vt:i4>
      </vt:variant>
      <vt:variant>
        <vt:i4>24</vt:i4>
      </vt:variant>
      <vt:variant>
        <vt:i4>0</vt:i4>
      </vt:variant>
      <vt:variant>
        <vt:i4>5</vt:i4>
      </vt:variant>
      <vt:variant>
        <vt:lpwstr>http://link.sciencelearn.org.nz/resources/138-estuaries-and-farmland-run-off</vt:lpwstr>
      </vt:variant>
      <vt:variant>
        <vt:lpwstr/>
      </vt:variant>
      <vt:variant>
        <vt:i4>1310803</vt:i4>
      </vt:variant>
      <vt:variant>
        <vt:i4>21</vt:i4>
      </vt:variant>
      <vt:variant>
        <vt:i4>0</vt:i4>
      </vt:variant>
      <vt:variant>
        <vt:i4>5</vt:i4>
      </vt:variant>
      <vt:variant>
        <vt:lpwstr>http://link.sciencelearn.org.nz/videos/34-farmland-run-off-into-estuaries</vt:lpwstr>
      </vt:variant>
      <vt:variant>
        <vt:lpwstr/>
      </vt:variant>
      <vt:variant>
        <vt:i4>7274608</vt:i4>
      </vt:variant>
      <vt:variant>
        <vt:i4>18</vt:i4>
      </vt:variant>
      <vt:variant>
        <vt:i4>0</vt:i4>
      </vt:variant>
      <vt:variant>
        <vt:i4>5</vt:i4>
      </vt:variant>
      <vt:variant>
        <vt:lpwstr/>
      </vt:variant>
      <vt:variant>
        <vt:lpwstr>photos</vt:lpwstr>
      </vt:variant>
      <vt:variant>
        <vt:i4>7274608</vt:i4>
      </vt:variant>
      <vt:variant>
        <vt:i4>15</vt:i4>
      </vt:variant>
      <vt:variant>
        <vt:i4>0</vt:i4>
      </vt:variant>
      <vt:variant>
        <vt:i4>5</vt:i4>
      </vt:variant>
      <vt:variant>
        <vt:lpwstr/>
      </vt:variant>
      <vt:variant>
        <vt:lpwstr>photos</vt:lpwstr>
      </vt:variant>
      <vt:variant>
        <vt:i4>65551</vt:i4>
      </vt:variant>
      <vt:variant>
        <vt:i4>12</vt:i4>
      </vt:variant>
      <vt:variant>
        <vt:i4>0</vt:i4>
      </vt:variant>
      <vt:variant>
        <vt:i4>5</vt:i4>
      </vt:variant>
      <vt:variant>
        <vt:lpwstr/>
      </vt:variant>
      <vt:variant>
        <vt:lpwstr>questions</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5</vt:i4>
      </vt:variant>
      <vt:variant>
        <vt:i4>0</vt:i4>
      </vt:variant>
      <vt:variant>
        <vt:i4>5</vt:i4>
      </vt:variant>
      <vt:variant>
        <vt:lpwstr>http://sciencelearn.org.nz/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&gt; See-Through Body &gt; Teaching and Learning Approaches &gt; Microscope parts</dc:title>
  <dc:creator>Science Learning Hub, The University of Waikato</dc:creator>
  <cp:lastModifiedBy>Vanya Bootham</cp:lastModifiedBy>
  <cp:revision>2</cp:revision>
  <dcterms:created xsi:type="dcterms:W3CDTF">2016-09-12T23:45:00Z</dcterms:created>
  <dcterms:modified xsi:type="dcterms:W3CDTF">2016-09-12T23:45:00Z</dcterms:modified>
</cp:coreProperties>
</file>