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F7F25" w14:textId="77777777" w:rsidR="00EF334E" w:rsidRPr="00C876E5" w:rsidRDefault="00F47EAB" w:rsidP="00EF334E">
      <w:pPr>
        <w:jc w:val="center"/>
        <w:rPr>
          <w:b/>
          <w:sz w:val="24"/>
        </w:rPr>
      </w:pPr>
      <w:r>
        <w:rPr>
          <w:b/>
          <w:sz w:val="24"/>
        </w:rPr>
        <w:t>Quiz</w:t>
      </w:r>
      <w:r w:rsidR="00EF334E">
        <w:rPr>
          <w:b/>
          <w:sz w:val="24"/>
        </w:rPr>
        <w:t xml:space="preserve"> – SLH PD Earthquakes</w:t>
      </w:r>
      <w:r w:rsidR="00EF334E" w:rsidRPr="00C876E5">
        <w:rPr>
          <w:b/>
          <w:sz w:val="24"/>
        </w:rPr>
        <w:t xml:space="preserve"> </w:t>
      </w:r>
    </w:p>
    <w:p w14:paraId="261DAAAD" w14:textId="77777777" w:rsidR="00EF334E" w:rsidRDefault="00EF334E" w:rsidP="00EF334E"/>
    <w:p w14:paraId="5B29689E" w14:textId="36B0C230" w:rsidR="00EF334E" w:rsidRPr="002A3FD0" w:rsidRDefault="0058188B" w:rsidP="00EF334E">
      <w:pPr>
        <w:jc w:val="center"/>
        <w:rPr>
          <w:b/>
          <w:sz w:val="24"/>
        </w:rPr>
      </w:pPr>
      <w:hyperlink r:id="rId7" w:history="1">
        <w:r w:rsidRPr="0000379E">
          <w:rPr>
            <w:rStyle w:val="Hyperlink"/>
            <w:rFonts w:cstheme="minorBidi"/>
            <w:b/>
            <w:sz w:val="24"/>
          </w:rPr>
          <w:t>https://www.sciencelearn.org.nz/</w:t>
        </w:r>
      </w:hyperlink>
      <w:r>
        <w:rPr>
          <w:b/>
          <w:sz w:val="24"/>
        </w:rPr>
        <w:t xml:space="preserve"> </w:t>
      </w:r>
    </w:p>
    <w:p w14:paraId="5E9F50F6" w14:textId="77777777" w:rsidR="00EF334E" w:rsidRDefault="00EF334E" w:rsidP="00EF334E"/>
    <w:p w14:paraId="20F1C5DC" w14:textId="77777777" w:rsidR="00EF334E" w:rsidRDefault="00EF334E" w:rsidP="00EF334E"/>
    <w:p w14:paraId="76405040" w14:textId="34F2AF2B" w:rsidR="00EF334E" w:rsidRDefault="00EF334E" w:rsidP="00EF334E">
      <w:pPr>
        <w:contextualSpacing/>
      </w:pPr>
      <w:bookmarkStart w:id="0" w:name="intro"/>
      <w:bookmarkEnd w:id="0"/>
      <w:r w:rsidRPr="000078E7">
        <w:rPr>
          <w:lang w:val="en-AU"/>
        </w:rPr>
        <w:t>W</w:t>
      </w:r>
      <w:proofErr w:type="spellStart"/>
      <w:r w:rsidRPr="000078E7">
        <w:t>hich</w:t>
      </w:r>
      <w:proofErr w:type="spellEnd"/>
      <w:r w:rsidRPr="000078E7">
        <w:t xml:space="preserve"> </w:t>
      </w:r>
      <w:r w:rsidR="0058188B">
        <w:t xml:space="preserve">student activities </w:t>
      </w:r>
      <w:r w:rsidRPr="000078E7">
        <w:t>might li</w:t>
      </w:r>
      <w:r w:rsidR="0058188B">
        <w:t>nk with these articles</w:t>
      </w:r>
      <w:r w:rsidRPr="000078E7">
        <w:t>?</w:t>
      </w:r>
    </w:p>
    <w:p w14:paraId="1C53A475" w14:textId="77777777" w:rsidR="00EF334E" w:rsidRDefault="00EF334E" w:rsidP="00EF334E">
      <w:pPr>
        <w:ind w:left="360"/>
      </w:pPr>
    </w:p>
    <w:p w14:paraId="4FD8E40F" w14:textId="090D8107" w:rsidR="00EF334E" w:rsidRPr="0058188B" w:rsidRDefault="0058188B" w:rsidP="00EF334E">
      <w:pPr>
        <w:rPr>
          <w:rStyle w:val="Hyperlink"/>
          <w:rFonts w:ascii="inherit" w:hAnsi="inherit" w:cstheme="minorBidi"/>
          <w:b/>
          <w:sz w:val="21"/>
          <w:szCs w:val="21"/>
        </w:rPr>
      </w:pPr>
      <w:r>
        <w:rPr>
          <w:b/>
        </w:rPr>
        <w:fldChar w:fldCharType="begin"/>
      </w:r>
      <w:r>
        <w:rPr>
          <w:b/>
        </w:rPr>
        <w:instrText xml:space="preserve"> HYPERLINK "https://www.sciencelearn.org.nz/resources/336-faults" </w:instrText>
      </w:r>
      <w:r>
        <w:rPr>
          <w:b/>
        </w:rPr>
      </w:r>
      <w:r>
        <w:rPr>
          <w:b/>
        </w:rPr>
        <w:fldChar w:fldCharType="separate"/>
      </w:r>
      <w:r w:rsidR="00EF334E" w:rsidRPr="0058188B">
        <w:rPr>
          <w:rStyle w:val="Hyperlink"/>
          <w:rFonts w:cstheme="minorBidi"/>
          <w:b/>
        </w:rPr>
        <w:t>Faults</w:t>
      </w:r>
      <w:r w:rsidR="00EF334E" w:rsidRPr="0058188B">
        <w:rPr>
          <w:rStyle w:val="Hyperlink"/>
          <w:rFonts w:cstheme="minorBidi"/>
          <w:b/>
          <w:bCs/>
          <w:sz w:val="14"/>
          <w:szCs w:val="14"/>
        </w:rPr>
        <w:t xml:space="preserve"> </w:t>
      </w:r>
    </w:p>
    <w:p w14:paraId="4EB1FF32" w14:textId="7DE0A4B3" w:rsidR="00EF334E" w:rsidRDefault="0058188B" w:rsidP="00EF334E">
      <w:pPr>
        <w:rPr>
          <w:color w:val="333333"/>
          <w:szCs w:val="20"/>
        </w:rPr>
      </w:pPr>
      <w:r>
        <w:rPr>
          <w:b/>
        </w:rPr>
        <w:fldChar w:fldCharType="end"/>
      </w:r>
      <w:r w:rsidR="00EF334E">
        <w:rPr>
          <w:color w:val="333333"/>
          <w:szCs w:val="20"/>
        </w:rPr>
        <w:t>A fault is a fracture in the Earth’s crust where the rock mass on either side has been displaced. Earthquakes occur on active fault lines.</w:t>
      </w:r>
    </w:p>
    <w:p w14:paraId="1D9802A6" w14:textId="77777777" w:rsidR="00EF334E" w:rsidRDefault="00EF334E" w:rsidP="00EF334E">
      <w:pPr>
        <w:rPr>
          <w:color w:val="333333"/>
          <w:szCs w:val="20"/>
        </w:rPr>
      </w:pPr>
    </w:p>
    <w:p w14:paraId="6BAA59D7" w14:textId="01963ADE" w:rsidR="00EF334E" w:rsidRPr="0058188B" w:rsidRDefault="0058188B" w:rsidP="00EF334E">
      <w:pPr>
        <w:rPr>
          <w:rStyle w:val="Hyperlink"/>
          <w:rFonts w:ascii="inherit" w:hAnsi="inherit" w:cstheme="minorBidi"/>
          <w:b/>
          <w:sz w:val="21"/>
          <w:szCs w:val="21"/>
        </w:rPr>
      </w:pPr>
      <w:r>
        <w:rPr>
          <w:b/>
        </w:rPr>
        <w:fldChar w:fldCharType="begin"/>
      </w:r>
      <w:r>
        <w:rPr>
          <w:b/>
        </w:rPr>
        <w:instrText xml:space="preserve"> HYPERLINK "https://www.sciencelearn.org.nz/resources/337-inside-the-earth" </w:instrText>
      </w:r>
      <w:r>
        <w:rPr>
          <w:b/>
        </w:rPr>
      </w:r>
      <w:r>
        <w:rPr>
          <w:b/>
        </w:rPr>
        <w:fldChar w:fldCharType="separate"/>
      </w:r>
      <w:r w:rsidR="00EF334E" w:rsidRPr="0058188B">
        <w:rPr>
          <w:rStyle w:val="Hyperlink"/>
          <w:rFonts w:cstheme="minorBidi"/>
          <w:b/>
        </w:rPr>
        <w:t>Inside the Earth</w:t>
      </w:r>
      <w:r w:rsidR="00EF334E" w:rsidRPr="0058188B">
        <w:rPr>
          <w:rStyle w:val="Hyperlink"/>
          <w:rFonts w:cstheme="minorBidi"/>
          <w:b/>
          <w:bCs/>
          <w:sz w:val="14"/>
          <w:szCs w:val="14"/>
        </w:rPr>
        <w:t xml:space="preserve"> </w:t>
      </w:r>
    </w:p>
    <w:p w14:paraId="01458E83" w14:textId="418BAF82" w:rsidR="00EF334E" w:rsidRDefault="0058188B" w:rsidP="00EF334E">
      <w:pPr>
        <w:rPr>
          <w:color w:val="333333"/>
          <w:szCs w:val="20"/>
        </w:rPr>
      </w:pPr>
      <w:r>
        <w:rPr>
          <w:b/>
        </w:rPr>
        <w:fldChar w:fldCharType="end"/>
      </w:r>
      <w:r w:rsidR="00EF334E">
        <w:rPr>
          <w:color w:val="333333"/>
          <w:szCs w:val="20"/>
        </w:rPr>
        <w:t>We believe the Earth is divided into layers comprised of the crust, upper mantle, mantle and outer and inner core. This model explains the Earth’s tectonic plate movements and other phenomena, such as our magnetic field. But how did we arrive at this model?</w:t>
      </w:r>
    </w:p>
    <w:p w14:paraId="6478DF60" w14:textId="77777777" w:rsidR="00EF334E" w:rsidRDefault="00EF334E" w:rsidP="00EF334E">
      <w:pPr>
        <w:rPr>
          <w:color w:val="333333"/>
          <w:szCs w:val="20"/>
        </w:rPr>
      </w:pPr>
    </w:p>
    <w:p w14:paraId="0C1E5107" w14:textId="0F32084D" w:rsidR="00EF334E" w:rsidRPr="0058188B" w:rsidRDefault="0058188B" w:rsidP="00EF334E">
      <w:pPr>
        <w:rPr>
          <w:rStyle w:val="Hyperlink"/>
          <w:rFonts w:ascii="inherit" w:hAnsi="inherit" w:cstheme="minorBidi"/>
          <w:b/>
          <w:sz w:val="21"/>
          <w:szCs w:val="21"/>
        </w:rPr>
      </w:pPr>
      <w:r>
        <w:rPr>
          <w:b/>
        </w:rPr>
        <w:fldChar w:fldCharType="begin"/>
      </w:r>
      <w:r>
        <w:rPr>
          <w:b/>
        </w:rPr>
        <w:instrText xml:space="preserve"> HYPERLINK "https://www.sciencelearn.org.nz/resources/338-moulding-the-earth" </w:instrText>
      </w:r>
      <w:r>
        <w:rPr>
          <w:b/>
        </w:rPr>
      </w:r>
      <w:r>
        <w:rPr>
          <w:b/>
        </w:rPr>
        <w:fldChar w:fldCharType="separate"/>
      </w:r>
      <w:r w:rsidR="00EF334E" w:rsidRPr="0058188B">
        <w:rPr>
          <w:rStyle w:val="Hyperlink"/>
          <w:rFonts w:cstheme="minorBidi"/>
          <w:b/>
        </w:rPr>
        <w:t>Moulding the Earth</w:t>
      </w:r>
    </w:p>
    <w:p w14:paraId="02172EBF" w14:textId="76C6E810" w:rsidR="00EF334E" w:rsidRDefault="0058188B" w:rsidP="00EF334E">
      <w:pPr>
        <w:rPr>
          <w:color w:val="333333"/>
          <w:szCs w:val="20"/>
        </w:rPr>
      </w:pPr>
      <w:r>
        <w:rPr>
          <w:b/>
        </w:rPr>
        <w:fldChar w:fldCharType="end"/>
      </w:r>
      <w:r w:rsidR="00EF334E">
        <w:rPr>
          <w:color w:val="333333"/>
          <w:szCs w:val="20"/>
        </w:rPr>
        <w:t>When strain builds up in the Earth as a result of stress from tectonic movement, materials like clay can change shape rather than fracture. This change is not reversible when the stress is removed – it is referred to as plastic rather than elastic. If the stress on the material continues past a certain point, it will pass beyond the range of plasticity and fracture.</w:t>
      </w:r>
    </w:p>
    <w:p w14:paraId="4E690783" w14:textId="77777777" w:rsidR="00EF334E" w:rsidRDefault="00EF334E" w:rsidP="00EF334E">
      <w:pPr>
        <w:rPr>
          <w:color w:val="333333"/>
          <w:szCs w:val="20"/>
        </w:rPr>
      </w:pPr>
    </w:p>
    <w:p w14:paraId="2E521A4A" w14:textId="355938C7" w:rsidR="00EF334E" w:rsidRPr="0058188B" w:rsidRDefault="0058188B" w:rsidP="00EF334E">
      <w:pPr>
        <w:rPr>
          <w:rStyle w:val="Hyperlink"/>
          <w:rFonts w:cstheme="minorBidi"/>
          <w:b/>
          <w:bCs/>
          <w:sz w:val="14"/>
          <w:szCs w:val="14"/>
        </w:rPr>
      </w:pPr>
      <w:r>
        <w:rPr>
          <w:b/>
        </w:rPr>
        <w:fldChar w:fldCharType="begin"/>
      </w:r>
      <w:r>
        <w:rPr>
          <w:b/>
        </w:rPr>
        <w:instrText xml:space="preserve"> HYPERLINK "https://www.sciencelearn.org.nz/resources/339-plate-tectonics" </w:instrText>
      </w:r>
      <w:r>
        <w:rPr>
          <w:b/>
        </w:rPr>
      </w:r>
      <w:r>
        <w:rPr>
          <w:b/>
        </w:rPr>
        <w:fldChar w:fldCharType="separate"/>
      </w:r>
      <w:r w:rsidR="00EF334E" w:rsidRPr="0058188B">
        <w:rPr>
          <w:rStyle w:val="Hyperlink"/>
          <w:rFonts w:cstheme="minorBidi"/>
          <w:b/>
        </w:rPr>
        <w:t>Plate tectonics</w:t>
      </w:r>
      <w:r w:rsidR="00EF334E" w:rsidRPr="0058188B">
        <w:rPr>
          <w:rStyle w:val="Hyperlink"/>
          <w:rFonts w:cstheme="minorBidi"/>
          <w:b/>
          <w:bCs/>
          <w:sz w:val="14"/>
          <w:szCs w:val="14"/>
        </w:rPr>
        <w:t xml:space="preserve"> </w:t>
      </w:r>
    </w:p>
    <w:p w14:paraId="1EC7505E" w14:textId="10FD9FC9" w:rsidR="00EF334E" w:rsidRDefault="0058188B" w:rsidP="00EF334E">
      <w:pPr>
        <w:rPr>
          <w:color w:val="333333"/>
          <w:szCs w:val="20"/>
        </w:rPr>
      </w:pPr>
      <w:r>
        <w:rPr>
          <w:b/>
        </w:rPr>
        <w:fldChar w:fldCharType="end"/>
      </w:r>
      <w:r w:rsidR="00EF334E">
        <w:rPr>
          <w:color w:val="333333"/>
          <w:szCs w:val="20"/>
        </w:rPr>
        <w:t>The plate tectonics theory explains that the Earth’s outer layer is divided into oceanic and continental plates that slide over the layer below – this movement is responsible for geologic activity such as earthquakes.</w:t>
      </w:r>
    </w:p>
    <w:p w14:paraId="5F62E490" w14:textId="77777777" w:rsidR="00EF334E" w:rsidRDefault="00EF334E" w:rsidP="00EF334E">
      <w:pPr>
        <w:rPr>
          <w:color w:val="333333"/>
          <w:szCs w:val="20"/>
        </w:rPr>
      </w:pPr>
    </w:p>
    <w:p w14:paraId="6FE74DEA" w14:textId="2781D57D" w:rsidR="00EF334E" w:rsidRPr="0058188B" w:rsidRDefault="0058188B" w:rsidP="00EF334E">
      <w:pPr>
        <w:rPr>
          <w:rStyle w:val="Hyperlink"/>
          <w:rFonts w:ascii="inherit" w:hAnsi="inherit" w:cstheme="minorBidi"/>
          <w:b/>
          <w:sz w:val="21"/>
          <w:szCs w:val="21"/>
        </w:rPr>
      </w:pPr>
      <w:r>
        <w:rPr>
          <w:b/>
        </w:rPr>
        <w:fldChar w:fldCharType="begin"/>
      </w:r>
      <w:r>
        <w:rPr>
          <w:b/>
        </w:rPr>
        <w:instrText xml:space="preserve"> HYPERLINK "https://www.sciencelearn.org.nz/resources/340-seismic-waves" </w:instrText>
      </w:r>
      <w:r>
        <w:rPr>
          <w:b/>
        </w:rPr>
      </w:r>
      <w:r>
        <w:rPr>
          <w:b/>
        </w:rPr>
        <w:fldChar w:fldCharType="separate"/>
      </w:r>
      <w:r w:rsidR="00EF334E" w:rsidRPr="0058188B">
        <w:rPr>
          <w:rStyle w:val="Hyperlink"/>
          <w:rFonts w:cstheme="minorBidi"/>
          <w:b/>
        </w:rPr>
        <w:t>Seismic waves</w:t>
      </w:r>
    </w:p>
    <w:p w14:paraId="17A4EF8A" w14:textId="4B1167F0" w:rsidR="00EF334E" w:rsidRPr="000078E7" w:rsidRDefault="0058188B" w:rsidP="00EF334E">
      <w:pPr>
        <w:rPr>
          <w:color w:val="333333"/>
          <w:szCs w:val="20"/>
        </w:rPr>
      </w:pPr>
      <w:r>
        <w:rPr>
          <w:b/>
        </w:rPr>
        <w:fldChar w:fldCharType="end"/>
      </w:r>
      <w:r w:rsidR="00EF334E">
        <w:rPr>
          <w:color w:val="333333"/>
          <w:szCs w:val="20"/>
        </w:rPr>
        <w:t>Seismic waves are waves that travel through or over the Earth. They are usually generated by movements of the Earth’s tectonic plates (earthquakes) but may also be caused by explosions, volcanoes and landslides. Studies of the different types of seismic waves can tell us much about the nature of the Earth’s structure.</w:t>
      </w:r>
    </w:p>
    <w:p w14:paraId="2D863968" w14:textId="77777777" w:rsidR="00EF334E" w:rsidRDefault="00EF334E" w:rsidP="00EF334E">
      <w:pPr>
        <w:contextualSpacing/>
        <w:rPr>
          <w:lang w:val="en-AU"/>
        </w:rPr>
      </w:pPr>
    </w:p>
    <w:p w14:paraId="11550E12" w14:textId="77777777" w:rsidR="00EF334E" w:rsidRDefault="00EF334E" w:rsidP="00EF334E">
      <w:pPr>
        <w:ind w:left="283"/>
      </w:pPr>
    </w:p>
    <w:p w14:paraId="0709805D" w14:textId="77777777" w:rsidR="00EF334E" w:rsidRDefault="00EF334E" w:rsidP="00EF334E">
      <w:pPr>
        <w:ind w:left="283"/>
      </w:pPr>
    </w:p>
    <w:p w14:paraId="128E2FA1" w14:textId="77777777" w:rsidR="00EF334E" w:rsidRDefault="00EF334E" w:rsidP="00EF334E">
      <w:pPr>
        <w:ind w:left="416"/>
        <w:contextualSpacing/>
        <w:jc w:val="center"/>
      </w:pPr>
      <w:r>
        <w:rPr>
          <w:b/>
          <w:sz w:val="24"/>
        </w:rPr>
        <w:br w:type="page"/>
      </w:r>
      <w:r>
        <w:rPr>
          <w:b/>
          <w:sz w:val="24"/>
        </w:rPr>
        <w:lastRenderedPageBreak/>
        <w:t>Treasure hunt – SLH PD Earthquakes – answers</w:t>
      </w:r>
    </w:p>
    <w:p w14:paraId="73C5DDAC" w14:textId="77777777" w:rsidR="00EF334E" w:rsidRPr="00314747" w:rsidRDefault="00EF334E" w:rsidP="00EF334E">
      <w:pPr>
        <w:ind w:left="416"/>
        <w:contextualSpacing/>
      </w:pPr>
    </w:p>
    <w:p w14:paraId="08D5F371" w14:textId="77777777" w:rsidR="00EF334E" w:rsidRDefault="00EF334E" w:rsidP="00EF334E">
      <w:pPr>
        <w:contextualSpacing/>
      </w:pPr>
      <w:r w:rsidRPr="000078E7">
        <w:rPr>
          <w:lang w:val="en-AU"/>
        </w:rPr>
        <w:t>W</w:t>
      </w:r>
      <w:proofErr w:type="spellStart"/>
      <w:r w:rsidRPr="000078E7">
        <w:t>hich</w:t>
      </w:r>
      <w:proofErr w:type="spellEnd"/>
      <w:r w:rsidRPr="000078E7">
        <w:t xml:space="preserve"> teaching and learning approaches might link with these information sheets?</w:t>
      </w:r>
    </w:p>
    <w:p w14:paraId="12E8F585" w14:textId="77777777" w:rsidR="00EF334E" w:rsidRDefault="00EF334E" w:rsidP="00EF334E">
      <w:pPr>
        <w:contextualSpacing/>
      </w:pPr>
    </w:p>
    <w:p w14:paraId="0E1F9D07" w14:textId="2F6DD9E3" w:rsidR="00EF334E" w:rsidRPr="0058188B" w:rsidRDefault="0058188B" w:rsidP="00EF334E">
      <w:pPr>
        <w:rPr>
          <w:rStyle w:val="Hyperlink"/>
          <w:rFonts w:cstheme="minorBidi"/>
          <w:b/>
          <w:bCs/>
          <w:i/>
          <w:sz w:val="14"/>
          <w:szCs w:val="14"/>
        </w:rPr>
      </w:pPr>
      <w:r>
        <w:rPr>
          <w:b/>
          <w:i/>
        </w:rPr>
        <w:fldChar w:fldCharType="begin"/>
      </w:r>
      <w:r>
        <w:rPr>
          <w:b/>
          <w:i/>
        </w:rPr>
        <w:instrText xml:space="preserve"> HYPERLINK "https://www.sciencelearn.org.nz/resources/347-earthquakes-new-zealand" </w:instrText>
      </w:r>
      <w:r>
        <w:rPr>
          <w:b/>
          <w:i/>
        </w:rPr>
      </w:r>
      <w:r>
        <w:rPr>
          <w:b/>
          <w:i/>
        </w:rPr>
        <w:fldChar w:fldCharType="separate"/>
      </w:r>
      <w:r w:rsidR="00EF334E" w:rsidRPr="0058188B">
        <w:rPr>
          <w:rStyle w:val="Hyperlink"/>
          <w:rFonts w:cstheme="minorBidi"/>
          <w:b/>
          <w:i/>
        </w:rPr>
        <w:t>Earthquakes New Zealand</w:t>
      </w:r>
      <w:r w:rsidR="00EF334E" w:rsidRPr="0058188B">
        <w:rPr>
          <w:rStyle w:val="Hyperlink"/>
          <w:rFonts w:cstheme="minorBidi"/>
          <w:b/>
          <w:bCs/>
          <w:i/>
          <w:sz w:val="14"/>
          <w:szCs w:val="14"/>
        </w:rPr>
        <w:t xml:space="preserve"> </w:t>
      </w:r>
    </w:p>
    <w:p w14:paraId="6DD7C160" w14:textId="294130C7" w:rsidR="00EF334E" w:rsidRPr="007A295C" w:rsidRDefault="0058188B" w:rsidP="00EF334E">
      <w:pPr>
        <w:rPr>
          <w:rFonts w:cs="Helvetica"/>
          <w:i/>
          <w:color w:val="333333"/>
          <w:szCs w:val="20"/>
        </w:rPr>
      </w:pPr>
      <w:r>
        <w:rPr>
          <w:b/>
          <w:i/>
        </w:rPr>
        <w:fldChar w:fldCharType="end"/>
      </w:r>
      <w:r w:rsidR="00EF334E" w:rsidRPr="007A295C">
        <w:rPr>
          <w:rFonts w:cs="Helvetica"/>
          <w:i/>
          <w:color w:val="333333"/>
          <w:szCs w:val="20"/>
        </w:rPr>
        <w:t>This teacher resource introduces a series of activities to help students understand about earthquakes in New Zealand, including why we get them and how we measure them.</w:t>
      </w:r>
    </w:p>
    <w:p w14:paraId="092263AF" w14:textId="77777777" w:rsidR="00EF334E" w:rsidRPr="007A295C" w:rsidRDefault="00EF334E" w:rsidP="00EF334E">
      <w:pPr>
        <w:rPr>
          <w:rFonts w:ascii="inherit" w:hAnsi="inherit"/>
          <w:i/>
          <w:color w:val="4D4949"/>
          <w:sz w:val="21"/>
          <w:szCs w:val="21"/>
        </w:rPr>
      </w:pPr>
    </w:p>
    <w:p w14:paraId="0756E1F5" w14:textId="0A7CCC07" w:rsidR="00EF334E" w:rsidRPr="0058188B" w:rsidRDefault="0058188B" w:rsidP="00EF334E">
      <w:pPr>
        <w:rPr>
          <w:rStyle w:val="Hyperlink"/>
          <w:rFonts w:ascii="inherit" w:hAnsi="inherit" w:cstheme="minorBidi"/>
          <w:b/>
          <w:i/>
          <w:sz w:val="21"/>
          <w:szCs w:val="21"/>
        </w:rPr>
      </w:pPr>
      <w:r>
        <w:rPr>
          <w:b/>
          <w:i/>
        </w:rPr>
        <w:fldChar w:fldCharType="begin"/>
      </w:r>
      <w:r>
        <w:rPr>
          <w:b/>
          <w:i/>
        </w:rPr>
        <w:instrText xml:space="preserve"> HYPERLINK "https://www.sciencelearn.org.nz/resources/348-world-of-quakes" </w:instrText>
      </w:r>
      <w:r>
        <w:rPr>
          <w:b/>
          <w:i/>
        </w:rPr>
      </w:r>
      <w:r>
        <w:rPr>
          <w:b/>
          <w:i/>
        </w:rPr>
        <w:fldChar w:fldCharType="separate"/>
      </w:r>
      <w:r w:rsidR="00EF334E" w:rsidRPr="0058188B">
        <w:rPr>
          <w:rStyle w:val="Hyperlink"/>
          <w:rFonts w:cstheme="minorBidi"/>
          <w:b/>
          <w:i/>
        </w:rPr>
        <w:t>World of quakes</w:t>
      </w:r>
      <w:r w:rsidR="00EF334E" w:rsidRPr="0058188B">
        <w:rPr>
          <w:rStyle w:val="Hyperlink"/>
          <w:rFonts w:cstheme="minorBidi"/>
          <w:b/>
          <w:bCs/>
          <w:i/>
          <w:sz w:val="14"/>
          <w:szCs w:val="14"/>
        </w:rPr>
        <w:t xml:space="preserve"> </w:t>
      </w:r>
    </w:p>
    <w:p w14:paraId="2B271C04" w14:textId="5F0BA4F3" w:rsidR="00EF334E" w:rsidRPr="007A295C" w:rsidRDefault="0058188B" w:rsidP="00EF334E">
      <w:pPr>
        <w:rPr>
          <w:i/>
          <w:color w:val="333333"/>
          <w:szCs w:val="20"/>
        </w:rPr>
      </w:pPr>
      <w:r>
        <w:rPr>
          <w:b/>
          <w:i/>
        </w:rPr>
        <w:fldChar w:fldCharType="end"/>
      </w:r>
      <w:r w:rsidR="00EF334E" w:rsidRPr="007A295C">
        <w:rPr>
          <w:i/>
          <w:color w:val="333333"/>
          <w:szCs w:val="20"/>
        </w:rPr>
        <w:t xml:space="preserve">In this activity, students take on the roles of seismologists and </w:t>
      </w:r>
      <w:proofErr w:type="spellStart"/>
      <w:r w:rsidR="00EF334E" w:rsidRPr="007A295C">
        <w:rPr>
          <w:i/>
          <w:color w:val="333333"/>
          <w:szCs w:val="20"/>
        </w:rPr>
        <w:t>vulcanologists</w:t>
      </w:r>
      <w:proofErr w:type="spellEnd"/>
      <w:r w:rsidR="00EF334E" w:rsidRPr="007A295C">
        <w:rPr>
          <w:i/>
          <w:color w:val="333333"/>
          <w:szCs w:val="20"/>
        </w:rPr>
        <w:t>, using maps to look for patterns in the worldwide distribution of earthquakes and volcanoes.</w:t>
      </w:r>
    </w:p>
    <w:p w14:paraId="166A9F25" w14:textId="77777777" w:rsidR="00EF334E" w:rsidRPr="007A295C" w:rsidRDefault="00EF334E" w:rsidP="00EF334E">
      <w:pPr>
        <w:rPr>
          <w:i/>
          <w:color w:val="333333"/>
          <w:szCs w:val="20"/>
        </w:rPr>
      </w:pPr>
    </w:p>
    <w:p w14:paraId="1368122E" w14:textId="004E54C7" w:rsidR="00EF334E" w:rsidRPr="0058188B" w:rsidRDefault="0058188B" w:rsidP="00EF334E">
      <w:pPr>
        <w:rPr>
          <w:rStyle w:val="Hyperlink"/>
          <w:rFonts w:ascii="inherit" w:hAnsi="inherit" w:cstheme="minorBidi"/>
          <w:b/>
          <w:i/>
          <w:sz w:val="21"/>
          <w:szCs w:val="21"/>
        </w:rPr>
      </w:pPr>
      <w:r>
        <w:rPr>
          <w:b/>
          <w:i/>
        </w:rPr>
        <w:fldChar w:fldCharType="begin"/>
      </w:r>
      <w:r>
        <w:rPr>
          <w:b/>
          <w:i/>
        </w:rPr>
        <w:instrText xml:space="preserve"> HYPERLINK "https://www.sciencelearn.org.nz/resources/349-plates-and-quakes" </w:instrText>
      </w:r>
      <w:r>
        <w:rPr>
          <w:b/>
          <w:i/>
        </w:rPr>
      </w:r>
      <w:r>
        <w:rPr>
          <w:b/>
          <w:i/>
        </w:rPr>
        <w:fldChar w:fldCharType="separate"/>
      </w:r>
      <w:r w:rsidR="00EF334E" w:rsidRPr="0058188B">
        <w:rPr>
          <w:rStyle w:val="Hyperlink"/>
          <w:rFonts w:cstheme="minorBidi"/>
          <w:b/>
          <w:i/>
        </w:rPr>
        <w:t>Plates and quakes</w:t>
      </w:r>
      <w:r w:rsidR="00EF334E" w:rsidRPr="0058188B">
        <w:rPr>
          <w:rStyle w:val="Hyperlink"/>
          <w:rFonts w:cstheme="minorBidi"/>
          <w:b/>
          <w:bCs/>
          <w:i/>
          <w:sz w:val="14"/>
          <w:szCs w:val="14"/>
        </w:rPr>
        <w:t xml:space="preserve"> </w:t>
      </w:r>
    </w:p>
    <w:p w14:paraId="1A8E29FB" w14:textId="2DBD51B5" w:rsidR="00EF334E" w:rsidRPr="007A295C" w:rsidRDefault="0058188B" w:rsidP="00EF334E">
      <w:pPr>
        <w:rPr>
          <w:i/>
          <w:color w:val="333333"/>
          <w:szCs w:val="20"/>
        </w:rPr>
      </w:pPr>
      <w:r>
        <w:rPr>
          <w:b/>
          <w:i/>
        </w:rPr>
        <w:fldChar w:fldCharType="end"/>
      </w:r>
      <w:r w:rsidR="00EF334E" w:rsidRPr="007A295C">
        <w:rPr>
          <w:i/>
          <w:color w:val="333333"/>
          <w:szCs w:val="20"/>
        </w:rPr>
        <w:t xml:space="preserve">In this activity, students take on the roles of seismologists, </w:t>
      </w:r>
      <w:proofErr w:type="spellStart"/>
      <w:r w:rsidR="00EF334E" w:rsidRPr="007A295C">
        <w:rPr>
          <w:i/>
          <w:color w:val="333333"/>
          <w:szCs w:val="20"/>
        </w:rPr>
        <w:t>vulcanologists</w:t>
      </w:r>
      <w:proofErr w:type="spellEnd"/>
      <w:r w:rsidR="00EF334E" w:rsidRPr="007A295C">
        <w:rPr>
          <w:i/>
          <w:color w:val="333333"/>
          <w:szCs w:val="20"/>
        </w:rPr>
        <w:t xml:space="preserve"> and geographers, using maps to look for patterns in the worldwide distribution of earthquakes, volcanoes and topographic features.</w:t>
      </w:r>
    </w:p>
    <w:p w14:paraId="5AED4FA8" w14:textId="77777777" w:rsidR="00EF334E" w:rsidRPr="007A295C" w:rsidRDefault="00EF334E" w:rsidP="00EF334E">
      <w:pPr>
        <w:rPr>
          <w:i/>
          <w:color w:val="333333"/>
          <w:szCs w:val="20"/>
        </w:rPr>
      </w:pPr>
    </w:p>
    <w:p w14:paraId="5D15D930" w14:textId="6BB003CA" w:rsidR="00EF334E" w:rsidRPr="0058188B" w:rsidRDefault="0058188B" w:rsidP="00EF334E">
      <w:pPr>
        <w:rPr>
          <w:rStyle w:val="Hyperlink"/>
          <w:rFonts w:ascii="inherit" w:hAnsi="inherit" w:cstheme="minorBidi"/>
          <w:b/>
          <w:i/>
          <w:sz w:val="21"/>
          <w:szCs w:val="21"/>
        </w:rPr>
      </w:pPr>
      <w:r>
        <w:rPr>
          <w:b/>
          <w:i/>
        </w:rPr>
        <w:fldChar w:fldCharType="begin"/>
      </w:r>
      <w:r>
        <w:rPr>
          <w:b/>
          <w:i/>
        </w:rPr>
        <w:instrText xml:space="preserve"> HYPERLINK "https://www.sciencelearn.org.nz/resources/350-shaky-new-zealand" </w:instrText>
      </w:r>
      <w:r>
        <w:rPr>
          <w:b/>
          <w:i/>
        </w:rPr>
      </w:r>
      <w:r>
        <w:rPr>
          <w:b/>
          <w:i/>
        </w:rPr>
        <w:fldChar w:fldCharType="separate"/>
      </w:r>
      <w:r w:rsidR="00EF334E" w:rsidRPr="0058188B">
        <w:rPr>
          <w:rStyle w:val="Hyperlink"/>
          <w:rFonts w:cstheme="minorBidi"/>
          <w:b/>
          <w:i/>
        </w:rPr>
        <w:t>Shaky New Zealand</w:t>
      </w:r>
      <w:r w:rsidR="00EF334E" w:rsidRPr="0058188B">
        <w:rPr>
          <w:rStyle w:val="Hyperlink"/>
          <w:rFonts w:cstheme="minorBidi"/>
          <w:b/>
          <w:bCs/>
          <w:i/>
          <w:sz w:val="14"/>
          <w:szCs w:val="14"/>
        </w:rPr>
        <w:t xml:space="preserve"> </w:t>
      </w:r>
    </w:p>
    <w:p w14:paraId="2A39FBA1" w14:textId="42B3D806" w:rsidR="00EF334E" w:rsidRPr="007A295C" w:rsidRDefault="0058188B" w:rsidP="00EF334E">
      <w:pPr>
        <w:rPr>
          <w:i/>
          <w:color w:val="333333"/>
          <w:szCs w:val="20"/>
        </w:rPr>
      </w:pPr>
      <w:r>
        <w:rPr>
          <w:b/>
          <w:i/>
        </w:rPr>
        <w:fldChar w:fldCharType="end"/>
      </w:r>
      <w:r w:rsidR="00EF334E" w:rsidRPr="007A295C">
        <w:rPr>
          <w:i/>
          <w:color w:val="333333"/>
          <w:szCs w:val="20"/>
        </w:rPr>
        <w:t>In this activity, students use maps to plot a graph of earthquakes under New Zealand to show the shape of the North Island subduction zone and compare this to the distribution of earthquakes in the South Island.</w:t>
      </w:r>
    </w:p>
    <w:p w14:paraId="0D770644" w14:textId="77777777" w:rsidR="00EF334E" w:rsidRPr="007A295C" w:rsidRDefault="00EF334E" w:rsidP="00EF334E">
      <w:pPr>
        <w:rPr>
          <w:i/>
          <w:color w:val="333333"/>
          <w:szCs w:val="20"/>
        </w:rPr>
      </w:pPr>
    </w:p>
    <w:p w14:paraId="2A3809B7" w14:textId="7D80BE68" w:rsidR="00EF334E" w:rsidRPr="0058188B" w:rsidRDefault="0058188B" w:rsidP="00EF334E">
      <w:pPr>
        <w:rPr>
          <w:rStyle w:val="Hyperlink"/>
          <w:rFonts w:ascii="inherit" w:hAnsi="inherit" w:cstheme="minorBidi"/>
          <w:b/>
          <w:i/>
          <w:sz w:val="21"/>
          <w:szCs w:val="21"/>
        </w:rPr>
      </w:pPr>
      <w:r>
        <w:rPr>
          <w:b/>
          <w:i/>
        </w:rPr>
        <w:fldChar w:fldCharType="begin"/>
      </w:r>
      <w:r>
        <w:rPr>
          <w:b/>
          <w:i/>
        </w:rPr>
        <w:instrText xml:space="preserve"> HYPERLINK "https://www.sciencelearn.org.nz/resources/351-new-zealand-plate-boundary-models" </w:instrText>
      </w:r>
      <w:r>
        <w:rPr>
          <w:b/>
          <w:i/>
        </w:rPr>
      </w:r>
      <w:r>
        <w:rPr>
          <w:b/>
          <w:i/>
        </w:rPr>
        <w:fldChar w:fldCharType="separate"/>
      </w:r>
      <w:r w:rsidR="00EF334E" w:rsidRPr="0058188B">
        <w:rPr>
          <w:rStyle w:val="Hyperlink"/>
          <w:rFonts w:cstheme="minorBidi"/>
          <w:b/>
          <w:i/>
        </w:rPr>
        <w:t>New Zealand plate boundary models</w:t>
      </w:r>
      <w:r w:rsidR="00EF334E" w:rsidRPr="0058188B">
        <w:rPr>
          <w:rStyle w:val="Hyperlink"/>
          <w:rFonts w:cstheme="minorBidi"/>
          <w:b/>
          <w:bCs/>
          <w:i/>
          <w:sz w:val="14"/>
          <w:szCs w:val="14"/>
        </w:rPr>
        <w:t xml:space="preserve"> </w:t>
      </w:r>
    </w:p>
    <w:p w14:paraId="42D96EFF" w14:textId="73074AB5" w:rsidR="00EF334E" w:rsidRPr="007A295C" w:rsidRDefault="0058188B" w:rsidP="00EF334E">
      <w:pPr>
        <w:rPr>
          <w:i/>
          <w:color w:val="333333"/>
          <w:szCs w:val="20"/>
        </w:rPr>
      </w:pPr>
      <w:r>
        <w:rPr>
          <w:b/>
          <w:i/>
        </w:rPr>
        <w:fldChar w:fldCharType="end"/>
      </w:r>
      <w:r w:rsidR="00EF334E" w:rsidRPr="007A295C">
        <w:rPr>
          <w:i/>
          <w:color w:val="333333"/>
          <w:szCs w:val="20"/>
        </w:rPr>
        <w:t>In this activity, students make and/or observe two 3D moving models of the different tectonic plate boundaries under the North and South Islands representing the North Island subduction zone and the South Island Alpine Fault.</w:t>
      </w:r>
    </w:p>
    <w:p w14:paraId="2A840B59" w14:textId="77777777" w:rsidR="00EF334E" w:rsidRPr="007A295C" w:rsidRDefault="00EF334E" w:rsidP="00EF334E">
      <w:pPr>
        <w:rPr>
          <w:i/>
          <w:color w:val="333333"/>
          <w:szCs w:val="20"/>
        </w:rPr>
      </w:pPr>
    </w:p>
    <w:p w14:paraId="26B41F96" w14:textId="32F831D5" w:rsidR="00EF334E" w:rsidRPr="0058188B" w:rsidRDefault="0058188B" w:rsidP="00EF334E">
      <w:pPr>
        <w:rPr>
          <w:rStyle w:val="Hyperlink"/>
          <w:rFonts w:ascii="inherit" w:hAnsi="inherit" w:cstheme="minorBidi"/>
          <w:b/>
          <w:i/>
          <w:sz w:val="21"/>
          <w:szCs w:val="21"/>
        </w:rPr>
      </w:pPr>
      <w:r>
        <w:rPr>
          <w:b/>
          <w:i/>
        </w:rPr>
        <w:fldChar w:fldCharType="begin"/>
      </w:r>
      <w:r>
        <w:rPr>
          <w:b/>
          <w:i/>
        </w:rPr>
        <w:instrText xml:space="preserve"> HYPERLINK "https://www.sciencelearn.org.nz/resources/352-earthquake-location" </w:instrText>
      </w:r>
      <w:r>
        <w:rPr>
          <w:b/>
          <w:i/>
        </w:rPr>
      </w:r>
      <w:r>
        <w:rPr>
          <w:b/>
          <w:i/>
        </w:rPr>
        <w:fldChar w:fldCharType="separate"/>
      </w:r>
      <w:r w:rsidR="00EF334E" w:rsidRPr="0058188B">
        <w:rPr>
          <w:rStyle w:val="Hyperlink"/>
          <w:rFonts w:cstheme="minorBidi"/>
          <w:b/>
          <w:i/>
        </w:rPr>
        <w:t>Earthquake location</w:t>
      </w:r>
      <w:r w:rsidR="00EF334E" w:rsidRPr="0058188B">
        <w:rPr>
          <w:rStyle w:val="Hyperlink"/>
          <w:rFonts w:cstheme="minorBidi"/>
          <w:b/>
          <w:bCs/>
          <w:i/>
          <w:sz w:val="14"/>
          <w:szCs w:val="14"/>
        </w:rPr>
        <w:t xml:space="preserve"> </w:t>
      </w:r>
    </w:p>
    <w:p w14:paraId="672C978E" w14:textId="1993B07A" w:rsidR="00EF334E" w:rsidRPr="007A295C" w:rsidRDefault="0058188B" w:rsidP="00EF334E">
      <w:pPr>
        <w:rPr>
          <w:i/>
          <w:color w:val="333333"/>
          <w:szCs w:val="20"/>
        </w:rPr>
      </w:pPr>
      <w:r>
        <w:rPr>
          <w:b/>
          <w:i/>
        </w:rPr>
        <w:fldChar w:fldCharType="end"/>
      </w:r>
      <w:r w:rsidR="00EF334E" w:rsidRPr="007A295C">
        <w:rPr>
          <w:i/>
          <w:color w:val="333333"/>
          <w:szCs w:val="20"/>
        </w:rPr>
        <w:t>In this activity, students are introduced to some of the methods scientists use to record earthquakes. They obtain data from tables and graphs, carry out simple calculations and draw results on a map.</w:t>
      </w:r>
    </w:p>
    <w:p w14:paraId="34BF092A" w14:textId="77777777" w:rsidR="00EF334E" w:rsidRPr="007A295C" w:rsidRDefault="00EF334E" w:rsidP="00EF334E">
      <w:pPr>
        <w:rPr>
          <w:i/>
          <w:color w:val="333333"/>
          <w:szCs w:val="20"/>
        </w:rPr>
      </w:pPr>
    </w:p>
    <w:p w14:paraId="1FCF5D49" w14:textId="50077AB7" w:rsidR="00EF334E" w:rsidRPr="0058188B" w:rsidRDefault="0058188B" w:rsidP="00EF334E">
      <w:pPr>
        <w:rPr>
          <w:rStyle w:val="Hyperlink"/>
          <w:rFonts w:ascii="inherit" w:hAnsi="inherit" w:cstheme="minorBidi"/>
          <w:b/>
          <w:i/>
          <w:sz w:val="21"/>
          <w:szCs w:val="21"/>
        </w:rPr>
      </w:pPr>
      <w:r>
        <w:rPr>
          <w:b/>
          <w:i/>
        </w:rPr>
        <w:fldChar w:fldCharType="begin"/>
      </w:r>
      <w:r>
        <w:rPr>
          <w:b/>
          <w:i/>
        </w:rPr>
        <w:instrText xml:space="preserve"> HYPERLINK "https://www.sciencelearn.org.nz/resources/353-earthquake-intensity" </w:instrText>
      </w:r>
      <w:r>
        <w:rPr>
          <w:b/>
          <w:i/>
        </w:rPr>
      </w:r>
      <w:r>
        <w:rPr>
          <w:b/>
          <w:i/>
        </w:rPr>
        <w:fldChar w:fldCharType="separate"/>
      </w:r>
      <w:r w:rsidR="00EF334E" w:rsidRPr="0058188B">
        <w:rPr>
          <w:rStyle w:val="Hyperlink"/>
          <w:rFonts w:cstheme="minorBidi"/>
          <w:b/>
          <w:i/>
        </w:rPr>
        <w:t>Earthquake intensity</w:t>
      </w:r>
      <w:r w:rsidR="00EF334E" w:rsidRPr="0058188B">
        <w:rPr>
          <w:rStyle w:val="Hyperlink"/>
          <w:rFonts w:cstheme="minorBidi"/>
          <w:b/>
          <w:bCs/>
          <w:i/>
          <w:sz w:val="14"/>
          <w:szCs w:val="14"/>
        </w:rPr>
        <w:t xml:space="preserve"> </w:t>
      </w:r>
    </w:p>
    <w:p w14:paraId="713A88DE" w14:textId="7C01B424" w:rsidR="00EF334E" w:rsidRPr="007A295C" w:rsidRDefault="0058188B" w:rsidP="00EF334E">
      <w:pPr>
        <w:rPr>
          <w:i/>
          <w:color w:val="333333"/>
          <w:szCs w:val="20"/>
        </w:rPr>
      </w:pPr>
      <w:r>
        <w:rPr>
          <w:b/>
          <w:i/>
        </w:rPr>
        <w:fldChar w:fldCharType="end"/>
      </w:r>
      <w:r w:rsidR="00EF334E" w:rsidRPr="007A295C">
        <w:rPr>
          <w:i/>
          <w:color w:val="333333"/>
          <w:szCs w:val="20"/>
        </w:rPr>
        <w:t xml:space="preserve">In this activity, students study damage descriptions from earthquakes and allocate a Modified </w:t>
      </w:r>
      <w:proofErr w:type="spellStart"/>
      <w:r w:rsidR="00EF334E" w:rsidRPr="007A295C">
        <w:rPr>
          <w:i/>
          <w:color w:val="333333"/>
          <w:szCs w:val="20"/>
        </w:rPr>
        <w:t>Mercalli</w:t>
      </w:r>
      <w:proofErr w:type="spellEnd"/>
      <w:r w:rsidR="00EF334E" w:rsidRPr="007A295C">
        <w:rPr>
          <w:i/>
          <w:color w:val="333333"/>
          <w:szCs w:val="20"/>
        </w:rPr>
        <w:t xml:space="preserve"> Intensity (MMI) number.</w:t>
      </w:r>
    </w:p>
    <w:p w14:paraId="6DA19432" w14:textId="77777777" w:rsidR="00EF334E" w:rsidRPr="007A295C" w:rsidRDefault="00EF334E" w:rsidP="00EF334E">
      <w:pPr>
        <w:rPr>
          <w:i/>
          <w:color w:val="333333"/>
          <w:szCs w:val="20"/>
        </w:rPr>
      </w:pPr>
    </w:p>
    <w:p w14:paraId="6ABF4390" w14:textId="16B8F21D" w:rsidR="00EF334E" w:rsidRPr="0058188B" w:rsidRDefault="0058188B" w:rsidP="00EF334E">
      <w:pPr>
        <w:rPr>
          <w:rStyle w:val="Hyperlink"/>
          <w:rFonts w:ascii="inherit" w:hAnsi="inherit" w:cstheme="minorBidi"/>
          <w:b/>
          <w:i/>
          <w:sz w:val="21"/>
          <w:szCs w:val="21"/>
        </w:rPr>
      </w:pPr>
      <w:r>
        <w:rPr>
          <w:b/>
          <w:i/>
        </w:rPr>
        <w:fldChar w:fldCharType="begin"/>
      </w:r>
      <w:r>
        <w:rPr>
          <w:b/>
          <w:i/>
        </w:rPr>
        <w:instrText xml:space="preserve"> HYPERLINK "https://www.sciencelearn.org.nz/resources/354-earthquakes-past-and-future" </w:instrText>
      </w:r>
      <w:r>
        <w:rPr>
          <w:b/>
          <w:i/>
        </w:rPr>
      </w:r>
      <w:r>
        <w:rPr>
          <w:b/>
          <w:i/>
        </w:rPr>
        <w:fldChar w:fldCharType="separate"/>
      </w:r>
      <w:r w:rsidR="00EF334E" w:rsidRPr="0058188B">
        <w:rPr>
          <w:rStyle w:val="Hyperlink"/>
          <w:rFonts w:cstheme="minorBidi"/>
          <w:b/>
          <w:i/>
        </w:rPr>
        <w:t>Earthquakes past and future</w:t>
      </w:r>
      <w:r w:rsidR="00EF334E" w:rsidRPr="0058188B">
        <w:rPr>
          <w:rStyle w:val="Hyperlink"/>
          <w:rFonts w:cstheme="minorBidi"/>
          <w:b/>
          <w:bCs/>
          <w:i/>
          <w:sz w:val="14"/>
          <w:szCs w:val="14"/>
        </w:rPr>
        <w:t xml:space="preserve"> </w:t>
      </w:r>
    </w:p>
    <w:p w14:paraId="468FDFD3" w14:textId="278BC7A1" w:rsidR="00EF334E" w:rsidRPr="007A295C" w:rsidRDefault="0058188B" w:rsidP="00EF334E">
      <w:pPr>
        <w:rPr>
          <w:i/>
          <w:color w:val="333333"/>
          <w:szCs w:val="20"/>
        </w:rPr>
      </w:pPr>
      <w:r>
        <w:rPr>
          <w:b/>
          <w:i/>
        </w:rPr>
        <w:fldChar w:fldCharType="end"/>
      </w:r>
      <w:r w:rsidR="00EF334E" w:rsidRPr="007A295C">
        <w:rPr>
          <w:i/>
          <w:color w:val="333333"/>
          <w:szCs w:val="20"/>
        </w:rPr>
        <w:t>In this activity, students use data on historical earthquakes to identify when and where they occurred and make predictions about future earthquakes.</w:t>
      </w:r>
    </w:p>
    <w:p w14:paraId="188A8CCD" w14:textId="77777777" w:rsidR="00EF334E" w:rsidRPr="007A295C" w:rsidRDefault="00EF334E" w:rsidP="00EF334E">
      <w:pPr>
        <w:rPr>
          <w:i/>
          <w:color w:val="333333"/>
          <w:szCs w:val="20"/>
        </w:rPr>
      </w:pPr>
    </w:p>
    <w:p w14:paraId="16486493" w14:textId="0B6FA43B" w:rsidR="00EF334E" w:rsidRPr="0058188B" w:rsidRDefault="0058188B" w:rsidP="00EF334E">
      <w:pPr>
        <w:rPr>
          <w:rStyle w:val="Hyperlink"/>
          <w:rFonts w:ascii="inherit" w:hAnsi="inherit" w:cstheme="minorBidi"/>
          <w:b/>
          <w:i/>
          <w:sz w:val="21"/>
          <w:szCs w:val="21"/>
        </w:rPr>
      </w:pPr>
      <w:r>
        <w:rPr>
          <w:b/>
          <w:i/>
        </w:rPr>
        <w:fldChar w:fldCharType="begin"/>
      </w:r>
      <w:r>
        <w:rPr>
          <w:b/>
          <w:i/>
        </w:rPr>
        <w:instrText xml:space="preserve"> HYPERLINK "https://www.sciencelearn.org.nz/resources/355-best-base-isolator" </w:instrText>
      </w:r>
      <w:r>
        <w:rPr>
          <w:b/>
          <w:i/>
        </w:rPr>
      </w:r>
      <w:r>
        <w:rPr>
          <w:b/>
          <w:i/>
        </w:rPr>
        <w:fldChar w:fldCharType="separate"/>
      </w:r>
      <w:r w:rsidR="00EF334E" w:rsidRPr="0058188B">
        <w:rPr>
          <w:rStyle w:val="Hyperlink"/>
          <w:rFonts w:cstheme="minorBidi"/>
          <w:b/>
          <w:i/>
        </w:rPr>
        <w:t>Best base isolator</w:t>
      </w:r>
      <w:r w:rsidR="00EF334E" w:rsidRPr="0058188B">
        <w:rPr>
          <w:rStyle w:val="Hyperlink"/>
          <w:rFonts w:cstheme="minorBidi"/>
          <w:b/>
          <w:bCs/>
          <w:i/>
          <w:sz w:val="14"/>
          <w:szCs w:val="14"/>
        </w:rPr>
        <w:t xml:space="preserve"> </w:t>
      </w:r>
    </w:p>
    <w:p w14:paraId="7247158B" w14:textId="311BD98D" w:rsidR="00EF334E" w:rsidRPr="007A295C" w:rsidRDefault="0058188B" w:rsidP="00EF334E">
      <w:pPr>
        <w:rPr>
          <w:i/>
          <w:color w:val="333333"/>
          <w:szCs w:val="20"/>
        </w:rPr>
      </w:pPr>
      <w:r>
        <w:rPr>
          <w:b/>
          <w:i/>
        </w:rPr>
        <w:fldChar w:fldCharType="end"/>
      </w:r>
      <w:r w:rsidR="00EF334E" w:rsidRPr="007A295C">
        <w:rPr>
          <w:i/>
          <w:color w:val="333333"/>
          <w:szCs w:val="20"/>
        </w:rPr>
        <w:t>In this activity, students use a physical model to investigate the effectiveness of different properties for base isolators.</w:t>
      </w:r>
    </w:p>
    <w:p w14:paraId="2C1273E7" w14:textId="77777777" w:rsidR="00EF334E" w:rsidRPr="007A295C" w:rsidRDefault="00EF334E" w:rsidP="00EF334E">
      <w:pPr>
        <w:rPr>
          <w:i/>
          <w:color w:val="333333"/>
          <w:szCs w:val="20"/>
        </w:rPr>
      </w:pPr>
    </w:p>
    <w:p w14:paraId="5AF528E0" w14:textId="44748AEE" w:rsidR="00EF334E" w:rsidRPr="0058188B" w:rsidRDefault="0058188B" w:rsidP="00EF334E">
      <w:pPr>
        <w:rPr>
          <w:rStyle w:val="Hyperlink"/>
          <w:rFonts w:ascii="inherit" w:hAnsi="inherit" w:cstheme="minorBidi"/>
          <w:b/>
          <w:i/>
          <w:sz w:val="21"/>
          <w:szCs w:val="21"/>
        </w:rPr>
      </w:pPr>
      <w:r>
        <w:rPr>
          <w:b/>
          <w:i/>
        </w:rPr>
        <w:fldChar w:fldCharType="begin"/>
      </w:r>
      <w:r>
        <w:rPr>
          <w:b/>
          <w:i/>
        </w:rPr>
        <w:instrText xml:space="preserve"> HYPERLINK "https://www.sciencelearn.org.nz/resources/356-something-creepy-is-happening" </w:instrText>
      </w:r>
      <w:r>
        <w:rPr>
          <w:b/>
          <w:i/>
        </w:rPr>
      </w:r>
      <w:r>
        <w:rPr>
          <w:b/>
          <w:i/>
        </w:rPr>
        <w:fldChar w:fldCharType="separate"/>
      </w:r>
      <w:r w:rsidR="00EF334E" w:rsidRPr="0058188B">
        <w:rPr>
          <w:rStyle w:val="Hyperlink"/>
          <w:rFonts w:cstheme="minorBidi"/>
          <w:b/>
          <w:i/>
        </w:rPr>
        <w:t>Something creepy is happening</w:t>
      </w:r>
      <w:r w:rsidR="00EF334E" w:rsidRPr="0058188B">
        <w:rPr>
          <w:rStyle w:val="Hyperlink"/>
          <w:rFonts w:cstheme="minorBidi"/>
          <w:b/>
          <w:bCs/>
          <w:i/>
          <w:sz w:val="14"/>
          <w:szCs w:val="14"/>
        </w:rPr>
        <w:t xml:space="preserve"> </w:t>
      </w:r>
    </w:p>
    <w:p w14:paraId="0A2E0FEA" w14:textId="73042023" w:rsidR="00EF334E" w:rsidRPr="007A295C" w:rsidRDefault="0058188B" w:rsidP="00EF334E">
      <w:pPr>
        <w:rPr>
          <w:i/>
          <w:color w:val="333333"/>
          <w:szCs w:val="20"/>
        </w:rPr>
      </w:pPr>
      <w:r>
        <w:rPr>
          <w:b/>
          <w:i/>
        </w:rPr>
        <w:fldChar w:fldCharType="end"/>
      </w:r>
      <w:r w:rsidR="00EF334E" w:rsidRPr="007A295C">
        <w:rPr>
          <w:i/>
          <w:color w:val="333333"/>
          <w:szCs w:val="20"/>
        </w:rPr>
        <w:t>In this activity, students explore tectonic movements called slow slips. They plot and interpret a graph using data from an actual event in New Zealand.</w:t>
      </w:r>
    </w:p>
    <w:p w14:paraId="2425451F" w14:textId="77777777" w:rsidR="00EF334E" w:rsidRPr="007A295C" w:rsidRDefault="00EF334E" w:rsidP="00EF334E">
      <w:pPr>
        <w:rPr>
          <w:i/>
          <w:color w:val="333333"/>
          <w:szCs w:val="20"/>
        </w:rPr>
      </w:pPr>
    </w:p>
    <w:p w14:paraId="44D98A2E" w14:textId="5B5FEE11" w:rsidR="00EF334E" w:rsidRPr="0058188B" w:rsidRDefault="0058188B" w:rsidP="00EF334E">
      <w:pPr>
        <w:rPr>
          <w:rStyle w:val="Hyperlink"/>
          <w:rFonts w:ascii="inherit" w:hAnsi="inherit" w:cstheme="minorBidi"/>
          <w:b/>
          <w:i/>
          <w:sz w:val="21"/>
          <w:szCs w:val="21"/>
        </w:rPr>
      </w:pPr>
      <w:r>
        <w:rPr>
          <w:b/>
          <w:i/>
        </w:rPr>
        <w:fldChar w:fldCharType="begin"/>
      </w:r>
      <w:r>
        <w:rPr>
          <w:b/>
          <w:i/>
        </w:rPr>
        <w:instrText xml:space="preserve"> HYPERLINK "https://www.sciencelearn.org.nz/resources/357-earthquakes-unit-plan" </w:instrText>
      </w:r>
      <w:r>
        <w:rPr>
          <w:b/>
          <w:i/>
        </w:rPr>
      </w:r>
      <w:r>
        <w:rPr>
          <w:b/>
          <w:i/>
        </w:rPr>
        <w:fldChar w:fldCharType="separate"/>
      </w:r>
      <w:r w:rsidR="00EF334E" w:rsidRPr="0058188B">
        <w:rPr>
          <w:rStyle w:val="Hyperlink"/>
          <w:rFonts w:cstheme="minorBidi"/>
          <w:b/>
          <w:i/>
        </w:rPr>
        <w:t>Unit plan: Earthquakes</w:t>
      </w:r>
      <w:r w:rsidR="00EF334E" w:rsidRPr="0058188B">
        <w:rPr>
          <w:rStyle w:val="Hyperlink"/>
          <w:rFonts w:cstheme="minorBidi"/>
          <w:b/>
          <w:bCs/>
          <w:i/>
          <w:sz w:val="14"/>
          <w:szCs w:val="14"/>
        </w:rPr>
        <w:t xml:space="preserve"> </w:t>
      </w:r>
    </w:p>
    <w:p w14:paraId="6896F155" w14:textId="2272AA6F" w:rsidR="00A3778D" w:rsidRPr="00EF334E" w:rsidRDefault="0058188B">
      <w:pPr>
        <w:rPr>
          <w:i/>
          <w:color w:val="333333"/>
          <w:szCs w:val="20"/>
        </w:rPr>
      </w:pPr>
      <w:r>
        <w:rPr>
          <w:b/>
          <w:i/>
        </w:rPr>
        <w:lastRenderedPageBreak/>
        <w:fldChar w:fldCharType="end"/>
      </w:r>
      <w:bookmarkStart w:id="1" w:name="_GoBack"/>
      <w:bookmarkEnd w:id="1"/>
      <w:r w:rsidR="00EF334E" w:rsidRPr="007A295C">
        <w:rPr>
          <w:i/>
          <w:color w:val="333333"/>
          <w:szCs w:val="20"/>
        </w:rPr>
        <w:t>This teacher resource along with the Science Learning Hub context Earthquakes is designed to help primary school teachers improve students’ understanding about what causes earthquakes and how we can protect ourselves.</w:t>
      </w:r>
    </w:p>
    <w:sectPr w:rsidR="00A3778D" w:rsidRPr="00EF33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5B0F" w14:textId="77777777" w:rsidR="00EA5FC3" w:rsidRDefault="00EA5FC3" w:rsidP="00EF334E">
      <w:r>
        <w:separator/>
      </w:r>
    </w:p>
  </w:endnote>
  <w:endnote w:type="continuationSeparator" w:id="0">
    <w:p w14:paraId="6CAA7FEB" w14:textId="77777777" w:rsidR="00EA5FC3" w:rsidRDefault="00EA5FC3" w:rsidP="00EF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09AE7" w14:textId="77777777" w:rsidR="0058188B" w:rsidRPr="005E307E" w:rsidRDefault="0058188B" w:rsidP="0058188B">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7AE35706" w14:textId="77777777" w:rsidR="0058188B" w:rsidRPr="00900A22" w:rsidRDefault="0058188B" w:rsidP="0058188B">
    <w:pPr>
      <w:pStyle w:val="Footer"/>
      <w:ind w:right="360"/>
    </w:pPr>
    <w:hyperlink r:id="rId1" w:history="1">
      <w:r w:rsidRPr="005E307E">
        <w:rPr>
          <w:rStyle w:val="Hyperlink"/>
        </w:rPr>
        <w:t>http://sciencelearn.org.nz</w:t>
      </w:r>
    </w:hyperlink>
  </w:p>
  <w:p w14:paraId="061A9541" w14:textId="77777777" w:rsidR="00EF334E" w:rsidRDefault="00EF334E">
    <w:pPr>
      <w:pStyle w:val="Footer"/>
    </w:pPr>
  </w:p>
  <w:p w14:paraId="7E8E697A" w14:textId="77777777" w:rsidR="0058188B" w:rsidRDefault="005818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70583" w14:textId="77777777" w:rsidR="00EA5FC3" w:rsidRDefault="00EA5FC3" w:rsidP="00EF334E">
      <w:r>
        <w:separator/>
      </w:r>
    </w:p>
  </w:footnote>
  <w:footnote w:type="continuationSeparator" w:id="0">
    <w:p w14:paraId="29C18608" w14:textId="77777777" w:rsidR="00EA5FC3" w:rsidRDefault="00EA5FC3" w:rsidP="00EF33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8188B" w:rsidRPr="00251C18" w14:paraId="1A507C57" w14:textId="77777777" w:rsidTr="0058188B">
      <w:trPr>
        <w:trHeight w:val="255"/>
      </w:trPr>
      <w:tc>
        <w:tcPr>
          <w:tcW w:w="1980" w:type="dxa"/>
          <w:shd w:val="clear" w:color="auto" w:fill="auto"/>
        </w:tcPr>
        <w:p w14:paraId="0F33A269" w14:textId="77777777" w:rsidR="0058188B" w:rsidRPr="00251C18" w:rsidRDefault="0058188B" w:rsidP="00A11049">
          <w:pPr>
            <w:pStyle w:val="Header"/>
            <w:tabs>
              <w:tab w:val="clear" w:pos="4320"/>
              <w:tab w:val="clear" w:pos="8640"/>
            </w:tabs>
            <w:rPr>
              <w:rFonts w:cs="Arial"/>
              <w:color w:val="3366FF"/>
            </w:rPr>
          </w:pPr>
        </w:p>
      </w:tc>
      <w:tc>
        <w:tcPr>
          <w:tcW w:w="7654" w:type="dxa"/>
          <w:shd w:val="clear" w:color="auto" w:fill="auto"/>
          <w:vAlign w:val="center"/>
        </w:tcPr>
        <w:p w14:paraId="4AEA51CA" w14:textId="38BB4DD4" w:rsidR="0058188B" w:rsidRPr="00251C18" w:rsidRDefault="0058188B" w:rsidP="00A11049">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Quiz – SLH PD Earthquakes</w:t>
          </w:r>
        </w:p>
      </w:tc>
    </w:tr>
  </w:tbl>
  <w:p w14:paraId="1CBED3CC" w14:textId="77777777" w:rsidR="0058188B" w:rsidRDefault="0058188B" w:rsidP="0058188B">
    <w:pPr>
      <w:pStyle w:val="Header"/>
    </w:pPr>
    <w:r>
      <w:rPr>
        <w:noProof/>
        <w:lang w:val="en-US" w:eastAsia="en-US"/>
      </w:rPr>
      <w:drawing>
        <wp:anchor distT="0" distB="0" distL="114300" distR="114300" simplePos="0" relativeHeight="251659264" behindDoc="0" locked="0" layoutInCell="1" allowOverlap="1" wp14:anchorId="4B1515BA" wp14:editId="02EF5E03">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32F6E" w14:textId="77777777" w:rsidR="00D05EE8" w:rsidRPr="0058188B" w:rsidRDefault="00EA5FC3" w:rsidP="005818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E24E4"/>
    <w:multiLevelType w:val="hybridMultilevel"/>
    <w:tmpl w:val="F3385D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7E111A51"/>
    <w:multiLevelType w:val="hybridMultilevel"/>
    <w:tmpl w:val="B47687E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4E"/>
    <w:rsid w:val="001D54EF"/>
    <w:rsid w:val="002008E9"/>
    <w:rsid w:val="0046230E"/>
    <w:rsid w:val="004C617C"/>
    <w:rsid w:val="0058188B"/>
    <w:rsid w:val="007C5924"/>
    <w:rsid w:val="008E64C8"/>
    <w:rsid w:val="00A3778D"/>
    <w:rsid w:val="00AA6F8A"/>
    <w:rsid w:val="00EA5FC3"/>
    <w:rsid w:val="00EF334E"/>
    <w:rsid w:val="00F47E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126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334E"/>
    <w:rPr>
      <w:rFonts w:cs="Times New Roman"/>
      <w:color w:val="0000FF"/>
      <w:u w:val="single"/>
    </w:rPr>
  </w:style>
  <w:style w:type="paragraph" w:styleId="Header">
    <w:name w:val="header"/>
    <w:basedOn w:val="Normal"/>
    <w:link w:val="HeaderChar1"/>
    <w:rsid w:val="00EF334E"/>
    <w:pPr>
      <w:tabs>
        <w:tab w:val="center" w:pos="4320"/>
        <w:tab w:val="right" w:pos="8640"/>
      </w:tabs>
    </w:pPr>
    <w:rPr>
      <w:rFonts w:ascii="Verdana" w:eastAsia="Times New Roman" w:hAnsi="Verdana" w:cs="Times New Roman"/>
      <w:sz w:val="24"/>
      <w:szCs w:val="20"/>
      <w:lang w:val="en-GB" w:eastAsia="en-GB"/>
    </w:rPr>
  </w:style>
  <w:style w:type="character" w:customStyle="1" w:styleId="HeaderChar">
    <w:name w:val="Header Char"/>
    <w:basedOn w:val="DefaultParagraphFont"/>
    <w:rsid w:val="00EF334E"/>
  </w:style>
  <w:style w:type="paragraph" w:styleId="Footer">
    <w:name w:val="footer"/>
    <w:basedOn w:val="Normal"/>
    <w:link w:val="FooterChar1"/>
    <w:rsid w:val="00EF334E"/>
    <w:pPr>
      <w:tabs>
        <w:tab w:val="center" w:pos="4320"/>
        <w:tab w:val="right" w:pos="8640"/>
      </w:tabs>
    </w:pPr>
    <w:rPr>
      <w:rFonts w:ascii="Verdana" w:eastAsia="Times New Roman" w:hAnsi="Verdana" w:cs="Times New Roman"/>
      <w:sz w:val="20"/>
      <w:szCs w:val="20"/>
      <w:lang w:val="en-GB" w:eastAsia="en-GB"/>
    </w:rPr>
  </w:style>
  <w:style w:type="character" w:customStyle="1" w:styleId="FooterChar">
    <w:name w:val="Footer Char"/>
    <w:basedOn w:val="DefaultParagraphFont"/>
    <w:rsid w:val="00EF334E"/>
  </w:style>
  <w:style w:type="character" w:customStyle="1" w:styleId="HeaderChar1">
    <w:name w:val="Header Char1"/>
    <w:link w:val="Header"/>
    <w:locked/>
    <w:rsid w:val="00EF334E"/>
    <w:rPr>
      <w:rFonts w:ascii="Verdana" w:eastAsia="Times New Roman" w:hAnsi="Verdana" w:cs="Times New Roman"/>
      <w:sz w:val="24"/>
      <w:szCs w:val="20"/>
      <w:lang w:val="en-GB" w:eastAsia="en-GB"/>
    </w:rPr>
  </w:style>
  <w:style w:type="character" w:customStyle="1" w:styleId="FooterChar1">
    <w:name w:val="Footer Char1"/>
    <w:link w:val="Footer"/>
    <w:locked/>
    <w:rsid w:val="00EF334E"/>
    <w:rPr>
      <w:rFonts w:ascii="Verdana" w:eastAsia="Times New Roman" w:hAnsi="Verdana" w:cs="Times New Roman"/>
      <w:sz w:val="20"/>
      <w:szCs w:val="20"/>
      <w:lang w:val="en-GB" w:eastAsia="en-GB"/>
    </w:rPr>
  </w:style>
  <w:style w:type="character" w:styleId="PageNumber">
    <w:name w:val="page number"/>
    <w:rsid w:val="00EF334E"/>
    <w:rPr>
      <w:rFonts w:ascii="Verdana" w:hAnsi="Verdana" w:cs="Times New Roman"/>
      <w:sz w:val="20"/>
    </w:rPr>
  </w:style>
  <w:style w:type="paragraph" w:styleId="BalloonText">
    <w:name w:val="Balloon Text"/>
    <w:basedOn w:val="Normal"/>
    <w:link w:val="BalloonTextChar"/>
    <w:uiPriority w:val="99"/>
    <w:semiHidden/>
    <w:unhideWhenUsed/>
    <w:rsid w:val="00EF334E"/>
    <w:rPr>
      <w:rFonts w:ascii="Tahoma" w:hAnsi="Tahoma" w:cs="Tahoma"/>
      <w:sz w:val="16"/>
      <w:szCs w:val="16"/>
    </w:rPr>
  </w:style>
  <w:style w:type="character" w:customStyle="1" w:styleId="BalloonTextChar">
    <w:name w:val="Balloon Text Char"/>
    <w:basedOn w:val="DefaultParagraphFont"/>
    <w:link w:val="BalloonText"/>
    <w:uiPriority w:val="99"/>
    <w:semiHidden/>
    <w:rsid w:val="00EF334E"/>
    <w:rPr>
      <w:rFonts w:ascii="Tahoma" w:hAnsi="Tahoma" w:cs="Tahoma"/>
      <w:sz w:val="16"/>
      <w:szCs w:val="16"/>
    </w:rPr>
  </w:style>
  <w:style w:type="character" w:styleId="FollowedHyperlink">
    <w:name w:val="FollowedHyperlink"/>
    <w:basedOn w:val="DefaultParagraphFont"/>
    <w:uiPriority w:val="99"/>
    <w:semiHidden/>
    <w:unhideWhenUsed/>
    <w:rsid w:val="00581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4439</Characters>
  <Application>Microsoft Macintosh Word</Application>
  <DocSecurity>0</DocSecurity>
  <Lines>119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 SLH PD Earthquakes</dc:title>
  <dc:subject/>
  <dc:creator>Science Learning Hub, University of Waikato</dc:creator>
  <cp:keywords/>
  <dc:description/>
  <cp:lastModifiedBy>Science Learning Hub - University of Waikato</cp:lastModifiedBy>
  <cp:revision>2</cp:revision>
  <dcterms:created xsi:type="dcterms:W3CDTF">2017-04-03T23:40:00Z</dcterms:created>
  <dcterms:modified xsi:type="dcterms:W3CDTF">2017-04-03T23:40:00Z</dcterms:modified>
  <cp:category/>
</cp:coreProperties>
</file>