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7C4EC" w14:textId="77777777" w:rsidR="00E922ED" w:rsidRPr="00C876E5" w:rsidRDefault="00E922ED" w:rsidP="00E922ED">
      <w:pPr>
        <w:jc w:val="center"/>
        <w:rPr>
          <w:b/>
          <w:sz w:val="24"/>
        </w:rPr>
      </w:pPr>
      <w:r w:rsidRPr="00C876E5">
        <w:rPr>
          <w:b/>
          <w:sz w:val="24"/>
        </w:rPr>
        <w:t xml:space="preserve">ACTIVITY: </w:t>
      </w:r>
      <w:r>
        <w:rPr>
          <w:b/>
          <w:sz w:val="24"/>
        </w:rPr>
        <w:t>Genetics: true or false?</w:t>
      </w:r>
    </w:p>
    <w:p w14:paraId="4E5A41EA" w14:textId="77777777" w:rsidR="00E922ED" w:rsidRDefault="00E922ED" w:rsidP="00E922ED"/>
    <w:p w14:paraId="779F7FFA" w14:textId="77777777" w:rsidR="00E922ED" w:rsidRDefault="00E922ED" w:rsidP="00E922ED">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3CFD8F15" w14:textId="77777777" w:rsidR="00E922ED" w:rsidRDefault="00E922ED" w:rsidP="00E922ED">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6666FCCE" w14:textId="77777777" w:rsidR="00E922ED" w:rsidRDefault="00E922ED" w:rsidP="00E922ED">
      <w:pPr>
        <w:pBdr>
          <w:top w:val="single" w:sz="4" w:space="1" w:color="auto"/>
          <w:left w:val="single" w:sz="4" w:space="1" w:color="auto"/>
          <w:bottom w:val="single" w:sz="4" w:space="1" w:color="auto"/>
          <w:right w:val="single" w:sz="4" w:space="1" w:color="auto"/>
        </w:pBdr>
      </w:pPr>
      <w:r>
        <w:t xml:space="preserve">In this activity, students </w:t>
      </w:r>
      <w:r>
        <w:rPr>
          <w:color w:val="000000"/>
          <w:lang w:val="en"/>
        </w:rPr>
        <w:t xml:space="preserve">use an interactive or paper-based graphic </w:t>
      </w:r>
      <w:proofErr w:type="spellStart"/>
      <w:r>
        <w:rPr>
          <w:color w:val="000000"/>
          <w:lang w:val="en"/>
        </w:rPr>
        <w:t>organiser</w:t>
      </w:r>
      <w:proofErr w:type="spellEnd"/>
      <w:r>
        <w:rPr>
          <w:color w:val="000000"/>
          <w:lang w:val="en"/>
        </w:rPr>
        <w:t xml:space="preserve"> </w:t>
      </w:r>
      <w:r>
        <w:t xml:space="preserve">to explore common alternative conceptions about genetics. This activity can be done individually, in pairs or as a whole class. </w:t>
      </w:r>
    </w:p>
    <w:p w14:paraId="17FD656C" w14:textId="77777777" w:rsidR="00E922ED" w:rsidRPr="00747D4A" w:rsidRDefault="00E922ED" w:rsidP="00E922ED">
      <w:pPr>
        <w:pBdr>
          <w:top w:val="single" w:sz="4" w:space="1" w:color="auto"/>
          <w:left w:val="single" w:sz="4" w:space="1" w:color="auto"/>
          <w:bottom w:val="single" w:sz="4" w:space="1" w:color="auto"/>
          <w:right w:val="single" w:sz="4" w:space="1" w:color="auto"/>
        </w:pBdr>
        <w:rPr>
          <w:b/>
        </w:rPr>
      </w:pPr>
    </w:p>
    <w:p w14:paraId="6F289A00" w14:textId="77777777" w:rsidR="00E922ED" w:rsidRPr="00831ACD" w:rsidRDefault="00E922ED" w:rsidP="00E922ED">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574F092A" w14:textId="39CDE02A" w:rsidR="005031A8" w:rsidRDefault="005031A8" w:rsidP="00E922ED">
      <w:pPr>
        <w:pStyle w:val="StyleVerdanaRight05cm"/>
        <w:numPr>
          <w:ilvl w:val="0"/>
          <w:numId w:val="5"/>
        </w:numPr>
        <w:pBdr>
          <w:top w:val="single" w:sz="4" w:space="1" w:color="auto"/>
          <w:left w:val="single" w:sz="4" w:space="1" w:color="auto"/>
          <w:bottom w:val="single" w:sz="4" w:space="1" w:color="auto"/>
          <w:right w:val="single" w:sz="4" w:space="1" w:color="auto"/>
        </w:pBdr>
      </w:pPr>
      <w:r>
        <w:t>explain their thinking behind where they have placed the information</w:t>
      </w:r>
    </w:p>
    <w:p w14:paraId="03A8F3EE" w14:textId="616769B4" w:rsidR="00E922ED" w:rsidRDefault="00E922ED" w:rsidP="00E922ED">
      <w:pPr>
        <w:pStyle w:val="StyleVerdanaRight05cm"/>
        <w:numPr>
          <w:ilvl w:val="0"/>
          <w:numId w:val="5"/>
        </w:numPr>
        <w:pBdr>
          <w:top w:val="single" w:sz="4" w:space="1" w:color="auto"/>
          <w:left w:val="single" w:sz="4" w:space="1" w:color="auto"/>
          <w:bottom w:val="single" w:sz="4" w:space="1" w:color="auto"/>
          <w:right w:val="single" w:sz="4" w:space="1" w:color="auto"/>
        </w:pBdr>
      </w:pPr>
      <w:r>
        <w:t>explain some key genetics terms including ‘DNA’, ‘gene’ and ‘chromosome’</w:t>
      </w:r>
    </w:p>
    <w:p w14:paraId="03A2A3BE" w14:textId="77777777" w:rsidR="00E922ED" w:rsidRDefault="00E922ED" w:rsidP="00E922ED">
      <w:pPr>
        <w:pStyle w:val="StyleVerdanaRight05cm"/>
        <w:numPr>
          <w:ilvl w:val="0"/>
          <w:numId w:val="5"/>
        </w:numPr>
        <w:pBdr>
          <w:top w:val="single" w:sz="4" w:space="1" w:color="auto"/>
          <w:left w:val="single" w:sz="4" w:space="1" w:color="auto"/>
          <w:bottom w:val="single" w:sz="4" w:space="1" w:color="auto"/>
          <w:right w:val="single" w:sz="4" w:space="1" w:color="auto"/>
        </w:pBdr>
      </w:pPr>
      <w:r>
        <w:t>describe the basic processes by which genetic information is passed from 1 generation to the next.</w:t>
      </w:r>
    </w:p>
    <w:p w14:paraId="11705EEF" w14:textId="77777777" w:rsidR="00E922ED" w:rsidRDefault="00E922ED" w:rsidP="00E922ED"/>
    <w:p w14:paraId="1EF69F10" w14:textId="77777777" w:rsidR="00E922ED" w:rsidRPr="00C876E5" w:rsidRDefault="007F0CE6" w:rsidP="00E922ED">
      <w:hyperlink w:anchor="Introduction" w:history="1">
        <w:r w:rsidR="00E922ED" w:rsidRPr="003811FA">
          <w:rPr>
            <w:rStyle w:val="Hyperlink"/>
          </w:rPr>
          <w:t>Introduction/background notes</w:t>
        </w:r>
      </w:hyperlink>
    </w:p>
    <w:p w14:paraId="7640F10A" w14:textId="77777777" w:rsidR="00E922ED" w:rsidRDefault="007F0CE6" w:rsidP="00E922ED">
      <w:hyperlink w:anchor="need" w:history="1">
        <w:r w:rsidR="00E922ED" w:rsidRPr="00CA4376">
          <w:rPr>
            <w:rStyle w:val="Hyperlink"/>
          </w:rPr>
          <w:t>What you need</w:t>
        </w:r>
      </w:hyperlink>
    </w:p>
    <w:p w14:paraId="346C10BC" w14:textId="77777777" w:rsidR="00E922ED" w:rsidRDefault="007F0CE6" w:rsidP="00E922ED">
      <w:hyperlink w:anchor="Do" w:history="1">
        <w:r w:rsidR="00E922ED" w:rsidRPr="00FE4289">
          <w:rPr>
            <w:rStyle w:val="Hyperlink"/>
          </w:rPr>
          <w:t>What to do</w:t>
        </w:r>
      </w:hyperlink>
    </w:p>
    <w:p w14:paraId="30CAB8C4" w14:textId="77777777" w:rsidR="00E922ED" w:rsidRDefault="007F0CE6" w:rsidP="00E922ED">
      <w:hyperlink w:anchor="Extension" w:history="1">
        <w:r w:rsidR="00E922ED" w:rsidRPr="000A1CAB">
          <w:rPr>
            <w:rStyle w:val="Hyperlink"/>
          </w:rPr>
          <w:t>Extension ideas</w:t>
        </w:r>
      </w:hyperlink>
    </w:p>
    <w:p w14:paraId="6C1F0114" w14:textId="77777777" w:rsidR="00E922ED" w:rsidRDefault="007F0CE6" w:rsidP="00E922ED">
      <w:hyperlink w:anchor="statements" w:history="1">
        <w:r w:rsidR="00E922ED" w:rsidRPr="000A1CAB">
          <w:rPr>
            <w:rStyle w:val="Hyperlink"/>
          </w:rPr>
          <w:t>List of statements</w:t>
        </w:r>
      </w:hyperlink>
    </w:p>
    <w:p w14:paraId="7C796036" w14:textId="77777777" w:rsidR="00E922ED" w:rsidRDefault="007F0CE6" w:rsidP="00E922ED">
      <w:hyperlink w:anchor="graphic" w:history="1">
        <w:r w:rsidR="00E922ED" w:rsidRPr="000A1CAB">
          <w:rPr>
            <w:rStyle w:val="Hyperlink"/>
          </w:rPr>
          <w:t>Graphic organiser worksheet</w:t>
        </w:r>
      </w:hyperlink>
    </w:p>
    <w:p w14:paraId="576CF2E0" w14:textId="77777777" w:rsidR="00E922ED" w:rsidRPr="00C876E5" w:rsidRDefault="007F0CE6" w:rsidP="00E922ED">
      <w:hyperlink w:anchor="teacher" w:history="1">
        <w:r w:rsidR="00E922ED" w:rsidRPr="000A1CAB">
          <w:rPr>
            <w:rStyle w:val="Hyperlink"/>
          </w:rPr>
          <w:t>Teacher answer sheet</w:t>
        </w:r>
      </w:hyperlink>
    </w:p>
    <w:p w14:paraId="09AE4D93" w14:textId="77777777" w:rsidR="00E922ED" w:rsidRDefault="00E922ED" w:rsidP="00E922ED"/>
    <w:p w14:paraId="7EE2BDD7" w14:textId="77777777" w:rsidR="00E922ED" w:rsidRDefault="00E922ED" w:rsidP="00E922ED">
      <w:pPr>
        <w:rPr>
          <w:b/>
        </w:rPr>
      </w:pPr>
      <w:bookmarkStart w:id="0" w:name="Introduction"/>
      <w:bookmarkEnd w:id="0"/>
      <w:r w:rsidRPr="00B02A70">
        <w:rPr>
          <w:b/>
        </w:rPr>
        <w:t>Introduction/background</w:t>
      </w:r>
    </w:p>
    <w:p w14:paraId="5B99DF35" w14:textId="77777777" w:rsidR="00E922ED" w:rsidRPr="00174FEB" w:rsidRDefault="00E922ED" w:rsidP="00E922ED"/>
    <w:p w14:paraId="3914E911" w14:textId="77777777" w:rsidR="00E922ED" w:rsidRPr="00174FEB" w:rsidRDefault="00E922ED" w:rsidP="00E922ED">
      <w:r w:rsidRPr="00174FEB">
        <w:t xml:space="preserve">Genetics is </w:t>
      </w:r>
      <w:r>
        <w:t xml:space="preserve">a complex topic. Many students form their own ideas about key aspects such as DNA and heredity based on their own experiences and observations as well as exposure to the media. Before carrying out this activity with your class it is recommended that you read the teacher resource </w:t>
      </w:r>
      <w:hyperlink r:id="rId7" w:history="1">
        <w:r w:rsidRPr="00553553">
          <w:rPr>
            <w:rStyle w:val="Hyperlink"/>
          </w:rPr>
          <w:t>Alternative conceptions about genetics</w:t>
        </w:r>
      </w:hyperlink>
      <w:r>
        <w:t>, which highlights some of the more common misunderstandings.</w:t>
      </w:r>
    </w:p>
    <w:p w14:paraId="723E11D5" w14:textId="77777777" w:rsidR="00E922ED" w:rsidRPr="00B02A70" w:rsidRDefault="00E922ED" w:rsidP="00E922ED">
      <w:pPr>
        <w:rPr>
          <w:b/>
        </w:rPr>
      </w:pPr>
    </w:p>
    <w:p w14:paraId="523EFE5B" w14:textId="77777777" w:rsidR="00E922ED" w:rsidRDefault="00E922ED" w:rsidP="00E922ED">
      <w:r>
        <w:t>This activity can be used at the start of a genetics unit to assess prior knowledge or at the end as an assessment activity.</w:t>
      </w:r>
    </w:p>
    <w:p w14:paraId="55B0CB24" w14:textId="77777777" w:rsidR="00E922ED" w:rsidRPr="00B02A70" w:rsidRDefault="00E922ED" w:rsidP="00E922ED"/>
    <w:p w14:paraId="7A6DF4FF" w14:textId="77777777" w:rsidR="00E922ED" w:rsidRPr="00B02A70" w:rsidRDefault="00E922ED" w:rsidP="00E922ED">
      <w:pPr>
        <w:rPr>
          <w:b/>
        </w:rPr>
      </w:pPr>
      <w:bookmarkStart w:id="1" w:name="need"/>
      <w:bookmarkEnd w:id="1"/>
      <w:r w:rsidRPr="00B02A70">
        <w:rPr>
          <w:b/>
        </w:rPr>
        <w:t>What you need</w:t>
      </w:r>
    </w:p>
    <w:p w14:paraId="675CE16E" w14:textId="77777777" w:rsidR="00E922ED" w:rsidRDefault="00E922ED" w:rsidP="00E922ED"/>
    <w:p w14:paraId="71413078" w14:textId="35531524" w:rsidR="00E922ED" w:rsidRPr="00C876E5" w:rsidRDefault="00E922ED" w:rsidP="00E922ED">
      <w:pPr>
        <w:numPr>
          <w:ilvl w:val="0"/>
          <w:numId w:val="6"/>
        </w:numPr>
        <w:suppressAutoHyphens/>
      </w:pPr>
      <w:r>
        <w:t xml:space="preserve">Access to the </w:t>
      </w:r>
      <w:hyperlink r:id="rId8" w:history="1">
        <w:r w:rsidRPr="004C46E8">
          <w:rPr>
            <w:rStyle w:val="Hyperlink"/>
          </w:rPr>
          <w:t>interactive graphic organiser</w:t>
        </w:r>
      </w:hyperlink>
      <w:r w:rsidRPr="000A1CAB">
        <w:t xml:space="preserve"> </w:t>
      </w:r>
      <w:r>
        <w:t xml:space="preserve">or the printed </w:t>
      </w:r>
      <w:hyperlink w:anchor="statements" w:history="1">
        <w:r w:rsidRPr="000A1CAB">
          <w:rPr>
            <w:rStyle w:val="Hyperlink"/>
          </w:rPr>
          <w:t>list of statements</w:t>
        </w:r>
      </w:hyperlink>
      <w:r>
        <w:t xml:space="preserve"> and </w:t>
      </w:r>
      <w:hyperlink w:anchor="graphic" w:history="1">
        <w:r w:rsidRPr="000A1CAB">
          <w:rPr>
            <w:rStyle w:val="Hyperlink"/>
          </w:rPr>
          <w:t>graphic organiser worksheet</w:t>
        </w:r>
      </w:hyperlink>
      <w:r>
        <w:t>.</w:t>
      </w:r>
    </w:p>
    <w:p w14:paraId="6CED60EE" w14:textId="43F1C623" w:rsidR="00E922ED" w:rsidRDefault="00E922ED" w:rsidP="00E922ED">
      <w:pPr>
        <w:numPr>
          <w:ilvl w:val="0"/>
          <w:numId w:val="6"/>
        </w:numPr>
      </w:pPr>
      <w:r>
        <w:t xml:space="preserve">Access to the articles </w:t>
      </w:r>
      <w:hyperlink r:id="rId9" w:history="1">
        <w:r w:rsidRPr="004C46E8">
          <w:rPr>
            <w:rStyle w:val="Hyperlink"/>
          </w:rPr>
          <w:t>DNA, chromosomes and gene expression</w:t>
        </w:r>
      </w:hyperlink>
      <w:r>
        <w:t xml:space="preserve">, </w:t>
      </w:r>
      <w:hyperlink r:id="rId10" w:history="1">
        <w:r w:rsidRPr="004C46E8">
          <w:rPr>
            <w:rStyle w:val="Hyperlink"/>
          </w:rPr>
          <w:t>Genotype and phenotype</w:t>
        </w:r>
      </w:hyperlink>
      <w:r>
        <w:t xml:space="preserve">, </w:t>
      </w:r>
      <w:hyperlink r:id="rId11" w:history="1">
        <w:r w:rsidRPr="004C46E8">
          <w:rPr>
            <w:rStyle w:val="Hyperlink"/>
          </w:rPr>
          <w:t>Meiosis, inheritance and variation</w:t>
        </w:r>
      </w:hyperlink>
      <w:r>
        <w:t xml:space="preserve"> and </w:t>
      </w:r>
      <w:hyperlink r:id="rId12" w:history="1">
        <w:r w:rsidRPr="004C46E8">
          <w:rPr>
            <w:rStyle w:val="Hyperlink"/>
          </w:rPr>
          <w:t>Role of proteins in the body</w:t>
        </w:r>
      </w:hyperlink>
      <w:r w:rsidR="00D45A38" w:rsidRPr="00D45A38">
        <w:rPr>
          <w:rStyle w:val="Hyperlink"/>
          <w:color w:val="auto"/>
          <w:u w:val="none"/>
        </w:rPr>
        <w:t>.</w:t>
      </w:r>
    </w:p>
    <w:p w14:paraId="69AC75AE" w14:textId="77777777" w:rsidR="00E922ED" w:rsidRPr="00DF0A8E" w:rsidRDefault="00E922ED" w:rsidP="00E922ED"/>
    <w:p w14:paraId="182B91B8" w14:textId="77777777" w:rsidR="00E922ED" w:rsidRDefault="00E922ED" w:rsidP="00E922ED">
      <w:pPr>
        <w:rPr>
          <w:b/>
        </w:rPr>
      </w:pPr>
      <w:bookmarkStart w:id="2" w:name="Do"/>
      <w:bookmarkEnd w:id="2"/>
      <w:r w:rsidRPr="00B02A70">
        <w:rPr>
          <w:b/>
        </w:rPr>
        <w:t>What to do</w:t>
      </w:r>
    </w:p>
    <w:p w14:paraId="5A81FCD6" w14:textId="77777777" w:rsidR="00E922ED" w:rsidRDefault="00E922ED" w:rsidP="00E922ED"/>
    <w:p w14:paraId="47CD7209" w14:textId="7A57284F" w:rsidR="00E922ED" w:rsidRDefault="00E922ED" w:rsidP="00E922ED">
      <w:pPr>
        <w:numPr>
          <w:ilvl w:val="0"/>
          <w:numId w:val="14"/>
        </w:numPr>
      </w:pPr>
      <w:r>
        <w:t>Allow the students sufficient time to complete the</w:t>
      </w:r>
      <w:r w:rsidR="00300BF3">
        <w:t xml:space="preserve"> </w:t>
      </w:r>
      <w:hyperlink r:id="rId13" w:history="1">
        <w:r w:rsidR="00300BF3" w:rsidRPr="004C46E8">
          <w:rPr>
            <w:rStyle w:val="Hyperlink"/>
          </w:rPr>
          <w:t>interactive graphic organiser</w:t>
        </w:r>
      </w:hyperlink>
      <w:r>
        <w:t xml:space="preserve">, either individually or in small groups on a computer. This can also be a whole class activity via an interactive whiteboard (IWB). If using an IWB, encourage students to come up and move the statement cards to the appropriate box and to move a statement card if they do not agree with its position. </w:t>
      </w:r>
      <w:r w:rsidR="001E201B">
        <w:t>A</w:t>
      </w:r>
      <w:r>
        <w:t xml:space="preserve"> paper-based version</w:t>
      </w:r>
      <w:r w:rsidR="001E201B">
        <w:t xml:space="preserve"> can be used by providing</w:t>
      </w:r>
      <w:r>
        <w:t xml:space="preserve"> the </w:t>
      </w:r>
      <w:hyperlink w:anchor="statements" w:history="1">
        <w:r w:rsidRPr="000A1CAB">
          <w:rPr>
            <w:rStyle w:val="Hyperlink"/>
          </w:rPr>
          <w:t>list of statements</w:t>
        </w:r>
      </w:hyperlink>
      <w:r>
        <w:t xml:space="preserve"> (cut up into small cards)</w:t>
      </w:r>
      <w:r w:rsidR="001E201B">
        <w:t xml:space="preserve">, </w:t>
      </w:r>
      <w:r>
        <w:t>ask students to place them in the appropriate box on the</w:t>
      </w:r>
      <w:r w:rsidR="001E201B">
        <w:t xml:space="preserve"> printed out</w:t>
      </w:r>
      <w:r>
        <w:t xml:space="preserve"> </w:t>
      </w:r>
      <w:hyperlink w:anchor="graphic" w:history="1">
        <w:r w:rsidRPr="000A1CAB">
          <w:rPr>
            <w:rStyle w:val="Hyperlink"/>
          </w:rPr>
          <w:t>graphic organiser worksheet</w:t>
        </w:r>
      </w:hyperlink>
      <w:r>
        <w:t>.</w:t>
      </w:r>
      <w:r w:rsidRPr="000A1CAB">
        <w:t xml:space="preserve"> </w:t>
      </w:r>
    </w:p>
    <w:p w14:paraId="2F9CAA5F" w14:textId="77777777" w:rsidR="00E922ED" w:rsidRDefault="00E922ED" w:rsidP="00E922ED"/>
    <w:p w14:paraId="2840D5F4" w14:textId="48CF08A8" w:rsidR="0049372A" w:rsidRDefault="00E922ED" w:rsidP="0049372A">
      <w:pPr>
        <w:numPr>
          <w:ilvl w:val="0"/>
          <w:numId w:val="14"/>
        </w:numPr>
      </w:pPr>
      <w:r>
        <w:t>Invite students to share their ideas with the class. Address any alternative conceptions that arise.</w:t>
      </w:r>
      <w:r w:rsidR="001E201B">
        <w:t xml:space="preserve"> </w:t>
      </w:r>
      <w:r w:rsidR="001E201B" w:rsidRPr="001E201B">
        <w:t>Facilitate a discussion to unpack students thinking behind where they have placed the cards. Address any alternative conceptions that arise and build knowledge about the cards that students are unsure about.</w:t>
      </w:r>
    </w:p>
    <w:p w14:paraId="5A5CCA81" w14:textId="77777777" w:rsidR="0049372A" w:rsidRDefault="0049372A" w:rsidP="0049372A">
      <w:pPr>
        <w:pStyle w:val="ListParagraph"/>
      </w:pPr>
    </w:p>
    <w:p w14:paraId="34D1A10A" w14:textId="77777777" w:rsidR="00E922ED" w:rsidRDefault="00E922ED" w:rsidP="0049372A">
      <w:pPr>
        <w:numPr>
          <w:ilvl w:val="0"/>
          <w:numId w:val="14"/>
        </w:numPr>
      </w:pPr>
      <w:r>
        <w:t>If appropriate, allow students time to research any statements they are unsure about. This research could be web-based or using the print-outs of the articles</w:t>
      </w:r>
      <w:r w:rsidR="004C46E8">
        <w:t xml:space="preserve"> </w:t>
      </w:r>
      <w:hyperlink r:id="rId14" w:history="1">
        <w:r w:rsidR="004C46E8" w:rsidRPr="004C46E8">
          <w:rPr>
            <w:rStyle w:val="Hyperlink"/>
          </w:rPr>
          <w:t xml:space="preserve">DNA, chromosomes and </w:t>
        </w:r>
        <w:r w:rsidR="004C46E8" w:rsidRPr="004C46E8">
          <w:rPr>
            <w:rStyle w:val="Hyperlink"/>
          </w:rPr>
          <w:lastRenderedPageBreak/>
          <w:t>gene expression</w:t>
        </w:r>
      </w:hyperlink>
      <w:r w:rsidR="004C46E8">
        <w:t xml:space="preserve">, </w:t>
      </w:r>
      <w:hyperlink r:id="rId15" w:history="1">
        <w:r w:rsidR="004C46E8" w:rsidRPr="004C46E8">
          <w:rPr>
            <w:rStyle w:val="Hyperlink"/>
          </w:rPr>
          <w:t>Genotype and phenotype</w:t>
        </w:r>
      </w:hyperlink>
      <w:r w:rsidR="004C46E8">
        <w:t xml:space="preserve">, </w:t>
      </w:r>
      <w:hyperlink r:id="rId16" w:history="1">
        <w:r w:rsidR="004C46E8" w:rsidRPr="004C46E8">
          <w:rPr>
            <w:rStyle w:val="Hyperlink"/>
          </w:rPr>
          <w:t>Meiosis, inheritance and variation</w:t>
        </w:r>
      </w:hyperlink>
      <w:r w:rsidR="004C46E8">
        <w:t xml:space="preserve"> and </w:t>
      </w:r>
      <w:hyperlink r:id="rId17" w:history="1">
        <w:r w:rsidR="004C46E8" w:rsidRPr="004C46E8">
          <w:rPr>
            <w:rStyle w:val="Hyperlink"/>
          </w:rPr>
          <w:t>Role of proteins in the body.</w:t>
        </w:r>
      </w:hyperlink>
    </w:p>
    <w:p w14:paraId="691BBEDE" w14:textId="77777777" w:rsidR="00E922ED" w:rsidRPr="00AD64EF" w:rsidRDefault="0049372A" w:rsidP="0049372A">
      <w:pPr>
        <w:tabs>
          <w:tab w:val="left" w:pos="3615"/>
          <w:tab w:val="left" w:pos="4155"/>
        </w:tabs>
        <w:ind w:left="720"/>
      </w:pPr>
      <w:r>
        <w:tab/>
      </w:r>
      <w:r>
        <w:tab/>
      </w:r>
    </w:p>
    <w:p w14:paraId="68763A5D" w14:textId="77777777" w:rsidR="004C46E8" w:rsidRDefault="004C46E8" w:rsidP="00E922ED">
      <w:pPr>
        <w:rPr>
          <w:b/>
        </w:rPr>
      </w:pPr>
      <w:bookmarkStart w:id="3" w:name="Extension"/>
      <w:bookmarkEnd w:id="3"/>
    </w:p>
    <w:p w14:paraId="1AA9FB52" w14:textId="77777777" w:rsidR="00E922ED" w:rsidRPr="00981F47" w:rsidRDefault="00E922ED" w:rsidP="00E922ED">
      <w:pPr>
        <w:rPr>
          <w:b/>
        </w:rPr>
      </w:pPr>
      <w:r w:rsidRPr="00981F47">
        <w:rPr>
          <w:b/>
        </w:rPr>
        <w:t>Extension ideas</w:t>
      </w:r>
    </w:p>
    <w:p w14:paraId="061B4419" w14:textId="77777777" w:rsidR="00E922ED" w:rsidRDefault="00E922ED" w:rsidP="00E922ED"/>
    <w:p w14:paraId="5F10153F" w14:textId="77777777" w:rsidR="00E922ED" w:rsidRDefault="00E922ED" w:rsidP="00E922ED">
      <w:pPr>
        <w:numPr>
          <w:ilvl w:val="0"/>
          <w:numId w:val="15"/>
        </w:numPr>
      </w:pPr>
      <w:r>
        <w:t>If you have an interactive whiteboard with voting capability, you could set this up as an anonymous voting activity as a useful way to gauge the understanding of the class.</w:t>
      </w:r>
    </w:p>
    <w:p w14:paraId="070C0B80" w14:textId="77777777" w:rsidR="00E922ED" w:rsidRPr="00AD64EF" w:rsidRDefault="00E922ED" w:rsidP="00E922ED">
      <w:pPr>
        <w:numPr>
          <w:ilvl w:val="0"/>
          <w:numId w:val="15"/>
        </w:numPr>
      </w:pPr>
      <w:r>
        <w:t>Ask students to rewrite the false statements so that they read true. Discuss as a class.</w:t>
      </w:r>
    </w:p>
    <w:p w14:paraId="7421D968" w14:textId="77777777" w:rsidR="00E922ED" w:rsidRDefault="00E922ED" w:rsidP="00E922ED">
      <w:pPr>
        <w:rPr>
          <w:b/>
        </w:rPr>
      </w:pPr>
    </w:p>
    <w:p w14:paraId="519E558E" w14:textId="77777777" w:rsidR="00E922ED" w:rsidRPr="00E0031E" w:rsidRDefault="00E922ED" w:rsidP="00E922ED">
      <w:r>
        <w:rPr>
          <w:rFonts w:cs="Arial"/>
          <w:b/>
        </w:rPr>
        <w:br w:type="page"/>
      </w:r>
      <w:bookmarkStart w:id="4" w:name="statements"/>
      <w:bookmarkEnd w:id="4"/>
      <w:r>
        <w:rPr>
          <w:b/>
        </w:rPr>
        <w:lastRenderedPageBreak/>
        <w:t>List of statements</w:t>
      </w:r>
      <w:r w:rsidRPr="009D705D">
        <w:rPr>
          <w:b/>
        </w:rPr>
        <w:t xml:space="preserve"> </w:t>
      </w:r>
    </w:p>
    <w:p w14:paraId="4244FC48" w14:textId="77777777" w:rsidR="00E922ED" w:rsidRDefault="00E922ED" w:rsidP="00E922ED">
      <w:pPr>
        <w:rPr>
          <w:b/>
        </w:rPr>
      </w:pP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firstRow="1" w:lastRow="0" w:firstColumn="1" w:lastColumn="0" w:noHBand="0" w:noVBand="0"/>
      </w:tblPr>
      <w:tblGrid>
        <w:gridCol w:w="4809"/>
        <w:gridCol w:w="4820"/>
      </w:tblGrid>
      <w:tr w:rsidR="00E922ED" w:rsidRPr="00F63993" w14:paraId="75A51B58" w14:textId="77777777">
        <w:tc>
          <w:tcPr>
            <w:tcW w:w="4914" w:type="dxa"/>
            <w:vAlign w:val="center"/>
          </w:tcPr>
          <w:p w14:paraId="6B8F2BDF" w14:textId="77777777" w:rsidR="00E922ED" w:rsidRPr="0069397A" w:rsidRDefault="00E922ED" w:rsidP="00E922ED">
            <w:pPr>
              <w:jc w:val="center"/>
              <w:rPr>
                <w:sz w:val="24"/>
              </w:rPr>
            </w:pPr>
            <w:r w:rsidRPr="0069397A">
              <w:rPr>
                <w:sz w:val="24"/>
              </w:rPr>
              <w:t>DNA is found inside the cell nucleus</w:t>
            </w:r>
          </w:p>
        </w:tc>
        <w:tc>
          <w:tcPr>
            <w:tcW w:w="4914" w:type="dxa"/>
            <w:vAlign w:val="center"/>
          </w:tcPr>
          <w:p w14:paraId="6E93026B" w14:textId="77777777" w:rsidR="00E922ED" w:rsidRDefault="00E922ED" w:rsidP="00E922ED">
            <w:pPr>
              <w:jc w:val="center"/>
              <w:rPr>
                <w:sz w:val="24"/>
              </w:rPr>
            </w:pPr>
          </w:p>
          <w:p w14:paraId="18D0BF2E" w14:textId="77777777" w:rsidR="00E922ED" w:rsidRDefault="00E922ED" w:rsidP="00E922ED">
            <w:pPr>
              <w:jc w:val="center"/>
              <w:rPr>
                <w:sz w:val="24"/>
              </w:rPr>
            </w:pPr>
            <w:r w:rsidRPr="0069397A">
              <w:rPr>
                <w:sz w:val="24"/>
              </w:rPr>
              <w:t>You have the same set of genes as your neighbour</w:t>
            </w:r>
          </w:p>
          <w:p w14:paraId="1B430860" w14:textId="77777777" w:rsidR="00E922ED" w:rsidRPr="0069397A" w:rsidRDefault="00E922ED" w:rsidP="00E922ED">
            <w:pPr>
              <w:jc w:val="center"/>
              <w:rPr>
                <w:sz w:val="24"/>
              </w:rPr>
            </w:pPr>
          </w:p>
        </w:tc>
      </w:tr>
      <w:tr w:rsidR="00E922ED" w:rsidRPr="00F63993" w14:paraId="22F4FB53" w14:textId="77777777">
        <w:tc>
          <w:tcPr>
            <w:tcW w:w="4914" w:type="dxa"/>
            <w:vAlign w:val="center"/>
          </w:tcPr>
          <w:p w14:paraId="5A170251" w14:textId="77777777" w:rsidR="00E922ED" w:rsidRPr="0069397A" w:rsidRDefault="00E922ED" w:rsidP="00E922ED">
            <w:pPr>
              <w:jc w:val="center"/>
              <w:rPr>
                <w:sz w:val="24"/>
              </w:rPr>
            </w:pPr>
            <w:r w:rsidRPr="0069397A">
              <w:rPr>
                <w:sz w:val="24"/>
              </w:rPr>
              <w:t>DNA is found in all our cells</w:t>
            </w:r>
          </w:p>
        </w:tc>
        <w:tc>
          <w:tcPr>
            <w:tcW w:w="4914" w:type="dxa"/>
            <w:vAlign w:val="center"/>
          </w:tcPr>
          <w:p w14:paraId="3FC0C74D" w14:textId="77777777" w:rsidR="00E922ED" w:rsidRDefault="00E922ED" w:rsidP="00E922ED">
            <w:pPr>
              <w:jc w:val="center"/>
              <w:rPr>
                <w:sz w:val="24"/>
              </w:rPr>
            </w:pPr>
          </w:p>
          <w:p w14:paraId="61AAA1B3" w14:textId="77777777" w:rsidR="00E922ED" w:rsidRDefault="00E922ED" w:rsidP="00E922ED">
            <w:pPr>
              <w:jc w:val="center"/>
              <w:rPr>
                <w:sz w:val="24"/>
              </w:rPr>
            </w:pPr>
            <w:r w:rsidRPr="0069397A">
              <w:rPr>
                <w:sz w:val="24"/>
              </w:rPr>
              <w:t>Chromosomes can be seen without a microscope</w:t>
            </w:r>
          </w:p>
          <w:p w14:paraId="6A0A29DD" w14:textId="77777777" w:rsidR="00E922ED" w:rsidRPr="0069397A" w:rsidRDefault="00E922ED" w:rsidP="00E922ED">
            <w:pPr>
              <w:jc w:val="center"/>
              <w:rPr>
                <w:sz w:val="24"/>
              </w:rPr>
            </w:pPr>
          </w:p>
        </w:tc>
      </w:tr>
      <w:tr w:rsidR="00E922ED" w:rsidRPr="00F63993" w14:paraId="712B7EEC" w14:textId="77777777">
        <w:tc>
          <w:tcPr>
            <w:tcW w:w="4914" w:type="dxa"/>
            <w:vAlign w:val="center"/>
          </w:tcPr>
          <w:p w14:paraId="2B5A522E" w14:textId="77777777" w:rsidR="00E922ED" w:rsidRDefault="00E922ED" w:rsidP="00E922ED">
            <w:pPr>
              <w:jc w:val="center"/>
              <w:rPr>
                <w:sz w:val="24"/>
              </w:rPr>
            </w:pPr>
          </w:p>
          <w:p w14:paraId="430F7CF0" w14:textId="77777777" w:rsidR="00E922ED" w:rsidRDefault="00E922ED" w:rsidP="00E922ED">
            <w:pPr>
              <w:jc w:val="center"/>
              <w:rPr>
                <w:sz w:val="24"/>
              </w:rPr>
            </w:pPr>
            <w:r w:rsidRPr="0069397A">
              <w:rPr>
                <w:sz w:val="24"/>
              </w:rPr>
              <w:t>The DNA in your skin cells is different to the DNA in your liver cells</w:t>
            </w:r>
          </w:p>
          <w:p w14:paraId="4438CEF1" w14:textId="77777777" w:rsidR="00E922ED" w:rsidRPr="0069397A" w:rsidRDefault="00E922ED" w:rsidP="00E922ED">
            <w:pPr>
              <w:jc w:val="center"/>
              <w:rPr>
                <w:sz w:val="24"/>
              </w:rPr>
            </w:pPr>
          </w:p>
        </w:tc>
        <w:tc>
          <w:tcPr>
            <w:tcW w:w="4914" w:type="dxa"/>
            <w:vAlign w:val="center"/>
          </w:tcPr>
          <w:p w14:paraId="5267BF87" w14:textId="77777777" w:rsidR="00E922ED" w:rsidRPr="0069397A" w:rsidRDefault="00E922ED" w:rsidP="00E922ED">
            <w:pPr>
              <w:jc w:val="center"/>
              <w:rPr>
                <w:sz w:val="24"/>
              </w:rPr>
            </w:pPr>
            <w:r w:rsidRPr="0069397A">
              <w:rPr>
                <w:sz w:val="24"/>
              </w:rPr>
              <w:t>Human cells contain 46 chromosomes</w:t>
            </w:r>
          </w:p>
        </w:tc>
      </w:tr>
      <w:tr w:rsidR="00E922ED" w:rsidRPr="00F63993" w14:paraId="01CC7A71" w14:textId="77777777">
        <w:tc>
          <w:tcPr>
            <w:tcW w:w="4914" w:type="dxa"/>
            <w:vAlign w:val="center"/>
          </w:tcPr>
          <w:p w14:paraId="2CB11E9E" w14:textId="77777777" w:rsidR="00E922ED" w:rsidRPr="0069397A" w:rsidRDefault="00E922ED" w:rsidP="00E922ED">
            <w:pPr>
              <w:jc w:val="center"/>
              <w:rPr>
                <w:sz w:val="24"/>
              </w:rPr>
            </w:pPr>
            <w:r w:rsidRPr="0069397A">
              <w:rPr>
                <w:sz w:val="24"/>
              </w:rPr>
              <w:t>Genes are made of DNA</w:t>
            </w:r>
          </w:p>
        </w:tc>
        <w:tc>
          <w:tcPr>
            <w:tcW w:w="4914" w:type="dxa"/>
            <w:vAlign w:val="center"/>
          </w:tcPr>
          <w:p w14:paraId="21F0690B" w14:textId="77777777" w:rsidR="00E922ED" w:rsidRDefault="00E922ED" w:rsidP="00E922ED">
            <w:pPr>
              <w:jc w:val="center"/>
              <w:rPr>
                <w:sz w:val="24"/>
              </w:rPr>
            </w:pPr>
          </w:p>
          <w:p w14:paraId="1EFA9614" w14:textId="77777777" w:rsidR="00E922ED" w:rsidRDefault="00E922ED" w:rsidP="00E922ED">
            <w:pPr>
              <w:jc w:val="center"/>
              <w:rPr>
                <w:sz w:val="24"/>
              </w:rPr>
            </w:pPr>
            <w:r w:rsidRPr="0069397A">
              <w:rPr>
                <w:sz w:val="24"/>
              </w:rPr>
              <w:t>Brothers and sisters have identical DNA</w:t>
            </w:r>
          </w:p>
          <w:p w14:paraId="0E5C30E5" w14:textId="77777777" w:rsidR="00E922ED" w:rsidRPr="0069397A" w:rsidRDefault="00E922ED" w:rsidP="00E922ED">
            <w:pPr>
              <w:jc w:val="center"/>
              <w:rPr>
                <w:sz w:val="24"/>
              </w:rPr>
            </w:pPr>
          </w:p>
        </w:tc>
      </w:tr>
      <w:tr w:rsidR="00E922ED" w:rsidRPr="00F63993" w14:paraId="69BEA78A" w14:textId="77777777">
        <w:tc>
          <w:tcPr>
            <w:tcW w:w="4914" w:type="dxa"/>
            <w:vAlign w:val="center"/>
          </w:tcPr>
          <w:p w14:paraId="1C81EBD6" w14:textId="77777777" w:rsidR="00E922ED" w:rsidRPr="0069397A" w:rsidRDefault="00E922ED" w:rsidP="00E922ED">
            <w:pPr>
              <w:jc w:val="center"/>
              <w:rPr>
                <w:sz w:val="24"/>
              </w:rPr>
            </w:pPr>
            <w:r w:rsidRPr="0069397A">
              <w:rPr>
                <w:sz w:val="24"/>
              </w:rPr>
              <w:t>Genes code directly for our traits</w:t>
            </w:r>
          </w:p>
        </w:tc>
        <w:tc>
          <w:tcPr>
            <w:tcW w:w="4914" w:type="dxa"/>
            <w:vAlign w:val="center"/>
          </w:tcPr>
          <w:p w14:paraId="3F413FB8" w14:textId="77777777" w:rsidR="00E922ED" w:rsidRDefault="00E922ED" w:rsidP="00E922ED">
            <w:pPr>
              <w:jc w:val="center"/>
              <w:rPr>
                <w:sz w:val="24"/>
              </w:rPr>
            </w:pPr>
          </w:p>
          <w:p w14:paraId="4536518E" w14:textId="77777777" w:rsidR="00E922ED" w:rsidRDefault="00E922ED" w:rsidP="00E922ED">
            <w:pPr>
              <w:jc w:val="center"/>
              <w:rPr>
                <w:sz w:val="24"/>
              </w:rPr>
            </w:pPr>
            <w:r w:rsidRPr="0069397A">
              <w:rPr>
                <w:sz w:val="24"/>
              </w:rPr>
              <w:t xml:space="preserve">Genes pass from </w:t>
            </w:r>
            <w:r>
              <w:rPr>
                <w:sz w:val="24"/>
              </w:rPr>
              <w:t>1</w:t>
            </w:r>
            <w:r w:rsidRPr="0069397A">
              <w:rPr>
                <w:sz w:val="24"/>
              </w:rPr>
              <w:t xml:space="preserve"> generation to the next via chromosomes</w:t>
            </w:r>
          </w:p>
          <w:p w14:paraId="4FE39B03" w14:textId="77777777" w:rsidR="00E922ED" w:rsidRPr="0069397A" w:rsidRDefault="00E922ED" w:rsidP="00E922ED">
            <w:pPr>
              <w:jc w:val="center"/>
              <w:rPr>
                <w:sz w:val="24"/>
              </w:rPr>
            </w:pPr>
          </w:p>
        </w:tc>
      </w:tr>
      <w:tr w:rsidR="00E922ED" w:rsidRPr="00F63993" w14:paraId="7D039AFC" w14:textId="77777777">
        <w:tc>
          <w:tcPr>
            <w:tcW w:w="4914" w:type="dxa"/>
            <w:vAlign w:val="center"/>
          </w:tcPr>
          <w:p w14:paraId="522E5716" w14:textId="77777777" w:rsidR="00E922ED" w:rsidRPr="0069397A" w:rsidRDefault="00E922ED" w:rsidP="00E922ED">
            <w:pPr>
              <w:jc w:val="center"/>
              <w:rPr>
                <w:sz w:val="24"/>
              </w:rPr>
            </w:pPr>
            <w:r>
              <w:rPr>
                <w:sz w:val="24"/>
              </w:rPr>
              <w:t>1</w:t>
            </w:r>
            <w:r w:rsidRPr="0069397A">
              <w:rPr>
                <w:sz w:val="24"/>
              </w:rPr>
              <w:t xml:space="preserve"> gene is responsible for </w:t>
            </w:r>
            <w:r>
              <w:rPr>
                <w:sz w:val="24"/>
              </w:rPr>
              <w:t>1</w:t>
            </w:r>
            <w:r w:rsidRPr="0069397A">
              <w:rPr>
                <w:sz w:val="24"/>
              </w:rPr>
              <w:t xml:space="preserve"> trait</w:t>
            </w:r>
          </w:p>
        </w:tc>
        <w:tc>
          <w:tcPr>
            <w:tcW w:w="4914" w:type="dxa"/>
            <w:vAlign w:val="center"/>
          </w:tcPr>
          <w:p w14:paraId="56CFCDCB" w14:textId="77777777" w:rsidR="00E922ED" w:rsidRDefault="00E922ED" w:rsidP="00E922ED">
            <w:pPr>
              <w:jc w:val="center"/>
              <w:rPr>
                <w:sz w:val="24"/>
              </w:rPr>
            </w:pPr>
          </w:p>
          <w:p w14:paraId="7D16C6AD" w14:textId="77777777" w:rsidR="00E922ED" w:rsidRDefault="00E922ED" w:rsidP="00E922ED">
            <w:pPr>
              <w:jc w:val="center"/>
              <w:rPr>
                <w:sz w:val="24"/>
              </w:rPr>
            </w:pPr>
            <w:r w:rsidRPr="0069397A">
              <w:rPr>
                <w:sz w:val="24"/>
              </w:rPr>
              <w:t>Your phenotype can change throughout your life</w:t>
            </w:r>
          </w:p>
          <w:p w14:paraId="6DD0C432" w14:textId="77777777" w:rsidR="00E922ED" w:rsidRPr="0069397A" w:rsidRDefault="00E922ED" w:rsidP="00E922ED">
            <w:pPr>
              <w:jc w:val="center"/>
              <w:rPr>
                <w:sz w:val="24"/>
              </w:rPr>
            </w:pPr>
          </w:p>
        </w:tc>
      </w:tr>
    </w:tbl>
    <w:p w14:paraId="0E5DBA40" w14:textId="77777777" w:rsidR="00E922ED" w:rsidRDefault="00E922ED" w:rsidP="00E922ED">
      <w:pPr>
        <w:rPr>
          <w:b/>
        </w:rPr>
        <w:sectPr w:rsidR="00E922ED" w:rsidSect="00E922ED">
          <w:headerReference w:type="default" r:id="rId18"/>
          <w:footerReference w:type="default" r:id="rId19"/>
          <w:pgSz w:w="11907" w:h="16840" w:code="9"/>
          <w:pgMar w:top="1134" w:right="1134" w:bottom="1134" w:left="1134" w:header="709" w:footer="709" w:gutter="0"/>
          <w:pgNumType w:start="1"/>
          <w:cols w:space="708"/>
          <w:docGrid w:linePitch="360"/>
        </w:sectPr>
      </w:pPr>
    </w:p>
    <w:p w14:paraId="3CBED0BD" w14:textId="77777777" w:rsidR="00E922ED" w:rsidRDefault="00E922ED" w:rsidP="00E922ED">
      <w:pPr>
        <w:rPr>
          <w:b/>
        </w:rPr>
      </w:pPr>
      <w:bookmarkStart w:id="6" w:name="graphic"/>
      <w:bookmarkEnd w:id="6"/>
      <w:r>
        <w:rPr>
          <w:b/>
        </w:rPr>
        <w:lastRenderedPageBreak/>
        <w:t xml:space="preserve"> Graphic organiser worksheet</w:t>
      </w:r>
    </w:p>
    <w:p w14:paraId="7F5AB1EE" w14:textId="4D5EA6E4" w:rsidR="00E922ED" w:rsidRDefault="00E922ED" w:rsidP="00E922ED">
      <w:pPr>
        <w:rPr>
          <w:b/>
        </w:rPr>
      </w:pPr>
    </w:p>
    <w:p w14:paraId="43355284" w14:textId="77777777" w:rsidR="00BC36A3" w:rsidRDefault="00BC36A3" w:rsidP="00E922ED">
      <w:pPr>
        <w:rPr>
          <w:b/>
        </w:rPr>
      </w:pPr>
    </w:p>
    <w:p w14:paraId="6EE1E517" w14:textId="77777777" w:rsidR="00BC36A3" w:rsidRDefault="00BC36A3" w:rsidP="00E922ED">
      <w:pPr>
        <w:rPr>
          <w:noProof/>
          <w:lang w:val="en-US" w:eastAsia="en-US"/>
        </w:rPr>
      </w:pPr>
    </w:p>
    <w:p w14:paraId="5568FE68" w14:textId="2D622959" w:rsidR="00E922ED" w:rsidRDefault="00BC36A3" w:rsidP="00E922ED">
      <w:pPr>
        <w:rPr>
          <w:b/>
        </w:rPr>
      </w:pPr>
      <w:r>
        <w:rPr>
          <w:noProof/>
          <w:lang w:val="en-US" w:eastAsia="en-US"/>
        </w:rPr>
        <w:drawing>
          <wp:inline distT="0" distB="0" distL="0" distR="0" wp14:anchorId="2CCB4D53" wp14:editId="68422A53">
            <wp:extent cx="9188450" cy="4594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88450" cy="4594225"/>
                    </a:xfrm>
                    <a:prstGeom prst="rect">
                      <a:avLst/>
                    </a:prstGeom>
                    <a:noFill/>
                    <a:ln>
                      <a:noFill/>
                    </a:ln>
                  </pic:spPr>
                </pic:pic>
              </a:graphicData>
            </a:graphic>
          </wp:inline>
        </w:drawing>
      </w:r>
    </w:p>
    <w:p w14:paraId="37F4BADE" w14:textId="77777777" w:rsidR="00E922ED" w:rsidRDefault="00E922ED" w:rsidP="00E922ED">
      <w:pPr>
        <w:sectPr w:rsidR="00E922ED" w:rsidSect="00E922ED">
          <w:pgSz w:w="16840" w:h="11907" w:orient="landscape" w:code="9"/>
          <w:pgMar w:top="1134" w:right="1134" w:bottom="1134" w:left="1134" w:header="709" w:footer="709" w:gutter="0"/>
          <w:pgNumType w:start="1"/>
          <w:cols w:space="708"/>
          <w:docGrid w:linePitch="360"/>
        </w:sectPr>
      </w:pPr>
    </w:p>
    <w:p w14:paraId="42B19D62" w14:textId="77777777" w:rsidR="00E922ED" w:rsidRDefault="00E922ED" w:rsidP="00E922ED">
      <w:pPr>
        <w:rPr>
          <w:b/>
        </w:rPr>
      </w:pPr>
      <w:bookmarkStart w:id="7" w:name="teacher"/>
      <w:bookmarkEnd w:id="7"/>
      <w:r>
        <w:rPr>
          <w:b/>
        </w:rPr>
        <w:lastRenderedPageBreak/>
        <w:t>Teacher answer sheet</w:t>
      </w:r>
    </w:p>
    <w:p w14:paraId="32EF7E10" w14:textId="77777777" w:rsidR="00E922ED" w:rsidRDefault="00E922ED" w:rsidP="00E922ED">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41"/>
        <w:gridCol w:w="1170"/>
        <w:gridCol w:w="5618"/>
      </w:tblGrid>
      <w:tr w:rsidR="00E922ED" w:rsidRPr="00A61B14" w14:paraId="2D917F96" w14:textId="77777777">
        <w:tc>
          <w:tcPr>
            <w:tcW w:w="2894" w:type="dxa"/>
            <w:shd w:val="clear" w:color="auto" w:fill="D9D9D9"/>
          </w:tcPr>
          <w:p w14:paraId="28C3EDE7" w14:textId="77777777" w:rsidR="00E922ED" w:rsidRPr="00A61B14" w:rsidRDefault="00E922ED" w:rsidP="00E922ED">
            <w:pPr>
              <w:rPr>
                <w:b/>
              </w:rPr>
            </w:pPr>
            <w:r w:rsidRPr="00A61B14">
              <w:rPr>
                <w:b/>
              </w:rPr>
              <w:t xml:space="preserve">Statement </w:t>
            </w:r>
          </w:p>
        </w:tc>
        <w:tc>
          <w:tcPr>
            <w:tcW w:w="1183" w:type="dxa"/>
            <w:shd w:val="clear" w:color="auto" w:fill="D9D9D9"/>
          </w:tcPr>
          <w:p w14:paraId="7F8A7255" w14:textId="77777777" w:rsidR="00E922ED" w:rsidRPr="00A61B14" w:rsidRDefault="00E922ED" w:rsidP="00E922ED">
            <w:pPr>
              <w:rPr>
                <w:b/>
              </w:rPr>
            </w:pPr>
            <w:r w:rsidRPr="00A61B14">
              <w:rPr>
                <w:b/>
              </w:rPr>
              <w:t>True or false?</w:t>
            </w:r>
          </w:p>
        </w:tc>
        <w:tc>
          <w:tcPr>
            <w:tcW w:w="5778" w:type="dxa"/>
            <w:shd w:val="clear" w:color="auto" w:fill="D9D9D9"/>
          </w:tcPr>
          <w:p w14:paraId="7D5128A7" w14:textId="77777777" w:rsidR="00E922ED" w:rsidRPr="00A61B14" w:rsidRDefault="00E922ED" w:rsidP="00E922ED">
            <w:pPr>
              <w:rPr>
                <w:b/>
              </w:rPr>
            </w:pPr>
            <w:r w:rsidRPr="00A61B14">
              <w:rPr>
                <w:b/>
              </w:rPr>
              <w:t>More information</w:t>
            </w:r>
          </w:p>
        </w:tc>
      </w:tr>
      <w:tr w:rsidR="00E922ED" w:rsidRPr="00A61B14" w14:paraId="53265CAF" w14:textId="77777777">
        <w:tc>
          <w:tcPr>
            <w:tcW w:w="2894" w:type="dxa"/>
          </w:tcPr>
          <w:p w14:paraId="41D86D24" w14:textId="77777777" w:rsidR="00E922ED" w:rsidRPr="00A61B14" w:rsidRDefault="00E922ED" w:rsidP="00E922ED">
            <w:r>
              <w:t>DNA is found inside the cell nucleus</w:t>
            </w:r>
          </w:p>
        </w:tc>
        <w:tc>
          <w:tcPr>
            <w:tcW w:w="1183" w:type="dxa"/>
          </w:tcPr>
          <w:p w14:paraId="26DFDB24" w14:textId="77777777" w:rsidR="00E922ED" w:rsidRPr="00A61B14" w:rsidRDefault="00E922ED" w:rsidP="00E922ED">
            <w:pPr>
              <w:jc w:val="center"/>
            </w:pPr>
            <w:r>
              <w:t>T</w:t>
            </w:r>
          </w:p>
        </w:tc>
        <w:tc>
          <w:tcPr>
            <w:tcW w:w="5778" w:type="dxa"/>
          </w:tcPr>
          <w:p w14:paraId="74E6BE7B" w14:textId="77777777" w:rsidR="00E922ED" w:rsidRPr="00383948" w:rsidRDefault="00E922ED" w:rsidP="00E922ED">
            <w:r w:rsidRPr="00383948">
              <w:t>Most of your DNA is found in the cell nucleus. Mitochondria (type</w:t>
            </w:r>
            <w:r>
              <w:t>s</w:t>
            </w:r>
            <w:r w:rsidRPr="00383948">
              <w:t xml:space="preserve"> of cell organelle) also have a small amount of their own DNA.</w:t>
            </w:r>
          </w:p>
        </w:tc>
      </w:tr>
      <w:tr w:rsidR="00E922ED" w:rsidRPr="00A61B14" w14:paraId="74B16BD4" w14:textId="77777777">
        <w:tc>
          <w:tcPr>
            <w:tcW w:w="2894" w:type="dxa"/>
          </w:tcPr>
          <w:p w14:paraId="01BE83EA" w14:textId="77777777" w:rsidR="00E922ED" w:rsidRPr="00A61B14" w:rsidRDefault="00E922ED" w:rsidP="00E922ED">
            <w:r w:rsidRPr="00A61B14">
              <w:t>DNA is found in all our cells</w:t>
            </w:r>
          </w:p>
        </w:tc>
        <w:tc>
          <w:tcPr>
            <w:tcW w:w="1183" w:type="dxa"/>
          </w:tcPr>
          <w:p w14:paraId="04D74F6D" w14:textId="77777777" w:rsidR="00E922ED" w:rsidRPr="00A61B14" w:rsidRDefault="00E922ED" w:rsidP="00E922ED">
            <w:pPr>
              <w:jc w:val="center"/>
            </w:pPr>
            <w:r w:rsidRPr="00A61B14">
              <w:t>T</w:t>
            </w:r>
          </w:p>
        </w:tc>
        <w:tc>
          <w:tcPr>
            <w:tcW w:w="5778" w:type="dxa"/>
          </w:tcPr>
          <w:p w14:paraId="530EAA8B" w14:textId="77777777" w:rsidR="00E922ED" w:rsidRPr="00A61B14" w:rsidRDefault="00E922ED" w:rsidP="00E922ED">
            <w:r w:rsidRPr="00A61B14">
              <w:t xml:space="preserve">All human cells contain DNA (except for mature red blood cells). If students </w:t>
            </w:r>
            <w:r>
              <w:t xml:space="preserve">consider </w:t>
            </w:r>
            <w:r w:rsidRPr="00A61B14">
              <w:t xml:space="preserve">the statement </w:t>
            </w:r>
            <w:r>
              <w:t xml:space="preserve">is </w:t>
            </w:r>
            <w:r w:rsidRPr="00A61B14">
              <w:t>false</w:t>
            </w:r>
            <w:r>
              <w:t>,</w:t>
            </w:r>
            <w:r w:rsidRPr="00A61B14">
              <w:t xml:space="preserve"> they are technically correct but be aware of the common misunderstanding that DNA is only found in specific cells such as the brain or reproductive system.</w:t>
            </w:r>
          </w:p>
        </w:tc>
      </w:tr>
      <w:tr w:rsidR="00E922ED" w:rsidRPr="00A61B14" w14:paraId="0BED3F8F" w14:textId="77777777">
        <w:tc>
          <w:tcPr>
            <w:tcW w:w="2894" w:type="dxa"/>
          </w:tcPr>
          <w:p w14:paraId="558290A9" w14:textId="77777777" w:rsidR="00E922ED" w:rsidRPr="00A61B14" w:rsidRDefault="00E922ED" w:rsidP="00E922ED">
            <w:r w:rsidRPr="00A61B14">
              <w:t>The DNA in your skin cells is different to the DNA in your liver cells</w:t>
            </w:r>
          </w:p>
        </w:tc>
        <w:tc>
          <w:tcPr>
            <w:tcW w:w="1183" w:type="dxa"/>
          </w:tcPr>
          <w:p w14:paraId="0CF48BEC" w14:textId="77777777" w:rsidR="00E922ED" w:rsidRPr="00A61B14" w:rsidRDefault="00E922ED" w:rsidP="00E922ED">
            <w:pPr>
              <w:jc w:val="center"/>
            </w:pPr>
            <w:r w:rsidRPr="00A61B14">
              <w:t>F</w:t>
            </w:r>
          </w:p>
        </w:tc>
        <w:tc>
          <w:tcPr>
            <w:tcW w:w="5778" w:type="dxa"/>
          </w:tcPr>
          <w:p w14:paraId="1CA89F20" w14:textId="77777777" w:rsidR="00E922ED" w:rsidRPr="00A61B14" w:rsidRDefault="00E922ED" w:rsidP="00E922ED">
            <w:r w:rsidRPr="00A61B14">
              <w:t xml:space="preserve">Every cell in </w:t>
            </w:r>
            <w:r>
              <w:t>y</w:t>
            </w:r>
            <w:r w:rsidRPr="00A61B14">
              <w:t>our body (other than gametes) contains the same DNA and consequently the same genes. However, not every gene is expressed in every cell.</w:t>
            </w:r>
          </w:p>
        </w:tc>
      </w:tr>
      <w:tr w:rsidR="00E922ED" w:rsidRPr="00A61B14" w14:paraId="31832161" w14:textId="77777777">
        <w:tc>
          <w:tcPr>
            <w:tcW w:w="2894" w:type="dxa"/>
          </w:tcPr>
          <w:p w14:paraId="27ABF584" w14:textId="77777777" w:rsidR="00E922ED" w:rsidRPr="00A61B14" w:rsidRDefault="00E922ED" w:rsidP="00E922ED">
            <w:r w:rsidRPr="00A61B14">
              <w:t>Genes are made of DNA</w:t>
            </w:r>
          </w:p>
        </w:tc>
        <w:tc>
          <w:tcPr>
            <w:tcW w:w="1183" w:type="dxa"/>
          </w:tcPr>
          <w:p w14:paraId="0AF69502" w14:textId="77777777" w:rsidR="00E922ED" w:rsidRPr="00A61B14" w:rsidRDefault="00E922ED" w:rsidP="00E922ED">
            <w:pPr>
              <w:jc w:val="center"/>
            </w:pPr>
            <w:r w:rsidRPr="00A61B14">
              <w:t>T</w:t>
            </w:r>
          </w:p>
        </w:tc>
        <w:tc>
          <w:tcPr>
            <w:tcW w:w="5778" w:type="dxa"/>
          </w:tcPr>
          <w:p w14:paraId="30BF2F37" w14:textId="77777777" w:rsidR="00E922ED" w:rsidRPr="00A61B14" w:rsidRDefault="00E922ED" w:rsidP="00E922ED">
            <w:r w:rsidRPr="00A61B14">
              <w:t>A gene is a segment of a DNA molecule (a sequence of bases).</w:t>
            </w:r>
          </w:p>
        </w:tc>
      </w:tr>
      <w:tr w:rsidR="00E922ED" w:rsidRPr="00A61B14" w14:paraId="02BAC1A7" w14:textId="77777777">
        <w:tc>
          <w:tcPr>
            <w:tcW w:w="2894" w:type="dxa"/>
          </w:tcPr>
          <w:p w14:paraId="0EA45C42" w14:textId="77777777" w:rsidR="00E922ED" w:rsidRPr="00A61B14" w:rsidRDefault="00E922ED" w:rsidP="00E922ED">
            <w:r w:rsidRPr="00A61B14">
              <w:t xml:space="preserve">Genes </w:t>
            </w:r>
            <w:r>
              <w:t>code directly for our traits</w:t>
            </w:r>
          </w:p>
        </w:tc>
        <w:tc>
          <w:tcPr>
            <w:tcW w:w="1183" w:type="dxa"/>
          </w:tcPr>
          <w:p w14:paraId="52741788" w14:textId="77777777" w:rsidR="00E922ED" w:rsidRPr="00A61B14" w:rsidRDefault="00E922ED" w:rsidP="00E922ED">
            <w:pPr>
              <w:jc w:val="center"/>
            </w:pPr>
            <w:r w:rsidRPr="00A61B14">
              <w:t>F</w:t>
            </w:r>
          </w:p>
        </w:tc>
        <w:tc>
          <w:tcPr>
            <w:tcW w:w="5778" w:type="dxa"/>
          </w:tcPr>
          <w:p w14:paraId="4AB7A827" w14:textId="77777777" w:rsidR="00E922ED" w:rsidRPr="00A61B14" w:rsidRDefault="00E922ED" w:rsidP="00E922ED">
            <w:r w:rsidRPr="00A61B14">
              <w:t>Indirectly</w:t>
            </w:r>
            <w:r>
              <w:t>,</w:t>
            </w:r>
            <w:r w:rsidRPr="00A61B14">
              <w:t xml:space="preserve"> they do</w:t>
            </w:r>
            <w:r>
              <w:t>,</w:t>
            </w:r>
            <w:r w:rsidRPr="00A61B14">
              <w:t xml:space="preserve"> but more specifically</w:t>
            </w:r>
            <w:r>
              <w:t>,</w:t>
            </w:r>
            <w:r w:rsidRPr="00A61B14">
              <w:t xml:space="preserve"> genes code for proteins whose functions are responsible for our traits.</w:t>
            </w:r>
          </w:p>
        </w:tc>
      </w:tr>
      <w:tr w:rsidR="00E922ED" w:rsidRPr="00A61B14" w14:paraId="14654045" w14:textId="77777777">
        <w:tc>
          <w:tcPr>
            <w:tcW w:w="2894" w:type="dxa"/>
          </w:tcPr>
          <w:p w14:paraId="51A3E335" w14:textId="77777777" w:rsidR="00E922ED" w:rsidRPr="00A61B14" w:rsidRDefault="00E922ED" w:rsidP="00E922ED">
            <w:r>
              <w:t>1 gene is responsible for 1 trait</w:t>
            </w:r>
          </w:p>
        </w:tc>
        <w:tc>
          <w:tcPr>
            <w:tcW w:w="1183" w:type="dxa"/>
          </w:tcPr>
          <w:p w14:paraId="1750434C" w14:textId="77777777" w:rsidR="00E922ED" w:rsidRPr="00A61B14" w:rsidRDefault="00E922ED" w:rsidP="00E922ED">
            <w:pPr>
              <w:jc w:val="center"/>
            </w:pPr>
            <w:r>
              <w:t>F</w:t>
            </w:r>
          </w:p>
        </w:tc>
        <w:tc>
          <w:tcPr>
            <w:tcW w:w="5778" w:type="dxa"/>
          </w:tcPr>
          <w:p w14:paraId="7D327952" w14:textId="77777777" w:rsidR="00E922ED" w:rsidRPr="00383948" w:rsidRDefault="00E922ED" w:rsidP="00E922ED">
            <w:r w:rsidRPr="00383948">
              <w:t xml:space="preserve">While there are a few traits that are due to a single gene (for example, dimples and cleft chin), most traits are complex and are the result of the interactions between </w:t>
            </w:r>
            <w:r>
              <w:t xml:space="preserve">the protein products of </w:t>
            </w:r>
            <w:r w:rsidRPr="00383948">
              <w:t>several genes.</w:t>
            </w:r>
          </w:p>
        </w:tc>
      </w:tr>
      <w:tr w:rsidR="00E922ED" w:rsidRPr="00A61B14" w14:paraId="22C33B57" w14:textId="77777777">
        <w:tc>
          <w:tcPr>
            <w:tcW w:w="2894" w:type="dxa"/>
          </w:tcPr>
          <w:p w14:paraId="0B5F45C0" w14:textId="77777777" w:rsidR="00E922ED" w:rsidRPr="00A61B14" w:rsidRDefault="00E922ED" w:rsidP="00E922ED">
            <w:r w:rsidRPr="00A61B14">
              <w:t>You have the same</w:t>
            </w:r>
            <w:r>
              <w:t xml:space="preserve"> set of</w:t>
            </w:r>
            <w:r w:rsidRPr="00A61B14">
              <w:t xml:space="preserve"> genes as your neighbour</w:t>
            </w:r>
          </w:p>
        </w:tc>
        <w:tc>
          <w:tcPr>
            <w:tcW w:w="1183" w:type="dxa"/>
          </w:tcPr>
          <w:p w14:paraId="61039071" w14:textId="77777777" w:rsidR="00E922ED" w:rsidRPr="00A61B14" w:rsidRDefault="00E922ED" w:rsidP="00E922ED">
            <w:pPr>
              <w:jc w:val="center"/>
            </w:pPr>
            <w:r w:rsidRPr="00A61B14">
              <w:t>T</w:t>
            </w:r>
          </w:p>
        </w:tc>
        <w:tc>
          <w:tcPr>
            <w:tcW w:w="5778" w:type="dxa"/>
          </w:tcPr>
          <w:p w14:paraId="60C93A02" w14:textId="77777777" w:rsidR="00E922ED" w:rsidRPr="00A61B14" w:rsidRDefault="00E922ED" w:rsidP="00E922ED">
            <w:r w:rsidRPr="00A61B14">
              <w:t xml:space="preserve">All humans have </w:t>
            </w:r>
            <w:r>
              <w:t xml:space="preserve">almost exactly </w:t>
            </w:r>
            <w:r w:rsidRPr="00A61B14">
              <w:t xml:space="preserve">the same genes, in the same order, along our chromosomes. Our uniqueness is a result of the different combinations of alleles that we inherit from our parents. </w:t>
            </w:r>
          </w:p>
        </w:tc>
      </w:tr>
      <w:tr w:rsidR="00E922ED" w:rsidRPr="00A61B14" w14:paraId="7556F4BA" w14:textId="77777777">
        <w:tc>
          <w:tcPr>
            <w:tcW w:w="2894" w:type="dxa"/>
          </w:tcPr>
          <w:p w14:paraId="36C83F90" w14:textId="77777777" w:rsidR="00E922ED" w:rsidRDefault="00E922ED" w:rsidP="00E922ED">
            <w:r>
              <w:t>Chromosomes can be seen without a microscope</w:t>
            </w:r>
          </w:p>
        </w:tc>
        <w:tc>
          <w:tcPr>
            <w:tcW w:w="1183" w:type="dxa"/>
          </w:tcPr>
          <w:p w14:paraId="3B3B51AD" w14:textId="77777777" w:rsidR="00E922ED" w:rsidRDefault="00E922ED" w:rsidP="00E922ED">
            <w:pPr>
              <w:jc w:val="center"/>
            </w:pPr>
            <w:r>
              <w:t>F</w:t>
            </w:r>
          </w:p>
        </w:tc>
        <w:tc>
          <w:tcPr>
            <w:tcW w:w="5778" w:type="dxa"/>
          </w:tcPr>
          <w:p w14:paraId="6DB935EF" w14:textId="77777777" w:rsidR="00E922ED" w:rsidRPr="00D4390F" w:rsidRDefault="00E922ED" w:rsidP="00E922ED">
            <w:r w:rsidRPr="00D4390F">
              <w:t>During cell division</w:t>
            </w:r>
            <w:r>
              <w:t>,</w:t>
            </w:r>
            <w:r w:rsidRPr="00D4390F">
              <w:t xml:space="preserve"> chromosomes coil up tightly into X shapes and are more easily visible under a microscope.</w:t>
            </w:r>
          </w:p>
        </w:tc>
      </w:tr>
      <w:tr w:rsidR="00E922ED" w:rsidRPr="00A61B14" w14:paraId="2FA85007" w14:textId="77777777">
        <w:tc>
          <w:tcPr>
            <w:tcW w:w="2894" w:type="dxa"/>
          </w:tcPr>
          <w:p w14:paraId="23F77AC9" w14:textId="77777777" w:rsidR="00E922ED" w:rsidRPr="00A61B14" w:rsidRDefault="00E922ED" w:rsidP="00E922ED">
            <w:r>
              <w:t>Human cells contain 46 chromosomes</w:t>
            </w:r>
          </w:p>
        </w:tc>
        <w:tc>
          <w:tcPr>
            <w:tcW w:w="1183" w:type="dxa"/>
          </w:tcPr>
          <w:p w14:paraId="682E2432" w14:textId="77777777" w:rsidR="00E922ED" w:rsidRPr="00A61B14" w:rsidRDefault="00E922ED" w:rsidP="00E922ED">
            <w:pPr>
              <w:jc w:val="center"/>
            </w:pPr>
            <w:r>
              <w:t>T</w:t>
            </w:r>
          </w:p>
        </w:tc>
        <w:tc>
          <w:tcPr>
            <w:tcW w:w="5778" w:type="dxa"/>
          </w:tcPr>
          <w:p w14:paraId="4D2F6E53" w14:textId="77777777" w:rsidR="00E922ED" w:rsidRPr="00383948" w:rsidRDefault="00E922ED" w:rsidP="00E922ED">
            <w:r w:rsidRPr="00383948">
              <w:t>This is true except for gametes (egg and sperm cells)</w:t>
            </w:r>
            <w:r>
              <w:t>, which</w:t>
            </w:r>
            <w:r w:rsidRPr="00383948">
              <w:t xml:space="preserve"> contain 23 chromosomes. It is possible to accept </w:t>
            </w:r>
            <w:r>
              <w:t>‘</w:t>
            </w:r>
            <w:r w:rsidRPr="00383948">
              <w:t>false</w:t>
            </w:r>
            <w:r>
              <w:t>’</w:t>
            </w:r>
            <w:r w:rsidRPr="00383948">
              <w:t xml:space="preserve"> as an answer </w:t>
            </w:r>
            <w:r>
              <w:t>i</w:t>
            </w:r>
            <w:r w:rsidRPr="00383948">
              <w:t>f this additional information is provided.</w:t>
            </w:r>
          </w:p>
        </w:tc>
      </w:tr>
      <w:tr w:rsidR="00E922ED" w:rsidRPr="00A61B14" w14:paraId="13A3C808" w14:textId="77777777">
        <w:tc>
          <w:tcPr>
            <w:tcW w:w="2894" w:type="dxa"/>
          </w:tcPr>
          <w:p w14:paraId="6712E944" w14:textId="77777777" w:rsidR="00E922ED" w:rsidRPr="00A61B14" w:rsidRDefault="00E922ED" w:rsidP="00E922ED">
            <w:r>
              <w:t>Brothers and sisters have identical DNA</w:t>
            </w:r>
          </w:p>
        </w:tc>
        <w:tc>
          <w:tcPr>
            <w:tcW w:w="1183" w:type="dxa"/>
          </w:tcPr>
          <w:p w14:paraId="5B8BD5E7" w14:textId="77777777" w:rsidR="00E922ED" w:rsidRPr="00A61B14" w:rsidRDefault="00E922ED" w:rsidP="00E922ED">
            <w:pPr>
              <w:jc w:val="center"/>
            </w:pPr>
            <w:r>
              <w:t>F</w:t>
            </w:r>
          </w:p>
        </w:tc>
        <w:tc>
          <w:tcPr>
            <w:tcW w:w="5778" w:type="dxa"/>
          </w:tcPr>
          <w:p w14:paraId="1E99F6F5" w14:textId="77777777" w:rsidR="00E922ED" w:rsidRPr="00A61B14" w:rsidRDefault="00E922ED" w:rsidP="00E922ED">
            <w:r>
              <w:t>Except for identical twins, we all have unique DNA.</w:t>
            </w:r>
          </w:p>
        </w:tc>
      </w:tr>
      <w:tr w:rsidR="00E922ED" w:rsidRPr="00A61B14" w14:paraId="3BCF6BE7" w14:textId="77777777">
        <w:tc>
          <w:tcPr>
            <w:tcW w:w="2894" w:type="dxa"/>
          </w:tcPr>
          <w:p w14:paraId="0D3DA923" w14:textId="77777777" w:rsidR="00E922ED" w:rsidRPr="00A61B14" w:rsidRDefault="00E922ED" w:rsidP="00E922ED">
            <w:r>
              <w:t>Genes pass from 1 generation to the next via chromosomes</w:t>
            </w:r>
          </w:p>
        </w:tc>
        <w:tc>
          <w:tcPr>
            <w:tcW w:w="1183" w:type="dxa"/>
          </w:tcPr>
          <w:p w14:paraId="118E491B" w14:textId="77777777" w:rsidR="00E922ED" w:rsidRPr="00A61B14" w:rsidRDefault="00E922ED" w:rsidP="00E922ED">
            <w:pPr>
              <w:jc w:val="center"/>
            </w:pPr>
            <w:r>
              <w:t>T</w:t>
            </w:r>
          </w:p>
        </w:tc>
        <w:tc>
          <w:tcPr>
            <w:tcW w:w="5778" w:type="dxa"/>
          </w:tcPr>
          <w:p w14:paraId="1A975CCA" w14:textId="77777777" w:rsidR="00E922ED" w:rsidRPr="00A61B14" w:rsidRDefault="00E922ED" w:rsidP="00E922ED">
            <w:r>
              <w:t>Each egg and sperm cell contains 23 chromosomes (which contain genes), and these combine to form a zygote in an individual in the next generation.</w:t>
            </w:r>
          </w:p>
        </w:tc>
      </w:tr>
      <w:tr w:rsidR="00E922ED" w:rsidRPr="00A61B14" w14:paraId="7EC93F24" w14:textId="77777777">
        <w:tc>
          <w:tcPr>
            <w:tcW w:w="2894" w:type="dxa"/>
          </w:tcPr>
          <w:p w14:paraId="1F6B5170" w14:textId="77777777" w:rsidR="00E922ED" w:rsidRPr="00A61B14" w:rsidRDefault="00E922ED" w:rsidP="00E922ED">
            <w:r>
              <w:t>Your phenotype can change throughout your life</w:t>
            </w:r>
          </w:p>
        </w:tc>
        <w:tc>
          <w:tcPr>
            <w:tcW w:w="1183" w:type="dxa"/>
          </w:tcPr>
          <w:p w14:paraId="73200B54" w14:textId="77777777" w:rsidR="00E922ED" w:rsidRPr="00A61B14" w:rsidRDefault="00E922ED" w:rsidP="00E922ED">
            <w:pPr>
              <w:jc w:val="center"/>
            </w:pPr>
            <w:r>
              <w:t>T</w:t>
            </w:r>
          </w:p>
        </w:tc>
        <w:tc>
          <w:tcPr>
            <w:tcW w:w="5778" w:type="dxa"/>
          </w:tcPr>
          <w:p w14:paraId="2F5F86F5" w14:textId="77777777" w:rsidR="00E922ED" w:rsidRPr="00383948" w:rsidRDefault="00E922ED" w:rsidP="00E922ED">
            <w:r>
              <w:rPr>
                <w:rFonts w:cs="Arial"/>
              </w:rPr>
              <w:t>Your phenotype is a result of the interaction between your genotype and your environment and is therefore always changing in response to environmental factors including sunlight, diet and age.</w:t>
            </w:r>
          </w:p>
        </w:tc>
      </w:tr>
    </w:tbl>
    <w:p w14:paraId="098835A0" w14:textId="77777777" w:rsidR="00E922ED" w:rsidRDefault="00E922ED" w:rsidP="00E922ED"/>
    <w:sectPr w:rsidR="00E922ED" w:rsidSect="00E922ED">
      <w:headerReference w:type="default" r:id="rId21"/>
      <w:footerReference w:type="default" r:id="rId22"/>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F77ED4" w14:textId="77777777" w:rsidR="007F0CE6" w:rsidRDefault="007F0CE6">
      <w:r>
        <w:separator/>
      </w:r>
    </w:p>
  </w:endnote>
  <w:endnote w:type="continuationSeparator" w:id="0">
    <w:p w14:paraId="636B2914" w14:textId="77777777" w:rsidR="007F0CE6" w:rsidRDefault="007F0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00162" w14:textId="0054EC85" w:rsidR="00300BF3" w:rsidRDefault="00300BF3" w:rsidP="00300BF3">
    <w:pPr>
      <w:pBdr>
        <w:top w:val="nil"/>
        <w:left w:val="nil"/>
        <w:bottom w:val="nil"/>
        <w:right w:val="nil"/>
        <w:between w:val="nil"/>
      </w:pBdr>
      <w:tabs>
        <w:tab w:val="center" w:pos="4320"/>
        <w:tab w:val="right" w:pos="8640"/>
        <w:tab w:val="right" w:pos="14459"/>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t>4</w:t>
    </w:r>
    <w:r>
      <w:rPr>
        <w:color w:val="3366FF"/>
        <w:sz w:val="18"/>
        <w:szCs w:val="18"/>
      </w:rPr>
      <w:t xml:space="preserve"> </w:t>
    </w:r>
  </w:p>
  <w:bookmarkStart w:id="5" w:name="_3dy6vkm" w:colFirst="0" w:colLast="0"/>
  <w:bookmarkEnd w:id="5"/>
  <w:p w14:paraId="4587417C" w14:textId="5371BA55" w:rsidR="00E922ED" w:rsidRPr="00300BF3" w:rsidRDefault="00300BF3" w:rsidP="00300BF3">
    <w:pPr>
      <w:pBdr>
        <w:top w:val="nil"/>
        <w:left w:val="nil"/>
        <w:bottom w:val="nil"/>
        <w:right w:val="nil"/>
        <w:between w:val="nil"/>
      </w:pBdr>
      <w:tabs>
        <w:tab w:val="center" w:pos="4320"/>
        <w:tab w:val="right" w:pos="8640"/>
      </w:tabs>
      <w:ind w:right="360"/>
      <w:rPr>
        <w:color w:val="3366FF"/>
        <w:sz w:val="18"/>
        <w:szCs w:val="18"/>
      </w:rPr>
    </w:pPr>
    <w:r>
      <w:rPr>
        <w:szCs w:val="20"/>
      </w:rPr>
      <w:fldChar w:fldCharType="begin"/>
    </w:r>
    <w:r>
      <w:instrText xml:space="preserve"> HYPERLINK "http://www.sciencelearn.org.nz" \h </w:instrText>
    </w:r>
    <w:r>
      <w:rPr>
        <w:szCs w:val="20"/>
      </w:rPr>
      <w:fldChar w:fldCharType="separate"/>
    </w:r>
    <w:r>
      <w:rPr>
        <w:color w:val="0000FF"/>
        <w:sz w:val="18"/>
        <w:szCs w:val="18"/>
        <w:u w:val="single"/>
      </w:rPr>
      <w:t>www.sciencelearn.org.nz</w:t>
    </w:r>
    <w:r>
      <w:rPr>
        <w:color w:val="0000FF"/>
        <w:sz w:val="18"/>
        <w:szCs w:val="18"/>
        <w:u w:val="singl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04EED" w14:textId="585FFF78" w:rsidR="00300BF3" w:rsidRDefault="00300BF3" w:rsidP="00300BF3">
    <w:pPr>
      <w:pBdr>
        <w:top w:val="nil"/>
        <w:left w:val="nil"/>
        <w:bottom w:val="nil"/>
        <w:right w:val="nil"/>
        <w:between w:val="nil"/>
      </w:pBdr>
      <w:tabs>
        <w:tab w:val="center" w:pos="4320"/>
        <w:tab w:val="right" w:pos="8640"/>
        <w:tab w:val="right" w:pos="14459"/>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t>5</w:t>
    </w:r>
  </w:p>
  <w:p w14:paraId="3145BA04" w14:textId="290A22B0" w:rsidR="00E922ED" w:rsidRPr="00300BF3" w:rsidRDefault="007F0CE6" w:rsidP="00300BF3">
    <w:pPr>
      <w:pBdr>
        <w:top w:val="nil"/>
        <w:left w:val="nil"/>
        <w:bottom w:val="nil"/>
        <w:right w:val="nil"/>
        <w:between w:val="nil"/>
      </w:pBdr>
      <w:tabs>
        <w:tab w:val="center" w:pos="4320"/>
        <w:tab w:val="right" w:pos="8640"/>
      </w:tabs>
      <w:ind w:right="360"/>
      <w:rPr>
        <w:color w:val="3366FF"/>
        <w:sz w:val="18"/>
        <w:szCs w:val="18"/>
      </w:rPr>
    </w:pPr>
    <w:hyperlink r:id="rId1">
      <w:r w:rsidR="00300BF3">
        <w:rPr>
          <w:color w:val="0000FF"/>
          <w:sz w:val="18"/>
          <w:szCs w:val="18"/>
          <w:u w:val="single"/>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449E00" w14:textId="77777777" w:rsidR="007F0CE6" w:rsidRDefault="007F0CE6">
      <w:r>
        <w:separator/>
      </w:r>
    </w:p>
  </w:footnote>
  <w:footnote w:type="continuationSeparator" w:id="0">
    <w:p w14:paraId="0C032E43" w14:textId="77777777" w:rsidR="007F0CE6" w:rsidRDefault="007F0C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553553" w:rsidRPr="00251C18" w14:paraId="7FDCE72F" w14:textId="77777777" w:rsidTr="00127DA6">
      <w:tc>
        <w:tcPr>
          <w:tcW w:w="1980" w:type="dxa"/>
          <w:shd w:val="clear" w:color="auto" w:fill="auto"/>
        </w:tcPr>
        <w:p w14:paraId="5C7E8F55" w14:textId="77777777" w:rsidR="00553553" w:rsidRPr="00251C18" w:rsidRDefault="00553553" w:rsidP="00127DA6">
          <w:pPr>
            <w:pStyle w:val="Header"/>
            <w:tabs>
              <w:tab w:val="clear" w:pos="4320"/>
              <w:tab w:val="clear" w:pos="8640"/>
            </w:tabs>
            <w:rPr>
              <w:rFonts w:cs="Arial"/>
              <w:color w:val="3366FF"/>
            </w:rPr>
          </w:pPr>
        </w:p>
      </w:tc>
      <w:tc>
        <w:tcPr>
          <w:tcW w:w="7654" w:type="dxa"/>
          <w:shd w:val="clear" w:color="auto" w:fill="auto"/>
          <w:vAlign w:val="center"/>
        </w:tcPr>
        <w:p w14:paraId="7E4D8B10" w14:textId="77777777" w:rsidR="00553553" w:rsidRPr="00251C18" w:rsidRDefault="00553553" w:rsidP="00127DA6">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Genetics: true or false?</w:t>
          </w:r>
        </w:p>
      </w:tc>
    </w:tr>
  </w:tbl>
  <w:p w14:paraId="589DF860" w14:textId="46052FB7" w:rsidR="00553553" w:rsidRDefault="005A54A2" w:rsidP="00553553">
    <w:pPr>
      <w:pStyle w:val="Header"/>
      <w:tabs>
        <w:tab w:val="clear" w:pos="4320"/>
        <w:tab w:val="clear" w:pos="8640"/>
        <w:tab w:val="left" w:pos="2025"/>
        <w:tab w:val="center" w:pos="4819"/>
      </w:tabs>
    </w:pPr>
    <w:r>
      <w:rPr>
        <w:noProof/>
        <w:lang w:val="en-US" w:eastAsia="en-US"/>
      </w:rPr>
      <w:drawing>
        <wp:anchor distT="0" distB="0" distL="114300" distR="114300" simplePos="0" relativeHeight="251658240" behindDoc="0" locked="0" layoutInCell="1" allowOverlap="1" wp14:anchorId="5E994778" wp14:editId="1A0B7E9E">
          <wp:simplePos x="0" y="0"/>
          <wp:positionH relativeFrom="column">
            <wp:posOffset>-55245</wp:posOffset>
          </wp:positionH>
          <wp:positionV relativeFrom="paragraph">
            <wp:posOffset>-360045</wp:posOffset>
          </wp:positionV>
          <wp:extent cx="1296035" cy="554990"/>
          <wp:effectExtent l="0" t="0" r="0" b="3810"/>
          <wp:wrapNone/>
          <wp:docPr id="3"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553">
      <w:tab/>
    </w:r>
    <w:r w:rsidR="00553553">
      <w:tab/>
    </w:r>
  </w:p>
  <w:p w14:paraId="3F4E4FEB" w14:textId="77777777" w:rsidR="00E922ED" w:rsidRPr="00553553" w:rsidRDefault="00E922ED" w:rsidP="005535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300BF3" w:rsidRPr="00251C18" w14:paraId="5D289007" w14:textId="77777777" w:rsidTr="00C97E11">
      <w:tc>
        <w:tcPr>
          <w:tcW w:w="1980" w:type="dxa"/>
          <w:shd w:val="clear" w:color="auto" w:fill="auto"/>
        </w:tcPr>
        <w:p w14:paraId="1C0400CC" w14:textId="77777777" w:rsidR="00300BF3" w:rsidRPr="00251C18" w:rsidRDefault="00300BF3" w:rsidP="00300BF3">
          <w:pPr>
            <w:pStyle w:val="Header"/>
            <w:tabs>
              <w:tab w:val="clear" w:pos="4320"/>
              <w:tab w:val="clear" w:pos="8640"/>
            </w:tabs>
            <w:rPr>
              <w:rFonts w:cs="Arial"/>
              <w:color w:val="3366FF"/>
            </w:rPr>
          </w:pPr>
        </w:p>
      </w:tc>
      <w:tc>
        <w:tcPr>
          <w:tcW w:w="7654" w:type="dxa"/>
          <w:shd w:val="clear" w:color="auto" w:fill="auto"/>
          <w:vAlign w:val="center"/>
        </w:tcPr>
        <w:p w14:paraId="609F5FBC" w14:textId="77777777" w:rsidR="00300BF3" w:rsidRPr="00251C18" w:rsidRDefault="00300BF3" w:rsidP="00300BF3">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Genetics: true or false?</w:t>
          </w:r>
        </w:p>
      </w:tc>
    </w:tr>
  </w:tbl>
  <w:p w14:paraId="782A497C" w14:textId="77777777" w:rsidR="00300BF3" w:rsidRDefault="00300BF3" w:rsidP="00300BF3">
    <w:pPr>
      <w:pStyle w:val="Header"/>
      <w:tabs>
        <w:tab w:val="clear" w:pos="4320"/>
        <w:tab w:val="clear" w:pos="8640"/>
        <w:tab w:val="left" w:pos="2025"/>
        <w:tab w:val="center" w:pos="4819"/>
      </w:tabs>
    </w:pPr>
    <w:r>
      <w:rPr>
        <w:noProof/>
        <w:lang w:val="en-US" w:eastAsia="en-US"/>
      </w:rPr>
      <w:drawing>
        <wp:anchor distT="0" distB="0" distL="114300" distR="114300" simplePos="0" relativeHeight="251660288" behindDoc="0" locked="0" layoutInCell="1" allowOverlap="1" wp14:anchorId="2E611404" wp14:editId="5D499F17">
          <wp:simplePos x="0" y="0"/>
          <wp:positionH relativeFrom="column">
            <wp:posOffset>-55245</wp:posOffset>
          </wp:positionH>
          <wp:positionV relativeFrom="paragraph">
            <wp:posOffset>-360045</wp:posOffset>
          </wp:positionV>
          <wp:extent cx="1296035" cy="554990"/>
          <wp:effectExtent l="0" t="0" r="0" b="3810"/>
          <wp:wrapNone/>
          <wp:docPr id="4"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09521E4D" w14:textId="77777777" w:rsidR="00300BF3" w:rsidRPr="00553553" w:rsidRDefault="00300BF3" w:rsidP="00300BF3">
    <w:pPr>
      <w:pStyle w:val="Header"/>
    </w:pPr>
  </w:p>
  <w:p w14:paraId="5B30E053" w14:textId="77777777" w:rsidR="00E922ED" w:rsidRPr="00300BF3" w:rsidRDefault="00E922ED" w:rsidP="00300B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6CE4D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31709B"/>
    <w:multiLevelType w:val="hybridMultilevel"/>
    <w:tmpl w:val="95766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395584"/>
    <w:multiLevelType w:val="hybridMultilevel"/>
    <w:tmpl w:val="E2244562"/>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Verdan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Verdan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Verdan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1F3FFB"/>
    <w:multiLevelType w:val="hybridMultilevel"/>
    <w:tmpl w:val="A4F24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026DFE"/>
    <w:multiLevelType w:val="hybridMultilevel"/>
    <w:tmpl w:val="0ACEC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12E1B54"/>
    <w:multiLevelType w:val="hybridMultilevel"/>
    <w:tmpl w:val="15FEF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2F1D30FF"/>
    <w:multiLevelType w:val="hybridMultilevel"/>
    <w:tmpl w:val="F9B65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922E8A"/>
    <w:multiLevelType w:val="hybridMultilevel"/>
    <w:tmpl w:val="5442C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6EB5878"/>
    <w:multiLevelType w:val="hybridMultilevel"/>
    <w:tmpl w:val="6638FCEC"/>
    <w:lvl w:ilvl="0" w:tplc="08090001">
      <w:start w:val="1"/>
      <w:numFmt w:val="bullet"/>
      <w:lvlText w:val=""/>
      <w:lvlJc w:val="left"/>
      <w:pPr>
        <w:ind w:left="360" w:hanging="360"/>
      </w:pPr>
      <w:rPr>
        <w:rFonts w:ascii="Symbol" w:hAnsi="Symbol" w:hint="default"/>
      </w:rPr>
    </w:lvl>
    <w:lvl w:ilvl="1" w:tplc="CCD0D6B2">
      <w:numFmt w:val="bullet"/>
      <w:lvlText w:val="-"/>
      <w:lvlJc w:val="left"/>
      <w:pPr>
        <w:tabs>
          <w:tab w:val="num" w:pos="1080"/>
        </w:tabs>
        <w:ind w:left="1080" w:hanging="360"/>
      </w:pPr>
      <w:rPr>
        <w:rFonts w:ascii="Arial" w:eastAsia="Arial" w:hAnsi="Arial" w:cs="Verdan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B13DAA"/>
    <w:multiLevelType w:val="hybridMultilevel"/>
    <w:tmpl w:val="19CE4D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F2A3FE4"/>
    <w:multiLevelType w:val="multilevel"/>
    <w:tmpl w:val="F9B65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CEE6115"/>
    <w:multiLevelType w:val="hybridMultilevel"/>
    <w:tmpl w:val="61C646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4584E73"/>
    <w:multiLevelType w:val="hybridMultilevel"/>
    <w:tmpl w:val="A7CE0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EC6139"/>
    <w:multiLevelType w:val="hybridMultilevel"/>
    <w:tmpl w:val="0382D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8C4301"/>
    <w:multiLevelType w:val="hybridMultilevel"/>
    <w:tmpl w:val="99C22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9BC1DDD"/>
    <w:multiLevelType w:val="hybridMultilevel"/>
    <w:tmpl w:val="AA564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9"/>
  </w:num>
  <w:num w:numId="4">
    <w:abstractNumId w:val="3"/>
  </w:num>
  <w:num w:numId="5">
    <w:abstractNumId w:val="15"/>
  </w:num>
  <w:num w:numId="6">
    <w:abstractNumId w:val="12"/>
  </w:num>
  <w:num w:numId="7">
    <w:abstractNumId w:val="14"/>
  </w:num>
  <w:num w:numId="8">
    <w:abstractNumId w:val="13"/>
  </w:num>
  <w:num w:numId="9">
    <w:abstractNumId w:val="20"/>
  </w:num>
  <w:num w:numId="10">
    <w:abstractNumId w:val="10"/>
  </w:num>
  <w:num w:numId="11">
    <w:abstractNumId w:val="11"/>
  </w:num>
  <w:num w:numId="12">
    <w:abstractNumId w:val="22"/>
  </w:num>
  <w:num w:numId="13">
    <w:abstractNumId w:val="17"/>
  </w:num>
  <w:num w:numId="14">
    <w:abstractNumId w:val="18"/>
  </w:num>
  <w:num w:numId="15">
    <w:abstractNumId w:val="5"/>
  </w:num>
  <w:num w:numId="16">
    <w:abstractNumId w:val="19"/>
  </w:num>
  <w:num w:numId="17">
    <w:abstractNumId w:val="2"/>
  </w:num>
  <w:num w:numId="18">
    <w:abstractNumId w:val="8"/>
  </w:num>
  <w:num w:numId="19">
    <w:abstractNumId w:val="6"/>
  </w:num>
  <w:num w:numId="20">
    <w:abstractNumId w:val="21"/>
  </w:num>
  <w:num w:numId="21">
    <w:abstractNumId w:val="4"/>
  </w:num>
  <w:num w:numId="22">
    <w:abstractNumId w:val="16"/>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A22"/>
    <w:rsid w:val="00127DA6"/>
    <w:rsid w:val="001E201B"/>
    <w:rsid w:val="00226CF9"/>
    <w:rsid w:val="002A4014"/>
    <w:rsid w:val="00300BF3"/>
    <w:rsid w:val="00320878"/>
    <w:rsid w:val="003F5A71"/>
    <w:rsid w:val="0049372A"/>
    <w:rsid w:val="004C46E8"/>
    <w:rsid w:val="005031A8"/>
    <w:rsid w:val="00553553"/>
    <w:rsid w:val="005A54A2"/>
    <w:rsid w:val="005E31FF"/>
    <w:rsid w:val="006B19D7"/>
    <w:rsid w:val="00733796"/>
    <w:rsid w:val="007F0CE6"/>
    <w:rsid w:val="008664F5"/>
    <w:rsid w:val="009055F9"/>
    <w:rsid w:val="00931A22"/>
    <w:rsid w:val="009D0C54"/>
    <w:rsid w:val="00B006C0"/>
    <w:rsid w:val="00BC36A3"/>
    <w:rsid w:val="00C26865"/>
    <w:rsid w:val="00D45A38"/>
    <w:rsid w:val="00E92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D1E7E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styleId="CommentReference">
    <w:name w:val="annotation reference"/>
    <w:rsid w:val="00174FEB"/>
    <w:rPr>
      <w:sz w:val="18"/>
      <w:szCs w:val="18"/>
    </w:rPr>
  </w:style>
  <w:style w:type="paragraph" w:styleId="CommentText">
    <w:name w:val="annotation text"/>
    <w:basedOn w:val="Normal"/>
    <w:link w:val="CommentTextChar"/>
    <w:rsid w:val="00174FEB"/>
    <w:rPr>
      <w:sz w:val="24"/>
    </w:rPr>
  </w:style>
  <w:style w:type="character" w:customStyle="1" w:styleId="CommentTextChar">
    <w:name w:val="Comment Text Char"/>
    <w:link w:val="CommentText"/>
    <w:rsid w:val="00174FEB"/>
    <w:rPr>
      <w:rFonts w:ascii="Verdana" w:hAnsi="Verdana"/>
      <w:sz w:val="24"/>
      <w:szCs w:val="24"/>
      <w:lang w:val="en-GB" w:eastAsia="en-GB"/>
    </w:rPr>
  </w:style>
  <w:style w:type="paragraph" w:styleId="CommentSubject">
    <w:name w:val="annotation subject"/>
    <w:basedOn w:val="CommentText"/>
    <w:next w:val="CommentText"/>
    <w:link w:val="CommentSubjectChar"/>
    <w:rsid w:val="00174FEB"/>
    <w:rPr>
      <w:b/>
      <w:bCs/>
      <w:sz w:val="20"/>
      <w:szCs w:val="20"/>
    </w:rPr>
  </w:style>
  <w:style w:type="character" w:customStyle="1" w:styleId="CommentSubjectChar">
    <w:name w:val="Comment Subject Char"/>
    <w:link w:val="CommentSubject"/>
    <w:rsid w:val="00174FEB"/>
    <w:rPr>
      <w:rFonts w:ascii="Verdana" w:hAnsi="Verdana"/>
      <w:b/>
      <w:bCs/>
      <w:sz w:val="24"/>
      <w:szCs w:val="24"/>
      <w:lang w:val="en-GB" w:eastAsia="en-GB"/>
    </w:rPr>
  </w:style>
  <w:style w:type="paragraph" w:styleId="BalloonText">
    <w:name w:val="Balloon Text"/>
    <w:basedOn w:val="Normal"/>
    <w:link w:val="BalloonTextChar"/>
    <w:rsid w:val="00174FEB"/>
    <w:rPr>
      <w:rFonts w:ascii="Lucida Grande" w:hAnsi="Lucida Grande"/>
      <w:sz w:val="18"/>
      <w:szCs w:val="18"/>
    </w:rPr>
  </w:style>
  <w:style w:type="character" w:customStyle="1" w:styleId="BalloonTextChar">
    <w:name w:val="Balloon Text Char"/>
    <w:link w:val="BalloonText"/>
    <w:rsid w:val="00174FEB"/>
    <w:rPr>
      <w:rFonts w:ascii="Lucida Grande" w:hAnsi="Lucida Grande"/>
      <w:sz w:val="18"/>
      <w:szCs w:val="18"/>
      <w:lang w:val="en-GB" w:eastAsia="en-GB"/>
    </w:rPr>
  </w:style>
  <w:style w:type="paragraph" w:styleId="ListParagraph">
    <w:name w:val="List Paragraph"/>
    <w:basedOn w:val="Normal"/>
    <w:uiPriority w:val="34"/>
    <w:qFormat/>
    <w:rsid w:val="0049372A"/>
    <w:pPr>
      <w:ind w:left="720"/>
    </w:pPr>
  </w:style>
  <w:style w:type="character" w:customStyle="1" w:styleId="HeaderChar1">
    <w:name w:val="Header Char1"/>
    <w:locked/>
    <w:rsid w:val="00553553"/>
    <w:rPr>
      <w:rFonts w:ascii="Verdana" w:hAnsi="Verdana"/>
      <w:sz w:val="24"/>
      <w:lang w:val="en-GB" w:eastAsia="en-GB"/>
    </w:rPr>
  </w:style>
  <w:style w:type="character" w:customStyle="1" w:styleId="FooterChar2">
    <w:name w:val="Footer Char2"/>
    <w:locked/>
    <w:rsid w:val="00553553"/>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sciencelearn.org.nz/drag_and_drops/5-genetics-true-or-false" TargetMode="External"/><Relationship Id="rId13" Type="http://schemas.openxmlformats.org/officeDocument/2006/relationships/hyperlink" Target="https://www.sciencelearn.org.nz/drag_and_drops/5-genetics-true-or-fals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sciencelearn.org.nz/resources/216-alternative-conceptions-about-genetics" TargetMode="External"/><Relationship Id="rId12" Type="http://schemas.openxmlformats.org/officeDocument/2006/relationships/hyperlink" Target="https://www.sciencelearn.org.nz/resources/209-role-of-proteins-in-the-body" TargetMode="External"/><Relationship Id="rId17" Type="http://schemas.openxmlformats.org/officeDocument/2006/relationships/hyperlink" Target="https://www.sciencelearn.org.nz/resources/209-role-of-proteins-in-the-body" TargetMode="External"/><Relationship Id="rId2" Type="http://schemas.openxmlformats.org/officeDocument/2006/relationships/styles" Target="styles.xml"/><Relationship Id="rId16" Type="http://schemas.openxmlformats.org/officeDocument/2006/relationships/hyperlink" Target="https://www.sciencelearn.org.nz/resources/208-meiosis-inheritance-and-variation"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resources/208-meiosis-inheritance-and-variatio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ciencelearn.org.nz/resources/207-genotype-and-phenotype" TargetMode="External"/><Relationship Id="rId23" Type="http://schemas.openxmlformats.org/officeDocument/2006/relationships/fontTable" Target="fontTable.xml"/><Relationship Id="rId10" Type="http://schemas.openxmlformats.org/officeDocument/2006/relationships/hyperlink" Target="https://www.sciencelearn.org.nz/resources/207-genotype-and-phenotyp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ciencelearn.org.nz/resources/206-dna-chromosomes-and-gene-expression" TargetMode="External"/><Relationship Id="rId14" Type="http://schemas.openxmlformats.org/officeDocument/2006/relationships/hyperlink" Target="https://www.sciencelearn.org.nz/resources/206-dna-chromosomes-and-gene-expression"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5</Pages>
  <Words>1090</Words>
  <Characters>6216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Genetics: true or false?</vt:lpstr>
    </vt:vector>
  </TitlesOfParts>
  <Company>CWA New Media</Company>
  <LinksUpToDate>false</LinksUpToDate>
  <CharactersWithSpaces>7292</CharactersWithSpaces>
  <SharedDoc>false</SharedDoc>
  <HLinks>
    <vt:vector size="144" baseType="variant">
      <vt:variant>
        <vt:i4>7012404</vt:i4>
      </vt:variant>
      <vt:variant>
        <vt:i4>63</vt:i4>
      </vt:variant>
      <vt:variant>
        <vt:i4>0</vt:i4>
      </vt:variant>
      <vt:variant>
        <vt:i4>5</vt:i4>
      </vt:variant>
      <vt:variant>
        <vt:lpwstr>https://www.sciencelearn.org.nz/resources/209-role-of-proteins-in-the-body</vt:lpwstr>
      </vt:variant>
      <vt:variant>
        <vt:lpwstr/>
      </vt:variant>
      <vt:variant>
        <vt:i4>8060961</vt:i4>
      </vt:variant>
      <vt:variant>
        <vt:i4>60</vt:i4>
      </vt:variant>
      <vt:variant>
        <vt:i4>0</vt:i4>
      </vt:variant>
      <vt:variant>
        <vt:i4>5</vt:i4>
      </vt:variant>
      <vt:variant>
        <vt:lpwstr>https://www.sciencelearn.org.nz/resources/208-meiosis-inheritance-and-variation</vt:lpwstr>
      </vt:variant>
      <vt:variant>
        <vt:lpwstr/>
      </vt:variant>
      <vt:variant>
        <vt:i4>6094926</vt:i4>
      </vt:variant>
      <vt:variant>
        <vt:i4>57</vt:i4>
      </vt:variant>
      <vt:variant>
        <vt:i4>0</vt:i4>
      </vt:variant>
      <vt:variant>
        <vt:i4>5</vt:i4>
      </vt:variant>
      <vt:variant>
        <vt:lpwstr>https://www.sciencelearn.org.nz/resources/207-genotype-and-phenotype</vt:lpwstr>
      </vt:variant>
      <vt:variant>
        <vt:lpwstr/>
      </vt:variant>
      <vt:variant>
        <vt:i4>720907</vt:i4>
      </vt:variant>
      <vt:variant>
        <vt:i4>54</vt:i4>
      </vt:variant>
      <vt:variant>
        <vt:i4>0</vt:i4>
      </vt:variant>
      <vt:variant>
        <vt:i4>5</vt:i4>
      </vt:variant>
      <vt:variant>
        <vt:lpwstr>https://www.sciencelearn.org.nz/resources/206-dna-chromosomes-and-gene-expression</vt:lpwstr>
      </vt:variant>
      <vt:variant>
        <vt:lpwstr/>
      </vt:variant>
      <vt:variant>
        <vt:i4>7012462</vt:i4>
      </vt:variant>
      <vt:variant>
        <vt:i4>51</vt:i4>
      </vt:variant>
      <vt:variant>
        <vt:i4>0</vt:i4>
      </vt:variant>
      <vt:variant>
        <vt:i4>5</vt:i4>
      </vt:variant>
      <vt:variant>
        <vt:lpwstr/>
      </vt:variant>
      <vt:variant>
        <vt:lpwstr>graphic</vt:lpwstr>
      </vt:variant>
      <vt:variant>
        <vt:i4>7340134</vt:i4>
      </vt:variant>
      <vt:variant>
        <vt:i4>48</vt:i4>
      </vt:variant>
      <vt:variant>
        <vt:i4>0</vt:i4>
      </vt:variant>
      <vt:variant>
        <vt:i4>5</vt:i4>
      </vt:variant>
      <vt:variant>
        <vt:lpwstr/>
      </vt:variant>
      <vt:variant>
        <vt:lpwstr>statements</vt:lpwstr>
      </vt:variant>
      <vt:variant>
        <vt:i4>131166</vt:i4>
      </vt:variant>
      <vt:variant>
        <vt:i4>45</vt:i4>
      </vt:variant>
      <vt:variant>
        <vt:i4>0</vt:i4>
      </vt:variant>
      <vt:variant>
        <vt:i4>5</vt:i4>
      </vt:variant>
      <vt:variant>
        <vt:lpwstr>https://www.sciencelearn.org.nz/resources/212-genetics-true-or-false</vt:lpwstr>
      </vt:variant>
      <vt:variant>
        <vt:lpwstr/>
      </vt:variant>
      <vt:variant>
        <vt:i4>7012404</vt:i4>
      </vt:variant>
      <vt:variant>
        <vt:i4>42</vt:i4>
      </vt:variant>
      <vt:variant>
        <vt:i4>0</vt:i4>
      </vt:variant>
      <vt:variant>
        <vt:i4>5</vt:i4>
      </vt:variant>
      <vt:variant>
        <vt:lpwstr>https://www.sciencelearn.org.nz/resources/209-role-of-proteins-in-the-body</vt:lpwstr>
      </vt:variant>
      <vt:variant>
        <vt:lpwstr/>
      </vt:variant>
      <vt:variant>
        <vt:i4>8060961</vt:i4>
      </vt:variant>
      <vt:variant>
        <vt:i4>39</vt:i4>
      </vt:variant>
      <vt:variant>
        <vt:i4>0</vt:i4>
      </vt:variant>
      <vt:variant>
        <vt:i4>5</vt:i4>
      </vt:variant>
      <vt:variant>
        <vt:lpwstr>https://www.sciencelearn.org.nz/resources/208-meiosis-inheritance-and-variation</vt:lpwstr>
      </vt:variant>
      <vt:variant>
        <vt:lpwstr/>
      </vt:variant>
      <vt:variant>
        <vt:i4>6094926</vt:i4>
      </vt:variant>
      <vt:variant>
        <vt:i4>36</vt:i4>
      </vt:variant>
      <vt:variant>
        <vt:i4>0</vt:i4>
      </vt:variant>
      <vt:variant>
        <vt:i4>5</vt:i4>
      </vt:variant>
      <vt:variant>
        <vt:lpwstr>https://www.sciencelearn.org.nz/resources/207-genotype-and-phenotype</vt:lpwstr>
      </vt:variant>
      <vt:variant>
        <vt:lpwstr/>
      </vt:variant>
      <vt:variant>
        <vt:i4>720907</vt:i4>
      </vt:variant>
      <vt:variant>
        <vt:i4>33</vt:i4>
      </vt:variant>
      <vt:variant>
        <vt:i4>0</vt:i4>
      </vt:variant>
      <vt:variant>
        <vt:i4>5</vt:i4>
      </vt:variant>
      <vt:variant>
        <vt:lpwstr>https://www.sciencelearn.org.nz/resources/206-dna-chromosomes-and-gene-expression</vt:lpwstr>
      </vt:variant>
      <vt:variant>
        <vt:lpwstr/>
      </vt:variant>
      <vt:variant>
        <vt:i4>7012462</vt:i4>
      </vt:variant>
      <vt:variant>
        <vt:i4>30</vt:i4>
      </vt:variant>
      <vt:variant>
        <vt:i4>0</vt:i4>
      </vt:variant>
      <vt:variant>
        <vt:i4>5</vt:i4>
      </vt:variant>
      <vt:variant>
        <vt:lpwstr/>
      </vt:variant>
      <vt:variant>
        <vt:lpwstr>graphic</vt:lpwstr>
      </vt:variant>
      <vt:variant>
        <vt:i4>7340134</vt:i4>
      </vt:variant>
      <vt:variant>
        <vt:i4>27</vt:i4>
      </vt:variant>
      <vt:variant>
        <vt:i4>0</vt:i4>
      </vt:variant>
      <vt:variant>
        <vt:i4>5</vt:i4>
      </vt:variant>
      <vt:variant>
        <vt:lpwstr/>
      </vt:variant>
      <vt:variant>
        <vt:lpwstr>statements</vt:lpwstr>
      </vt:variant>
      <vt:variant>
        <vt:i4>131166</vt:i4>
      </vt:variant>
      <vt:variant>
        <vt:i4>24</vt:i4>
      </vt:variant>
      <vt:variant>
        <vt:i4>0</vt:i4>
      </vt:variant>
      <vt:variant>
        <vt:i4>5</vt:i4>
      </vt:variant>
      <vt:variant>
        <vt:lpwstr>https://www.sciencelearn.org.nz/resources/212-genetics-true-or-false</vt:lpwstr>
      </vt:variant>
      <vt:variant>
        <vt:lpwstr/>
      </vt:variant>
      <vt:variant>
        <vt:i4>1507392</vt:i4>
      </vt:variant>
      <vt:variant>
        <vt:i4>21</vt:i4>
      </vt:variant>
      <vt:variant>
        <vt:i4>0</vt:i4>
      </vt:variant>
      <vt:variant>
        <vt:i4>5</vt:i4>
      </vt:variant>
      <vt:variant>
        <vt:lpwstr>https://www.sciencelearn.org.nz/resources/216-alternative-conceptions-about-genetics</vt:lpwstr>
      </vt:variant>
      <vt:variant>
        <vt:lpwstr/>
      </vt:variant>
      <vt:variant>
        <vt:i4>6488189</vt:i4>
      </vt:variant>
      <vt:variant>
        <vt:i4>18</vt:i4>
      </vt:variant>
      <vt:variant>
        <vt:i4>0</vt:i4>
      </vt:variant>
      <vt:variant>
        <vt:i4>5</vt:i4>
      </vt:variant>
      <vt:variant>
        <vt:lpwstr/>
      </vt:variant>
      <vt:variant>
        <vt:lpwstr>teacher</vt:lpwstr>
      </vt:variant>
      <vt:variant>
        <vt:i4>7012462</vt:i4>
      </vt:variant>
      <vt:variant>
        <vt:i4>15</vt:i4>
      </vt:variant>
      <vt:variant>
        <vt:i4>0</vt:i4>
      </vt:variant>
      <vt:variant>
        <vt:i4>5</vt:i4>
      </vt:variant>
      <vt:variant>
        <vt:lpwstr/>
      </vt:variant>
      <vt:variant>
        <vt:lpwstr>graphic</vt:lpwstr>
      </vt:variant>
      <vt:variant>
        <vt:i4>7340134</vt:i4>
      </vt:variant>
      <vt:variant>
        <vt:i4>12</vt:i4>
      </vt:variant>
      <vt:variant>
        <vt:i4>0</vt:i4>
      </vt:variant>
      <vt:variant>
        <vt:i4>5</vt:i4>
      </vt:variant>
      <vt:variant>
        <vt:lpwstr/>
      </vt:variant>
      <vt:variant>
        <vt:lpwstr>statements</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9</vt:i4>
      </vt:variant>
      <vt:variant>
        <vt:i4>0</vt:i4>
      </vt:variant>
      <vt:variant>
        <vt:i4>5</vt:i4>
      </vt:variant>
      <vt:variant>
        <vt:lpwstr>http://www.sciencelearn.org.nz/</vt:lpwstr>
      </vt:variant>
      <vt:variant>
        <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Genetics: true or false?</dc:title>
  <dc:subject/>
  <dc:creator>Science Learning Hub, The University of Waikato</dc:creator>
  <cp:keywords/>
  <cp:lastModifiedBy>Vanya Bootham</cp:lastModifiedBy>
  <cp:revision>5</cp:revision>
  <dcterms:created xsi:type="dcterms:W3CDTF">2020-05-02T04:17:00Z</dcterms:created>
  <dcterms:modified xsi:type="dcterms:W3CDTF">2020-06-10T02:22:00Z</dcterms:modified>
</cp:coreProperties>
</file>