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377" w:rsidRPr="00C876E5" w:rsidRDefault="000E0377" w:rsidP="000E0377">
      <w:pPr>
        <w:jc w:val="center"/>
        <w:rPr>
          <w:b/>
          <w:sz w:val="24"/>
        </w:rPr>
      </w:pPr>
      <w:bookmarkStart w:id="0" w:name="_GoBack"/>
      <w:bookmarkEnd w:id="0"/>
      <w:r w:rsidRPr="00C876E5">
        <w:rPr>
          <w:b/>
          <w:sz w:val="24"/>
        </w:rPr>
        <w:t xml:space="preserve">ACTIVITY: </w:t>
      </w:r>
      <w:r>
        <w:rPr>
          <w:b/>
          <w:sz w:val="24"/>
        </w:rPr>
        <w:t>What’s poisonous?</w:t>
      </w:r>
    </w:p>
    <w:p w:rsidR="000E0377" w:rsidRDefault="000E0377" w:rsidP="000E0377"/>
    <w:p w:rsidR="000E0377" w:rsidRDefault="000E0377" w:rsidP="000E037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0E0377" w:rsidRDefault="000E0377" w:rsidP="000E037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0E0377" w:rsidRDefault="000E0377" w:rsidP="000E0377">
      <w:pPr>
        <w:pBdr>
          <w:top w:val="single" w:sz="4" w:space="1" w:color="auto"/>
          <w:left w:val="single" w:sz="4" w:space="1" w:color="auto"/>
          <w:bottom w:val="single" w:sz="4" w:space="1" w:color="auto"/>
          <w:right w:val="single" w:sz="4" w:space="1" w:color="auto"/>
        </w:pBdr>
      </w:pPr>
      <w:r>
        <w:t>In this activity, students learn about toxins and poisons and research what’s poisonous in New Zealand.</w:t>
      </w:r>
    </w:p>
    <w:p w:rsidR="000E0377" w:rsidRPr="00747D4A" w:rsidRDefault="000E0377" w:rsidP="000E0377">
      <w:pPr>
        <w:pBdr>
          <w:top w:val="single" w:sz="4" w:space="1" w:color="auto"/>
          <w:left w:val="single" w:sz="4" w:space="1" w:color="auto"/>
          <w:bottom w:val="single" w:sz="4" w:space="1" w:color="auto"/>
          <w:right w:val="single" w:sz="4" w:space="1" w:color="auto"/>
        </w:pBdr>
        <w:rPr>
          <w:b/>
        </w:rPr>
      </w:pPr>
    </w:p>
    <w:p w:rsidR="000E0377" w:rsidRPr="00831ACD" w:rsidRDefault="000E0377" w:rsidP="000E0377">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0E0377" w:rsidRDefault="000E0377" w:rsidP="000E0377">
      <w:pPr>
        <w:pStyle w:val="StyleVerdanaRight05cm"/>
        <w:numPr>
          <w:ilvl w:val="0"/>
          <w:numId w:val="5"/>
        </w:numPr>
        <w:pBdr>
          <w:top w:val="single" w:sz="4" w:space="1" w:color="auto"/>
          <w:left w:val="single" w:sz="4" w:space="1" w:color="auto"/>
          <w:bottom w:val="single" w:sz="4" w:space="1" w:color="auto"/>
          <w:right w:val="single" w:sz="4" w:space="1" w:color="auto"/>
        </w:pBdr>
      </w:pPr>
      <w:r>
        <w:t xml:space="preserve">describe how at least one historical poison disaster helped people in the future </w:t>
      </w:r>
    </w:p>
    <w:p w:rsidR="000E0377" w:rsidRDefault="000E0377" w:rsidP="000E0377">
      <w:pPr>
        <w:pStyle w:val="StyleVerdanaRight05cm"/>
        <w:numPr>
          <w:ilvl w:val="0"/>
          <w:numId w:val="5"/>
        </w:numPr>
        <w:pBdr>
          <w:top w:val="single" w:sz="4" w:space="1" w:color="auto"/>
          <w:left w:val="single" w:sz="4" w:space="1" w:color="auto"/>
          <w:bottom w:val="single" w:sz="4" w:space="1" w:color="auto"/>
          <w:right w:val="single" w:sz="4" w:space="1" w:color="auto"/>
        </w:pBdr>
      </w:pPr>
      <w:r>
        <w:t>explain the difference between toxins (natural toxins) and other poisons</w:t>
      </w:r>
    </w:p>
    <w:p w:rsidR="000E0377" w:rsidRDefault="000E0377" w:rsidP="000E0377">
      <w:pPr>
        <w:pStyle w:val="StyleVerdanaRight05cm"/>
        <w:numPr>
          <w:ilvl w:val="0"/>
          <w:numId w:val="5"/>
        </w:numPr>
        <w:pBdr>
          <w:top w:val="single" w:sz="4" w:space="1" w:color="auto"/>
          <w:left w:val="single" w:sz="4" w:space="1" w:color="auto"/>
          <w:bottom w:val="single" w:sz="4" w:space="1" w:color="auto"/>
          <w:right w:val="single" w:sz="4" w:space="1" w:color="auto"/>
        </w:pBdr>
      </w:pPr>
      <w:r>
        <w:t>explain how poisons/toxins can be useful</w:t>
      </w:r>
    </w:p>
    <w:p w:rsidR="000E0377" w:rsidRDefault="000E0377" w:rsidP="000E0377">
      <w:pPr>
        <w:pStyle w:val="StyleVerdanaRight05cm"/>
        <w:numPr>
          <w:ilvl w:val="0"/>
          <w:numId w:val="5"/>
        </w:numPr>
        <w:pBdr>
          <w:top w:val="single" w:sz="4" w:space="1" w:color="auto"/>
          <w:left w:val="single" w:sz="4" w:space="1" w:color="auto"/>
          <w:bottom w:val="single" w:sz="4" w:space="1" w:color="auto"/>
          <w:right w:val="single" w:sz="4" w:space="1" w:color="auto"/>
        </w:pBdr>
      </w:pPr>
      <w:r>
        <w:t xml:space="preserve">describe and talk about toxic animals, plants or food in New Zealand </w:t>
      </w:r>
    </w:p>
    <w:p w:rsidR="000E0377" w:rsidRPr="00B9405A" w:rsidRDefault="000E0377" w:rsidP="000E0377">
      <w:pPr>
        <w:pStyle w:val="StyleVerdanaRight05cm"/>
        <w:numPr>
          <w:ilvl w:val="0"/>
          <w:numId w:val="5"/>
        </w:numPr>
        <w:pBdr>
          <w:top w:val="single" w:sz="4" w:space="1" w:color="auto"/>
          <w:left w:val="single" w:sz="4" w:space="1" w:color="auto"/>
          <w:bottom w:val="single" w:sz="4" w:space="1" w:color="auto"/>
          <w:right w:val="single" w:sz="4" w:space="1" w:color="auto"/>
        </w:pBdr>
      </w:pPr>
      <w:r>
        <w:t>explain what to do in a case of poisoning and describe what the National Poison Centre is</w:t>
      </w:r>
      <w:r w:rsidR="00AA3DA2">
        <w:t>.</w:t>
      </w:r>
      <w:r>
        <w:t xml:space="preserve"> </w:t>
      </w:r>
    </w:p>
    <w:p w:rsidR="000E0377" w:rsidRDefault="000E0377" w:rsidP="000E0377"/>
    <w:p w:rsidR="000E0377" w:rsidRPr="00C876E5" w:rsidRDefault="000E0377" w:rsidP="000E0377">
      <w:hyperlink w:anchor="Introduction" w:history="1">
        <w:r w:rsidRPr="003811FA">
          <w:rPr>
            <w:rStyle w:val="Hyperlink"/>
          </w:rPr>
          <w:t>Introduction/backgrou</w:t>
        </w:r>
        <w:r w:rsidRPr="003811FA">
          <w:rPr>
            <w:rStyle w:val="Hyperlink"/>
          </w:rPr>
          <w:t>n</w:t>
        </w:r>
        <w:r w:rsidRPr="003811FA">
          <w:rPr>
            <w:rStyle w:val="Hyperlink"/>
          </w:rPr>
          <w:t xml:space="preserve">d </w:t>
        </w:r>
        <w:r w:rsidRPr="003811FA">
          <w:rPr>
            <w:rStyle w:val="Hyperlink"/>
          </w:rPr>
          <w:t>n</w:t>
        </w:r>
        <w:r w:rsidRPr="003811FA">
          <w:rPr>
            <w:rStyle w:val="Hyperlink"/>
          </w:rPr>
          <w:t>otes</w:t>
        </w:r>
      </w:hyperlink>
    </w:p>
    <w:p w:rsidR="000E0377" w:rsidRDefault="000E0377" w:rsidP="000E0377">
      <w:hyperlink w:anchor="need" w:history="1">
        <w:r w:rsidRPr="00CA4376">
          <w:rPr>
            <w:rStyle w:val="Hyperlink"/>
          </w:rPr>
          <w:t>What y</w:t>
        </w:r>
        <w:r w:rsidRPr="00CA4376">
          <w:rPr>
            <w:rStyle w:val="Hyperlink"/>
          </w:rPr>
          <w:t>o</w:t>
        </w:r>
        <w:r w:rsidRPr="00CA4376">
          <w:rPr>
            <w:rStyle w:val="Hyperlink"/>
          </w:rPr>
          <w:t>u</w:t>
        </w:r>
        <w:r w:rsidRPr="00CA4376">
          <w:rPr>
            <w:rStyle w:val="Hyperlink"/>
          </w:rPr>
          <w:t xml:space="preserve"> </w:t>
        </w:r>
        <w:r w:rsidRPr="00CA4376">
          <w:rPr>
            <w:rStyle w:val="Hyperlink"/>
          </w:rPr>
          <w:t>need</w:t>
        </w:r>
      </w:hyperlink>
    </w:p>
    <w:p w:rsidR="000E0377" w:rsidRPr="00C876E5" w:rsidRDefault="000E0377" w:rsidP="000E0377">
      <w:hyperlink w:anchor="Do" w:history="1">
        <w:r w:rsidRPr="00FE4289">
          <w:rPr>
            <w:rStyle w:val="Hyperlink"/>
          </w:rPr>
          <w:t>What t</w:t>
        </w:r>
        <w:r w:rsidRPr="00FE4289">
          <w:rPr>
            <w:rStyle w:val="Hyperlink"/>
          </w:rPr>
          <w:t>o</w:t>
        </w:r>
        <w:r w:rsidRPr="00FE4289">
          <w:rPr>
            <w:rStyle w:val="Hyperlink"/>
          </w:rPr>
          <w:t xml:space="preserve"> </w:t>
        </w:r>
        <w:r w:rsidRPr="00FE4289">
          <w:rPr>
            <w:rStyle w:val="Hyperlink"/>
          </w:rPr>
          <w:t>do</w:t>
        </w:r>
      </w:hyperlink>
    </w:p>
    <w:p w:rsidR="000E0377" w:rsidRDefault="000E0377" w:rsidP="000E0377"/>
    <w:p w:rsidR="000E0377" w:rsidRPr="00B02A70" w:rsidRDefault="000E0377" w:rsidP="000E0377">
      <w:pPr>
        <w:rPr>
          <w:b/>
        </w:rPr>
      </w:pPr>
      <w:bookmarkStart w:id="1" w:name="Introduction"/>
      <w:bookmarkEnd w:id="1"/>
      <w:r w:rsidRPr="00B02A70">
        <w:rPr>
          <w:b/>
        </w:rPr>
        <w:t>Introduction/background</w:t>
      </w:r>
    </w:p>
    <w:p w:rsidR="00245828" w:rsidRDefault="00245828" w:rsidP="000E0377"/>
    <w:p w:rsidR="000E0377" w:rsidRDefault="000E0377" w:rsidP="000E0377">
      <w:r>
        <w:t>This activity encourages students to work together to complete and present a project. Initially</w:t>
      </w:r>
      <w:r w:rsidR="00245828">
        <w:t>,</w:t>
      </w:r>
      <w:r>
        <w:t xml:space="preserve"> the students surf through time</w:t>
      </w:r>
      <w:r w:rsidR="00245828">
        <w:t>,</w:t>
      </w:r>
      <w:r>
        <w:t xml:space="preserve"> looking at some poison incidents in history. Through teacher questioning and discussion</w:t>
      </w:r>
      <w:r w:rsidR="00245828">
        <w:t>,</w:t>
      </w:r>
      <w:r>
        <w:t xml:space="preserve"> they will realise that poison disasters in history have led to discoveries that help keep future generations safe (such as the Minamata disaster or the London Great Smog). </w:t>
      </w:r>
    </w:p>
    <w:p w:rsidR="000E0377" w:rsidRDefault="000E0377" w:rsidP="000E0377"/>
    <w:p w:rsidR="000E0377" w:rsidRDefault="000E0377" w:rsidP="000E0377">
      <w:r>
        <w:t>Students then look more closely at poisons and toxins and are led to realise that some poisons are manufactured</w:t>
      </w:r>
      <w:r w:rsidR="00245828">
        <w:t>,</w:t>
      </w:r>
      <w:r>
        <w:t xml:space="preserve"> while others, toxins (sometimes referred to as natural toxins), are produced naturally in nature. Students are also made aware that we can use some toxins (in very small doses) to our advantage.</w:t>
      </w:r>
    </w:p>
    <w:p w:rsidR="000E0377" w:rsidRDefault="000E0377" w:rsidP="000E0377"/>
    <w:p w:rsidR="000E0377" w:rsidRDefault="000E0377" w:rsidP="000E0377">
      <w:r>
        <w:t>The research requires students to work as a group. They research an aspect of something poisonous in New Zealand based on articles from the context. This includes animals, plants or bacteria (which cause food to become toxic). They then present what they find out in the form of a large illustrated poster or chart to the class. The class is encouraged to ask questions for the group to answer – simulating an aspect of a scientist’s work (communicating with others).</w:t>
      </w:r>
    </w:p>
    <w:p w:rsidR="000E0377" w:rsidRDefault="000E0377" w:rsidP="000E0377"/>
    <w:p w:rsidR="000E0377" w:rsidRDefault="000E0377" w:rsidP="000E0377">
      <w:r>
        <w:t>Note: If a group chooses to research the grey side-gilled sea slug, there are a number of articles about this toxic animal in the Toxins context. This might be helpful for</w:t>
      </w:r>
      <w:r w:rsidR="00245828">
        <w:t xml:space="preserve"> </w:t>
      </w:r>
      <w:r>
        <w:t>students who have difficulty searching the internet.</w:t>
      </w:r>
    </w:p>
    <w:p w:rsidR="000E0377" w:rsidRDefault="000E0377" w:rsidP="000E0377"/>
    <w:p w:rsidR="000E0377" w:rsidRDefault="000E0377" w:rsidP="000E0377">
      <w:r>
        <w:t xml:space="preserve">Finally, through reading and discussing the article on the National Poisons Centre, students are made aware of what to do in an emergency with poisoning. </w:t>
      </w:r>
    </w:p>
    <w:p w:rsidR="000E0377" w:rsidRPr="00B02A70" w:rsidRDefault="000E0377" w:rsidP="000E0377"/>
    <w:p w:rsidR="000E0377" w:rsidRPr="006449E2" w:rsidRDefault="000E0377" w:rsidP="000E0377">
      <w:pPr>
        <w:rPr>
          <w:b/>
        </w:rPr>
      </w:pPr>
      <w:bookmarkStart w:id="2" w:name="need"/>
      <w:bookmarkEnd w:id="2"/>
      <w:r w:rsidRPr="00B02A70">
        <w:rPr>
          <w:b/>
        </w:rPr>
        <w:t>What you need</w:t>
      </w:r>
    </w:p>
    <w:p w:rsidR="00245828" w:rsidRDefault="00245828" w:rsidP="00245828"/>
    <w:p w:rsidR="000E0377" w:rsidRDefault="000E0377" w:rsidP="000E0377">
      <w:pPr>
        <w:numPr>
          <w:ilvl w:val="0"/>
          <w:numId w:val="6"/>
        </w:numPr>
      </w:pPr>
      <w:r>
        <w:t xml:space="preserve">Access to or copies of the articles </w:t>
      </w:r>
      <w:hyperlink r:id="rId8" w:history="1">
        <w:r w:rsidRPr="00030523">
          <w:rPr>
            <w:rStyle w:val="Hyperlink"/>
          </w:rPr>
          <w:t>Poisons</w:t>
        </w:r>
        <w:r w:rsidRPr="00030523">
          <w:rPr>
            <w:rStyle w:val="Hyperlink"/>
          </w:rPr>
          <w:t xml:space="preserve"> </w:t>
        </w:r>
        <w:r w:rsidRPr="00030523">
          <w:rPr>
            <w:rStyle w:val="Hyperlink"/>
          </w:rPr>
          <w:t>and toxins</w:t>
        </w:r>
      </w:hyperlink>
      <w:r>
        <w:t xml:space="preserve">, </w:t>
      </w:r>
      <w:hyperlink r:id="rId9" w:history="1">
        <w:r w:rsidRPr="00030523">
          <w:rPr>
            <w:rStyle w:val="Hyperlink"/>
          </w:rPr>
          <w:t>The Nat</w:t>
        </w:r>
        <w:r w:rsidRPr="00030523">
          <w:rPr>
            <w:rStyle w:val="Hyperlink"/>
          </w:rPr>
          <w:t>i</w:t>
        </w:r>
        <w:r w:rsidRPr="00030523">
          <w:rPr>
            <w:rStyle w:val="Hyperlink"/>
          </w:rPr>
          <w:t xml:space="preserve">onal Poisons </w:t>
        </w:r>
        <w:r w:rsidR="00245828" w:rsidRPr="00030523">
          <w:rPr>
            <w:rStyle w:val="Hyperlink"/>
          </w:rPr>
          <w:t>Ce</w:t>
        </w:r>
        <w:r w:rsidRPr="00030523">
          <w:rPr>
            <w:rStyle w:val="Hyperlink"/>
          </w:rPr>
          <w:t>ntre</w:t>
        </w:r>
      </w:hyperlink>
      <w:r>
        <w:t xml:space="preserve">, </w:t>
      </w:r>
      <w:hyperlink r:id="rId10" w:history="1">
        <w:r w:rsidR="0057007C" w:rsidRPr="00030523">
          <w:rPr>
            <w:rStyle w:val="Hyperlink"/>
          </w:rPr>
          <w:t>Poisonous</w:t>
        </w:r>
        <w:r w:rsidRPr="00030523">
          <w:rPr>
            <w:rStyle w:val="Hyperlink"/>
          </w:rPr>
          <w:t xml:space="preserve"> plants</w:t>
        </w:r>
        <w:r w:rsidRPr="00030523">
          <w:rPr>
            <w:rStyle w:val="Hyperlink"/>
          </w:rPr>
          <w:t xml:space="preserve"> </w:t>
        </w:r>
        <w:r w:rsidRPr="00030523">
          <w:rPr>
            <w:rStyle w:val="Hyperlink"/>
          </w:rPr>
          <w:t>in New Zealand</w:t>
        </w:r>
      </w:hyperlink>
      <w:r>
        <w:t xml:space="preserve">, </w:t>
      </w:r>
      <w:hyperlink r:id="rId11" w:history="1">
        <w:r w:rsidR="0057007C" w:rsidRPr="00030523">
          <w:rPr>
            <w:rStyle w:val="Hyperlink"/>
          </w:rPr>
          <w:t>Poisonous</w:t>
        </w:r>
        <w:r w:rsidRPr="00030523">
          <w:rPr>
            <w:rStyle w:val="Hyperlink"/>
          </w:rPr>
          <w:t xml:space="preserve"> an</w:t>
        </w:r>
        <w:r w:rsidRPr="00030523">
          <w:rPr>
            <w:rStyle w:val="Hyperlink"/>
          </w:rPr>
          <w:t>i</w:t>
        </w:r>
        <w:r w:rsidRPr="00030523">
          <w:rPr>
            <w:rStyle w:val="Hyperlink"/>
          </w:rPr>
          <w:t>mals in New Zealand</w:t>
        </w:r>
      </w:hyperlink>
      <w:r w:rsidR="0057007C">
        <w:t xml:space="preserve"> </w:t>
      </w:r>
      <w:r>
        <w:t xml:space="preserve">and </w:t>
      </w:r>
      <w:hyperlink r:id="rId12" w:history="1">
        <w:r w:rsidRPr="00030523">
          <w:rPr>
            <w:rStyle w:val="Hyperlink"/>
          </w:rPr>
          <w:t>Foo</w:t>
        </w:r>
        <w:r w:rsidRPr="00030523">
          <w:rPr>
            <w:rStyle w:val="Hyperlink"/>
          </w:rPr>
          <w:t>d</w:t>
        </w:r>
        <w:r w:rsidRPr="00030523">
          <w:rPr>
            <w:rStyle w:val="Hyperlink"/>
          </w:rPr>
          <w:t xml:space="preserve"> poisoning</w:t>
        </w:r>
      </w:hyperlink>
    </w:p>
    <w:p w:rsidR="000E0377" w:rsidRDefault="00245828" w:rsidP="000E0377">
      <w:pPr>
        <w:numPr>
          <w:ilvl w:val="0"/>
          <w:numId w:val="6"/>
        </w:numPr>
      </w:pPr>
      <w:r>
        <w:t>A</w:t>
      </w:r>
      <w:r w:rsidR="000E0377">
        <w:t xml:space="preserve">ccess to the </w:t>
      </w:r>
      <w:r w:rsidR="000E0377" w:rsidRPr="00AA3DA2">
        <w:t>Toxins timeline</w:t>
      </w:r>
      <w:r w:rsidRPr="00AA3DA2">
        <w:t xml:space="preserve"> </w:t>
      </w:r>
      <w:hyperlink r:id="rId13" w:history="1">
        <w:r w:rsidRPr="00030523">
          <w:rPr>
            <w:rStyle w:val="Hyperlink"/>
          </w:rPr>
          <w:t>Poi</w:t>
        </w:r>
        <w:r w:rsidRPr="00030523">
          <w:rPr>
            <w:rStyle w:val="Hyperlink"/>
          </w:rPr>
          <w:t>s</w:t>
        </w:r>
        <w:r w:rsidRPr="00030523">
          <w:rPr>
            <w:rStyle w:val="Hyperlink"/>
          </w:rPr>
          <w:t>ons</w:t>
        </w:r>
      </w:hyperlink>
    </w:p>
    <w:p w:rsidR="000E0377" w:rsidRDefault="00245828" w:rsidP="000E0377">
      <w:pPr>
        <w:numPr>
          <w:ilvl w:val="0"/>
          <w:numId w:val="6"/>
        </w:numPr>
      </w:pPr>
      <w:r>
        <w:t>A</w:t>
      </w:r>
      <w:r w:rsidR="000E0377">
        <w:t xml:space="preserve">ccess to </w:t>
      </w:r>
      <w:r w:rsidR="00AA3DA2">
        <w:t xml:space="preserve">the </w:t>
      </w:r>
      <w:r w:rsidR="000E0377">
        <w:t>internet</w:t>
      </w:r>
    </w:p>
    <w:p w:rsidR="000E0377" w:rsidRPr="00DF0A8E" w:rsidRDefault="000E0377" w:rsidP="000E0377"/>
    <w:p w:rsidR="000E0377" w:rsidRPr="006449E2" w:rsidRDefault="000E0377" w:rsidP="000E0377">
      <w:pPr>
        <w:rPr>
          <w:b/>
        </w:rPr>
      </w:pPr>
      <w:bookmarkStart w:id="3" w:name="Do"/>
      <w:bookmarkEnd w:id="3"/>
      <w:r w:rsidRPr="00B02A70">
        <w:rPr>
          <w:b/>
        </w:rPr>
        <w:t>What to do</w:t>
      </w:r>
    </w:p>
    <w:p w:rsidR="00245828" w:rsidRDefault="00245828" w:rsidP="00245828"/>
    <w:p w:rsidR="000E0377" w:rsidRDefault="000E0377" w:rsidP="000E0377">
      <w:pPr>
        <w:numPr>
          <w:ilvl w:val="0"/>
          <w:numId w:val="12"/>
        </w:numPr>
      </w:pPr>
      <w:r>
        <w:t xml:space="preserve">In pairs, students work their way through the </w:t>
      </w:r>
      <w:r w:rsidR="00245828" w:rsidRPr="00AA3DA2">
        <w:t xml:space="preserve">Toxins </w:t>
      </w:r>
      <w:r w:rsidRPr="00AA3DA2">
        <w:t xml:space="preserve">timeline </w:t>
      </w:r>
      <w:hyperlink r:id="rId14" w:history="1">
        <w:r w:rsidRPr="00030523">
          <w:rPr>
            <w:rStyle w:val="Hyperlink"/>
          </w:rPr>
          <w:t>Poisons</w:t>
        </w:r>
      </w:hyperlink>
      <w:r w:rsidRPr="00537509">
        <w:rPr>
          <w:u w:val="single"/>
        </w:rPr>
        <w:t xml:space="preserve"> </w:t>
      </w:r>
      <w:r>
        <w:t>to look at some historical and developmental aspects of poisons. Discuss some of the developments. What did people find out about poisons over time? What were some changes to the laws? Why?</w:t>
      </w:r>
    </w:p>
    <w:p w:rsidR="000E0377" w:rsidRDefault="000E0377" w:rsidP="000E0377"/>
    <w:p w:rsidR="000E0377" w:rsidRDefault="00AA3DA2" w:rsidP="000E0377">
      <w:pPr>
        <w:numPr>
          <w:ilvl w:val="0"/>
          <w:numId w:val="12"/>
        </w:numPr>
      </w:pPr>
      <w:r>
        <w:lastRenderedPageBreak/>
        <w:t>Have s</w:t>
      </w:r>
      <w:r w:rsidR="000E0377">
        <w:t>tudents search the internet for ‘Minamata disaster’. What happened? What did people learn from this?</w:t>
      </w:r>
    </w:p>
    <w:p w:rsidR="000E0377" w:rsidRDefault="000E0377" w:rsidP="000E0377"/>
    <w:p w:rsidR="000E0377" w:rsidRDefault="000E0377" w:rsidP="000E0377">
      <w:pPr>
        <w:numPr>
          <w:ilvl w:val="0"/>
          <w:numId w:val="12"/>
        </w:numPr>
      </w:pPr>
      <w:r>
        <w:t>Find out what a poison and a toxin is</w:t>
      </w:r>
      <w:r w:rsidR="00761518">
        <w:t>.</w:t>
      </w:r>
      <w:r>
        <w:t xml:space="preserve"> </w:t>
      </w:r>
      <w:r w:rsidR="00761518">
        <w:t>I</w:t>
      </w:r>
      <w:r>
        <w:t xml:space="preserve">n small groups or pairs, </w:t>
      </w:r>
      <w:r w:rsidR="00AA3DA2">
        <w:t xml:space="preserve">have </w:t>
      </w:r>
      <w:r>
        <w:t xml:space="preserve">students read </w:t>
      </w:r>
      <w:hyperlink r:id="rId15" w:history="1">
        <w:r w:rsidR="0057007C" w:rsidRPr="00030523">
          <w:rPr>
            <w:rStyle w:val="Hyperlink"/>
          </w:rPr>
          <w:t>Poisons and toxins</w:t>
        </w:r>
      </w:hyperlink>
      <w:r w:rsidRPr="00761518">
        <w:t xml:space="preserve">. </w:t>
      </w:r>
      <w:r w:rsidRPr="00416880">
        <w:t xml:space="preserve">This article makes a distinction between </w:t>
      </w:r>
      <w:r>
        <w:t>a general poison and a toxin. Some scientists don’t recognise this distinction. To them</w:t>
      </w:r>
      <w:r w:rsidR="00761518">
        <w:t>,</w:t>
      </w:r>
      <w:r>
        <w:t xml:space="preserve"> poisons and toxins are the same. They use the term </w:t>
      </w:r>
      <w:r w:rsidR="00761518">
        <w:t>‘</w:t>
      </w:r>
      <w:r>
        <w:t>natural toxins</w:t>
      </w:r>
      <w:r w:rsidR="00761518">
        <w:t>’</w:t>
      </w:r>
      <w:r>
        <w:t xml:space="preserve"> or </w:t>
      </w:r>
      <w:r w:rsidR="00761518">
        <w:t>‘</w:t>
      </w:r>
      <w:r>
        <w:t>biotoxins</w:t>
      </w:r>
      <w:r w:rsidR="00761518">
        <w:t>’</w:t>
      </w:r>
      <w:r>
        <w:t xml:space="preserve"> to describe poisons produced within or by living organisms. Also in this article, the deadly toxin botulinum is mentioned. Botulinum is the most powerful neurotoxin ever discovered. What is a neurotoxin? Find out how it affects organisms (including people). Can you see why botulinum (in very, very small doses) is used for reducing wrinkling of the skin? It is also used for sedation. Search the internet and find out how else toxins can be useful</w:t>
      </w:r>
      <w:r w:rsidR="00761518">
        <w:t>.</w:t>
      </w:r>
      <w:r>
        <w:t xml:space="preserve"> (</w:t>
      </w:r>
      <w:r w:rsidR="00761518">
        <w:t>T</w:t>
      </w:r>
      <w:r>
        <w:t>ry searching ‘uses for toxins’, ‘natural toxins and pesticides’, ‘toxins and medicines’</w:t>
      </w:r>
      <w:r w:rsidR="00761518">
        <w:t>.</w:t>
      </w:r>
      <w:r>
        <w:t>)</w:t>
      </w:r>
    </w:p>
    <w:p w:rsidR="000E0377" w:rsidRDefault="000E0377" w:rsidP="000E0377"/>
    <w:p w:rsidR="00761518" w:rsidRDefault="000E0377" w:rsidP="00761518">
      <w:pPr>
        <w:rPr>
          <w:b/>
          <w:i/>
        </w:rPr>
      </w:pPr>
      <w:r w:rsidRPr="00761518">
        <w:rPr>
          <w:b/>
          <w:i/>
        </w:rPr>
        <w:t>Research activity</w:t>
      </w:r>
    </w:p>
    <w:p w:rsidR="00761518" w:rsidRPr="00761518" w:rsidRDefault="00761518" w:rsidP="00761518">
      <w:pPr>
        <w:rPr>
          <w:b/>
          <w:i/>
        </w:rPr>
      </w:pPr>
    </w:p>
    <w:p w:rsidR="000E0377" w:rsidRDefault="000E0377" w:rsidP="000E0377">
      <w:pPr>
        <w:numPr>
          <w:ilvl w:val="0"/>
          <w:numId w:val="12"/>
        </w:numPr>
      </w:pPr>
      <w:r>
        <w:t>Divide the class into groups of about 3</w:t>
      </w:r>
      <w:r w:rsidR="00761518">
        <w:t>–</w:t>
      </w:r>
      <w:r>
        <w:t>4. One</w:t>
      </w:r>
      <w:r w:rsidR="00761518">
        <w:t>-</w:t>
      </w:r>
      <w:r>
        <w:t>third of these groups research</w:t>
      </w:r>
      <w:r w:rsidR="00761518">
        <w:t>es</w:t>
      </w:r>
      <w:r>
        <w:t xml:space="preserve"> toxic animals in New Zealand</w:t>
      </w:r>
      <w:r w:rsidR="00AA3DA2">
        <w:t>, a</w:t>
      </w:r>
      <w:r>
        <w:t>nother third of these groups research</w:t>
      </w:r>
      <w:r w:rsidR="00761518">
        <w:t>es</w:t>
      </w:r>
      <w:r>
        <w:t xml:space="preserve"> toxic plants in New Zealand and the remaining third researches food poisoning. Each group develops a poster or chart about an aspect of their research to share with the class.</w:t>
      </w:r>
    </w:p>
    <w:p w:rsidR="000E0377" w:rsidRDefault="000E0377" w:rsidP="000E0377"/>
    <w:p w:rsidR="000E0377" w:rsidRDefault="000E0377" w:rsidP="000E0377">
      <w:pPr>
        <w:numPr>
          <w:ilvl w:val="0"/>
          <w:numId w:val="12"/>
        </w:numPr>
      </w:pPr>
      <w:r>
        <w:t>Each group initially reads the article relevant to them –</w:t>
      </w:r>
      <w:r w:rsidR="00030523">
        <w:t xml:space="preserve"> </w:t>
      </w:r>
      <w:hyperlink r:id="rId16" w:history="1">
        <w:r w:rsidR="00030523" w:rsidRPr="00030523">
          <w:rPr>
            <w:rStyle w:val="Hyperlink"/>
          </w:rPr>
          <w:t>Poisonous plants in New Zealand</w:t>
        </w:r>
      </w:hyperlink>
      <w:r w:rsidR="00030523">
        <w:t xml:space="preserve">, </w:t>
      </w:r>
      <w:hyperlink r:id="rId17" w:history="1">
        <w:r w:rsidR="00030523" w:rsidRPr="00030523">
          <w:rPr>
            <w:rStyle w:val="Hyperlink"/>
          </w:rPr>
          <w:t>Poisonous animals in New Zealand</w:t>
        </w:r>
      </w:hyperlink>
      <w:r w:rsidR="00030523">
        <w:t xml:space="preserve"> and </w:t>
      </w:r>
      <w:hyperlink r:id="rId18" w:history="1">
        <w:r w:rsidR="00030523" w:rsidRPr="00030523">
          <w:rPr>
            <w:rStyle w:val="Hyperlink"/>
          </w:rPr>
          <w:t>Food poisoning</w:t>
        </w:r>
      </w:hyperlink>
      <w:r>
        <w:t>.</w:t>
      </w:r>
    </w:p>
    <w:p w:rsidR="000E0377" w:rsidRDefault="0057007C" w:rsidP="0057007C">
      <w:pPr>
        <w:tabs>
          <w:tab w:val="left" w:pos="1725"/>
        </w:tabs>
      </w:pPr>
      <w:r>
        <w:tab/>
      </w:r>
    </w:p>
    <w:p w:rsidR="000E0377" w:rsidRDefault="000E0377" w:rsidP="000E0377">
      <w:pPr>
        <w:numPr>
          <w:ilvl w:val="0"/>
          <w:numId w:val="12"/>
        </w:numPr>
      </w:pPr>
      <w:r>
        <w:t xml:space="preserve">Students choose an aspect of the article they would like to pursue further such as poisonous fungi, poisonous spiders, </w:t>
      </w:r>
      <w:r w:rsidR="00761518" w:rsidRPr="00761518">
        <w:rPr>
          <w:i/>
        </w:rPr>
        <w:t>C</w:t>
      </w:r>
      <w:r w:rsidRPr="00761518">
        <w:rPr>
          <w:i/>
        </w:rPr>
        <w:t>ampylobacter</w:t>
      </w:r>
      <w:r>
        <w:t xml:space="preserve"> or ways to avoid food poisoning.</w:t>
      </w:r>
    </w:p>
    <w:p w:rsidR="000E0377" w:rsidRDefault="000E0377" w:rsidP="000E0377"/>
    <w:p w:rsidR="000E0377" w:rsidRDefault="000E0377" w:rsidP="000E0377">
      <w:pPr>
        <w:numPr>
          <w:ilvl w:val="0"/>
          <w:numId w:val="12"/>
        </w:numPr>
      </w:pPr>
      <w:r>
        <w:t>Students find out more about their chosen topic using the internet.</w:t>
      </w:r>
    </w:p>
    <w:p w:rsidR="000E0377" w:rsidRDefault="000E0377" w:rsidP="000E0377"/>
    <w:p w:rsidR="000E0377" w:rsidRDefault="000E0377" w:rsidP="000E0377">
      <w:pPr>
        <w:numPr>
          <w:ilvl w:val="0"/>
          <w:numId w:val="12"/>
        </w:numPr>
      </w:pPr>
      <w:r>
        <w:t>Students design and a make poster or chart as a group on chosen topics.</w:t>
      </w:r>
    </w:p>
    <w:p w:rsidR="000E0377" w:rsidRDefault="000E0377" w:rsidP="000E0377"/>
    <w:p w:rsidR="000E0377" w:rsidRDefault="000E0377" w:rsidP="000E0377">
      <w:pPr>
        <w:numPr>
          <w:ilvl w:val="0"/>
          <w:numId w:val="12"/>
        </w:numPr>
      </w:pPr>
      <w:r>
        <w:t>Each group presents their poster to the class. Each person in the group contributes to the presentation.</w:t>
      </w:r>
    </w:p>
    <w:p w:rsidR="000E0377" w:rsidRDefault="000E0377" w:rsidP="000E0377"/>
    <w:p w:rsidR="000E0377" w:rsidRDefault="000E0377" w:rsidP="000E0377">
      <w:pPr>
        <w:numPr>
          <w:ilvl w:val="0"/>
          <w:numId w:val="12"/>
        </w:numPr>
      </w:pPr>
      <w:r>
        <w:t>Allow time for the class to put questions to the groups to answer. Initially</w:t>
      </w:r>
      <w:r w:rsidR="00761518">
        <w:t>,</w:t>
      </w:r>
      <w:r>
        <w:t xml:space="preserve"> you may need to encourage the class to think of questions while a group is presenting. Encourage them to write the questions down and ask them at the end. </w:t>
      </w:r>
    </w:p>
    <w:p w:rsidR="000E0377" w:rsidRDefault="000E0377" w:rsidP="000E0377"/>
    <w:p w:rsidR="000E0377" w:rsidRDefault="000E0377" w:rsidP="000E0377">
      <w:pPr>
        <w:numPr>
          <w:ilvl w:val="0"/>
          <w:numId w:val="12"/>
        </w:numPr>
      </w:pPr>
      <w:r>
        <w:t>Finally, as a class</w:t>
      </w:r>
      <w:r w:rsidR="00761518">
        <w:t>,</w:t>
      </w:r>
      <w:r>
        <w:t xml:space="preserve"> read and discuss the article on </w:t>
      </w:r>
      <w:hyperlink r:id="rId19" w:history="1">
        <w:r w:rsidR="0057007C" w:rsidRPr="00030523">
          <w:rPr>
            <w:rStyle w:val="Hyperlink"/>
          </w:rPr>
          <w:t>The National Poisons Centre</w:t>
        </w:r>
      </w:hyperlink>
      <w:r>
        <w:rPr>
          <w:u w:val="single"/>
        </w:rPr>
        <w:t>.</w:t>
      </w:r>
    </w:p>
    <w:p w:rsidR="000E0377" w:rsidRDefault="000E0377" w:rsidP="000E0377"/>
    <w:p w:rsidR="000E0377" w:rsidRDefault="000E0377" w:rsidP="000E0377"/>
    <w:p w:rsidR="000E0377" w:rsidRPr="002207F8" w:rsidRDefault="000E0377" w:rsidP="000E0377">
      <w:pPr>
        <w:rPr>
          <w:szCs w:val="20"/>
        </w:rPr>
      </w:pPr>
    </w:p>
    <w:p w:rsidR="000E0377" w:rsidRDefault="000E0377" w:rsidP="000E0377"/>
    <w:sectPr w:rsidR="000E0377" w:rsidSect="000E0377">
      <w:headerReference w:type="default" r:id="rId20"/>
      <w:footerReference w:type="default" r:id="rId2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F0D" w:rsidRDefault="00790F0D">
      <w:r>
        <w:separator/>
      </w:r>
    </w:p>
  </w:endnote>
  <w:endnote w:type="continuationSeparator" w:id="0">
    <w:p w:rsidR="00790F0D" w:rsidRDefault="0079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23" w:rsidRPr="005E307E" w:rsidRDefault="00030523" w:rsidP="00030523">
    <w:pPr>
      <w:pStyle w:val="Header"/>
      <w:tabs>
        <w:tab w:val="clear" w:pos="4320"/>
        <w:tab w:val="clear" w:pos="8640"/>
      </w:tabs>
      <w:rPr>
        <w:rFonts w:cs="Arial"/>
        <w:color w:val="3366FF"/>
      </w:rPr>
    </w:pPr>
    <w:r w:rsidRPr="005E307E">
      <w:rPr>
        <w:rFonts w:cs="Arial"/>
        <w:color w:val="3366FF"/>
      </w:rPr>
      <w:t>© Copyright. Science Learning Hub, The University of Waikato.</w:t>
    </w:r>
  </w:p>
  <w:p w:rsidR="00AA3DA2" w:rsidRPr="00030523" w:rsidRDefault="00030523" w:rsidP="00030523">
    <w:pPr>
      <w:pStyle w:val="Footer"/>
      <w:ind w:right="360"/>
    </w:pPr>
    <w:hyperlink r:id="rId1" w:history="1">
      <w:r w:rsidRPr="005E307E">
        <w:rPr>
          <w:rStyle w:val="Hyperlink"/>
        </w:rPr>
        <w:t>http://sciencelearn.org.nz</w:t>
      </w:r>
    </w:hyperlink>
    <w:r w:rsidR="00AA3DA2" w:rsidRPr="00030523">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F0D" w:rsidRDefault="00790F0D">
      <w:r>
        <w:separator/>
      </w:r>
    </w:p>
  </w:footnote>
  <w:footnote w:type="continuationSeparator" w:id="0">
    <w:p w:rsidR="00790F0D" w:rsidRDefault="00790F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30523" w:rsidRPr="00251C18" w:rsidTr="00790F0D">
      <w:tc>
        <w:tcPr>
          <w:tcW w:w="1980" w:type="dxa"/>
          <w:shd w:val="clear" w:color="auto" w:fill="auto"/>
        </w:tcPr>
        <w:p w:rsidR="00030523" w:rsidRPr="00251C18" w:rsidRDefault="00030523" w:rsidP="00790F0D">
          <w:pPr>
            <w:pStyle w:val="Header"/>
            <w:tabs>
              <w:tab w:val="clear" w:pos="4320"/>
              <w:tab w:val="clear" w:pos="8640"/>
            </w:tabs>
            <w:rPr>
              <w:rFonts w:cs="Arial"/>
              <w:color w:val="3366FF"/>
            </w:rPr>
          </w:pPr>
        </w:p>
      </w:tc>
      <w:tc>
        <w:tcPr>
          <w:tcW w:w="7654" w:type="dxa"/>
          <w:shd w:val="clear" w:color="auto" w:fill="auto"/>
          <w:vAlign w:val="center"/>
        </w:tcPr>
        <w:p w:rsidR="00030523" w:rsidRPr="00251C18" w:rsidRDefault="00030523" w:rsidP="00790F0D">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 xml:space="preserve">What’s poisonous? </w:t>
          </w:r>
        </w:p>
      </w:tc>
    </w:tr>
  </w:tbl>
  <w:p w:rsidR="00030523" w:rsidRDefault="00F36985" w:rsidP="00030523">
    <w:pPr>
      <w:pStyle w:val="Header"/>
    </w:pPr>
    <w:r>
      <w:rPr>
        <w:noProof/>
        <w:lang w:val="en-US" w:eastAsia="en-US"/>
      </w:rPr>
      <w:drawing>
        <wp:anchor distT="0" distB="0" distL="114300" distR="114300" simplePos="0" relativeHeight="251657728" behindDoc="0" locked="0" layoutInCell="1" allowOverlap="1">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523" w:rsidRPr="00780834" w:rsidRDefault="00030523" w:rsidP="00030523">
    <w:pPr>
      <w:pStyle w:val="Header"/>
    </w:pPr>
  </w:p>
  <w:p w:rsidR="00AA3DA2" w:rsidRPr="00030523" w:rsidRDefault="00AA3DA2" w:rsidP="0003052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8080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7717C0"/>
    <w:multiLevelType w:val="hybridMultilevel"/>
    <w:tmpl w:val="95266CF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9">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11"/>
  </w:num>
  <w:num w:numId="6">
    <w:abstractNumId w:val="8"/>
  </w:num>
  <w:num w:numId="7">
    <w:abstractNumId w:val="10"/>
  </w:num>
  <w:num w:numId="8">
    <w:abstractNumId w:val="9"/>
  </w:num>
  <w:num w:numId="9">
    <w:abstractNumId w:val="6"/>
  </w:num>
  <w:num w:numId="10">
    <w:abstractNumId w:val="7"/>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22"/>
    <w:rsid w:val="00030523"/>
    <w:rsid w:val="000D0B87"/>
    <w:rsid w:val="000E0377"/>
    <w:rsid w:val="00232C58"/>
    <w:rsid w:val="00245828"/>
    <w:rsid w:val="003D4B97"/>
    <w:rsid w:val="00493210"/>
    <w:rsid w:val="0057007C"/>
    <w:rsid w:val="00587F2B"/>
    <w:rsid w:val="005D3C56"/>
    <w:rsid w:val="00761518"/>
    <w:rsid w:val="00790F0D"/>
    <w:rsid w:val="00A64FD9"/>
    <w:rsid w:val="00A9181C"/>
    <w:rsid w:val="00AA3DA2"/>
    <w:rsid w:val="00C02B0B"/>
    <w:rsid w:val="00F36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customStyle="1" w:styleId="Char3">
    <w:name w:val="Char3"/>
    <w:rsid w:val="007957EB"/>
    <w:rPr>
      <w:rFonts w:ascii="Verdana" w:hAnsi="Verdana"/>
      <w:szCs w:val="24"/>
      <w:lang w:val="en-GB" w:eastAsia="ar-SA" w:bidi="ar-SA"/>
    </w:rPr>
  </w:style>
  <w:style w:type="paragraph" w:styleId="BalloonText">
    <w:name w:val="Balloon Text"/>
    <w:basedOn w:val="Normal"/>
    <w:link w:val="BalloonTextChar"/>
    <w:uiPriority w:val="99"/>
    <w:semiHidden/>
    <w:unhideWhenUsed/>
    <w:rsid w:val="00677DDD"/>
    <w:rPr>
      <w:rFonts w:ascii="Tahoma" w:hAnsi="Tahoma"/>
      <w:sz w:val="16"/>
      <w:szCs w:val="16"/>
    </w:rPr>
  </w:style>
  <w:style w:type="character" w:customStyle="1" w:styleId="BalloonTextChar">
    <w:name w:val="Balloon Text Char"/>
    <w:link w:val="BalloonText"/>
    <w:uiPriority w:val="99"/>
    <w:semiHidden/>
    <w:rsid w:val="00677DDD"/>
    <w:rPr>
      <w:rFonts w:ascii="Tahoma" w:hAnsi="Tahoma" w:cs="Tahoma"/>
      <w:sz w:val="16"/>
      <w:szCs w:val="16"/>
      <w:lang w:val="en-GB" w:eastAsia="en-GB"/>
    </w:rPr>
  </w:style>
  <w:style w:type="character" w:styleId="CommentReference">
    <w:name w:val="annotation reference"/>
    <w:uiPriority w:val="99"/>
    <w:semiHidden/>
    <w:unhideWhenUsed/>
    <w:rsid w:val="00EE2AFA"/>
    <w:rPr>
      <w:sz w:val="18"/>
      <w:szCs w:val="18"/>
    </w:rPr>
  </w:style>
  <w:style w:type="paragraph" w:styleId="CommentText">
    <w:name w:val="annotation text"/>
    <w:basedOn w:val="Normal"/>
    <w:link w:val="CommentTextChar"/>
    <w:uiPriority w:val="99"/>
    <w:semiHidden/>
    <w:unhideWhenUsed/>
    <w:rsid w:val="00EE2AFA"/>
    <w:rPr>
      <w:sz w:val="24"/>
    </w:rPr>
  </w:style>
  <w:style w:type="character" w:customStyle="1" w:styleId="CommentTextChar">
    <w:name w:val="Comment Text Char"/>
    <w:link w:val="CommentText"/>
    <w:uiPriority w:val="99"/>
    <w:semiHidden/>
    <w:rsid w:val="00EE2AFA"/>
    <w:rPr>
      <w:rFonts w:ascii="Verdana" w:hAnsi="Verdana"/>
      <w:sz w:val="24"/>
      <w:szCs w:val="24"/>
      <w:lang w:val="en-GB" w:eastAsia="en-GB"/>
    </w:rPr>
  </w:style>
  <w:style w:type="paragraph" w:styleId="CommentSubject">
    <w:name w:val="annotation subject"/>
    <w:basedOn w:val="CommentText"/>
    <w:next w:val="CommentText"/>
    <w:link w:val="CommentSubjectChar"/>
    <w:uiPriority w:val="99"/>
    <w:semiHidden/>
    <w:unhideWhenUsed/>
    <w:rsid w:val="00EE2AFA"/>
    <w:rPr>
      <w:b/>
      <w:bCs/>
      <w:sz w:val="20"/>
      <w:szCs w:val="20"/>
    </w:rPr>
  </w:style>
  <w:style w:type="character" w:customStyle="1" w:styleId="CommentSubjectChar">
    <w:name w:val="Comment Subject Char"/>
    <w:link w:val="CommentSubject"/>
    <w:uiPriority w:val="99"/>
    <w:semiHidden/>
    <w:rsid w:val="00EE2AFA"/>
    <w:rPr>
      <w:rFonts w:ascii="Verdana" w:hAnsi="Verdana"/>
      <w:b/>
      <w:bCs/>
      <w:sz w:val="24"/>
      <w:szCs w:val="24"/>
      <w:lang w:val="en-GB" w:eastAsia="en-GB"/>
    </w:rPr>
  </w:style>
  <w:style w:type="character" w:customStyle="1" w:styleId="HeaderChar1">
    <w:name w:val="Header Char1"/>
    <w:locked/>
    <w:rsid w:val="00030523"/>
    <w:rPr>
      <w:rFonts w:ascii="Verdana" w:hAnsi="Verdana"/>
      <w:sz w:val="24"/>
      <w:lang w:val="en-GB" w:eastAsia="en-GB"/>
    </w:rPr>
  </w:style>
  <w:style w:type="character" w:customStyle="1" w:styleId="FooterChar2">
    <w:name w:val="Footer Char2"/>
    <w:locked/>
    <w:rsid w:val="00030523"/>
    <w:rPr>
      <w:rFonts w:ascii="Verdana" w:hAnsi="Verdana"/>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customStyle="1" w:styleId="Char3">
    <w:name w:val="Char3"/>
    <w:rsid w:val="007957EB"/>
    <w:rPr>
      <w:rFonts w:ascii="Verdana" w:hAnsi="Verdana"/>
      <w:szCs w:val="24"/>
      <w:lang w:val="en-GB" w:eastAsia="ar-SA" w:bidi="ar-SA"/>
    </w:rPr>
  </w:style>
  <w:style w:type="paragraph" w:styleId="BalloonText">
    <w:name w:val="Balloon Text"/>
    <w:basedOn w:val="Normal"/>
    <w:link w:val="BalloonTextChar"/>
    <w:uiPriority w:val="99"/>
    <w:semiHidden/>
    <w:unhideWhenUsed/>
    <w:rsid w:val="00677DDD"/>
    <w:rPr>
      <w:rFonts w:ascii="Tahoma" w:hAnsi="Tahoma"/>
      <w:sz w:val="16"/>
      <w:szCs w:val="16"/>
    </w:rPr>
  </w:style>
  <w:style w:type="character" w:customStyle="1" w:styleId="BalloonTextChar">
    <w:name w:val="Balloon Text Char"/>
    <w:link w:val="BalloonText"/>
    <w:uiPriority w:val="99"/>
    <w:semiHidden/>
    <w:rsid w:val="00677DDD"/>
    <w:rPr>
      <w:rFonts w:ascii="Tahoma" w:hAnsi="Tahoma" w:cs="Tahoma"/>
      <w:sz w:val="16"/>
      <w:szCs w:val="16"/>
      <w:lang w:val="en-GB" w:eastAsia="en-GB"/>
    </w:rPr>
  </w:style>
  <w:style w:type="character" w:styleId="CommentReference">
    <w:name w:val="annotation reference"/>
    <w:uiPriority w:val="99"/>
    <w:semiHidden/>
    <w:unhideWhenUsed/>
    <w:rsid w:val="00EE2AFA"/>
    <w:rPr>
      <w:sz w:val="18"/>
      <w:szCs w:val="18"/>
    </w:rPr>
  </w:style>
  <w:style w:type="paragraph" w:styleId="CommentText">
    <w:name w:val="annotation text"/>
    <w:basedOn w:val="Normal"/>
    <w:link w:val="CommentTextChar"/>
    <w:uiPriority w:val="99"/>
    <w:semiHidden/>
    <w:unhideWhenUsed/>
    <w:rsid w:val="00EE2AFA"/>
    <w:rPr>
      <w:sz w:val="24"/>
    </w:rPr>
  </w:style>
  <w:style w:type="character" w:customStyle="1" w:styleId="CommentTextChar">
    <w:name w:val="Comment Text Char"/>
    <w:link w:val="CommentText"/>
    <w:uiPriority w:val="99"/>
    <w:semiHidden/>
    <w:rsid w:val="00EE2AFA"/>
    <w:rPr>
      <w:rFonts w:ascii="Verdana" w:hAnsi="Verdana"/>
      <w:sz w:val="24"/>
      <w:szCs w:val="24"/>
      <w:lang w:val="en-GB" w:eastAsia="en-GB"/>
    </w:rPr>
  </w:style>
  <w:style w:type="paragraph" w:styleId="CommentSubject">
    <w:name w:val="annotation subject"/>
    <w:basedOn w:val="CommentText"/>
    <w:next w:val="CommentText"/>
    <w:link w:val="CommentSubjectChar"/>
    <w:uiPriority w:val="99"/>
    <w:semiHidden/>
    <w:unhideWhenUsed/>
    <w:rsid w:val="00EE2AFA"/>
    <w:rPr>
      <w:b/>
      <w:bCs/>
      <w:sz w:val="20"/>
      <w:szCs w:val="20"/>
    </w:rPr>
  </w:style>
  <w:style w:type="character" w:customStyle="1" w:styleId="CommentSubjectChar">
    <w:name w:val="Comment Subject Char"/>
    <w:link w:val="CommentSubject"/>
    <w:uiPriority w:val="99"/>
    <w:semiHidden/>
    <w:rsid w:val="00EE2AFA"/>
    <w:rPr>
      <w:rFonts w:ascii="Verdana" w:hAnsi="Verdana"/>
      <w:b/>
      <w:bCs/>
      <w:sz w:val="24"/>
      <w:szCs w:val="24"/>
      <w:lang w:val="en-GB" w:eastAsia="en-GB"/>
    </w:rPr>
  </w:style>
  <w:style w:type="character" w:customStyle="1" w:styleId="HeaderChar1">
    <w:name w:val="Header Char1"/>
    <w:locked/>
    <w:rsid w:val="00030523"/>
    <w:rPr>
      <w:rFonts w:ascii="Verdana" w:hAnsi="Verdana"/>
      <w:sz w:val="24"/>
      <w:lang w:val="en-GB" w:eastAsia="en-GB"/>
    </w:rPr>
  </w:style>
  <w:style w:type="character" w:customStyle="1" w:styleId="FooterChar2">
    <w:name w:val="Footer Char2"/>
    <w:locked/>
    <w:rsid w:val="00030523"/>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resources/368-the-national-poisons-centre"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sciencelearn.org.nz/resources/369-poisonous-plants-in-new-zealand" TargetMode="External"/><Relationship Id="rId11" Type="http://schemas.openxmlformats.org/officeDocument/2006/relationships/hyperlink" Target="https://www.sciencelearn.org.nz/resources/370-poisonous-animals-in-new-zealand" TargetMode="External"/><Relationship Id="rId12" Type="http://schemas.openxmlformats.org/officeDocument/2006/relationships/hyperlink" Target="https://www.sciencelearn.org.nz/resources/371-food-poisoning" TargetMode="External"/><Relationship Id="rId13" Type="http://schemas.openxmlformats.org/officeDocument/2006/relationships/hyperlink" Target="https://www.sciencelearn.org.nz/resources/1904-poisons-timeline" TargetMode="External"/><Relationship Id="rId14" Type="http://schemas.openxmlformats.org/officeDocument/2006/relationships/hyperlink" Target="https://www.sciencelearn.org.nz/resources/1904-poisons-timeline" TargetMode="External"/><Relationship Id="rId15" Type="http://schemas.openxmlformats.org/officeDocument/2006/relationships/hyperlink" Target="https://www.sciencelearn.org.nz/resources/368-the-national-poisons-centre" TargetMode="External"/><Relationship Id="rId16" Type="http://schemas.openxmlformats.org/officeDocument/2006/relationships/hyperlink" Target="https://www.sciencelearn.org.nz/resources/369-poisonous-plants-in-new-zealand" TargetMode="External"/><Relationship Id="rId17" Type="http://schemas.openxmlformats.org/officeDocument/2006/relationships/hyperlink" Target="https://www.sciencelearn.org.nz/resources/370-poisonous-animals-in-new-zealand" TargetMode="External"/><Relationship Id="rId18" Type="http://schemas.openxmlformats.org/officeDocument/2006/relationships/hyperlink" Target="https://www.sciencelearn.org.nz/resources/371-food-poisoning" TargetMode="External"/><Relationship Id="rId19" Type="http://schemas.openxmlformats.org/officeDocument/2006/relationships/hyperlink" Target="https://www.sciencelearn.org.nz/resources/368-the-national-poisons-centr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ciencelearn.org.nz/resources/368-the-national-poisons-centr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6051</CharactersWithSpaces>
  <SharedDoc>false</SharedDoc>
  <HLinks>
    <vt:vector size="96" baseType="variant">
      <vt:variant>
        <vt:i4>1769543</vt:i4>
      </vt:variant>
      <vt:variant>
        <vt:i4>42</vt:i4>
      </vt:variant>
      <vt:variant>
        <vt:i4>0</vt:i4>
      </vt:variant>
      <vt:variant>
        <vt:i4>5</vt:i4>
      </vt:variant>
      <vt:variant>
        <vt:lpwstr>https://www.sciencelearn.org.nz/resources/368-the-national-poisons-centre</vt:lpwstr>
      </vt:variant>
      <vt:variant>
        <vt:lpwstr/>
      </vt:variant>
      <vt:variant>
        <vt:i4>6029328</vt:i4>
      </vt:variant>
      <vt:variant>
        <vt:i4>39</vt:i4>
      </vt:variant>
      <vt:variant>
        <vt:i4>0</vt:i4>
      </vt:variant>
      <vt:variant>
        <vt:i4>5</vt:i4>
      </vt:variant>
      <vt:variant>
        <vt:lpwstr>https://www.sciencelearn.org.nz/resources/371-food-poisoning</vt:lpwstr>
      </vt:variant>
      <vt:variant>
        <vt:lpwstr/>
      </vt:variant>
      <vt:variant>
        <vt:i4>3014706</vt:i4>
      </vt:variant>
      <vt:variant>
        <vt:i4>36</vt:i4>
      </vt:variant>
      <vt:variant>
        <vt:i4>0</vt:i4>
      </vt:variant>
      <vt:variant>
        <vt:i4>5</vt:i4>
      </vt:variant>
      <vt:variant>
        <vt:lpwstr>https://www.sciencelearn.org.nz/resources/370-poisonous-animals-in-new-zealand</vt:lpwstr>
      </vt:variant>
      <vt:variant>
        <vt:lpwstr/>
      </vt:variant>
      <vt:variant>
        <vt:i4>1966095</vt:i4>
      </vt:variant>
      <vt:variant>
        <vt:i4>33</vt:i4>
      </vt:variant>
      <vt:variant>
        <vt:i4>0</vt:i4>
      </vt:variant>
      <vt:variant>
        <vt:i4>5</vt:i4>
      </vt:variant>
      <vt:variant>
        <vt:lpwstr>https://www.sciencelearn.org.nz/resources/369-poisonous-plants-in-new-zealand</vt:lpwstr>
      </vt:variant>
      <vt:variant>
        <vt:lpwstr/>
      </vt:variant>
      <vt:variant>
        <vt:i4>1769543</vt:i4>
      </vt:variant>
      <vt:variant>
        <vt:i4>30</vt:i4>
      </vt:variant>
      <vt:variant>
        <vt:i4>0</vt:i4>
      </vt:variant>
      <vt:variant>
        <vt:i4>5</vt:i4>
      </vt:variant>
      <vt:variant>
        <vt:lpwstr>https://www.sciencelearn.org.nz/resources/368-the-national-poisons-centre</vt:lpwstr>
      </vt:variant>
      <vt:variant>
        <vt:lpwstr/>
      </vt:variant>
      <vt:variant>
        <vt:i4>2490428</vt:i4>
      </vt:variant>
      <vt:variant>
        <vt:i4>27</vt:i4>
      </vt:variant>
      <vt:variant>
        <vt:i4>0</vt:i4>
      </vt:variant>
      <vt:variant>
        <vt:i4>5</vt:i4>
      </vt:variant>
      <vt:variant>
        <vt:lpwstr>https://www.sciencelearn.org.nz/resources/1904-poisons-timeline</vt:lpwstr>
      </vt:variant>
      <vt:variant>
        <vt:lpwstr/>
      </vt:variant>
      <vt:variant>
        <vt:i4>2490428</vt:i4>
      </vt:variant>
      <vt:variant>
        <vt:i4>24</vt:i4>
      </vt:variant>
      <vt:variant>
        <vt:i4>0</vt:i4>
      </vt:variant>
      <vt:variant>
        <vt:i4>5</vt:i4>
      </vt:variant>
      <vt:variant>
        <vt:lpwstr>https://www.sciencelearn.org.nz/resources/1904-poisons-timeline</vt:lpwstr>
      </vt:variant>
      <vt:variant>
        <vt:lpwstr/>
      </vt:variant>
      <vt:variant>
        <vt:i4>6029328</vt:i4>
      </vt:variant>
      <vt:variant>
        <vt:i4>21</vt:i4>
      </vt:variant>
      <vt:variant>
        <vt:i4>0</vt:i4>
      </vt:variant>
      <vt:variant>
        <vt:i4>5</vt:i4>
      </vt:variant>
      <vt:variant>
        <vt:lpwstr>https://www.sciencelearn.org.nz/resources/371-food-poisoning</vt:lpwstr>
      </vt:variant>
      <vt:variant>
        <vt:lpwstr/>
      </vt:variant>
      <vt:variant>
        <vt:i4>3014706</vt:i4>
      </vt:variant>
      <vt:variant>
        <vt:i4>18</vt:i4>
      </vt:variant>
      <vt:variant>
        <vt:i4>0</vt:i4>
      </vt:variant>
      <vt:variant>
        <vt:i4>5</vt:i4>
      </vt:variant>
      <vt:variant>
        <vt:lpwstr>https://www.sciencelearn.org.nz/resources/370-poisonous-animals-in-new-zealand</vt:lpwstr>
      </vt:variant>
      <vt:variant>
        <vt:lpwstr/>
      </vt:variant>
      <vt:variant>
        <vt:i4>1966095</vt:i4>
      </vt:variant>
      <vt:variant>
        <vt:i4>15</vt:i4>
      </vt:variant>
      <vt:variant>
        <vt:i4>0</vt:i4>
      </vt:variant>
      <vt:variant>
        <vt:i4>5</vt:i4>
      </vt:variant>
      <vt:variant>
        <vt:lpwstr>https://www.sciencelearn.org.nz/resources/369-poisonous-plants-in-new-zealand</vt:lpwstr>
      </vt:variant>
      <vt:variant>
        <vt:lpwstr/>
      </vt:variant>
      <vt:variant>
        <vt:i4>1769543</vt:i4>
      </vt:variant>
      <vt:variant>
        <vt:i4>12</vt:i4>
      </vt:variant>
      <vt:variant>
        <vt:i4>0</vt:i4>
      </vt:variant>
      <vt:variant>
        <vt:i4>5</vt:i4>
      </vt:variant>
      <vt:variant>
        <vt:lpwstr>https://www.sciencelearn.org.nz/resources/368-the-national-poisons-centre</vt:lpwstr>
      </vt:variant>
      <vt:variant>
        <vt:lpwstr/>
      </vt:variant>
      <vt:variant>
        <vt:i4>1769543</vt:i4>
      </vt:variant>
      <vt:variant>
        <vt:i4>9</vt:i4>
      </vt:variant>
      <vt:variant>
        <vt:i4>0</vt:i4>
      </vt:variant>
      <vt:variant>
        <vt:i4>5</vt:i4>
      </vt:variant>
      <vt:variant>
        <vt:lpwstr>https://www.sciencelearn.org.nz/resources/368-the-national-poisons-centre</vt:lpwstr>
      </vt:variant>
      <vt:variant>
        <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Faculty of Education</cp:lastModifiedBy>
  <cp:revision>2</cp:revision>
  <cp:lastPrinted>2012-04-05T02:40:00Z</cp:lastPrinted>
  <dcterms:created xsi:type="dcterms:W3CDTF">2017-03-26T20:23:00Z</dcterms:created>
  <dcterms:modified xsi:type="dcterms:W3CDTF">2017-03-26T20:23:00Z</dcterms:modified>
</cp:coreProperties>
</file>