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1C" w:rsidRDefault="00BD011C" w:rsidP="00BD011C">
      <w:pPr>
        <w:jc w:val="center"/>
        <w:outlineLvl w:val="0"/>
        <w:rPr>
          <w:b/>
          <w:sz w:val="24"/>
          <w:szCs w:val="24"/>
        </w:rPr>
      </w:pPr>
      <w:r>
        <w:rPr>
          <w:b/>
          <w:sz w:val="24"/>
          <w:szCs w:val="24"/>
        </w:rPr>
        <w:t xml:space="preserve">ACTIVITY: </w:t>
      </w:r>
      <w:r w:rsidRPr="008D211D">
        <w:rPr>
          <w:b/>
          <w:sz w:val="24"/>
          <w:szCs w:val="24"/>
        </w:rPr>
        <w:t xml:space="preserve">Freshwater fish of New Zealand </w:t>
      </w:r>
      <w:r>
        <w:rPr>
          <w:b/>
          <w:sz w:val="24"/>
          <w:szCs w:val="24"/>
        </w:rPr>
        <w:t>quiz</w:t>
      </w:r>
      <w:bookmarkStart w:id="0" w:name="_GoBack"/>
      <w:bookmarkEnd w:id="0"/>
    </w:p>
    <w:p w:rsidR="00BD011C" w:rsidRDefault="00BD011C" w:rsidP="00BD011C">
      <w:pPr>
        <w:jc w:val="center"/>
      </w:pPr>
    </w:p>
    <w:p w:rsidR="00BD011C" w:rsidRDefault="00BD011C" w:rsidP="00BD011C">
      <w:pPr>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b/>
        </w:rPr>
      </w:pPr>
      <w:r>
        <w:rPr>
          <w:b/>
        </w:rPr>
        <w:t>Activity idea</w:t>
      </w:r>
    </w:p>
    <w:p w:rsidR="00BD011C" w:rsidRDefault="00BD011C" w:rsidP="00BD011C">
      <w:pPr>
        <w:pBdr>
          <w:top w:val="single" w:sz="4" w:space="1" w:color="auto"/>
          <w:left w:val="single" w:sz="4" w:space="1" w:color="auto"/>
          <w:bottom w:val="single" w:sz="4" w:space="1" w:color="auto"/>
          <w:right w:val="single" w:sz="4" w:space="1" w:color="auto"/>
        </w:pBdr>
      </w:pPr>
    </w:p>
    <w:p w:rsidR="00BD011C" w:rsidRDefault="00BD011C" w:rsidP="00BD011C">
      <w:pPr>
        <w:pBdr>
          <w:top w:val="single" w:sz="4" w:space="1" w:color="auto"/>
          <w:left w:val="single" w:sz="4" w:space="1" w:color="auto"/>
          <w:bottom w:val="single" w:sz="4" w:space="1" w:color="auto"/>
          <w:right w:val="single" w:sz="4" w:space="1" w:color="auto"/>
        </w:pBdr>
      </w:pPr>
      <w:r>
        <w:t xml:space="preserve">In this activity, students test their knowledge of New Zealand freshwater fish online or in a paper-based quiz. The quiz can be used as an introductory tool to gauge students’ prior knowledge, as a summative assessment or as an engaging treasure hunt to introduce students to some of the different adaptations, habitats and threats of New Zealand native freshwater fish. </w:t>
      </w:r>
    </w:p>
    <w:p w:rsidR="00BD011C" w:rsidRDefault="00BD011C" w:rsidP="00BD011C">
      <w:pPr>
        <w:pBdr>
          <w:top w:val="single" w:sz="4" w:space="1" w:color="auto"/>
          <w:left w:val="single" w:sz="4" w:space="1" w:color="auto"/>
          <w:bottom w:val="single" w:sz="4" w:space="1" w:color="auto"/>
          <w:right w:val="single" w:sz="4" w:space="1" w:color="auto"/>
        </w:pBdr>
      </w:pPr>
    </w:p>
    <w:p w:rsidR="00BD011C" w:rsidRDefault="00BD011C" w:rsidP="00BD011C">
      <w:pPr>
        <w:pBdr>
          <w:top w:val="single" w:sz="4" w:space="1" w:color="auto"/>
          <w:left w:val="single" w:sz="4" w:space="1" w:color="auto"/>
          <w:bottom w:val="single" w:sz="4" w:space="1" w:color="auto"/>
          <w:right w:val="single" w:sz="4" w:space="1" w:color="auto"/>
        </w:pBdr>
      </w:pPr>
      <w:r>
        <w:t>By the end of this activity, students should be able to:</w:t>
      </w:r>
    </w:p>
    <w:p w:rsidR="00BD011C" w:rsidRDefault="00BD011C" w:rsidP="00BD011C">
      <w:pPr>
        <w:pStyle w:val="ListParagraph"/>
        <w:numPr>
          <w:ilvl w:val="0"/>
          <w:numId w:val="3"/>
        </w:numPr>
        <w:pBdr>
          <w:top w:val="single" w:sz="4" w:space="1" w:color="auto"/>
          <w:left w:val="single" w:sz="4" w:space="1" w:color="auto"/>
          <w:bottom w:val="single" w:sz="4" w:space="1" w:color="auto"/>
          <w:right w:val="single" w:sz="4" w:space="1" w:color="auto"/>
        </w:pBdr>
      </w:pPr>
      <w:r>
        <w:t>answer specific questions about freshwater fish in New Zealand</w:t>
      </w:r>
    </w:p>
    <w:p w:rsidR="00BD011C" w:rsidRDefault="00BD011C" w:rsidP="00BD011C">
      <w:pPr>
        <w:pStyle w:val="ListParagraph"/>
        <w:numPr>
          <w:ilvl w:val="0"/>
          <w:numId w:val="3"/>
        </w:numPr>
        <w:pBdr>
          <w:top w:val="single" w:sz="4" w:space="1" w:color="auto"/>
          <w:left w:val="single" w:sz="4" w:space="1" w:color="auto"/>
          <w:bottom w:val="single" w:sz="4" w:space="1" w:color="auto"/>
          <w:right w:val="single" w:sz="4" w:space="1" w:color="auto"/>
        </w:pBdr>
      </w:pPr>
      <w:r>
        <w:t>check or revise their answers using related web resources</w:t>
      </w:r>
    </w:p>
    <w:p w:rsidR="00BD011C" w:rsidRDefault="00BD011C" w:rsidP="00BD011C">
      <w:pPr>
        <w:pStyle w:val="ListParagraph"/>
        <w:numPr>
          <w:ilvl w:val="0"/>
          <w:numId w:val="3"/>
        </w:numPr>
        <w:pBdr>
          <w:top w:val="single" w:sz="4" w:space="1" w:color="auto"/>
          <w:left w:val="single" w:sz="4" w:space="1" w:color="auto"/>
          <w:bottom w:val="single" w:sz="4" w:space="1" w:color="auto"/>
          <w:right w:val="single" w:sz="4" w:space="1" w:color="auto"/>
        </w:pBdr>
      </w:pPr>
      <w:r>
        <w:t>identify some of New Zealand’s native fish species, habitats and threats</w:t>
      </w:r>
    </w:p>
    <w:p w:rsidR="00BD011C" w:rsidRDefault="00BD011C" w:rsidP="00BD011C">
      <w:pPr>
        <w:pStyle w:val="ListParagraph"/>
        <w:numPr>
          <w:ilvl w:val="0"/>
          <w:numId w:val="3"/>
        </w:numPr>
        <w:pBdr>
          <w:top w:val="single" w:sz="4" w:space="1" w:color="auto"/>
          <w:left w:val="single" w:sz="4" w:space="1" w:color="auto"/>
          <w:bottom w:val="single" w:sz="4" w:space="1" w:color="auto"/>
          <w:right w:val="single" w:sz="4" w:space="1" w:color="auto"/>
        </w:pBdr>
      </w:pPr>
      <w:r>
        <w:t>discuss aspects of the New Zealand Threat Classification System rankings of some of our freshwater fish.</w:t>
      </w:r>
    </w:p>
    <w:p w:rsidR="00BD011C" w:rsidRDefault="00BD011C" w:rsidP="00BD011C"/>
    <w:p w:rsidR="00BD011C" w:rsidRDefault="00BD011C" w:rsidP="00BD011C">
      <w:pPr>
        <w:outlineLvl w:val="0"/>
        <w:rPr>
          <w:rStyle w:val="Hyperlink"/>
        </w:rPr>
      </w:pPr>
      <w:hyperlink w:anchor="Introduction" w:history="1">
        <w:r w:rsidRPr="006F30DE">
          <w:rPr>
            <w:rStyle w:val="Hyperlink"/>
          </w:rPr>
          <w:t>Background information for teachers</w:t>
        </w:r>
      </w:hyperlink>
    </w:p>
    <w:p w:rsidR="00BD011C" w:rsidRDefault="00BD011C" w:rsidP="00BD011C">
      <w:pPr>
        <w:outlineLvl w:val="0"/>
        <w:rPr>
          <w:rStyle w:val="Hyperlink"/>
        </w:rPr>
      </w:pPr>
      <w:hyperlink w:anchor="student" w:history="1">
        <w:r w:rsidRPr="006F30DE">
          <w:rPr>
            <w:rStyle w:val="Hyperlink"/>
          </w:rPr>
          <w:t>Student instructions</w:t>
        </w:r>
      </w:hyperlink>
    </w:p>
    <w:p w:rsidR="00BD011C" w:rsidRDefault="00BD011C" w:rsidP="00BD011C"/>
    <w:p w:rsidR="00BD011C" w:rsidRPr="00207C12" w:rsidRDefault="00BD011C" w:rsidP="00BD011C">
      <w:pPr>
        <w:outlineLvl w:val="0"/>
        <w:rPr>
          <w:b/>
        </w:rPr>
      </w:pPr>
      <w:bookmarkStart w:id="1" w:name="Introduction"/>
      <w:bookmarkEnd w:id="1"/>
      <w:r>
        <w:rPr>
          <w:b/>
        </w:rPr>
        <w:t>Background information for teachers</w:t>
      </w:r>
    </w:p>
    <w:p w:rsidR="00BD011C" w:rsidRDefault="00BD011C" w:rsidP="00BD011C"/>
    <w:p w:rsidR="00BD011C" w:rsidRDefault="00BD011C" w:rsidP="00BD011C">
      <w:r>
        <w:t xml:space="preserve">Many New Zealanders know more about our introduced freshwater fish than our natives ones. A lot of our native freshwater fish are unique to New Zealand and are adapted specially for living in our streams and rivers. Many are also under threat and are found on the International Union for Conservation of Nature (IUCN) Red List – an international list that rates how endangered animals are. </w:t>
      </w:r>
    </w:p>
    <w:p w:rsidR="00BD011C" w:rsidRDefault="00BD011C" w:rsidP="00BD011C"/>
    <w:p w:rsidR="00BD011C" w:rsidRDefault="00BD011C" w:rsidP="00BD011C">
      <w:r>
        <w:t xml:space="preserve">The </w:t>
      </w:r>
      <w:hyperlink r:id="rId6">
        <w:r>
          <w:rPr>
            <w:color w:val="0563C1"/>
            <w:u w:val="single"/>
          </w:rPr>
          <w:t>Conservation threat status</w:t>
        </w:r>
      </w:hyperlink>
      <w:r>
        <w:t xml:space="preserve"> table shows the IUCN Red List ratings and New Zealand Threat Classification System rankings of some of our freshwater fish.</w:t>
      </w:r>
    </w:p>
    <w:p w:rsidR="00BD011C" w:rsidRDefault="00BD011C" w:rsidP="00BD011C"/>
    <w:p w:rsidR="00BD011C" w:rsidRDefault="00BD011C" w:rsidP="00BD011C">
      <w:r>
        <w:t xml:space="preserve">Students can complete the </w:t>
      </w:r>
      <w:hyperlink r:id="rId7" w:history="1">
        <w:r w:rsidRPr="00820620">
          <w:rPr>
            <w:rStyle w:val="Hyperlink"/>
          </w:rPr>
          <w:t>online quiz</w:t>
        </w:r>
      </w:hyperlink>
      <w:r>
        <w:t xml:space="preserve"> or the </w:t>
      </w:r>
      <w:hyperlink w:anchor="2et92p0">
        <w:r>
          <w:rPr>
            <w:color w:val="0563C1"/>
            <w:u w:val="single"/>
          </w:rPr>
          <w:t>paper-based quiz</w:t>
        </w:r>
      </w:hyperlink>
      <w:r>
        <w:t xml:space="preserve">. </w:t>
      </w:r>
      <w:bookmarkStart w:id="2" w:name="_30j0zll" w:colFirst="0" w:colLast="0"/>
      <w:bookmarkEnd w:id="2"/>
      <w:r>
        <w:t>The quiz covers general and specific questions about freshwater fish, conservation, habitats and adaptations. Questions 3 and 4 are designed to stimulate classroom discussion around the conservation status of native freshwater fish.</w:t>
      </w:r>
    </w:p>
    <w:p w:rsidR="00BD011C" w:rsidRDefault="00BD011C" w:rsidP="00BD011C"/>
    <w:p w:rsidR="00BD011C" w:rsidRDefault="00BD011C" w:rsidP="00BD011C">
      <w:r>
        <w:t>The following resources provide background information about New Zealand freshwater fish and conservation mentioned in the quiz. Students can use the resources to check their answers, revise incorrect answers or extend their knowledge.</w:t>
      </w:r>
    </w:p>
    <w:p w:rsidR="00BD011C" w:rsidRDefault="00BD011C" w:rsidP="00BD011C"/>
    <w:p w:rsidR="00BD011C" w:rsidRDefault="00BD011C" w:rsidP="00BD011C">
      <w:pPr>
        <w:outlineLvl w:val="0"/>
        <w:rPr>
          <w:b/>
          <w:i/>
        </w:rPr>
      </w:pPr>
      <w:r>
        <w:rPr>
          <w:b/>
          <w:i/>
        </w:rPr>
        <w:t>Fish adaptations and general knowledge about fish</w:t>
      </w:r>
    </w:p>
    <w:p w:rsidR="00BD011C" w:rsidRDefault="00BD011C" w:rsidP="00BD011C">
      <w:pPr>
        <w:outlineLvl w:val="0"/>
      </w:pPr>
      <w:hyperlink r:id="rId8">
        <w:r>
          <w:rPr>
            <w:color w:val="0563C1"/>
            <w:u w:val="single"/>
          </w:rPr>
          <w:t>Freshwater fish of New Zealand</w:t>
        </w:r>
      </w:hyperlink>
    </w:p>
    <w:p w:rsidR="00BD011C" w:rsidRDefault="00BD011C" w:rsidP="00BD011C">
      <w:pPr>
        <w:outlineLvl w:val="0"/>
      </w:pPr>
      <w:hyperlink r:id="rId9">
        <w:r>
          <w:rPr>
            <w:color w:val="0563C1"/>
            <w:u w:val="single"/>
          </w:rPr>
          <w:t>Freshwater fish – key terms</w:t>
        </w:r>
      </w:hyperlink>
    </w:p>
    <w:p w:rsidR="00BD011C" w:rsidRDefault="00BD011C" w:rsidP="00BD011C">
      <w:pPr>
        <w:outlineLvl w:val="0"/>
        <w:rPr>
          <w:color w:val="0563C1"/>
          <w:u w:val="single"/>
        </w:rPr>
      </w:pPr>
      <w:hyperlink r:id="rId10">
        <w:r>
          <w:rPr>
            <w:color w:val="0563C1"/>
            <w:u w:val="single"/>
          </w:rPr>
          <w:t>New Zealand freshwater fish</w:t>
        </w:r>
      </w:hyperlink>
      <w:r w:rsidRPr="00575A44">
        <w:rPr>
          <w:color w:val="auto"/>
        </w:rPr>
        <w:t xml:space="preserve"> – interactive</w:t>
      </w:r>
    </w:p>
    <w:p w:rsidR="00BD011C" w:rsidRDefault="00BD011C" w:rsidP="00BD011C">
      <w:pPr>
        <w:outlineLvl w:val="0"/>
      </w:pPr>
      <w:hyperlink r:id="rId11">
        <w:r>
          <w:rPr>
            <w:color w:val="0563C1"/>
            <w:u w:val="single"/>
          </w:rPr>
          <w:t>Whitebait</w:t>
        </w:r>
      </w:hyperlink>
    </w:p>
    <w:p w:rsidR="00BD011C" w:rsidRDefault="00BD011C" w:rsidP="00BD011C">
      <w:pPr>
        <w:outlineLvl w:val="0"/>
      </w:pPr>
      <w:hyperlink r:id="rId12">
        <w:r>
          <w:rPr>
            <w:color w:val="0563C1"/>
            <w:u w:val="single"/>
          </w:rPr>
          <w:t>Longfin eels</w:t>
        </w:r>
      </w:hyperlink>
    </w:p>
    <w:p w:rsidR="00BD011C" w:rsidRDefault="00BD011C" w:rsidP="00BD011C"/>
    <w:p w:rsidR="00BD011C" w:rsidRDefault="00BD011C" w:rsidP="00BD011C">
      <w:pPr>
        <w:outlineLvl w:val="0"/>
        <w:rPr>
          <w:b/>
          <w:i/>
        </w:rPr>
      </w:pPr>
      <w:r>
        <w:rPr>
          <w:b/>
          <w:i/>
        </w:rPr>
        <w:t>Fish habitats</w:t>
      </w:r>
    </w:p>
    <w:p w:rsidR="00BD011C" w:rsidRDefault="00BD011C" w:rsidP="00BD011C">
      <w:pPr>
        <w:outlineLvl w:val="0"/>
        <w:rPr>
          <w:color w:val="0563C1"/>
          <w:u w:val="single"/>
        </w:rPr>
      </w:pPr>
      <w:r>
        <w:fldChar w:fldCharType="begin"/>
      </w:r>
      <w:r>
        <w:instrText xml:space="preserve"> HYPERLINK "https://www.sciencelearn.org.nz/resources/2538-native-fish-in-the-city" </w:instrText>
      </w:r>
      <w:r>
        <w:fldChar w:fldCharType="separate"/>
      </w:r>
      <w:r>
        <w:rPr>
          <w:color w:val="0563C1"/>
          <w:u w:val="single"/>
        </w:rPr>
        <w:t>Native fish in the city</w:t>
      </w:r>
    </w:p>
    <w:p w:rsidR="00BD011C" w:rsidRDefault="00BD011C" w:rsidP="00BD011C">
      <w:pPr>
        <w:outlineLvl w:val="0"/>
      </w:pPr>
      <w:r>
        <w:fldChar w:fldCharType="end"/>
      </w:r>
      <w:hyperlink r:id="rId13">
        <w:r>
          <w:rPr>
            <w:color w:val="0563C1"/>
            <w:u w:val="single"/>
          </w:rPr>
          <w:t>Give our native fish a hand</w:t>
        </w:r>
      </w:hyperlink>
    </w:p>
    <w:p w:rsidR="00BD011C" w:rsidRDefault="00BD011C" w:rsidP="00BD011C"/>
    <w:p w:rsidR="00BD011C" w:rsidRDefault="00BD011C" w:rsidP="00BD011C">
      <w:pPr>
        <w:outlineLvl w:val="0"/>
        <w:rPr>
          <w:b/>
          <w:i/>
        </w:rPr>
      </w:pPr>
      <w:r>
        <w:rPr>
          <w:b/>
          <w:i/>
        </w:rPr>
        <w:t>Conservation and native freshwater fish</w:t>
      </w:r>
    </w:p>
    <w:p w:rsidR="00BD011C" w:rsidRDefault="00BD011C" w:rsidP="00BD011C">
      <w:pPr>
        <w:outlineLvl w:val="0"/>
        <w:rPr>
          <w:color w:val="0563C1"/>
          <w:u w:val="single"/>
        </w:rPr>
      </w:pPr>
      <w:hyperlink r:id="rId14">
        <w:r>
          <w:rPr>
            <w:color w:val="0563C1"/>
            <w:u w:val="single"/>
          </w:rPr>
          <w:t>Conservation rankings</w:t>
        </w:r>
      </w:hyperlink>
    </w:p>
    <w:p w:rsidR="00BD011C" w:rsidRDefault="00BD011C" w:rsidP="00BD011C">
      <w:pPr>
        <w:outlineLvl w:val="0"/>
        <w:rPr>
          <w:color w:val="0563C1"/>
          <w:u w:val="single"/>
        </w:rPr>
      </w:pPr>
      <w:r>
        <w:fldChar w:fldCharType="begin"/>
      </w:r>
      <w:r>
        <w:instrText xml:space="preserve"> HYPERLINK "https://www.sciencelearn.org.nz/images/3302-conservation-threat-status" </w:instrText>
      </w:r>
      <w:r>
        <w:fldChar w:fldCharType="separate"/>
      </w:r>
      <w:r>
        <w:rPr>
          <w:color w:val="0563C1"/>
          <w:u w:val="single"/>
        </w:rPr>
        <w:t>Conservation threat status</w:t>
      </w:r>
    </w:p>
    <w:p w:rsidR="00BD011C" w:rsidRDefault="00BD011C" w:rsidP="00BD011C">
      <w:pPr>
        <w:outlineLvl w:val="0"/>
        <w:rPr>
          <w:color w:val="0563C1"/>
          <w:u w:val="single"/>
        </w:rPr>
      </w:pPr>
      <w:r>
        <w:fldChar w:fldCharType="end"/>
      </w:r>
      <w:hyperlink r:id="rId15">
        <w:r>
          <w:rPr>
            <w:color w:val="0563C1"/>
            <w:u w:val="single"/>
          </w:rPr>
          <w:t>Stream works for fish</w:t>
        </w:r>
      </w:hyperlink>
    </w:p>
    <w:p w:rsidR="00BD011C" w:rsidRDefault="00BD011C" w:rsidP="00BD011C">
      <w:pPr>
        <w:outlineLvl w:val="0"/>
        <w:rPr>
          <w:color w:val="0563C1"/>
          <w:u w:val="single"/>
        </w:rPr>
      </w:pPr>
      <w:hyperlink r:id="rId16">
        <w:r>
          <w:rPr>
            <w:color w:val="0563C1"/>
            <w:u w:val="single"/>
          </w:rPr>
          <w:t>Healthy farms, healthy fish</w:t>
        </w:r>
      </w:hyperlink>
      <w:r w:rsidRPr="00575A44">
        <w:rPr>
          <w:color w:val="0563C1"/>
        </w:rPr>
        <w:t xml:space="preserve"> </w:t>
      </w:r>
      <w:r w:rsidRPr="00575A44">
        <w:rPr>
          <w:color w:val="auto"/>
        </w:rPr>
        <w:t>– interactive</w:t>
      </w:r>
    </w:p>
    <w:p w:rsidR="00BD011C" w:rsidRDefault="00BD011C" w:rsidP="00BD011C">
      <w:pPr>
        <w:outlineLvl w:val="0"/>
      </w:pPr>
      <w:hyperlink r:id="rId17">
        <w:r>
          <w:rPr>
            <w:color w:val="0563C1"/>
            <w:u w:val="single"/>
          </w:rPr>
          <w:t>Planting stream edges</w:t>
        </w:r>
      </w:hyperlink>
    </w:p>
    <w:p w:rsidR="00BD011C" w:rsidRDefault="00BD011C" w:rsidP="00BD011C"/>
    <w:p w:rsidR="00BD011C" w:rsidRPr="00BA6B99" w:rsidRDefault="00BD011C" w:rsidP="00BD011C">
      <w:pPr>
        <w:outlineLvl w:val="0"/>
        <w:rPr>
          <w:b/>
          <w:i/>
          <w:sz w:val="22"/>
        </w:rPr>
      </w:pPr>
      <w:r w:rsidRPr="00BA6B99">
        <w:rPr>
          <w:b/>
          <w:i/>
          <w:sz w:val="22"/>
        </w:rPr>
        <w:t>Quiz answers</w:t>
      </w:r>
    </w:p>
    <w:p w:rsidR="00BD011C" w:rsidRDefault="00BD011C" w:rsidP="00BD011C">
      <w:pPr>
        <w:rPr>
          <w:b/>
          <w:i/>
        </w:rPr>
      </w:pPr>
    </w:p>
    <w:p w:rsidR="00BD011C" w:rsidRDefault="00BD011C" w:rsidP="00BD011C">
      <w:r>
        <w:t>Questions 3 and 4 are designed to stimulate classroom discussion around the conservation status of native New Zealand freshwater fish. In question 3, students are made aware that the only native fish protected in the update of legislation is a fish that no longer exists, yet as question 4 points out, we protect exotics from overfishing in New Zealand but none of our endangered natives.</w:t>
      </w:r>
    </w:p>
    <w:p w:rsidR="00BD011C" w:rsidRDefault="00BD011C" w:rsidP="00BD011C">
      <w:pPr>
        <w:rPr>
          <w:b/>
          <w:i/>
        </w:rPr>
      </w:pPr>
    </w:p>
    <w:p w:rsidR="00BD011C" w:rsidRDefault="00BD011C" w:rsidP="00BD011C">
      <w:pPr>
        <w:widowControl/>
        <w:numPr>
          <w:ilvl w:val="3"/>
          <w:numId w:val="4"/>
        </w:numPr>
        <w:pBdr>
          <w:top w:val="nil"/>
          <w:left w:val="nil"/>
          <w:bottom w:val="nil"/>
          <w:right w:val="nil"/>
          <w:between w:val="nil"/>
        </w:pBdr>
        <w:contextualSpacing/>
      </w:pPr>
      <w:r>
        <w:t>A</w:t>
      </w:r>
    </w:p>
    <w:p w:rsidR="00BD011C" w:rsidRDefault="00BD011C" w:rsidP="00BD011C">
      <w:pPr>
        <w:widowControl/>
        <w:numPr>
          <w:ilvl w:val="3"/>
          <w:numId w:val="4"/>
        </w:numPr>
        <w:pBdr>
          <w:top w:val="nil"/>
          <w:left w:val="nil"/>
          <w:bottom w:val="nil"/>
          <w:right w:val="nil"/>
          <w:between w:val="nil"/>
        </w:pBdr>
        <w:contextualSpacing/>
      </w:pPr>
      <w:r>
        <w:t>C</w:t>
      </w:r>
    </w:p>
    <w:p w:rsidR="00BD011C" w:rsidRDefault="00BD011C" w:rsidP="00BD011C">
      <w:pPr>
        <w:widowControl/>
        <w:numPr>
          <w:ilvl w:val="3"/>
          <w:numId w:val="4"/>
        </w:numPr>
        <w:pBdr>
          <w:top w:val="nil"/>
          <w:left w:val="nil"/>
          <w:bottom w:val="nil"/>
          <w:right w:val="nil"/>
          <w:between w:val="nil"/>
        </w:pBdr>
        <w:contextualSpacing/>
      </w:pPr>
      <w:r>
        <w:t>B</w:t>
      </w:r>
    </w:p>
    <w:p w:rsidR="00BD011C" w:rsidRDefault="00BD011C" w:rsidP="00BD011C">
      <w:pPr>
        <w:widowControl/>
        <w:numPr>
          <w:ilvl w:val="3"/>
          <w:numId w:val="4"/>
        </w:numPr>
        <w:pBdr>
          <w:top w:val="nil"/>
          <w:left w:val="nil"/>
          <w:bottom w:val="nil"/>
          <w:right w:val="nil"/>
          <w:between w:val="nil"/>
        </w:pBdr>
        <w:contextualSpacing/>
      </w:pPr>
      <w:r>
        <w:t>B</w:t>
      </w:r>
    </w:p>
    <w:p w:rsidR="00BD011C" w:rsidRDefault="00BD011C" w:rsidP="00BD011C">
      <w:pPr>
        <w:widowControl/>
        <w:numPr>
          <w:ilvl w:val="3"/>
          <w:numId w:val="4"/>
        </w:numPr>
        <w:pBdr>
          <w:top w:val="nil"/>
          <w:left w:val="nil"/>
          <w:bottom w:val="nil"/>
          <w:right w:val="nil"/>
          <w:between w:val="nil"/>
        </w:pBdr>
        <w:contextualSpacing/>
      </w:pPr>
      <w:r>
        <w:t>A</w:t>
      </w:r>
    </w:p>
    <w:p w:rsidR="00BD011C" w:rsidRDefault="00BD011C" w:rsidP="00BD011C">
      <w:pPr>
        <w:widowControl/>
        <w:numPr>
          <w:ilvl w:val="3"/>
          <w:numId w:val="4"/>
        </w:numPr>
        <w:pBdr>
          <w:top w:val="nil"/>
          <w:left w:val="nil"/>
          <w:bottom w:val="nil"/>
          <w:right w:val="nil"/>
          <w:between w:val="nil"/>
        </w:pBdr>
        <w:contextualSpacing/>
      </w:pPr>
      <w:r>
        <w:t>B</w:t>
      </w:r>
    </w:p>
    <w:p w:rsidR="00BD011C" w:rsidRDefault="00BD011C" w:rsidP="00BD011C">
      <w:pPr>
        <w:widowControl/>
        <w:numPr>
          <w:ilvl w:val="3"/>
          <w:numId w:val="4"/>
        </w:numPr>
        <w:pBdr>
          <w:top w:val="nil"/>
          <w:left w:val="nil"/>
          <w:bottom w:val="nil"/>
          <w:right w:val="nil"/>
          <w:between w:val="nil"/>
        </w:pBdr>
        <w:contextualSpacing/>
      </w:pPr>
      <w:r>
        <w:t>C</w:t>
      </w:r>
    </w:p>
    <w:p w:rsidR="00BD011C" w:rsidRDefault="00BD011C" w:rsidP="00BD011C">
      <w:pPr>
        <w:widowControl/>
        <w:numPr>
          <w:ilvl w:val="3"/>
          <w:numId w:val="4"/>
        </w:numPr>
        <w:pBdr>
          <w:top w:val="nil"/>
          <w:left w:val="nil"/>
          <w:bottom w:val="nil"/>
          <w:right w:val="nil"/>
          <w:between w:val="nil"/>
        </w:pBdr>
        <w:contextualSpacing/>
      </w:pPr>
      <w:r>
        <w:t>A</w:t>
      </w:r>
    </w:p>
    <w:p w:rsidR="00BD011C" w:rsidRDefault="00BD011C" w:rsidP="00BD011C">
      <w:pPr>
        <w:widowControl/>
        <w:numPr>
          <w:ilvl w:val="3"/>
          <w:numId w:val="4"/>
        </w:numPr>
        <w:pBdr>
          <w:top w:val="nil"/>
          <w:left w:val="nil"/>
          <w:bottom w:val="nil"/>
          <w:right w:val="nil"/>
          <w:between w:val="nil"/>
        </w:pBdr>
        <w:contextualSpacing/>
      </w:pPr>
      <w:r>
        <w:t>B</w:t>
      </w:r>
    </w:p>
    <w:p w:rsidR="00BD011C" w:rsidRDefault="00BD011C" w:rsidP="00BD011C">
      <w:pPr>
        <w:widowControl/>
        <w:numPr>
          <w:ilvl w:val="3"/>
          <w:numId w:val="4"/>
        </w:numPr>
        <w:pBdr>
          <w:top w:val="nil"/>
          <w:left w:val="nil"/>
          <w:bottom w:val="nil"/>
          <w:right w:val="nil"/>
          <w:between w:val="nil"/>
        </w:pBdr>
        <w:contextualSpacing/>
      </w:pPr>
      <w:r>
        <w:t>C</w:t>
      </w:r>
    </w:p>
    <w:p w:rsidR="00BD011C" w:rsidRDefault="00BD011C" w:rsidP="00BD011C">
      <w:pPr>
        <w:widowControl/>
        <w:numPr>
          <w:ilvl w:val="3"/>
          <w:numId w:val="4"/>
        </w:numPr>
        <w:pBdr>
          <w:top w:val="nil"/>
          <w:left w:val="nil"/>
          <w:bottom w:val="nil"/>
          <w:right w:val="nil"/>
          <w:between w:val="nil"/>
        </w:pBdr>
        <w:contextualSpacing/>
      </w:pPr>
      <w:r>
        <w:t>A</w:t>
      </w:r>
    </w:p>
    <w:p w:rsidR="00BD011C" w:rsidRDefault="00BD011C" w:rsidP="00BD011C">
      <w:pPr>
        <w:widowControl/>
        <w:numPr>
          <w:ilvl w:val="3"/>
          <w:numId w:val="4"/>
        </w:numPr>
        <w:pBdr>
          <w:top w:val="nil"/>
          <w:left w:val="nil"/>
          <w:bottom w:val="nil"/>
          <w:right w:val="nil"/>
          <w:between w:val="nil"/>
        </w:pBdr>
        <w:contextualSpacing/>
      </w:pPr>
      <w:r>
        <w:t>C</w:t>
      </w:r>
    </w:p>
    <w:p w:rsidR="00BD011C" w:rsidRDefault="00BD011C" w:rsidP="00BD011C">
      <w:pPr>
        <w:widowControl/>
        <w:numPr>
          <w:ilvl w:val="3"/>
          <w:numId w:val="4"/>
        </w:numPr>
        <w:pBdr>
          <w:top w:val="nil"/>
          <w:left w:val="nil"/>
          <w:bottom w:val="nil"/>
          <w:right w:val="nil"/>
          <w:between w:val="nil"/>
        </w:pBdr>
        <w:contextualSpacing/>
      </w:pPr>
      <w:r>
        <w:t>A</w:t>
      </w:r>
    </w:p>
    <w:p w:rsidR="00BD011C" w:rsidRDefault="00BD011C" w:rsidP="00BD011C">
      <w:r>
        <w:br w:type="page"/>
      </w:r>
    </w:p>
    <w:p w:rsidR="00BD011C" w:rsidRPr="00BA6B99" w:rsidRDefault="00BD011C" w:rsidP="00BD011C">
      <w:pPr>
        <w:outlineLvl w:val="0"/>
        <w:rPr>
          <w:b/>
          <w:sz w:val="22"/>
        </w:rPr>
      </w:pPr>
      <w:bookmarkStart w:id="3" w:name="student"/>
      <w:bookmarkEnd w:id="3"/>
      <w:r w:rsidRPr="00BA6B99">
        <w:rPr>
          <w:b/>
          <w:sz w:val="22"/>
        </w:rPr>
        <w:lastRenderedPageBreak/>
        <w:t>Student instructions</w:t>
      </w:r>
    </w:p>
    <w:p w:rsidR="00BD011C" w:rsidRDefault="00BD011C" w:rsidP="00BD011C">
      <w:pPr>
        <w:rPr>
          <w:b/>
        </w:rPr>
      </w:pPr>
    </w:p>
    <w:p w:rsidR="00BD011C" w:rsidRDefault="00BD011C" w:rsidP="00BD011C">
      <w:pPr>
        <w:outlineLvl w:val="0"/>
      </w:pPr>
      <w:r>
        <w:t>Answer the questions to find out how much you know about freshwater fish in New Zealand.</w:t>
      </w:r>
    </w:p>
    <w:p w:rsidR="00BD011C" w:rsidRDefault="00BD011C" w:rsidP="00BD011C"/>
    <w:p w:rsidR="00BD011C" w:rsidRDefault="00BD011C" w:rsidP="00BD011C"/>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How many of our 54 native freshwater fish are only found in New Zealand (endemic)?</w:t>
      </w:r>
    </w:p>
    <w:p w:rsidR="00BD011C" w:rsidRDefault="00BD011C" w:rsidP="00BD011C">
      <w:pPr>
        <w:numPr>
          <w:ilvl w:val="0"/>
          <w:numId w:val="1"/>
        </w:numPr>
        <w:pBdr>
          <w:top w:val="nil"/>
          <w:left w:val="nil"/>
          <w:bottom w:val="nil"/>
          <w:right w:val="nil"/>
          <w:between w:val="nil"/>
        </w:pBdr>
        <w:ind w:left="851" w:hanging="644"/>
        <w:contextualSpacing/>
      </w:pPr>
      <w:r>
        <w:t>51</w:t>
      </w:r>
    </w:p>
    <w:p w:rsidR="00BD011C" w:rsidRDefault="00BD011C" w:rsidP="00BD011C">
      <w:pPr>
        <w:numPr>
          <w:ilvl w:val="0"/>
          <w:numId w:val="1"/>
        </w:numPr>
        <w:pBdr>
          <w:top w:val="nil"/>
          <w:left w:val="nil"/>
          <w:bottom w:val="nil"/>
          <w:right w:val="nil"/>
          <w:between w:val="nil"/>
        </w:pBdr>
        <w:ind w:left="851" w:hanging="644"/>
        <w:contextualSpacing/>
      </w:pPr>
      <w:r>
        <w:t>54</w:t>
      </w:r>
    </w:p>
    <w:p w:rsidR="00BD011C" w:rsidRDefault="00BD011C" w:rsidP="00BD011C">
      <w:pPr>
        <w:numPr>
          <w:ilvl w:val="0"/>
          <w:numId w:val="1"/>
        </w:numPr>
        <w:pBdr>
          <w:top w:val="nil"/>
          <w:left w:val="nil"/>
          <w:bottom w:val="nil"/>
          <w:right w:val="nil"/>
          <w:between w:val="nil"/>
        </w:pBdr>
        <w:ind w:left="851" w:hanging="644"/>
        <w:contextualSpacing/>
      </w:pPr>
      <w:r>
        <w:t>11</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What is one of the biggest threats to our freshwater fish?</w:t>
      </w:r>
    </w:p>
    <w:p w:rsidR="00BD011C" w:rsidRDefault="00BD011C" w:rsidP="00BD011C">
      <w:pPr>
        <w:numPr>
          <w:ilvl w:val="0"/>
          <w:numId w:val="5"/>
        </w:numPr>
        <w:pBdr>
          <w:top w:val="nil"/>
          <w:left w:val="nil"/>
          <w:bottom w:val="nil"/>
          <w:right w:val="nil"/>
          <w:between w:val="nil"/>
        </w:pBdr>
        <w:ind w:left="851" w:hanging="644"/>
        <w:contextualSpacing/>
      </w:pPr>
      <w:r>
        <w:t>Koi carp and other introduced fish</w:t>
      </w:r>
    </w:p>
    <w:p w:rsidR="00BD011C" w:rsidRDefault="00BD011C" w:rsidP="00BD011C">
      <w:pPr>
        <w:numPr>
          <w:ilvl w:val="0"/>
          <w:numId w:val="5"/>
        </w:numPr>
        <w:pBdr>
          <w:top w:val="nil"/>
          <w:left w:val="nil"/>
          <w:bottom w:val="nil"/>
          <w:right w:val="nil"/>
          <w:between w:val="nil"/>
        </w:pBdr>
        <w:ind w:left="851" w:hanging="644"/>
        <w:contextualSpacing/>
      </w:pPr>
      <w:r>
        <w:t>Sediment run-off into waterways</w:t>
      </w:r>
    </w:p>
    <w:p w:rsidR="00BD011C" w:rsidRDefault="00BD011C" w:rsidP="00BD011C">
      <w:pPr>
        <w:numPr>
          <w:ilvl w:val="0"/>
          <w:numId w:val="5"/>
        </w:numPr>
        <w:pBdr>
          <w:top w:val="nil"/>
          <w:left w:val="nil"/>
          <w:bottom w:val="nil"/>
          <w:right w:val="nil"/>
          <w:between w:val="nil"/>
        </w:pBdr>
        <w:ind w:left="851" w:hanging="644"/>
        <w:contextualSpacing/>
      </w:pPr>
      <w:r>
        <w:t>Habitat loss through clearing of land</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What native New Zealand fish are protected?</w:t>
      </w:r>
    </w:p>
    <w:p w:rsidR="00BD011C" w:rsidRDefault="00BD011C" w:rsidP="00BD011C">
      <w:pPr>
        <w:numPr>
          <w:ilvl w:val="0"/>
          <w:numId w:val="6"/>
        </w:numPr>
        <w:pBdr>
          <w:top w:val="nil"/>
          <w:left w:val="nil"/>
          <w:bottom w:val="nil"/>
          <w:right w:val="nil"/>
          <w:between w:val="nil"/>
        </w:pBdr>
        <w:ind w:left="851" w:hanging="644"/>
        <w:contextualSpacing/>
      </w:pPr>
      <w:r>
        <w:t>All of them</w:t>
      </w:r>
    </w:p>
    <w:p w:rsidR="00BD011C" w:rsidRDefault="00BD011C" w:rsidP="00BD011C">
      <w:pPr>
        <w:numPr>
          <w:ilvl w:val="0"/>
          <w:numId w:val="6"/>
        </w:numPr>
        <w:pBdr>
          <w:top w:val="nil"/>
          <w:left w:val="nil"/>
          <w:bottom w:val="nil"/>
          <w:right w:val="nil"/>
          <w:between w:val="nil"/>
        </w:pBdr>
        <w:ind w:left="851" w:hanging="644"/>
        <w:contextualSpacing/>
      </w:pPr>
      <w:r>
        <w:t xml:space="preserve">The extinct grayling </w:t>
      </w:r>
    </w:p>
    <w:p w:rsidR="00BD011C" w:rsidRDefault="00BD011C" w:rsidP="00BD011C">
      <w:pPr>
        <w:numPr>
          <w:ilvl w:val="0"/>
          <w:numId w:val="6"/>
        </w:numPr>
        <w:pBdr>
          <w:top w:val="nil"/>
          <w:left w:val="nil"/>
          <w:bottom w:val="nil"/>
          <w:right w:val="nil"/>
          <w:between w:val="nil"/>
        </w:pBdr>
        <w:ind w:left="851" w:hanging="644"/>
        <w:contextualSpacing/>
      </w:pPr>
      <w:r>
        <w:t>The endangered longfin eel</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In New Zealand, fishing is regulated for which of these species?</w:t>
      </w:r>
    </w:p>
    <w:p w:rsidR="00BD011C" w:rsidRDefault="00BD011C" w:rsidP="00BD011C">
      <w:pPr>
        <w:numPr>
          <w:ilvl w:val="0"/>
          <w:numId w:val="7"/>
        </w:numPr>
        <w:pBdr>
          <w:top w:val="nil"/>
          <w:left w:val="nil"/>
          <w:bottom w:val="nil"/>
          <w:right w:val="nil"/>
          <w:between w:val="nil"/>
        </w:pBdr>
        <w:ind w:left="851" w:hanging="644"/>
        <w:contextualSpacing/>
      </w:pPr>
      <w:r>
        <w:t>Longfin eel</w:t>
      </w:r>
    </w:p>
    <w:p w:rsidR="00BD011C" w:rsidRDefault="00BD011C" w:rsidP="00BD011C">
      <w:pPr>
        <w:numPr>
          <w:ilvl w:val="0"/>
          <w:numId w:val="7"/>
        </w:numPr>
        <w:pBdr>
          <w:top w:val="nil"/>
          <w:left w:val="nil"/>
          <w:bottom w:val="nil"/>
          <w:right w:val="nil"/>
          <w:between w:val="nil"/>
        </w:pBdr>
        <w:ind w:left="851" w:hanging="644"/>
        <w:contextualSpacing/>
      </w:pPr>
      <w:r>
        <w:t xml:space="preserve">Introduced trout </w:t>
      </w:r>
    </w:p>
    <w:p w:rsidR="00BD011C" w:rsidRDefault="00BD011C" w:rsidP="00BD011C">
      <w:pPr>
        <w:numPr>
          <w:ilvl w:val="0"/>
          <w:numId w:val="7"/>
        </w:numPr>
        <w:pBdr>
          <w:top w:val="nil"/>
          <w:left w:val="nil"/>
          <w:bottom w:val="nil"/>
          <w:right w:val="nil"/>
          <w:between w:val="nil"/>
        </w:pBdr>
        <w:ind w:left="851" w:hanging="644"/>
        <w:contextualSpacing/>
      </w:pPr>
      <w:r>
        <w:t>Our native whitebait species</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How can we best protect our native freshwater fish?</w:t>
      </w:r>
    </w:p>
    <w:p w:rsidR="00BD011C" w:rsidRDefault="00BD011C" w:rsidP="00BD011C">
      <w:pPr>
        <w:numPr>
          <w:ilvl w:val="0"/>
          <w:numId w:val="8"/>
        </w:numPr>
        <w:pBdr>
          <w:top w:val="nil"/>
          <w:left w:val="nil"/>
          <w:bottom w:val="nil"/>
          <w:right w:val="nil"/>
          <w:between w:val="nil"/>
        </w:pBdr>
        <w:ind w:left="851" w:hanging="644"/>
        <w:contextualSpacing/>
      </w:pPr>
      <w:r>
        <w:t>Restore streams and rivers</w:t>
      </w:r>
    </w:p>
    <w:p w:rsidR="00BD011C" w:rsidRDefault="00BD011C" w:rsidP="00BD011C">
      <w:pPr>
        <w:numPr>
          <w:ilvl w:val="0"/>
          <w:numId w:val="8"/>
        </w:numPr>
        <w:pBdr>
          <w:top w:val="nil"/>
          <w:left w:val="nil"/>
          <w:bottom w:val="nil"/>
          <w:right w:val="nil"/>
          <w:between w:val="nil"/>
        </w:pBdr>
        <w:ind w:left="851" w:hanging="644"/>
        <w:contextualSpacing/>
      </w:pPr>
      <w:r>
        <w:t>Stop eating them</w:t>
      </w:r>
    </w:p>
    <w:p w:rsidR="00BD011C" w:rsidRDefault="00BD011C" w:rsidP="00BD011C">
      <w:pPr>
        <w:numPr>
          <w:ilvl w:val="0"/>
          <w:numId w:val="8"/>
        </w:numPr>
        <w:pBdr>
          <w:top w:val="nil"/>
          <w:left w:val="nil"/>
          <w:bottom w:val="nil"/>
          <w:right w:val="nil"/>
          <w:between w:val="nil"/>
        </w:pBdr>
        <w:ind w:left="851" w:hanging="644"/>
        <w:contextualSpacing/>
      </w:pPr>
      <w:r>
        <w:t>Put them in aquariums</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 xml:space="preserve">Whitebait are </w:t>
      </w:r>
    </w:p>
    <w:p w:rsidR="00BD011C" w:rsidRDefault="00BD011C" w:rsidP="00BD011C">
      <w:pPr>
        <w:numPr>
          <w:ilvl w:val="0"/>
          <w:numId w:val="9"/>
        </w:numPr>
        <w:pBdr>
          <w:top w:val="nil"/>
          <w:left w:val="nil"/>
          <w:bottom w:val="nil"/>
          <w:right w:val="nil"/>
          <w:between w:val="nil"/>
        </w:pBdr>
        <w:ind w:left="851" w:hanging="644"/>
        <w:contextualSpacing/>
      </w:pPr>
      <w:r>
        <w:t>Delicious</w:t>
      </w:r>
    </w:p>
    <w:p w:rsidR="00BD011C" w:rsidRDefault="00BD011C" w:rsidP="00BD011C">
      <w:pPr>
        <w:numPr>
          <w:ilvl w:val="0"/>
          <w:numId w:val="9"/>
        </w:numPr>
        <w:pBdr>
          <w:top w:val="nil"/>
          <w:left w:val="nil"/>
          <w:bottom w:val="nil"/>
          <w:right w:val="nil"/>
          <w:between w:val="nil"/>
        </w:pBdr>
        <w:ind w:left="851" w:hanging="644"/>
        <w:contextualSpacing/>
      </w:pPr>
      <w:r>
        <w:t>Made up of five galaxiid species native to New Zealand</w:t>
      </w:r>
    </w:p>
    <w:p w:rsidR="00BD011C" w:rsidRDefault="00BD011C" w:rsidP="00BD011C">
      <w:pPr>
        <w:numPr>
          <w:ilvl w:val="0"/>
          <w:numId w:val="9"/>
        </w:numPr>
        <w:pBdr>
          <w:top w:val="nil"/>
          <w:left w:val="nil"/>
          <w:bottom w:val="nil"/>
          <w:right w:val="nil"/>
          <w:between w:val="nil"/>
        </w:pBdr>
        <w:ind w:left="851" w:hanging="644"/>
        <w:contextualSpacing/>
      </w:pPr>
      <w:r>
        <w:t>White-coloured fish used for bait</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The Tarndale bully is listed as least concern on the IUCN Red List because</w:t>
      </w:r>
    </w:p>
    <w:p w:rsidR="00BD011C" w:rsidRDefault="00BD011C" w:rsidP="00BD011C">
      <w:pPr>
        <w:numPr>
          <w:ilvl w:val="0"/>
          <w:numId w:val="10"/>
        </w:numPr>
        <w:pBdr>
          <w:top w:val="nil"/>
          <w:left w:val="nil"/>
          <w:bottom w:val="nil"/>
          <w:right w:val="nil"/>
          <w:between w:val="nil"/>
        </w:pBdr>
        <w:ind w:left="851" w:hanging="644"/>
        <w:contextualSpacing/>
      </w:pPr>
      <w:r>
        <w:t>They are found in most water bodies throughout New Zealand</w:t>
      </w:r>
    </w:p>
    <w:p w:rsidR="00BD011C" w:rsidRDefault="00BD011C" w:rsidP="00BD011C">
      <w:pPr>
        <w:numPr>
          <w:ilvl w:val="0"/>
          <w:numId w:val="10"/>
        </w:numPr>
        <w:pBdr>
          <w:top w:val="nil"/>
          <w:left w:val="nil"/>
          <w:bottom w:val="nil"/>
          <w:right w:val="nil"/>
          <w:between w:val="nil"/>
        </w:pBdr>
        <w:ind w:left="851" w:hanging="644"/>
        <w:contextualSpacing/>
      </w:pPr>
      <w:r>
        <w:t>They breed really well</w:t>
      </w:r>
    </w:p>
    <w:p w:rsidR="00BD011C" w:rsidRDefault="00BD011C" w:rsidP="00BD011C">
      <w:pPr>
        <w:numPr>
          <w:ilvl w:val="0"/>
          <w:numId w:val="10"/>
        </w:numPr>
        <w:pBdr>
          <w:top w:val="nil"/>
          <w:left w:val="nil"/>
          <w:bottom w:val="nil"/>
          <w:right w:val="nil"/>
          <w:between w:val="nil"/>
        </w:pBdr>
        <w:ind w:left="851" w:hanging="644"/>
        <w:contextualSpacing/>
      </w:pPr>
      <w:r>
        <w:t>They are only found in a small extremely isolated area</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The shortjaw kōkopu is</w:t>
      </w:r>
    </w:p>
    <w:p w:rsidR="00BD011C" w:rsidRDefault="00BD011C" w:rsidP="00BD011C">
      <w:pPr>
        <w:numPr>
          <w:ilvl w:val="0"/>
          <w:numId w:val="11"/>
        </w:numPr>
        <w:pBdr>
          <w:top w:val="nil"/>
          <w:left w:val="nil"/>
          <w:bottom w:val="nil"/>
          <w:right w:val="nil"/>
          <w:between w:val="nil"/>
        </w:pBdr>
        <w:ind w:left="851" w:hanging="644"/>
        <w:contextualSpacing/>
      </w:pPr>
      <w:r>
        <w:t>Secretive and rare</w:t>
      </w:r>
    </w:p>
    <w:p w:rsidR="00BD011C" w:rsidRDefault="00BD011C" w:rsidP="00BD011C">
      <w:pPr>
        <w:numPr>
          <w:ilvl w:val="0"/>
          <w:numId w:val="11"/>
        </w:numPr>
        <w:pBdr>
          <w:top w:val="nil"/>
          <w:left w:val="nil"/>
          <w:bottom w:val="nil"/>
          <w:right w:val="nil"/>
          <w:between w:val="nil"/>
        </w:pBdr>
        <w:ind w:left="851" w:hanging="644"/>
        <w:contextualSpacing/>
      </w:pPr>
      <w:r>
        <w:t>Adapted to many different habitats</w:t>
      </w:r>
    </w:p>
    <w:p w:rsidR="00BD011C" w:rsidRDefault="00BD011C" w:rsidP="00BD011C">
      <w:pPr>
        <w:numPr>
          <w:ilvl w:val="0"/>
          <w:numId w:val="11"/>
        </w:numPr>
        <w:pBdr>
          <w:top w:val="nil"/>
          <w:left w:val="nil"/>
          <w:bottom w:val="nil"/>
          <w:right w:val="nil"/>
          <w:between w:val="nil"/>
        </w:pBdr>
        <w:ind w:left="851" w:hanging="644"/>
        <w:contextualSpacing/>
      </w:pPr>
      <w:r>
        <w:t>Not endangered</w:t>
      </w:r>
    </w:p>
    <w:p w:rsidR="00BD011C" w:rsidRDefault="00BD011C" w:rsidP="00BD011C">
      <w:pPr>
        <w:pBdr>
          <w:top w:val="nil"/>
          <w:left w:val="nil"/>
          <w:bottom w:val="nil"/>
          <w:right w:val="nil"/>
          <w:between w:val="nil"/>
        </w:pBdr>
        <w:ind w:left="851" w:hanging="644"/>
        <w:contextualSpacing/>
        <w:rPr>
          <w:b/>
        </w:rPr>
      </w:pPr>
      <w:bookmarkStart w:id="4" w:name="_3dy6vkm" w:colFirst="0" w:colLast="0"/>
      <w:bookmarkEnd w:id="4"/>
    </w:p>
    <w:p w:rsidR="00BD011C" w:rsidRPr="008D211D" w:rsidRDefault="00BD011C" w:rsidP="00BD011C">
      <w:pPr>
        <w:numPr>
          <w:ilvl w:val="3"/>
          <w:numId w:val="2"/>
        </w:numPr>
        <w:pBdr>
          <w:top w:val="nil"/>
          <w:left w:val="nil"/>
          <w:bottom w:val="nil"/>
          <w:right w:val="nil"/>
          <w:between w:val="nil"/>
        </w:pBdr>
        <w:ind w:left="851" w:hanging="644"/>
        <w:contextualSpacing/>
        <w:rPr>
          <w:b/>
        </w:rPr>
      </w:pPr>
      <w:r w:rsidRPr="008D211D">
        <w:rPr>
          <w:b/>
        </w:rPr>
        <w:t xml:space="preserve">A </w:t>
      </w:r>
      <w:bookmarkStart w:id="5" w:name="tyjcwt" w:colFirst="0" w:colLast="0"/>
      <w:bookmarkEnd w:id="5"/>
      <w:r>
        <w:rPr>
          <w:b/>
        </w:rPr>
        <w:t>d</w:t>
      </w:r>
      <w:r w:rsidRPr="008D211D">
        <w:rPr>
          <w:b/>
        </w:rPr>
        <w:t>iadromous fish is one that</w:t>
      </w:r>
    </w:p>
    <w:p w:rsidR="00BD011C" w:rsidRDefault="00BD011C" w:rsidP="00BD011C">
      <w:pPr>
        <w:numPr>
          <w:ilvl w:val="0"/>
          <w:numId w:val="12"/>
        </w:numPr>
        <w:pBdr>
          <w:top w:val="nil"/>
          <w:left w:val="nil"/>
          <w:bottom w:val="nil"/>
          <w:right w:val="nil"/>
          <w:between w:val="nil"/>
        </w:pBdr>
        <w:ind w:left="851" w:hanging="644"/>
        <w:contextualSpacing/>
      </w:pPr>
      <w:r>
        <w:t>Has scales that glitter in sunlight</w:t>
      </w:r>
    </w:p>
    <w:p w:rsidR="00BD011C" w:rsidRDefault="00BD011C" w:rsidP="00BD011C">
      <w:pPr>
        <w:numPr>
          <w:ilvl w:val="0"/>
          <w:numId w:val="12"/>
        </w:numPr>
        <w:pBdr>
          <w:top w:val="nil"/>
          <w:left w:val="nil"/>
          <w:bottom w:val="nil"/>
          <w:right w:val="nil"/>
          <w:between w:val="nil"/>
        </w:pBdr>
        <w:ind w:left="851" w:hanging="644"/>
        <w:contextualSpacing/>
      </w:pPr>
      <w:r>
        <w:t>Spends part of its lifecycle in freshwater and part in saltwater</w:t>
      </w:r>
    </w:p>
    <w:p w:rsidR="00BD011C" w:rsidRDefault="00BD011C" w:rsidP="00BD011C">
      <w:pPr>
        <w:numPr>
          <w:ilvl w:val="0"/>
          <w:numId w:val="12"/>
        </w:numPr>
        <w:pBdr>
          <w:top w:val="nil"/>
          <w:left w:val="nil"/>
          <w:bottom w:val="nil"/>
          <w:right w:val="nil"/>
          <w:between w:val="nil"/>
        </w:pBdr>
        <w:ind w:left="851" w:hanging="644"/>
        <w:contextualSpacing/>
      </w:pPr>
      <w:r>
        <w:t>Lives in sunny streams</w:t>
      </w:r>
    </w:p>
    <w:p w:rsidR="00BD011C" w:rsidRPr="008D211D" w:rsidRDefault="00BD011C" w:rsidP="00BD011C">
      <w:pPr>
        <w:pBdr>
          <w:top w:val="nil"/>
          <w:left w:val="nil"/>
          <w:bottom w:val="nil"/>
          <w:right w:val="nil"/>
          <w:between w:val="nil"/>
        </w:pBdr>
        <w:ind w:left="851" w:hanging="644"/>
        <w:contextualSpacing/>
        <w:rPr>
          <w:b/>
        </w:rPr>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Mudfish have a special ability to</w:t>
      </w:r>
    </w:p>
    <w:p w:rsidR="00BD011C" w:rsidRDefault="00BD011C" w:rsidP="00BD011C">
      <w:pPr>
        <w:numPr>
          <w:ilvl w:val="0"/>
          <w:numId w:val="13"/>
        </w:numPr>
        <w:pBdr>
          <w:top w:val="nil"/>
          <w:left w:val="nil"/>
          <w:bottom w:val="nil"/>
          <w:right w:val="nil"/>
          <w:between w:val="nil"/>
        </w:pBdr>
        <w:ind w:left="851" w:hanging="644"/>
        <w:contextualSpacing/>
      </w:pPr>
      <w:r>
        <w:t>Climb and jump</w:t>
      </w:r>
    </w:p>
    <w:p w:rsidR="00BD011C" w:rsidRDefault="00BD011C" w:rsidP="00BD011C">
      <w:pPr>
        <w:numPr>
          <w:ilvl w:val="0"/>
          <w:numId w:val="13"/>
        </w:numPr>
        <w:pBdr>
          <w:top w:val="nil"/>
          <w:left w:val="nil"/>
          <w:bottom w:val="nil"/>
          <w:right w:val="nil"/>
          <w:between w:val="nil"/>
        </w:pBdr>
        <w:ind w:left="851" w:hanging="644"/>
        <w:contextualSpacing/>
      </w:pPr>
      <w:r>
        <w:t>Convert mud into clean water</w:t>
      </w:r>
    </w:p>
    <w:p w:rsidR="00BD011C" w:rsidRDefault="00BD011C" w:rsidP="00BD011C">
      <w:pPr>
        <w:numPr>
          <w:ilvl w:val="0"/>
          <w:numId w:val="13"/>
        </w:numPr>
        <w:pBdr>
          <w:top w:val="nil"/>
          <w:left w:val="nil"/>
          <w:bottom w:val="nil"/>
          <w:right w:val="nil"/>
          <w:between w:val="nil"/>
        </w:pBdr>
        <w:ind w:left="851" w:hanging="644"/>
        <w:contextualSpacing/>
      </w:pPr>
      <w:r>
        <w:t>Live out of water for weeks at a time</w:t>
      </w:r>
    </w:p>
    <w:p w:rsidR="00BD011C" w:rsidRDefault="00BD011C" w:rsidP="00BD011C">
      <w:pPr>
        <w:ind w:left="851" w:hanging="644"/>
      </w:pPr>
    </w:p>
    <w:p w:rsidR="00BD011C" w:rsidRPr="008D211D" w:rsidRDefault="00BD011C" w:rsidP="00BD011C">
      <w:pPr>
        <w:keepNext/>
        <w:numPr>
          <w:ilvl w:val="3"/>
          <w:numId w:val="2"/>
        </w:numPr>
        <w:pBdr>
          <w:top w:val="nil"/>
          <w:left w:val="nil"/>
          <w:bottom w:val="nil"/>
          <w:right w:val="nil"/>
          <w:between w:val="nil"/>
        </w:pBdr>
        <w:ind w:left="851" w:hanging="644"/>
        <w:contextualSpacing/>
        <w:rPr>
          <w:b/>
        </w:rPr>
      </w:pPr>
      <w:r>
        <w:rPr>
          <w:b/>
        </w:rPr>
        <w:lastRenderedPageBreak/>
        <w:t xml:space="preserve">Many New Zealand native freshwater fish migrate </w:t>
      </w:r>
    </w:p>
    <w:p w:rsidR="00BD011C" w:rsidRDefault="00BD011C" w:rsidP="00BD011C">
      <w:pPr>
        <w:keepNext/>
        <w:numPr>
          <w:ilvl w:val="0"/>
          <w:numId w:val="14"/>
        </w:numPr>
        <w:pBdr>
          <w:top w:val="nil"/>
          <w:left w:val="nil"/>
          <w:bottom w:val="nil"/>
          <w:right w:val="nil"/>
          <w:between w:val="nil"/>
        </w:pBdr>
        <w:ind w:left="851" w:hanging="644"/>
        <w:contextualSpacing/>
      </w:pPr>
      <w:r>
        <w:t>To feed and/or to complete their life cycle</w:t>
      </w:r>
    </w:p>
    <w:p w:rsidR="00BD011C" w:rsidRDefault="00BD011C" w:rsidP="00BD011C">
      <w:pPr>
        <w:numPr>
          <w:ilvl w:val="0"/>
          <w:numId w:val="14"/>
        </w:numPr>
        <w:pBdr>
          <w:top w:val="nil"/>
          <w:left w:val="nil"/>
          <w:bottom w:val="nil"/>
          <w:right w:val="nil"/>
          <w:between w:val="nil"/>
        </w:pBdr>
        <w:ind w:left="851" w:hanging="644"/>
        <w:contextualSpacing/>
      </w:pPr>
      <w:r>
        <w:t>To escape predators</w:t>
      </w:r>
    </w:p>
    <w:p w:rsidR="00BD011C" w:rsidRDefault="00BD011C" w:rsidP="00BD011C">
      <w:pPr>
        <w:numPr>
          <w:ilvl w:val="0"/>
          <w:numId w:val="14"/>
        </w:numPr>
        <w:pBdr>
          <w:top w:val="nil"/>
          <w:left w:val="nil"/>
          <w:bottom w:val="nil"/>
          <w:right w:val="nil"/>
          <w:between w:val="nil"/>
        </w:pBdr>
        <w:ind w:left="851" w:hanging="644"/>
        <w:contextualSpacing/>
      </w:pPr>
      <w:r>
        <w:t>Because they like to travel</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Why do fish need trees and shrubs planted alongside waterways?</w:t>
      </w:r>
    </w:p>
    <w:p w:rsidR="00BD011C" w:rsidRDefault="00BD011C" w:rsidP="00BD011C">
      <w:pPr>
        <w:numPr>
          <w:ilvl w:val="0"/>
          <w:numId w:val="15"/>
        </w:numPr>
        <w:pBdr>
          <w:top w:val="nil"/>
          <w:left w:val="nil"/>
          <w:bottom w:val="nil"/>
          <w:right w:val="nil"/>
          <w:between w:val="nil"/>
        </w:pBdr>
        <w:ind w:left="851" w:hanging="644"/>
        <w:contextualSpacing/>
      </w:pPr>
      <w:r>
        <w:t xml:space="preserve">For shade, to keep the water temperature cooler </w:t>
      </w:r>
    </w:p>
    <w:p w:rsidR="00BD011C" w:rsidRDefault="00BD011C" w:rsidP="00BD011C">
      <w:pPr>
        <w:numPr>
          <w:ilvl w:val="0"/>
          <w:numId w:val="15"/>
        </w:numPr>
        <w:pBdr>
          <w:top w:val="nil"/>
          <w:left w:val="nil"/>
          <w:bottom w:val="nil"/>
          <w:right w:val="nil"/>
          <w:between w:val="nil"/>
        </w:pBdr>
        <w:ind w:left="851" w:hanging="644"/>
        <w:contextualSpacing/>
      </w:pPr>
      <w:r>
        <w:t>To create a healthy habitat for their food, like insects</w:t>
      </w:r>
    </w:p>
    <w:p w:rsidR="00BD011C" w:rsidRDefault="00BD011C" w:rsidP="00BD011C">
      <w:pPr>
        <w:numPr>
          <w:ilvl w:val="0"/>
          <w:numId w:val="15"/>
        </w:numPr>
        <w:pBdr>
          <w:top w:val="nil"/>
          <w:left w:val="nil"/>
          <w:bottom w:val="nil"/>
          <w:right w:val="nil"/>
          <w:between w:val="nil"/>
        </w:pBdr>
        <w:ind w:left="851" w:hanging="644"/>
        <w:contextualSpacing/>
      </w:pPr>
      <w:r>
        <w:t>Both of the above</w:t>
      </w:r>
    </w:p>
    <w:p w:rsidR="00BD011C" w:rsidRDefault="00BD011C" w:rsidP="00BD011C">
      <w:pPr>
        <w:ind w:left="851" w:hanging="644"/>
      </w:pPr>
    </w:p>
    <w:p w:rsidR="00BD011C" w:rsidRPr="008D211D" w:rsidRDefault="00BD011C" w:rsidP="00BD011C">
      <w:pPr>
        <w:numPr>
          <w:ilvl w:val="3"/>
          <w:numId w:val="2"/>
        </w:numPr>
        <w:pBdr>
          <w:top w:val="nil"/>
          <w:left w:val="nil"/>
          <w:bottom w:val="nil"/>
          <w:right w:val="nil"/>
          <w:between w:val="nil"/>
        </w:pBdr>
        <w:ind w:left="851" w:hanging="644"/>
        <w:contextualSpacing/>
        <w:rPr>
          <w:b/>
        </w:rPr>
      </w:pPr>
      <w:r>
        <w:rPr>
          <w:b/>
        </w:rPr>
        <w:t xml:space="preserve">The most polluted waterways in New Zealand are found </w:t>
      </w:r>
    </w:p>
    <w:p w:rsidR="00BD011C" w:rsidRDefault="00BD011C" w:rsidP="00BD011C">
      <w:pPr>
        <w:numPr>
          <w:ilvl w:val="0"/>
          <w:numId w:val="16"/>
        </w:numPr>
        <w:pBdr>
          <w:top w:val="nil"/>
          <w:left w:val="nil"/>
          <w:bottom w:val="nil"/>
          <w:right w:val="nil"/>
          <w:between w:val="nil"/>
        </w:pBdr>
        <w:ind w:left="851" w:hanging="644"/>
        <w:contextualSpacing/>
      </w:pPr>
      <w:r>
        <w:t>In urban areas</w:t>
      </w:r>
    </w:p>
    <w:p w:rsidR="00BD011C" w:rsidRDefault="00BD011C" w:rsidP="00BD011C">
      <w:pPr>
        <w:numPr>
          <w:ilvl w:val="0"/>
          <w:numId w:val="16"/>
        </w:numPr>
        <w:pBdr>
          <w:top w:val="nil"/>
          <w:left w:val="nil"/>
          <w:bottom w:val="nil"/>
          <w:right w:val="nil"/>
          <w:between w:val="nil"/>
        </w:pBdr>
        <w:ind w:left="851" w:hanging="644"/>
        <w:contextualSpacing/>
      </w:pPr>
      <w:r>
        <w:t>On farmland</w:t>
      </w:r>
    </w:p>
    <w:p w:rsidR="00BD011C" w:rsidRDefault="00BD011C" w:rsidP="00BD011C">
      <w:pPr>
        <w:numPr>
          <w:ilvl w:val="0"/>
          <w:numId w:val="16"/>
        </w:numPr>
        <w:pBdr>
          <w:top w:val="nil"/>
          <w:left w:val="nil"/>
          <w:bottom w:val="nil"/>
          <w:right w:val="nil"/>
          <w:between w:val="nil"/>
        </w:pBdr>
        <w:ind w:left="851" w:hanging="644"/>
        <w:contextualSpacing/>
      </w:pPr>
      <w:r>
        <w:t>In bush</w:t>
      </w:r>
    </w:p>
    <w:p w:rsidR="00BD011C" w:rsidRPr="008D211D" w:rsidRDefault="00BD011C" w:rsidP="00BD011C">
      <w:pPr>
        <w:pBdr>
          <w:top w:val="nil"/>
          <w:left w:val="nil"/>
          <w:bottom w:val="nil"/>
          <w:right w:val="nil"/>
          <w:between w:val="nil"/>
        </w:pBdr>
        <w:ind w:left="851" w:hanging="644"/>
        <w:contextualSpacing/>
        <w:rPr>
          <w:b/>
        </w:rPr>
      </w:pPr>
    </w:p>
    <w:p w:rsidR="00A3778D" w:rsidRDefault="00A3778D"/>
    <w:sectPr w:rsidR="00A3778D" w:rsidSect="009E783E">
      <w:headerReference w:type="default" r:id="rId18"/>
      <w:footerReference w:type="default" r:id="rId19"/>
      <w:pgSz w:w="11907" w:h="16840"/>
      <w:pgMar w:top="1134" w:right="1134" w:bottom="1134" w:left="1134"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EC" w:rsidRPr="002B53AF" w:rsidRDefault="00EC0BB8" w:rsidP="002B53AF">
    <w:pPr>
      <w:tabs>
        <w:tab w:val="center" w:pos="4320"/>
        <w:tab w:val="right" w:pos="9639"/>
      </w:tabs>
      <w:spacing w:before="80"/>
      <w:rPr>
        <w:color w:val="auto"/>
      </w:rPr>
    </w:pPr>
    <w:r>
      <w:rPr>
        <w:color w:val="3366FF"/>
      </w:rPr>
      <w:t>© Copyright. Science Learning Hub, The University of Waikato.</w:t>
    </w:r>
    <w:r>
      <w:rPr>
        <w:color w:val="3366FF"/>
      </w:rPr>
      <w:tab/>
    </w:r>
    <w:r w:rsidRPr="002B53AF">
      <w:rPr>
        <w:color w:val="auto"/>
      </w:rPr>
      <w:fldChar w:fldCharType="begin"/>
    </w:r>
    <w:r w:rsidRPr="002B53AF">
      <w:rPr>
        <w:color w:val="auto"/>
      </w:rPr>
      <w:instrText xml:space="preserve"> PAGE   \* MERGEFORMAT </w:instrText>
    </w:r>
    <w:r w:rsidRPr="002B53AF">
      <w:rPr>
        <w:color w:val="auto"/>
      </w:rPr>
      <w:fldChar w:fldCharType="separate"/>
    </w:r>
    <w:r>
      <w:rPr>
        <w:noProof/>
        <w:color w:val="auto"/>
      </w:rPr>
      <w:t>2</w:t>
    </w:r>
    <w:r w:rsidRPr="002B53AF">
      <w:rPr>
        <w:noProof/>
        <w:color w:val="auto"/>
      </w:rPr>
      <w:fldChar w:fldCharType="end"/>
    </w:r>
  </w:p>
  <w:p w:rsidR="005A00EC" w:rsidRDefault="00EC0BB8" w:rsidP="00A741BF">
    <w:pPr>
      <w:tabs>
        <w:tab w:val="center" w:pos="4320"/>
        <w:tab w:val="right" w:pos="8640"/>
      </w:tabs>
      <w:ind w:right="360"/>
    </w:pPr>
    <w:hyperlink r:id="rId1">
      <w:r>
        <w:rPr>
          <w:color w:val="0000FF"/>
          <w:u w:val="single"/>
        </w:rPr>
        <w:t>http://sciencelearn.org.nz</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A00EC" w:rsidRPr="00251C18" w:rsidTr="00384F7D">
      <w:tc>
        <w:tcPr>
          <w:tcW w:w="1980" w:type="dxa"/>
          <w:shd w:val="clear" w:color="auto" w:fill="auto"/>
        </w:tcPr>
        <w:p w:rsidR="005A00EC" w:rsidRPr="00251C18" w:rsidRDefault="00EC0BB8" w:rsidP="00A741BF">
          <w:pPr>
            <w:pStyle w:val="Header"/>
            <w:rPr>
              <w:rFonts w:cs="Arial"/>
              <w:color w:val="3366FF"/>
            </w:rPr>
          </w:pPr>
        </w:p>
      </w:tc>
      <w:tc>
        <w:tcPr>
          <w:tcW w:w="7654" w:type="dxa"/>
          <w:shd w:val="clear" w:color="auto" w:fill="auto"/>
          <w:vAlign w:val="center"/>
        </w:tcPr>
        <w:p w:rsidR="005A00EC" w:rsidRPr="00251C18" w:rsidRDefault="00EC0BB8" w:rsidP="00C806BA">
          <w:pPr>
            <w:rPr>
              <w:rFonts w:cs="Arial"/>
              <w:color w:val="3366FF"/>
            </w:rPr>
          </w:pPr>
          <w:r w:rsidRPr="00251C18">
            <w:rPr>
              <w:rFonts w:cs="Arial"/>
              <w:color w:val="3366FF"/>
            </w:rPr>
            <w:t xml:space="preserve">Activity: </w:t>
          </w:r>
          <w:r w:rsidRPr="008D211D">
            <w:rPr>
              <w:rFonts w:cs="Arial"/>
              <w:color w:val="3366FF"/>
            </w:rPr>
            <w:t xml:space="preserve">Freshwater fish of New Zealand </w:t>
          </w:r>
          <w:r>
            <w:rPr>
              <w:rFonts w:cs="Arial"/>
              <w:color w:val="3366FF"/>
            </w:rPr>
            <w:t>quiz</w:t>
          </w:r>
        </w:p>
      </w:tc>
    </w:tr>
  </w:tbl>
  <w:p w:rsidR="005A00EC" w:rsidRDefault="00EC0BB8" w:rsidP="00A741BF">
    <w:pPr>
      <w:pStyle w:val="Header"/>
    </w:pPr>
    <w:r>
      <w:rPr>
        <w:noProof/>
      </w:rPr>
      <w:drawing>
        <wp:anchor distT="0" distB="0" distL="114300" distR="114300" simplePos="0" relativeHeight="251659264" behindDoc="0" locked="0" layoutInCell="1" allowOverlap="1" wp14:anchorId="23A9E0B4" wp14:editId="471E13C2">
          <wp:simplePos x="0" y="0"/>
          <wp:positionH relativeFrom="column">
            <wp:posOffset>-68580</wp:posOffset>
          </wp:positionH>
          <wp:positionV relativeFrom="paragraph">
            <wp:posOffset>-364166</wp:posOffset>
          </wp:positionV>
          <wp:extent cx="1296035" cy="554990"/>
          <wp:effectExtent l="0" t="0" r="0" b="0"/>
          <wp:wrapNone/>
          <wp:docPr id="11" name="Picture 11"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815" w:rsidRDefault="00EC0B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10AD"/>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8A4440"/>
    <w:multiLevelType w:val="multilevel"/>
    <w:tmpl w:val="30605C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6DE5024"/>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E02FA2"/>
    <w:multiLevelType w:val="hybridMultilevel"/>
    <w:tmpl w:val="08E238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2F047127"/>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6333EB"/>
    <w:multiLevelType w:val="multilevel"/>
    <w:tmpl w:val="EF9252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A654BD3"/>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891E92"/>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45785E"/>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20640B"/>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B26DF8"/>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2F7DDC"/>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370049"/>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8F96BF3"/>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9BB7143"/>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CE6642"/>
    <w:multiLevelType w:val="multilevel"/>
    <w:tmpl w:val="04300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7"/>
  </w:num>
  <w:num w:numId="6">
    <w:abstractNumId w:val="12"/>
  </w:num>
  <w:num w:numId="7">
    <w:abstractNumId w:val="8"/>
  </w:num>
  <w:num w:numId="8">
    <w:abstractNumId w:val="10"/>
  </w:num>
  <w:num w:numId="9">
    <w:abstractNumId w:val="9"/>
  </w:num>
  <w:num w:numId="10">
    <w:abstractNumId w:val="15"/>
  </w:num>
  <w:num w:numId="11">
    <w:abstractNumId w:val="4"/>
  </w:num>
  <w:num w:numId="12">
    <w:abstractNumId w:val="2"/>
  </w:num>
  <w:num w:numId="13">
    <w:abstractNumId w:val="14"/>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1C"/>
    <w:rsid w:val="001D54EF"/>
    <w:rsid w:val="0046230E"/>
    <w:rsid w:val="004C617C"/>
    <w:rsid w:val="007C5924"/>
    <w:rsid w:val="00A3778D"/>
    <w:rsid w:val="00AA6F8A"/>
    <w:rsid w:val="00BD011C"/>
    <w:rsid w:val="00EC0B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11C"/>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011C"/>
    <w:pPr>
      <w:tabs>
        <w:tab w:val="center" w:pos="4513"/>
        <w:tab w:val="right" w:pos="9026"/>
      </w:tabs>
    </w:pPr>
  </w:style>
  <w:style w:type="character" w:customStyle="1" w:styleId="HeaderChar">
    <w:name w:val="Header Char"/>
    <w:basedOn w:val="DefaultParagraphFont"/>
    <w:link w:val="Header"/>
    <w:rsid w:val="00BD011C"/>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BD011C"/>
    <w:rPr>
      <w:color w:val="0000FF" w:themeColor="hyperlink"/>
      <w:u w:val="single"/>
    </w:rPr>
  </w:style>
  <w:style w:type="paragraph" w:styleId="ListParagraph">
    <w:name w:val="List Paragraph"/>
    <w:basedOn w:val="Normal"/>
    <w:uiPriority w:val="34"/>
    <w:qFormat/>
    <w:rsid w:val="00BD011C"/>
    <w:pPr>
      <w:widowControl/>
      <w:ind w:left="720"/>
      <w:contextualSpacing/>
    </w:pPr>
    <w:rPr>
      <w:rFonts w:eastAsia="Times New Roman" w:cs="Times New Roman"/>
      <w:color w:val="auto"/>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11C"/>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011C"/>
    <w:pPr>
      <w:tabs>
        <w:tab w:val="center" w:pos="4513"/>
        <w:tab w:val="right" w:pos="9026"/>
      </w:tabs>
    </w:pPr>
  </w:style>
  <w:style w:type="character" w:customStyle="1" w:styleId="HeaderChar">
    <w:name w:val="Header Char"/>
    <w:basedOn w:val="DefaultParagraphFont"/>
    <w:link w:val="Header"/>
    <w:rsid w:val="00BD011C"/>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BD011C"/>
    <w:rPr>
      <w:color w:val="0000FF" w:themeColor="hyperlink"/>
      <w:u w:val="single"/>
    </w:rPr>
  </w:style>
  <w:style w:type="paragraph" w:styleId="ListParagraph">
    <w:name w:val="List Paragraph"/>
    <w:basedOn w:val="Normal"/>
    <w:uiPriority w:val="34"/>
    <w:qFormat/>
    <w:rsid w:val="00BD011C"/>
    <w:pPr>
      <w:widowControl/>
      <w:ind w:left="720"/>
      <w:contextualSpacing/>
    </w:pPr>
    <w:rPr>
      <w:rFonts w:eastAsia="Times New Roman" w:cs="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539-freshwater-fish-of-new-zealand" TargetMode="External"/><Relationship Id="rId13" Type="http://schemas.openxmlformats.org/officeDocument/2006/relationships/hyperlink" Target="https://www.sciencelearn.org.nz/resources/2548-give-our-native-fish-a-hand"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sciencelearn.org.nz/admin/embeds/80-freshwater-fish-of-new-zealand-quiz" TargetMode="External"/><Relationship Id="rId12" Type="http://schemas.openxmlformats.org/officeDocument/2006/relationships/hyperlink" Target="https://www.sciencelearn.org.nz/resources/441-longfin-eels" TargetMode="External"/><Relationship Id="rId17" Type="http://schemas.openxmlformats.org/officeDocument/2006/relationships/hyperlink" Target="https://www.sciencelearn.org.nz/resources/2543-planting-stream-edges" TargetMode="External"/><Relationship Id="rId2" Type="http://schemas.openxmlformats.org/officeDocument/2006/relationships/styles" Target="styles.xml"/><Relationship Id="rId16" Type="http://schemas.openxmlformats.org/officeDocument/2006/relationships/hyperlink" Target="https://www.sciencelearn.org.nz/image_maps/54-health-farms-healthy-fis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learn.org.nz/images/3302-conservation-threat-status" TargetMode="External"/><Relationship Id="rId11" Type="http://schemas.openxmlformats.org/officeDocument/2006/relationships/hyperlink" Target="https://www.sciencelearn.org.nz/resources/442-whitebait" TargetMode="External"/><Relationship Id="rId5" Type="http://schemas.openxmlformats.org/officeDocument/2006/relationships/webSettings" Target="webSettings.xml"/><Relationship Id="rId15" Type="http://schemas.openxmlformats.org/officeDocument/2006/relationships/hyperlink" Target="https://www.sciencelearn.org.nz/resources/2537-stream-works-for-fish" TargetMode="External"/><Relationship Id="rId10" Type="http://schemas.openxmlformats.org/officeDocument/2006/relationships/hyperlink" Target="https://www.sciencelearn.org.nz/image_maps/56-native-freshwater-fis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learn.org.nz/resources/2546-freshwater-and-freshwater-fish-key-terms" TargetMode="External"/><Relationship Id="rId14" Type="http://schemas.openxmlformats.org/officeDocument/2006/relationships/hyperlink" Target="https://www.sciencelearn.org.nz/resources/1379-conservation-rankin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Freshwater fish of New Zealand quiz</dc:title>
  <dc:creator>Science Learning Hub, University of Waikato</dc:creator>
  <cp:lastModifiedBy>Vanya Bootham</cp:lastModifiedBy>
  <cp:revision>1</cp:revision>
  <dcterms:created xsi:type="dcterms:W3CDTF">2018-03-22T04:33:00Z</dcterms:created>
  <dcterms:modified xsi:type="dcterms:W3CDTF">2018-03-22T04:45:00Z</dcterms:modified>
</cp:coreProperties>
</file>