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500FF" w14:textId="7D4142C0" w:rsidR="007233DC" w:rsidRPr="00C876E5" w:rsidRDefault="007233DC" w:rsidP="007233DC">
      <w:pPr>
        <w:jc w:val="center"/>
        <w:rPr>
          <w:b/>
          <w:sz w:val="24"/>
        </w:rPr>
      </w:pPr>
      <w:r w:rsidRPr="00C876E5">
        <w:rPr>
          <w:b/>
          <w:sz w:val="24"/>
        </w:rPr>
        <w:t xml:space="preserve">ACTIVITY: </w:t>
      </w:r>
      <w:r>
        <w:rPr>
          <w:b/>
          <w:sz w:val="24"/>
        </w:rPr>
        <w:t>Identifying volcanic rocks</w:t>
      </w:r>
    </w:p>
    <w:p w14:paraId="69C4114C" w14:textId="77777777" w:rsidR="007233DC" w:rsidRDefault="007233DC" w:rsidP="007233DC"/>
    <w:p w14:paraId="21D88892" w14:textId="77777777" w:rsidR="007233DC" w:rsidRDefault="007233DC" w:rsidP="007233DC">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0AFC1B77" w14:textId="77777777" w:rsidR="007233DC" w:rsidRDefault="007233DC" w:rsidP="0018409B">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04B65038" w14:textId="77777777" w:rsidR="0018409B" w:rsidRPr="00B15FED" w:rsidRDefault="0018409B" w:rsidP="0018409B">
      <w:pPr>
        <w:pBdr>
          <w:top w:val="single" w:sz="4" w:space="1" w:color="auto"/>
          <w:left w:val="single" w:sz="4" w:space="1" w:color="auto"/>
          <w:bottom w:val="single" w:sz="4" w:space="1" w:color="auto"/>
          <w:right w:val="single" w:sz="4" w:space="1" w:color="auto"/>
        </w:pBdr>
      </w:pPr>
      <w:r w:rsidRPr="00B15FED">
        <w:t>In this activity, students watch a video describing different types of volcanic rocks and then match the chemical composition and type of volcanic eruption each rock is associated with.</w:t>
      </w:r>
    </w:p>
    <w:p w14:paraId="6130195B" w14:textId="77777777" w:rsidR="0018409B" w:rsidRDefault="0018409B" w:rsidP="0018409B">
      <w:pPr>
        <w:pBdr>
          <w:top w:val="single" w:sz="4" w:space="1" w:color="auto"/>
          <w:left w:val="single" w:sz="4" w:space="1" w:color="auto"/>
          <w:bottom w:val="single" w:sz="4" w:space="1" w:color="auto"/>
          <w:right w:val="single" w:sz="4" w:space="1" w:color="auto"/>
        </w:pBdr>
      </w:pPr>
    </w:p>
    <w:p w14:paraId="0D49ADED" w14:textId="77777777" w:rsidR="0018409B" w:rsidRDefault="0018409B" w:rsidP="0018409B">
      <w:pPr>
        <w:pBdr>
          <w:top w:val="single" w:sz="4" w:space="1" w:color="auto"/>
          <w:left w:val="single" w:sz="4" w:space="1" w:color="auto"/>
          <w:bottom w:val="single" w:sz="4" w:space="1" w:color="auto"/>
          <w:right w:val="single" w:sz="4" w:space="1" w:color="auto"/>
        </w:pBdr>
      </w:pPr>
      <w:r>
        <w:t>By the end of this activity, students should be able to</w:t>
      </w:r>
    </w:p>
    <w:p w14:paraId="5EA205DB" w14:textId="77777777" w:rsidR="0018409B" w:rsidRDefault="0018409B" w:rsidP="0018409B">
      <w:pPr>
        <w:numPr>
          <w:ilvl w:val="0"/>
          <w:numId w:val="7"/>
        </w:numPr>
        <w:pBdr>
          <w:top w:val="single" w:sz="4" w:space="1" w:color="auto"/>
          <w:left w:val="single" w:sz="4" w:space="1" w:color="auto"/>
          <w:bottom w:val="single" w:sz="4" w:space="1" w:color="auto"/>
          <w:right w:val="single" w:sz="4" w:space="1" w:color="auto"/>
        </w:pBdr>
      </w:pPr>
      <w:r>
        <w:t>name the three different types of rocks associated with volcanoes in New Zealand</w:t>
      </w:r>
    </w:p>
    <w:p w14:paraId="08C79B92" w14:textId="77777777" w:rsidR="0018409B" w:rsidRDefault="0018409B" w:rsidP="0018409B">
      <w:pPr>
        <w:numPr>
          <w:ilvl w:val="0"/>
          <w:numId w:val="7"/>
        </w:numPr>
        <w:pBdr>
          <w:top w:val="single" w:sz="4" w:space="1" w:color="auto"/>
          <w:left w:val="single" w:sz="4" w:space="1" w:color="auto"/>
          <w:bottom w:val="single" w:sz="4" w:space="1" w:color="auto"/>
          <w:right w:val="single" w:sz="4" w:space="1" w:color="auto"/>
        </w:pBdr>
      </w:pPr>
      <w:r>
        <w:t>explain how scientists group rocks together into different classifications</w:t>
      </w:r>
    </w:p>
    <w:p w14:paraId="6CA7F0ED" w14:textId="77777777" w:rsidR="0018409B" w:rsidRDefault="0018409B" w:rsidP="0018409B">
      <w:pPr>
        <w:numPr>
          <w:ilvl w:val="0"/>
          <w:numId w:val="7"/>
        </w:numPr>
        <w:pBdr>
          <w:top w:val="single" w:sz="4" w:space="1" w:color="auto"/>
          <w:left w:val="single" w:sz="4" w:space="1" w:color="auto"/>
          <w:bottom w:val="single" w:sz="4" w:space="1" w:color="auto"/>
          <w:right w:val="single" w:sz="4" w:space="1" w:color="auto"/>
        </w:pBdr>
      </w:pPr>
      <w:r>
        <w:t>describe which rocks are associated with which type of volcano</w:t>
      </w:r>
    </w:p>
    <w:p w14:paraId="01D2997B" w14:textId="77777777" w:rsidR="0018409B" w:rsidRDefault="0018409B" w:rsidP="0018409B">
      <w:pPr>
        <w:numPr>
          <w:ilvl w:val="0"/>
          <w:numId w:val="7"/>
        </w:numPr>
        <w:pBdr>
          <w:top w:val="single" w:sz="4" w:space="1" w:color="auto"/>
          <w:left w:val="single" w:sz="4" w:space="1" w:color="auto"/>
          <w:bottom w:val="single" w:sz="4" w:space="1" w:color="auto"/>
          <w:right w:val="single" w:sz="4" w:space="1" w:color="auto"/>
        </w:pBdr>
      </w:pPr>
      <w:r>
        <w:t>explain the different types of magma and how scientists can use information from rocks to find out when eruptions occurred.</w:t>
      </w:r>
    </w:p>
    <w:p w14:paraId="0756AE06" w14:textId="77777777" w:rsidR="0018409B" w:rsidRDefault="0018409B" w:rsidP="0018409B"/>
    <w:p w14:paraId="235EC159" w14:textId="77777777" w:rsidR="0018409B" w:rsidRPr="00D55473" w:rsidRDefault="001B1EE0" w:rsidP="0018409B">
      <w:hyperlink w:anchor="Introduction" w:history="1">
        <w:r w:rsidR="0018409B" w:rsidRPr="00D55473">
          <w:rPr>
            <w:rStyle w:val="Hyperlink"/>
          </w:rPr>
          <w:t>Introduction/background notes</w:t>
        </w:r>
      </w:hyperlink>
    </w:p>
    <w:p w14:paraId="052C4167" w14:textId="77777777" w:rsidR="0018409B" w:rsidRPr="00D55473" w:rsidRDefault="001B1EE0" w:rsidP="0018409B">
      <w:hyperlink w:anchor="Need" w:history="1">
        <w:r w:rsidR="0018409B" w:rsidRPr="00D55473">
          <w:rPr>
            <w:rStyle w:val="Hyperlink"/>
          </w:rPr>
          <w:t>What you need</w:t>
        </w:r>
      </w:hyperlink>
      <w:r w:rsidR="0018409B" w:rsidRPr="00D55473">
        <w:t xml:space="preserve"> </w:t>
      </w:r>
    </w:p>
    <w:p w14:paraId="0DD5BAFD" w14:textId="77777777" w:rsidR="0018409B" w:rsidRDefault="001B1EE0" w:rsidP="0018409B">
      <w:hyperlink w:anchor="Do" w:history="1">
        <w:r w:rsidR="0018409B" w:rsidRPr="00D55473">
          <w:rPr>
            <w:rStyle w:val="Hyperlink"/>
          </w:rPr>
          <w:t>What to do</w:t>
        </w:r>
      </w:hyperlink>
    </w:p>
    <w:p w14:paraId="5B733E55" w14:textId="77777777" w:rsidR="0018409B" w:rsidRDefault="001B1EE0" w:rsidP="0018409B">
      <w:hyperlink w:anchor="which" w:history="1">
        <w:r w:rsidR="0018409B" w:rsidRPr="0018409B">
          <w:rPr>
            <w:rStyle w:val="Hyperlink"/>
          </w:rPr>
          <w:t>Which rock?</w:t>
        </w:r>
      </w:hyperlink>
    </w:p>
    <w:p w14:paraId="6F2B30D5" w14:textId="77777777" w:rsidR="0018409B" w:rsidRPr="00D55473" w:rsidRDefault="001B1EE0" w:rsidP="0018409B">
      <w:hyperlink w:anchor="completed" w:history="1">
        <w:r w:rsidR="0018409B" w:rsidRPr="0018409B">
          <w:rPr>
            <w:rStyle w:val="Hyperlink"/>
          </w:rPr>
          <w:t>Completed chart</w:t>
        </w:r>
      </w:hyperlink>
    </w:p>
    <w:p w14:paraId="66FD5DC1" w14:textId="77777777" w:rsidR="0018409B" w:rsidRDefault="0018409B" w:rsidP="0018409B"/>
    <w:p w14:paraId="2102910D" w14:textId="77777777" w:rsidR="0018409B" w:rsidRDefault="0018409B" w:rsidP="0018409B">
      <w:pPr>
        <w:rPr>
          <w:b/>
        </w:rPr>
      </w:pPr>
      <w:bookmarkStart w:id="0" w:name="introduction"/>
      <w:bookmarkEnd w:id="0"/>
      <w:r w:rsidRPr="00D616AB">
        <w:rPr>
          <w:b/>
        </w:rPr>
        <w:t>Introduction/</w:t>
      </w:r>
      <w:r>
        <w:rPr>
          <w:b/>
        </w:rPr>
        <w:t>b</w:t>
      </w:r>
      <w:r w:rsidRPr="00D616AB">
        <w:rPr>
          <w:b/>
        </w:rPr>
        <w:t>ackground</w:t>
      </w:r>
    </w:p>
    <w:p w14:paraId="7A8374B0" w14:textId="77777777" w:rsidR="0018409B" w:rsidRPr="00D616AB" w:rsidRDefault="0018409B" w:rsidP="0018409B">
      <w:pPr>
        <w:rPr>
          <w:b/>
        </w:rPr>
      </w:pPr>
    </w:p>
    <w:p w14:paraId="20208365" w14:textId="77777777" w:rsidR="0018409B" w:rsidRDefault="0018409B" w:rsidP="0018409B">
      <w:r>
        <w:t>There are many different types of volcanoes around New Zealand, from volcanic fields in the north, to cone volcanoes and calderas in the south. Each type of volcano is associated with a different type of lava, which cools to form rocks. By examining the chemical composition of rocks that they find, geologists can find out what volcano it came from and possibly when.</w:t>
      </w:r>
    </w:p>
    <w:p w14:paraId="1A5D6C1F" w14:textId="77777777" w:rsidR="0018409B" w:rsidRDefault="0018409B" w:rsidP="0018409B"/>
    <w:p w14:paraId="0D099E1B" w14:textId="77777777" w:rsidR="00AB0494" w:rsidRDefault="0018409B" w:rsidP="0018409B">
      <w:r>
        <w:t xml:space="preserve">The key chemicals that geologists look for are silica (silicon dioxide), iron and magnesium. </w:t>
      </w:r>
    </w:p>
    <w:p w14:paraId="4503382B" w14:textId="77777777" w:rsidR="00AB0494" w:rsidRDefault="00AB0494" w:rsidP="0018409B"/>
    <w:p w14:paraId="278E929A" w14:textId="77777777" w:rsidR="0018409B" w:rsidRDefault="0018409B" w:rsidP="0018409B">
      <w:r>
        <w:t>The relative amounts of each of these chemicals can be determined and the information used to help geologists figure out where the rock came from:</w:t>
      </w:r>
    </w:p>
    <w:p w14:paraId="239AF4A4" w14:textId="77777777" w:rsidR="0018409B" w:rsidRDefault="0018409B" w:rsidP="0018409B">
      <w:pPr>
        <w:numPr>
          <w:ilvl w:val="0"/>
          <w:numId w:val="9"/>
        </w:numPr>
      </w:pPr>
      <w:r>
        <w:t>Rocks high in silica and low in magnesium and iron are associated with rhyolite magma. They can form caldera volcanoes like Lake Taupō or cone</w:t>
      </w:r>
      <w:r w:rsidR="00AB0494">
        <w:t>-</w:t>
      </w:r>
      <w:r>
        <w:t xml:space="preserve">shaped volcanoes like Mt Maunganui. </w:t>
      </w:r>
    </w:p>
    <w:p w14:paraId="0AA7F120" w14:textId="77777777" w:rsidR="0018409B" w:rsidRDefault="0018409B" w:rsidP="0018409B">
      <w:pPr>
        <w:numPr>
          <w:ilvl w:val="0"/>
          <w:numId w:val="9"/>
        </w:numPr>
      </w:pPr>
      <w:r>
        <w:t xml:space="preserve">Rocks low in silica but high in iron/magnesium are associated with basalt magma, often associated with shield volcanoes like Rangitoto Island. </w:t>
      </w:r>
    </w:p>
    <w:p w14:paraId="67DA1F48" w14:textId="77777777" w:rsidR="0018409B" w:rsidRDefault="0018409B" w:rsidP="0018409B">
      <w:pPr>
        <w:numPr>
          <w:ilvl w:val="0"/>
          <w:numId w:val="9"/>
        </w:numPr>
      </w:pPr>
      <w:r>
        <w:t>In between is andesite, which has medium silica levels, medium iron and medium magnesium. Andesite rocks are often associated with cone volcanoes such at Mt Ruapehu or Mt Taranaki.</w:t>
      </w:r>
    </w:p>
    <w:p w14:paraId="35EEF203" w14:textId="77777777" w:rsidR="0018409B" w:rsidRDefault="0018409B" w:rsidP="0018409B"/>
    <w:p w14:paraId="2AC7234D" w14:textId="77777777" w:rsidR="0018409B" w:rsidRDefault="0018409B" w:rsidP="0018409B">
      <w:pPr>
        <w:rPr>
          <w:b/>
        </w:rPr>
      </w:pPr>
      <w:bookmarkStart w:id="1" w:name="need"/>
      <w:bookmarkEnd w:id="1"/>
      <w:r>
        <w:rPr>
          <w:b/>
        </w:rPr>
        <w:t>What y</w:t>
      </w:r>
      <w:r w:rsidRPr="00D616AB">
        <w:rPr>
          <w:b/>
        </w:rPr>
        <w:t>ou need</w:t>
      </w:r>
    </w:p>
    <w:p w14:paraId="34A1FC04" w14:textId="77777777" w:rsidR="00AB0494" w:rsidRPr="00D616AB" w:rsidRDefault="00AB0494" w:rsidP="0018409B">
      <w:pPr>
        <w:rPr>
          <w:b/>
        </w:rPr>
      </w:pPr>
    </w:p>
    <w:p w14:paraId="454E0463" w14:textId="77777777" w:rsidR="0018409B" w:rsidRDefault="0018409B" w:rsidP="0018409B">
      <w:pPr>
        <w:numPr>
          <w:ilvl w:val="0"/>
          <w:numId w:val="12"/>
        </w:numPr>
      </w:pPr>
      <w:r>
        <w:t xml:space="preserve">Copies of </w:t>
      </w:r>
      <w:hyperlink w:anchor="which" w:history="1">
        <w:r w:rsidRPr="00AB0494">
          <w:rPr>
            <w:rStyle w:val="Hyperlink"/>
          </w:rPr>
          <w:t>Which rock</w:t>
        </w:r>
      </w:hyperlink>
      <w:r>
        <w:t>?</w:t>
      </w:r>
    </w:p>
    <w:p w14:paraId="5D0B291F" w14:textId="77777777" w:rsidR="0018409B" w:rsidRDefault="0018409B" w:rsidP="0018409B">
      <w:pPr>
        <w:numPr>
          <w:ilvl w:val="0"/>
          <w:numId w:val="12"/>
        </w:numPr>
      </w:pPr>
      <w:r>
        <w:t xml:space="preserve">Scissors </w:t>
      </w:r>
    </w:p>
    <w:p w14:paraId="10357E54" w14:textId="77777777" w:rsidR="0018409B" w:rsidRDefault="0018409B" w:rsidP="0018409B"/>
    <w:p w14:paraId="6F3C1DDA" w14:textId="77777777" w:rsidR="0018409B" w:rsidRPr="00D616AB" w:rsidRDefault="0018409B" w:rsidP="0018409B">
      <w:pPr>
        <w:rPr>
          <w:b/>
        </w:rPr>
      </w:pPr>
      <w:bookmarkStart w:id="2" w:name="do"/>
      <w:bookmarkEnd w:id="2"/>
      <w:r w:rsidRPr="00D616AB">
        <w:rPr>
          <w:b/>
        </w:rPr>
        <w:t>What to do</w:t>
      </w:r>
    </w:p>
    <w:p w14:paraId="70521D04" w14:textId="77777777" w:rsidR="0018409B" w:rsidRDefault="0018409B" w:rsidP="0018409B"/>
    <w:p w14:paraId="19302727" w14:textId="70C3FA5A" w:rsidR="0018409B" w:rsidRDefault="0018409B" w:rsidP="0018409B">
      <w:pPr>
        <w:numPr>
          <w:ilvl w:val="0"/>
          <w:numId w:val="11"/>
        </w:numPr>
      </w:pPr>
      <w:r>
        <w:t xml:space="preserve">As a class, watch the video </w:t>
      </w:r>
      <w:hyperlink r:id="rId7" w:history="1">
        <w:r w:rsidR="006647CE" w:rsidRPr="00B43FB5">
          <w:rPr>
            <w:rStyle w:val="Hyperlink"/>
          </w:rPr>
          <w:t>Differences i</w:t>
        </w:r>
        <w:r w:rsidR="006647CE" w:rsidRPr="00B43FB5">
          <w:rPr>
            <w:rStyle w:val="Hyperlink"/>
          </w:rPr>
          <w:t>n</w:t>
        </w:r>
        <w:r w:rsidR="006647CE" w:rsidRPr="00B43FB5">
          <w:rPr>
            <w:rStyle w:val="Hyperlink"/>
          </w:rPr>
          <w:t xml:space="preserve"> rocks</w:t>
        </w:r>
      </w:hyperlink>
      <w:bookmarkStart w:id="3" w:name="_GoBack"/>
      <w:bookmarkEnd w:id="3"/>
      <w:r>
        <w:t xml:space="preserve"> featuring Professor Richard Price. During the video, have students note down the descriptions that are given for each of the different rock types – andesite, basalt and rhyolite. You might need to pause or rewind the video to make sure you have time to record all the details.</w:t>
      </w:r>
    </w:p>
    <w:p w14:paraId="675AD104" w14:textId="77777777" w:rsidR="0018409B" w:rsidRDefault="0018409B" w:rsidP="0018409B"/>
    <w:p w14:paraId="22117C18" w14:textId="77777777" w:rsidR="0018409B" w:rsidRDefault="0018409B" w:rsidP="0018409B">
      <w:pPr>
        <w:numPr>
          <w:ilvl w:val="0"/>
          <w:numId w:val="11"/>
        </w:numPr>
      </w:pPr>
      <w:r>
        <w:t>Ask students to check they can answer the following questions:</w:t>
      </w:r>
    </w:p>
    <w:p w14:paraId="13D25EF1" w14:textId="77777777" w:rsidR="0018409B" w:rsidRDefault="0018409B" w:rsidP="0018409B">
      <w:pPr>
        <w:pStyle w:val="ListParagraph"/>
        <w:numPr>
          <w:ilvl w:val="0"/>
          <w:numId w:val="4"/>
        </w:numPr>
        <w:rPr>
          <w:rFonts w:ascii="Verdana" w:hAnsi="Verdana"/>
          <w:sz w:val="20"/>
          <w:szCs w:val="20"/>
        </w:rPr>
      </w:pPr>
      <w:r>
        <w:rPr>
          <w:rFonts w:ascii="Verdana" w:hAnsi="Verdana"/>
          <w:sz w:val="20"/>
          <w:szCs w:val="20"/>
        </w:rPr>
        <w:t>Which type of rock has a</w:t>
      </w:r>
      <w:r w:rsidRPr="00D616AB">
        <w:rPr>
          <w:rFonts w:ascii="Verdana" w:hAnsi="Verdana"/>
          <w:sz w:val="20"/>
          <w:szCs w:val="20"/>
        </w:rPr>
        <w:t xml:space="preserve"> low silica content?</w:t>
      </w:r>
    </w:p>
    <w:p w14:paraId="0890FC33" w14:textId="77777777" w:rsidR="0018409B" w:rsidRPr="00D616AB" w:rsidRDefault="0018409B" w:rsidP="0018409B">
      <w:pPr>
        <w:pStyle w:val="ListParagraph"/>
        <w:numPr>
          <w:ilvl w:val="0"/>
          <w:numId w:val="4"/>
        </w:numPr>
        <w:rPr>
          <w:rFonts w:ascii="Verdana" w:hAnsi="Verdana"/>
          <w:sz w:val="20"/>
          <w:szCs w:val="20"/>
        </w:rPr>
      </w:pPr>
      <w:r>
        <w:rPr>
          <w:rFonts w:ascii="Verdana" w:hAnsi="Verdana"/>
          <w:sz w:val="20"/>
          <w:szCs w:val="20"/>
        </w:rPr>
        <w:t>Which type of rock has a</w:t>
      </w:r>
      <w:r w:rsidRPr="00D616AB">
        <w:rPr>
          <w:rFonts w:ascii="Verdana" w:hAnsi="Verdana"/>
          <w:sz w:val="20"/>
          <w:szCs w:val="20"/>
        </w:rPr>
        <w:t xml:space="preserve"> </w:t>
      </w:r>
      <w:r>
        <w:rPr>
          <w:rFonts w:ascii="Verdana" w:hAnsi="Verdana"/>
          <w:sz w:val="20"/>
          <w:szCs w:val="20"/>
        </w:rPr>
        <w:t>high</w:t>
      </w:r>
      <w:r w:rsidRPr="00D616AB">
        <w:rPr>
          <w:rFonts w:ascii="Verdana" w:hAnsi="Verdana"/>
          <w:sz w:val="20"/>
          <w:szCs w:val="20"/>
        </w:rPr>
        <w:t xml:space="preserve"> silica content?</w:t>
      </w:r>
    </w:p>
    <w:p w14:paraId="3D27F04B" w14:textId="77777777" w:rsidR="0018409B" w:rsidRPr="00D616AB" w:rsidRDefault="0018409B" w:rsidP="0018409B">
      <w:pPr>
        <w:pStyle w:val="ListParagraph"/>
        <w:numPr>
          <w:ilvl w:val="0"/>
          <w:numId w:val="4"/>
        </w:numPr>
        <w:rPr>
          <w:rFonts w:ascii="Verdana" w:hAnsi="Verdana"/>
          <w:sz w:val="20"/>
          <w:szCs w:val="20"/>
        </w:rPr>
      </w:pPr>
      <w:r>
        <w:rPr>
          <w:rFonts w:ascii="Verdana" w:hAnsi="Verdana"/>
          <w:sz w:val="20"/>
          <w:szCs w:val="20"/>
        </w:rPr>
        <w:t>Which type of rock has a</w:t>
      </w:r>
      <w:r w:rsidRPr="00D616AB">
        <w:rPr>
          <w:rFonts w:ascii="Verdana" w:hAnsi="Verdana"/>
          <w:sz w:val="20"/>
          <w:szCs w:val="20"/>
        </w:rPr>
        <w:t xml:space="preserve"> low </w:t>
      </w:r>
      <w:r>
        <w:rPr>
          <w:rFonts w:ascii="Verdana" w:hAnsi="Verdana"/>
          <w:sz w:val="20"/>
          <w:szCs w:val="20"/>
        </w:rPr>
        <w:t>iron</w:t>
      </w:r>
      <w:r w:rsidRPr="00D616AB">
        <w:rPr>
          <w:rFonts w:ascii="Verdana" w:hAnsi="Verdana"/>
          <w:sz w:val="20"/>
          <w:szCs w:val="20"/>
        </w:rPr>
        <w:t xml:space="preserve"> content?</w:t>
      </w:r>
    </w:p>
    <w:p w14:paraId="403A36D3" w14:textId="77777777" w:rsidR="0018409B" w:rsidRPr="00D616AB" w:rsidRDefault="0018409B" w:rsidP="0018409B">
      <w:pPr>
        <w:pStyle w:val="ListParagraph"/>
        <w:numPr>
          <w:ilvl w:val="0"/>
          <w:numId w:val="4"/>
        </w:numPr>
        <w:rPr>
          <w:rFonts w:ascii="Verdana" w:hAnsi="Verdana"/>
          <w:sz w:val="20"/>
          <w:szCs w:val="20"/>
        </w:rPr>
      </w:pPr>
      <w:r>
        <w:rPr>
          <w:rFonts w:ascii="Verdana" w:hAnsi="Verdana"/>
          <w:sz w:val="20"/>
          <w:szCs w:val="20"/>
        </w:rPr>
        <w:t>Which type of rock has a</w:t>
      </w:r>
      <w:r w:rsidRPr="00D616AB">
        <w:rPr>
          <w:rFonts w:ascii="Verdana" w:hAnsi="Verdana"/>
          <w:sz w:val="20"/>
          <w:szCs w:val="20"/>
        </w:rPr>
        <w:t xml:space="preserve"> </w:t>
      </w:r>
      <w:r>
        <w:rPr>
          <w:rFonts w:ascii="Verdana" w:hAnsi="Verdana"/>
          <w:sz w:val="20"/>
          <w:szCs w:val="20"/>
        </w:rPr>
        <w:t>high</w:t>
      </w:r>
      <w:r w:rsidRPr="00D616AB">
        <w:rPr>
          <w:rFonts w:ascii="Verdana" w:hAnsi="Verdana"/>
          <w:sz w:val="20"/>
          <w:szCs w:val="20"/>
        </w:rPr>
        <w:t xml:space="preserve"> </w:t>
      </w:r>
      <w:r>
        <w:rPr>
          <w:rFonts w:ascii="Verdana" w:hAnsi="Verdana"/>
          <w:sz w:val="20"/>
          <w:szCs w:val="20"/>
        </w:rPr>
        <w:t>iron</w:t>
      </w:r>
      <w:r w:rsidRPr="00D616AB">
        <w:rPr>
          <w:rFonts w:ascii="Verdana" w:hAnsi="Verdana"/>
          <w:sz w:val="20"/>
          <w:szCs w:val="20"/>
        </w:rPr>
        <w:t xml:space="preserve"> content?</w:t>
      </w:r>
    </w:p>
    <w:p w14:paraId="145624BB" w14:textId="77777777" w:rsidR="0018409B" w:rsidRPr="00D616AB" w:rsidRDefault="0018409B" w:rsidP="0018409B">
      <w:pPr>
        <w:pStyle w:val="ListParagraph"/>
        <w:numPr>
          <w:ilvl w:val="0"/>
          <w:numId w:val="4"/>
        </w:numPr>
        <w:rPr>
          <w:rFonts w:ascii="Verdana" w:hAnsi="Verdana"/>
          <w:sz w:val="20"/>
          <w:szCs w:val="20"/>
        </w:rPr>
      </w:pPr>
      <w:r>
        <w:rPr>
          <w:rFonts w:ascii="Verdana" w:hAnsi="Verdana"/>
          <w:sz w:val="20"/>
          <w:szCs w:val="20"/>
        </w:rPr>
        <w:t>Which type of rock has a</w:t>
      </w:r>
      <w:r w:rsidRPr="00D616AB">
        <w:rPr>
          <w:rFonts w:ascii="Verdana" w:hAnsi="Verdana"/>
          <w:sz w:val="20"/>
          <w:szCs w:val="20"/>
        </w:rPr>
        <w:t xml:space="preserve"> low </w:t>
      </w:r>
      <w:r>
        <w:rPr>
          <w:rFonts w:ascii="Verdana" w:hAnsi="Verdana"/>
          <w:sz w:val="20"/>
          <w:szCs w:val="20"/>
        </w:rPr>
        <w:t>magnesium</w:t>
      </w:r>
      <w:r w:rsidRPr="00D616AB">
        <w:rPr>
          <w:rFonts w:ascii="Verdana" w:hAnsi="Verdana"/>
          <w:sz w:val="20"/>
          <w:szCs w:val="20"/>
        </w:rPr>
        <w:t xml:space="preserve"> content?</w:t>
      </w:r>
    </w:p>
    <w:p w14:paraId="47CBD8E0" w14:textId="77777777" w:rsidR="0018409B" w:rsidRPr="00D616AB" w:rsidRDefault="0018409B" w:rsidP="0018409B">
      <w:pPr>
        <w:pStyle w:val="ListParagraph"/>
        <w:numPr>
          <w:ilvl w:val="0"/>
          <w:numId w:val="4"/>
        </w:numPr>
        <w:rPr>
          <w:rFonts w:ascii="Verdana" w:hAnsi="Verdana"/>
          <w:sz w:val="20"/>
          <w:szCs w:val="20"/>
        </w:rPr>
      </w:pPr>
      <w:r>
        <w:rPr>
          <w:rFonts w:ascii="Verdana" w:hAnsi="Verdana"/>
          <w:sz w:val="20"/>
          <w:szCs w:val="20"/>
        </w:rPr>
        <w:lastRenderedPageBreak/>
        <w:t>Which type of rock has a</w:t>
      </w:r>
      <w:r w:rsidRPr="00D616AB">
        <w:rPr>
          <w:rFonts w:ascii="Verdana" w:hAnsi="Verdana"/>
          <w:sz w:val="20"/>
          <w:szCs w:val="20"/>
        </w:rPr>
        <w:t xml:space="preserve"> </w:t>
      </w:r>
      <w:r>
        <w:rPr>
          <w:rFonts w:ascii="Verdana" w:hAnsi="Verdana"/>
          <w:sz w:val="20"/>
          <w:szCs w:val="20"/>
        </w:rPr>
        <w:t>high</w:t>
      </w:r>
      <w:r w:rsidRPr="00D616AB">
        <w:rPr>
          <w:rFonts w:ascii="Verdana" w:hAnsi="Verdana"/>
          <w:sz w:val="20"/>
          <w:szCs w:val="20"/>
        </w:rPr>
        <w:t xml:space="preserve"> </w:t>
      </w:r>
      <w:r>
        <w:rPr>
          <w:rFonts w:ascii="Verdana" w:hAnsi="Verdana"/>
          <w:sz w:val="20"/>
          <w:szCs w:val="20"/>
        </w:rPr>
        <w:t>magnesium</w:t>
      </w:r>
      <w:r w:rsidRPr="00D616AB">
        <w:rPr>
          <w:rFonts w:ascii="Verdana" w:hAnsi="Verdana"/>
          <w:sz w:val="20"/>
          <w:szCs w:val="20"/>
        </w:rPr>
        <w:t xml:space="preserve"> content?</w:t>
      </w:r>
    </w:p>
    <w:p w14:paraId="724BD307" w14:textId="77777777" w:rsidR="0018409B" w:rsidRPr="00D616AB" w:rsidRDefault="0018409B" w:rsidP="0018409B">
      <w:pPr>
        <w:pStyle w:val="ListParagraph"/>
        <w:numPr>
          <w:ilvl w:val="0"/>
          <w:numId w:val="4"/>
        </w:numPr>
        <w:rPr>
          <w:rFonts w:ascii="Verdana" w:hAnsi="Verdana"/>
          <w:sz w:val="20"/>
          <w:szCs w:val="20"/>
        </w:rPr>
      </w:pPr>
      <w:r>
        <w:rPr>
          <w:rFonts w:ascii="Verdana" w:hAnsi="Verdana"/>
          <w:sz w:val="20"/>
          <w:szCs w:val="20"/>
        </w:rPr>
        <w:t xml:space="preserve">Which type of </w:t>
      </w:r>
      <w:r w:rsidRPr="00D616AB">
        <w:rPr>
          <w:rFonts w:ascii="Verdana" w:hAnsi="Verdana"/>
          <w:sz w:val="20"/>
          <w:szCs w:val="20"/>
        </w:rPr>
        <w:t>magma</w:t>
      </w:r>
      <w:r>
        <w:rPr>
          <w:rFonts w:ascii="Verdana" w:hAnsi="Verdana"/>
          <w:sz w:val="20"/>
          <w:szCs w:val="20"/>
        </w:rPr>
        <w:t xml:space="preserve"> is</w:t>
      </w:r>
      <w:r w:rsidRPr="00D616AB">
        <w:rPr>
          <w:rFonts w:ascii="Verdana" w:hAnsi="Verdana"/>
          <w:sz w:val="20"/>
          <w:szCs w:val="20"/>
        </w:rPr>
        <w:t xml:space="preserve"> </w:t>
      </w:r>
      <w:r>
        <w:rPr>
          <w:rFonts w:ascii="Verdana" w:hAnsi="Verdana"/>
          <w:sz w:val="20"/>
          <w:szCs w:val="20"/>
        </w:rPr>
        <w:t>cooler – rhyolite or basalt</w:t>
      </w:r>
      <w:r w:rsidRPr="00D616AB">
        <w:rPr>
          <w:rFonts w:ascii="Verdana" w:hAnsi="Verdana"/>
          <w:sz w:val="20"/>
          <w:szCs w:val="20"/>
        </w:rPr>
        <w:t>?</w:t>
      </w:r>
    </w:p>
    <w:p w14:paraId="61EBA296" w14:textId="77777777" w:rsidR="0018409B" w:rsidRPr="00D616AB" w:rsidRDefault="0018409B" w:rsidP="0018409B">
      <w:pPr>
        <w:pStyle w:val="ListParagraph"/>
        <w:numPr>
          <w:ilvl w:val="0"/>
          <w:numId w:val="4"/>
        </w:numPr>
        <w:rPr>
          <w:rFonts w:ascii="Verdana" w:hAnsi="Verdana"/>
          <w:sz w:val="20"/>
          <w:szCs w:val="20"/>
        </w:rPr>
      </w:pPr>
      <w:r>
        <w:rPr>
          <w:rFonts w:ascii="Verdana" w:hAnsi="Verdana"/>
          <w:sz w:val="20"/>
          <w:szCs w:val="20"/>
        </w:rPr>
        <w:t>Which type of magma i</w:t>
      </w:r>
      <w:r w:rsidRPr="00D616AB">
        <w:rPr>
          <w:rFonts w:ascii="Verdana" w:hAnsi="Verdana"/>
          <w:sz w:val="20"/>
          <w:szCs w:val="20"/>
        </w:rPr>
        <w:t xml:space="preserve">s </w:t>
      </w:r>
      <w:r>
        <w:rPr>
          <w:rFonts w:ascii="Verdana" w:hAnsi="Verdana"/>
          <w:sz w:val="20"/>
          <w:szCs w:val="20"/>
        </w:rPr>
        <w:t>runnier (less viscous) – rhyolite or basalt</w:t>
      </w:r>
      <w:r w:rsidRPr="00D616AB">
        <w:rPr>
          <w:rFonts w:ascii="Verdana" w:hAnsi="Verdana"/>
          <w:sz w:val="20"/>
          <w:szCs w:val="20"/>
        </w:rPr>
        <w:t>?</w:t>
      </w:r>
    </w:p>
    <w:p w14:paraId="27C935D3" w14:textId="77777777" w:rsidR="0018409B" w:rsidRPr="00D616AB" w:rsidRDefault="0018409B" w:rsidP="0018409B">
      <w:pPr>
        <w:pStyle w:val="ListParagraph"/>
        <w:rPr>
          <w:rFonts w:ascii="Verdana" w:hAnsi="Verdana"/>
          <w:sz w:val="20"/>
          <w:szCs w:val="20"/>
        </w:rPr>
      </w:pPr>
    </w:p>
    <w:p w14:paraId="6D22B79E" w14:textId="77777777" w:rsidR="0018409B" w:rsidRPr="00AB0494" w:rsidRDefault="0018409B" w:rsidP="0018409B">
      <w:pPr>
        <w:numPr>
          <w:ilvl w:val="0"/>
          <w:numId w:val="11"/>
        </w:numPr>
      </w:pPr>
      <w:r>
        <w:t xml:space="preserve">Hand out copies of </w:t>
      </w:r>
      <w:r w:rsidRPr="00AB0494">
        <w:t xml:space="preserve">Which rock? Using the information they have noted down, have students place the descriptive labels and photos in the correct column. (See </w:t>
      </w:r>
      <w:hyperlink w:anchor="completed" w:history="1">
        <w:r w:rsidRPr="00AB0494">
          <w:rPr>
            <w:rStyle w:val="Hyperlink"/>
          </w:rPr>
          <w:t>Completed chart</w:t>
        </w:r>
      </w:hyperlink>
      <w:r w:rsidRPr="00AB0494">
        <w:t xml:space="preserve"> for correct placement.)</w:t>
      </w:r>
    </w:p>
    <w:p w14:paraId="67EB0BAD" w14:textId="77777777" w:rsidR="0018409B" w:rsidRDefault="0018409B" w:rsidP="00D30D8E">
      <w:pPr>
        <w:sectPr w:rsidR="0018409B" w:rsidSect="00B92BD9">
          <w:headerReference w:type="default" r:id="rId8"/>
          <w:footerReference w:type="default" r:id="rId9"/>
          <w:pgSz w:w="11907" w:h="16840" w:code="9"/>
          <w:pgMar w:top="1134" w:right="1134" w:bottom="1134" w:left="1134" w:header="709" w:footer="709" w:gutter="0"/>
          <w:pgNumType w:start="1"/>
          <w:cols w:space="708"/>
          <w:docGrid w:linePitch="360"/>
        </w:sectPr>
      </w:pPr>
    </w:p>
    <w:p w14:paraId="3F2BDF9D" w14:textId="77777777" w:rsidR="0018409B" w:rsidRDefault="0018409B" w:rsidP="0018409B">
      <w:pPr>
        <w:rPr>
          <w:b/>
        </w:rPr>
      </w:pPr>
      <w:bookmarkStart w:id="4" w:name="which"/>
      <w:bookmarkEnd w:id="4"/>
      <w:r w:rsidRPr="000A2348">
        <w:rPr>
          <w:b/>
        </w:rPr>
        <w:t>Which rock?</w:t>
      </w:r>
    </w:p>
    <w:p w14:paraId="112E55DE" w14:textId="77777777" w:rsidR="0018409B" w:rsidRPr="000A2348" w:rsidRDefault="0018409B" w:rsidP="0018409B">
      <w:pPr>
        <w:rPr>
          <w:b/>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4956"/>
        <w:gridCol w:w="4956"/>
      </w:tblGrid>
      <w:tr w:rsidR="0018409B" w14:paraId="65E5A692" w14:textId="77777777" w:rsidTr="00B92BD9">
        <w:tc>
          <w:tcPr>
            <w:tcW w:w="4956" w:type="dxa"/>
          </w:tcPr>
          <w:p w14:paraId="39A0D23B" w14:textId="77777777" w:rsidR="0018409B" w:rsidRPr="00951CD9" w:rsidRDefault="0018409B" w:rsidP="00B92BD9">
            <w:pPr>
              <w:jc w:val="center"/>
              <w:rPr>
                <w:b/>
              </w:rPr>
            </w:pPr>
            <w:r w:rsidRPr="00951CD9">
              <w:rPr>
                <w:b/>
              </w:rPr>
              <w:t>Rhyolite</w:t>
            </w:r>
          </w:p>
        </w:tc>
        <w:tc>
          <w:tcPr>
            <w:tcW w:w="4956" w:type="dxa"/>
          </w:tcPr>
          <w:p w14:paraId="69ADFE31" w14:textId="77777777" w:rsidR="0018409B" w:rsidRPr="00951CD9" w:rsidRDefault="0018409B" w:rsidP="00B92BD9">
            <w:pPr>
              <w:jc w:val="center"/>
              <w:rPr>
                <w:b/>
              </w:rPr>
            </w:pPr>
            <w:r w:rsidRPr="00951CD9">
              <w:rPr>
                <w:b/>
              </w:rPr>
              <w:t>Andesite</w:t>
            </w:r>
          </w:p>
        </w:tc>
        <w:tc>
          <w:tcPr>
            <w:tcW w:w="4956" w:type="dxa"/>
          </w:tcPr>
          <w:p w14:paraId="52FD990F" w14:textId="77777777" w:rsidR="0018409B" w:rsidRPr="00951CD9" w:rsidRDefault="0018409B" w:rsidP="00B92BD9">
            <w:pPr>
              <w:jc w:val="center"/>
              <w:rPr>
                <w:b/>
              </w:rPr>
            </w:pPr>
            <w:r w:rsidRPr="00951CD9">
              <w:rPr>
                <w:b/>
              </w:rPr>
              <w:t>Basalt</w:t>
            </w:r>
          </w:p>
        </w:tc>
      </w:tr>
      <w:tr w:rsidR="0018409B" w14:paraId="5D8D8031" w14:textId="77777777" w:rsidTr="00B92BD9">
        <w:tc>
          <w:tcPr>
            <w:tcW w:w="4956" w:type="dxa"/>
          </w:tcPr>
          <w:p w14:paraId="36340BE0" w14:textId="77777777" w:rsidR="0018409B" w:rsidRDefault="0018409B" w:rsidP="00B92BD9"/>
        </w:tc>
        <w:tc>
          <w:tcPr>
            <w:tcW w:w="4956" w:type="dxa"/>
          </w:tcPr>
          <w:p w14:paraId="05B86C3E" w14:textId="77777777" w:rsidR="0018409B" w:rsidRDefault="0018409B" w:rsidP="00B92BD9"/>
          <w:p w14:paraId="0F1D2E2A" w14:textId="77777777" w:rsidR="0018409B" w:rsidRDefault="0018409B" w:rsidP="00B92BD9"/>
          <w:p w14:paraId="6D80B81A" w14:textId="77777777" w:rsidR="0018409B" w:rsidRDefault="0018409B" w:rsidP="00B92BD9"/>
          <w:p w14:paraId="7E23BC25" w14:textId="77777777" w:rsidR="0018409B" w:rsidRDefault="0018409B" w:rsidP="00B92BD9"/>
          <w:p w14:paraId="3BF5DDA3" w14:textId="77777777" w:rsidR="0018409B" w:rsidRDefault="0018409B" w:rsidP="00B92BD9"/>
          <w:p w14:paraId="62449C57" w14:textId="77777777" w:rsidR="0018409B" w:rsidRDefault="0018409B" w:rsidP="00B92BD9"/>
          <w:p w14:paraId="7D2EA58C" w14:textId="77777777" w:rsidR="0018409B" w:rsidRDefault="0018409B" w:rsidP="00B92BD9"/>
          <w:p w14:paraId="0191D3F0" w14:textId="77777777" w:rsidR="0018409B" w:rsidRDefault="0018409B" w:rsidP="00B92BD9"/>
          <w:p w14:paraId="527C5D34" w14:textId="77777777" w:rsidR="0018409B" w:rsidRDefault="0018409B" w:rsidP="00B92BD9"/>
          <w:p w14:paraId="08106485" w14:textId="77777777" w:rsidR="0018409B" w:rsidRDefault="0018409B" w:rsidP="00B92BD9"/>
          <w:p w14:paraId="77ECEBF9" w14:textId="77777777" w:rsidR="0018409B" w:rsidRDefault="0018409B" w:rsidP="00B92BD9"/>
          <w:p w14:paraId="5725AF5C" w14:textId="77777777" w:rsidR="0018409B" w:rsidRDefault="0018409B" w:rsidP="00B92BD9"/>
          <w:p w14:paraId="5BC538A8" w14:textId="77777777" w:rsidR="0018409B" w:rsidRDefault="0018409B" w:rsidP="00B92BD9"/>
          <w:p w14:paraId="381B75E0" w14:textId="77777777" w:rsidR="0018409B" w:rsidRDefault="0018409B" w:rsidP="00B92BD9"/>
          <w:p w14:paraId="1085DAFC" w14:textId="77777777" w:rsidR="0018409B" w:rsidRDefault="0018409B" w:rsidP="00B92BD9"/>
          <w:p w14:paraId="7A2EA965" w14:textId="77777777" w:rsidR="0018409B" w:rsidRDefault="0018409B" w:rsidP="00B92BD9"/>
          <w:p w14:paraId="6B257C34" w14:textId="77777777" w:rsidR="0018409B" w:rsidRDefault="0018409B" w:rsidP="00B92BD9"/>
          <w:p w14:paraId="181AC21E" w14:textId="77777777" w:rsidR="0018409B" w:rsidRDefault="0018409B" w:rsidP="00B92BD9"/>
          <w:p w14:paraId="5595A9AD" w14:textId="77777777" w:rsidR="0018409B" w:rsidRDefault="0018409B" w:rsidP="00B92BD9"/>
          <w:p w14:paraId="699B3533" w14:textId="77777777" w:rsidR="0018409B" w:rsidRDefault="0018409B" w:rsidP="00B92BD9"/>
          <w:p w14:paraId="0254E030" w14:textId="77777777" w:rsidR="0018409B" w:rsidRDefault="0018409B" w:rsidP="00B92BD9"/>
          <w:p w14:paraId="0D29522E" w14:textId="77777777" w:rsidR="0018409B" w:rsidRDefault="0018409B" w:rsidP="00B92BD9"/>
          <w:p w14:paraId="05425FCC" w14:textId="77777777" w:rsidR="0018409B" w:rsidRDefault="0018409B" w:rsidP="00B92BD9"/>
          <w:p w14:paraId="5E61B83D" w14:textId="77777777" w:rsidR="0018409B" w:rsidRDefault="0018409B" w:rsidP="00B92BD9"/>
          <w:p w14:paraId="65E5F45F" w14:textId="77777777" w:rsidR="0018409B" w:rsidRDefault="0018409B" w:rsidP="00B92BD9"/>
          <w:p w14:paraId="41DCCF42" w14:textId="77777777" w:rsidR="0018409B" w:rsidRDefault="0018409B" w:rsidP="00B92BD9"/>
          <w:p w14:paraId="4F07DC49" w14:textId="77777777" w:rsidR="0018409B" w:rsidRDefault="0018409B" w:rsidP="00B92BD9"/>
          <w:p w14:paraId="7B9AB708" w14:textId="77777777" w:rsidR="0018409B" w:rsidRDefault="0018409B" w:rsidP="00B92BD9"/>
          <w:p w14:paraId="796C97ED" w14:textId="77777777" w:rsidR="0018409B" w:rsidRDefault="0018409B" w:rsidP="00B92BD9"/>
          <w:p w14:paraId="560D6033" w14:textId="77777777" w:rsidR="0018409B" w:rsidRDefault="0018409B" w:rsidP="00B92BD9"/>
          <w:p w14:paraId="5A305D2B" w14:textId="77777777" w:rsidR="0018409B" w:rsidRDefault="0018409B" w:rsidP="00B92BD9"/>
          <w:p w14:paraId="0C730FE5" w14:textId="77777777" w:rsidR="0018409B" w:rsidRDefault="0018409B" w:rsidP="00B92BD9"/>
        </w:tc>
        <w:tc>
          <w:tcPr>
            <w:tcW w:w="4956" w:type="dxa"/>
          </w:tcPr>
          <w:p w14:paraId="35356C6E" w14:textId="77777777" w:rsidR="0018409B" w:rsidRDefault="0018409B" w:rsidP="00B92BD9"/>
        </w:tc>
      </w:tr>
    </w:tbl>
    <w:p w14:paraId="187BB58A" w14:textId="77777777" w:rsidR="0018409B" w:rsidRDefault="0018409B" w:rsidP="0018409B"/>
    <w:p w14:paraId="5CF02B86" w14:textId="77777777" w:rsidR="0018409B" w:rsidRDefault="0018409B" w:rsidP="0018409B">
      <w:r>
        <w:br w:type="page"/>
      </w:r>
      <w:r w:rsidR="00AB0494">
        <w:t>Cut these up and p</w:t>
      </w:r>
      <w:r>
        <w:t>lace the</w:t>
      </w:r>
      <w:r w:rsidR="00AB0494">
        <w:t>m</w:t>
      </w:r>
      <w:r>
        <w:t xml:space="preserve"> in the correct column:</w:t>
      </w:r>
    </w:p>
    <w:p w14:paraId="04C29CF5" w14:textId="77777777" w:rsidR="0018409B" w:rsidRDefault="0018409B" w:rsidP="0018409B"/>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0"/>
        <w:gridCol w:w="4740"/>
        <w:gridCol w:w="4740"/>
      </w:tblGrid>
      <w:tr w:rsidR="0018409B" w14:paraId="429D69EC" w14:textId="77777777" w:rsidTr="00AB0494">
        <w:tc>
          <w:tcPr>
            <w:tcW w:w="4740" w:type="dxa"/>
            <w:vAlign w:val="center"/>
          </w:tcPr>
          <w:p w14:paraId="390C1E59" w14:textId="77777777" w:rsidR="00AB0494" w:rsidRDefault="00AB0494" w:rsidP="00AB0494">
            <w:pPr>
              <w:jc w:val="center"/>
            </w:pPr>
          </w:p>
          <w:p w14:paraId="20F510C7" w14:textId="77777777" w:rsidR="0018409B" w:rsidRDefault="0018409B" w:rsidP="00AB0494">
            <w:pPr>
              <w:jc w:val="center"/>
            </w:pPr>
            <w:r>
              <w:t>Medium magma, not thick, not runny</w:t>
            </w:r>
          </w:p>
          <w:p w14:paraId="749170F7" w14:textId="77777777" w:rsidR="0018409B" w:rsidRDefault="0018409B" w:rsidP="00AB0494">
            <w:pPr>
              <w:jc w:val="center"/>
            </w:pPr>
          </w:p>
        </w:tc>
        <w:tc>
          <w:tcPr>
            <w:tcW w:w="4740" w:type="dxa"/>
            <w:vAlign w:val="center"/>
          </w:tcPr>
          <w:p w14:paraId="0AA7A94C" w14:textId="77777777" w:rsidR="0018409B" w:rsidRDefault="0018409B" w:rsidP="00AB0494">
            <w:pPr>
              <w:jc w:val="center"/>
            </w:pPr>
            <w:r>
              <w:t>Thick gluggy magma (very viscous)</w:t>
            </w:r>
          </w:p>
        </w:tc>
        <w:tc>
          <w:tcPr>
            <w:tcW w:w="4740" w:type="dxa"/>
            <w:vAlign w:val="center"/>
          </w:tcPr>
          <w:p w14:paraId="5D167BEF" w14:textId="77777777" w:rsidR="0018409B" w:rsidRDefault="0018409B" w:rsidP="00AB0494">
            <w:pPr>
              <w:jc w:val="center"/>
            </w:pPr>
            <w:r>
              <w:t>Thin runny magma (not very viscous)</w:t>
            </w:r>
          </w:p>
        </w:tc>
      </w:tr>
      <w:tr w:rsidR="0018409B" w14:paraId="69FEF3D3" w14:textId="77777777" w:rsidTr="00AB0494">
        <w:tc>
          <w:tcPr>
            <w:tcW w:w="4740" w:type="dxa"/>
            <w:vAlign w:val="center"/>
          </w:tcPr>
          <w:p w14:paraId="2BF5645E" w14:textId="77777777" w:rsidR="00AB0494" w:rsidRDefault="00AB0494" w:rsidP="00AB0494">
            <w:pPr>
              <w:jc w:val="center"/>
            </w:pPr>
          </w:p>
          <w:p w14:paraId="001837A1" w14:textId="77777777" w:rsidR="0018409B" w:rsidRDefault="0018409B" w:rsidP="00AB0494">
            <w:pPr>
              <w:jc w:val="center"/>
            </w:pPr>
            <w:r>
              <w:t>Medium silica content</w:t>
            </w:r>
          </w:p>
          <w:p w14:paraId="3C1AC7EC" w14:textId="77777777" w:rsidR="0018409B" w:rsidRDefault="0018409B" w:rsidP="00AB0494">
            <w:pPr>
              <w:jc w:val="center"/>
            </w:pPr>
          </w:p>
        </w:tc>
        <w:tc>
          <w:tcPr>
            <w:tcW w:w="4740" w:type="dxa"/>
            <w:vAlign w:val="center"/>
          </w:tcPr>
          <w:p w14:paraId="6A74778F" w14:textId="77777777" w:rsidR="0018409B" w:rsidRDefault="0018409B" w:rsidP="00AB0494">
            <w:pPr>
              <w:jc w:val="center"/>
            </w:pPr>
            <w:r>
              <w:t>High silica content (rocks look white)</w:t>
            </w:r>
          </w:p>
        </w:tc>
        <w:tc>
          <w:tcPr>
            <w:tcW w:w="4740" w:type="dxa"/>
            <w:vAlign w:val="center"/>
          </w:tcPr>
          <w:p w14:paraId="111B93BA" w14:textId="77777777" w:rsidR="0018409B" w:rsidRDefault="0018409B" w:rsidP="00AB0494">
            <w:pPr>
              <w:jc w:val="center"/>
            </w:pPr>
            <w:r>
              <w:t xml:space="preserve">Low </w:t>
            </w:r>
            <w:r w:rsidR="00AB0494">
              <w:t>silica content (rock looks dark)</w:t>
            </w:r>
          </w:p>
        </w:tc>
      </w:tr>
      <w:tr w:rsidR="0018409B" w14:paraId="47FD8701" w14:textId="77777777" w:rsidTr="00AB0494">
        <w:tc>
          <w:tcPr>
            <w:tcW w:w="4740" w:type="dxa"/>
            <w:vAlign w:val="center"/>
          </w:tcPr>
          <w:p w14:paraId="74DCDAC3" w14:textId="77777777" w:rsidR="00AB0494" w:rsidRDefault="00AB0494" w:rsidP="00AB0494">
            <w:pPr>
              <w:jc w:val="center"/>
            </w:pPr>
          </w:p>
          <w:p w14:paraId="57C1675F" w14:textId="77777777" w:rsidR="0018409B" w:rsidRDefault="0018409B" w:rsidP="00AB0494">
            <w:pPr>
              <w:jc w:val="center"/>
            </w:pPr>
            <w:r>
              <w:t>High iron content (rocks look dark)</w:t>
            </w:r>
          </w:p>
          <w:p w14:paraId="31A77D28" w14:textId="77777777" w:rsidR="0018409B" w:rsidRDefault="0018409B" w:rsidP="00AB0494">
            <w:pPr>
              <w:jc w:val="center"/>
            </w:pPr>
          </w:p>
        </w:tc>
        <w:tc>
          <w:tcPr>
            <w:tcW w:w="4740" w:type="dxa"/>
            <w:vAlign w:val="center"/>
          </w:tcPr>
          <w:p w14:paraId="0179329D" w14:textId="77777777" w:rsidR="0018409B" w:rsidRDefault="0018409B" w:rsidP="00AB0494">
            <w:pPr>
              <w:jc w:val="center"/>
            </w:pPr>
            <w:r>
              <w:t>Low iron content (rock looks white)</w:t>
            </w:r>
          </w:p>
        </w:tc>
        <w:tc>
          <w:tcPr>
            <w:tcW w:w="4740" w:type="dxa"/>
            <w:vAlign w:val="center"/>
          </w:tcPr>
          <w:p w14:paraId="219764AA" w14:textId="77777777" w:rsidR="0018409B" w:rsidRDefault="0018409B" w:rsidP="00AB0494">
            <w:pPr>
              <w:jc w:val="center"/>
            </w:pPr>
            <w:r>
              <w:t>Medium iron content</w:t>
            </w:r>
          </w:p>
        </w:tc>
      </w:tr>
      <w:tr w:rsidR="0018409B" w14:paraId="12A0BCD3" w14:textId="77777777" w:rsidTr="00AB0494">
        <w:tc>
          <w:tcPr>
            <w:tcW w:w="4740" w:type="dxa"/>
            <w:vAlign w:val="center"/>
          </w:tcPr>
          <w:p w14:paraId="64310E03" w14:textId="77777777" w:rsidR="00AB0494" w:rsidRDefault="00AB0494" w:rsidP="00AB0494">
            <w:pPr>
              <w:jc w:val="center"/>
            </w:pPr>
          </w:p>
          <w:p w14:paraId="48F366C0" w14:textId="77777777" w:rsidR="0018409B" w:rsidRDefault="0018409B" w:rsidP="00AB0494">
            <w:pPr>
              <w:jc w:val="center"/>
            </w:pPr>
            <w:r>
              <w:t>High magnesium content (rocks look dark)</w:t>
            </w:r>
          </w:p>
          <w:p w14:paraId="3CB9AF8A" w14:textId="77777777" w:rsidR="0018409B" w:rsidRDefault="0018409B" w:rsidP="00AB0494">
            <w:pPr>
              <w:jc w:val="center"/>
            </w:pPr>
          </w:p>
        </w:tc>
        <w:tc>
          <w:tcPr>
            <w:tcW w:w="4740" w:type="dxa"/>
            <w:vAlign w:val="center"/>
          </w:tcPr>
          <w:p w14:paraId="3A90082A" w14:textId="77777777" w:rsidR="0018409B" w:rsidRDefault="0018409B" w:rsidP="00AB0494">
            <w:pPr>
              <w:jc w:val="center"/>
            </w:pPr>
            <w:r>
              <w:t>Medium magnesium content</w:t>
            </w:r>
          </w:p>
        </w:tc>
        <w:tc>
          <w:tcPr>
            <w:tcW w:w="4740" w:type="dxa"/>
            <w:vAlign w:val="center"/>
          </w:tcPr>
          <w:p w14:paraId="42961497" w14:textId="77777777" w:rsidR="0018409B" w:rsidRDefault="0018409B" w:rsidP="00AB0494">
            <w:pPr>
              <w:jc w:val="center"/>
            </w:pPr>
            <w:r>
              <w:t>Low magnesium content (rock looks white)</w:t>
            </w:r>
          </w:p>
        </w:tc>
      </w:tr>
      <w:tr w:rsidR="00AB0494" w14:paraId="7DEF4381" w14:textId="77777777" w:rsidTr="00AB0494">
        <w:tc>
          <w:tcPr>
            <w:tcW w:w="4740" w:type="dxa"/>
            <w:vAlign w:val="center"/>
          </w:tcPr>
          <w:p w14:paraId="3B78A792" w14:textId="77777777" w:rsidR="00AB0494" w:rsidRDefault="00AB0494" w:rsidP="00AB0494">
            <w:pPr>
              <w:jc w:val="center"/>
            </w:pPr>
          </w:p>
          <w:p w14:paraId="1EC1595E" w14:textId="41688437" w:rsidR="00AB0494" w:rsidRDefault="006631DB" w:rsidP="00AB0494">
            <w:pPr>
              <w:jc w:val="center"/>
            </w:pPr>
            <w:r>
              <w:rPr>
                <w:noProof/>
                <w:lang w:val="en-US" w:eastAsia="en-US"/>
              </w:rPr>
              <w:drawing>
                <wp:inline distT="0" distB="0" distL="0" distR="0" wp14:anchorId="63EFFE01" wp14:editId="038FDEF1">
                  <wp:extent cx="1905000" cy="1270000"/>
                  <wp:effectExtent l="0" t="0" r="0" b="0"/>
                  <wp:docPr id="13" name="Picture 1" descr="Andesite_S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esite_SL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p>
          <w:p w14:paraId="7A8E3001" w14:textId="77777777" w:rsidR="00AB0494" w:rsidRDefault="00AB0494" w:rsidP="00AB0494">
            <w:pPr>
              <w:jc w:val="center"/>
            </w:pPr>
          </w:p>
        </w:tc>
        <w:tc>
          <w:tcPr>
            <w:tcW w:w="4740" w:type="dxa"/>
            <w:vAlign w:val="center"/>
          </w:tcPr>
          <w:p w14:paraId="3BD493CB" w14:textId="45F7BF6C" w:rsidR="00AB0494" w:rsidRDefault="006631DB" w:rsidP="00AB0494">
            <w:pPr>
              <w:jc w:val="center"/>
            </w:pPr>
            <w:r>
              <w:rPr>
                <w:noProof/>
                <w:lang w:val="en-US" w:eastAsia="en-US"/>
              </w:rPr>
              <w:drawing>
                <wp:inline distT="0" distB="0" distL="0" distR="0" wp14:anchorId="08F0647A" wp14:editId="610CDFEF">
                  <wp:extent cx="2032000" cy="1270000"/>
                  <wp:effectExtent l="0" t="0" r="0" b="0"/>
                  <wp:docPr id="2" name="Picture 2" descr="basalt_S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alt_SL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0" cy="1270000"/>
                          </a:xfrm>
                          <a:prstGeom prst="rect">
                            <a:avLst/>
                          </a:prstGeom>
                          <a:noFill/>
                          <a:ln>
                            <a:noFill/>
                          </a:ln>
                        </pic:spPr>
                      </pic:pic>
                    </a:graphicData>
                  </a:graphic>
                </wp:inline>
              </w:drawing>
            </w:r>
          </w:p>
        </w:tc>
        <w:tc>
          <w:tcPr>
            <w:tcW w:w="4740" w:type="dxa"/>
            <w:vAlign w:val="center"/>
          </w:tcPr>
          <w:p w14:paraId="6536AF48" w14:textId="14D18468" w:rsidR="00AB0494" w:rsidRDefault="006631DB" w:rsidP="00AB0494">
            <w:pPr>
              <w:jc w:val="center"/>
            </w:pPr>
            <w:r>
              <w:rPr>
                <w:noProof/>
                <w:lang w:val="en-US" w:eastAsia="en-US"/>
              </w:rPr>
              <w:drawing>
                <wp:inline distT="0" distB="0" distL="0" distR="0" wp14:anchorId="094B5652" wp14:editId="1B75E4A6">
                  <wp:extent cx="1905000" cy="1270000"/>
                  <wp:effectExtent l="0" t="0" r="0" b="0"/>
                  <wp:docPr id="3" name="Picture 3" descr="Rhyolite1_S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hyolite1_SL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p>
        </w:tc>
      </w:tr>
      <w:tr w:rsidR="00AB0494" w14:paraId="6C83C84F" w14:textId="77777777" w:rsidTr="00AB0494">
        <w:tc>
          <w:tcPr>
            <w:tcW w:w="4740" w:type="dxa"/>
            <w:vAlign w:val="center"/>
          </w:tcPr>
          <w:p w14:paraId="5EFDB0B6" w14:textId="77777777" w:rsidR="00923E29" w:rsidRDefault="00923E29" w:rsidP="00AB0494">
            <w:pPr>
              <w:jc w:val="center"/>
            </w:pPr>
          </w:p>
          <w:p w14:paraId="457111E8" w14:textId="365471BC" w:rsidR="00AB0494" w:rsidRDefault="006631DB" w:rsidP="00AB0494">
            <w:pPr>
              <w:jc w:val="center"/>
            </w:pPr>
            <w:r>
              <w:rPr>
                <w:noProof/>
                <w:lang w:val="en-US" w:eastAsia="en-US"/>
              </w:rPr>
              <w:drawing>
                <wp:inline distT="0" distB="0" distL="0" distR="0" wp14:anchorId="2A3B2B88" wp14:editId="0A172E36">
                  <wp:extent cx="2222500" cy="1117600"/>
                  <wp:effectExtent l="0" t="0" r="12700" b="0"/>
                  <wp:docPr id="4" name="Picture 4" descr="Mt_Taranaki_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t_Taranaki_wik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2500" cy="1117600"/>
                          </a:xfrm>
                          <a:prstGeom prst="rect">
                            <a:avLst/>
                          </a:prstGeom>
                          <a:noFill/>
                          <a:ln>
                            <a:noFill/>
                          </a:ln>
                        </pic:spPr>
                      </pic:pic>
                    </a:graphicData>
                  </a:graphic>
                </wp:inline>
              </w:drawing>
            </w:r>
          </w:p>
          <w:p w14:paraId="1DC8B851" w14:textId="77777777" w:rsidR="00AB0494" w:rsidRDefault="00AB0494" w:rsidP="00AB0494">
            <w:pPr>
              <w:jc w:val="center"/>
            </w:pPr>
          </w:p>
        </w:tc>
        <w:tc>
          <w:tcPr>
            <w:tcW w:w="4740" w:type="dxa"/>
            <w:vAlign w:val="center"/>
          </w:tcPr>
          <w:p w14:paraId="3853B665" w14:textId="0D80C8B7" w:rsidR="00AB0494" w:rsidRDefault="006631DB" w:rsidP="00AB0494">
            <w:pPr>
              <w:jc w:val="center"/>
            </w:pPr>
            <w:r>
              <w:rPr>
                <w:noProof/>
                <w:lang w:val="en-US" w:eastAsia="en-US"/>
              </w:rPr>
              <w:drawing>
                <wp:inline distT="0" distB="0" distL="0" distR="0" wp14:anchorId="3B01CC89" wp14:editId="685E877E">
                  <wp:extent cx="2222500" cy="1117600"/>
                  <wp:effectExtent l="0" t="0" r="12700" b="0"/>
                  <wp:docPr id="5" name="Picture 5" descr="Mt-Eden-19029-lgeGE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t-Eden-19029-lgeGEON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0" cy="1117600"/>
                          </a:xfrm>
                          <a:prstGeom prst="rect">
                            <a:avLst/>
                          </a:prstGeom>
                          <a:noFill/>
                          <a:ln>
                            <a:noFill/>
                          </a:ln>
                        </pic:spPr>
                      </pic:pic>
                    </a:graphicData>
                  </a:graphic>
                </wp:inline>
              </w:drawing>
            </w:r>
          </w:p>
        </w:tc>
        <w:tc>
          <w:tcPr>
            <w:tcW w:w="4740" w:type="dxa"/>
            <w:vAlign w:val="center"/>
          </w:tcPr>
          <w:p w14:paraId="7E8918A7" w14:textId="57CB5896" w:rsidR="00AB0494" w:rsidRDefault="006631DB" w:rsidP="00AB0494">
            <w:pPr>
              <w:jc w:val="center"/>
            </w:pPr>
            <w:r>
              <w:rPr>
                <w:noProof/>
                <w:lang w:val="en-US" w:eastAsia="en-US"/>
              </w:rPr>
              <w:drawing>
                <wp:inline distT="0" distB="0" distL="0" distR="0" wp14:anchorId="4F106C39" wp14:editId="6824688A">
                  <wp:extent cx="2184400" cy="1117600"/>
                  <wp:effectExtent l="0" t="0" r="0" b="0"/>
                  <wp:docPr id="6" name="Picture 6" descr="lake_Rotorua_lge_GE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ke_Rotorua_lge_GEONE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4400" cy="1117600"/>
                          </a:xfrm>
                          <a:prstGeom prst="rect">
                            <a:avLst/>
                          </a:prstGeom>
                          <a:noFill/>
                          <a:ln>
                            <a:noFill/>
                          </a:ln>
                        </pic:spPr>
                      </pic:pic>
                    </a:graphicData>
                  </a:graphic>
                </wp:inline>
              </w:drawing>
            </w:r>
          </w:p>
        </w:tc>
      </w:tr>
    </w:tbl>
    <w:p w14:paraId="16A87277" w14:textId="77777777" w:rsidR="0018409B" w:rsidRDefault="0018409B" w:rsidP="0018409B"/>
    <w:p w14:paraId="573C0B22" w14:textId="77777777" w:rsidR="0018409B" w:rsidRPr="00BD7CFE" w:rsidRDefault="0018409B" w:rsidP="0018409B">
      <w:pPr>
        <w:rPr>
          <w:b/>
        </w:rPr>
      </w:pPr>
      <w:r>
        <w:br w:type="page"/>
      </w:r>
      <w:bookmarkStart w:id="5" w:name="completed"/>
      <w:bookmarkEnd w:id="5"/>
      <w:r w:rsidRPr="00BD7CFE">
        <w:rPr>
          <w:b/>
        </w:rPr>
        <w:t>Completed chart</w:t>
      </w:r>
    </w:p>
    <w:p w14:paraId="3583F144" w14:textId="77777777" w:rsidR="0018409B" w:rsidRDefault="0018409B" w:rsidP="0018409B"/>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4956"/>
        <w:gridCol w:w="4956"/>
      </w:tblGrid>
      <w:tr w:rsidR="0018409B" w:rsidRPr="00951CD9" w14:paraId="4457C612" w14:textId="77777777" w:rsidTr="00923E29">
        <w:tc>
          <w:tcPr>
            <w:tcW w:w="4956" w:type="dxa"/>
            <w:vAlign w:val="center"/>
          </w:tcPr>
          <w:p w14:paraId="21CB9658" w14:textId="77777777" w:rsidR="0018409B" w:rsidRPr="00951CD9" w:rsidRDefault="0018409B" w:rsidP="00923E29">
            <w:pPr>
              <w:jc w:val="center"/>
              <w:rPr>
                <w:b/>
              </w:rPr>
            </w:pPr>
            <w:r w:rsidRPr="00951CD9">
              <w:rPr>
                <w:b/>
              </w:rPr>
              <w:t>Rhyolite</w:t>
            </w:r>
          </w:p>
        </w:tc>
        <w:tc>
          <w:tcPr>
            <w:tcW w:w="4956" w:type="dxa"/>
            <w:vAlign w:val="center"/>
          </w:tcPr>
          <w:p w14:paraId="1A53833D" w14:textId="77777777" w:rsidR="0018409B" w:rsidRPr="00951CD9" w:rsidRDefault="0018409B" w:rsidP="00923E29">
            <w:pPr>
              <w:jc w:val="center"/>
              <w:rPr>
                <w:b/>
              </w:rPr>
            </w:pPr>
            <w:r w:rsidRPr="00951CD9">
              <w:rPr>
                <w:b/>
              </w:rPr>
              <w:t>Andesite</w:t>
            </w:r>
          </w:p>
        </w:tc>
        <w:tc>
          <w:tcPr>
            <w:tcW w:w="4956" w:type="dxa"/>
            <w:vAlign w:val="center"/>
          </w:tcPr>
          <w:p w14:paraId="10DE89C3" w14:textId="77777777" w:rsidR="0018409B" w:rsidRPr="00951CD9" w:rsidRDefault="0018409B" w:rsidP="00923E29">
            <w:pPr>
              <w:jc w:val="center"/>
              <w:rPr>
                <w:b/>
              </w:rPr>
            </w:pPr>
            <w:r w:rsidRPr="00951CD9">
              <w:rPr>
                <w:b/>
              </w:rPr>
              <w:t>Basalt</w:t>
            </w:r>
          </w:p>
        </w:tc>
      </w:tr>
      <w:tr w:rsidR="0018409B" w14:paraId="65DD1E3C" w14:textId="77777777" w:rsidTr="00923E29">
        <w:tc>
          <w:tcPr>
            <w:tcW w:w="4956" w:type="dxa"/>
            <w:vAlign w:val="center"/>
          </w:tcPr>
          <w:p w14:paraId="76567E45" w14:textId="77777777" w:rsidR="00923E29" w:rsidRDefault="00923E29" w:rsidP="00923E29">
            <w:pPr>
              <w:jc w:val="center"/>
            </w:pPr>
          </w:p>
          <w:p w14:paraId="6F37262F" w14:textId="77777777" w:rsidR="0018409B" w:rsidRPr="009F317D" w:rsidRDefault="0018409B" w:rsidP="00923E29">
            <w:pPr>
              <w:jc w:val="center"/>
            </w:pPr>
            <w:r w:rsidRPr="009F317D">
              <w:t>Thick gluggy magma (very viscous)</w:t>
            </w:r>
          </w:p>
          <w:p w14:paraId="31C0C280" w14:textId="77777777" w:rsidR="0018409B" w:rsidRPr="009F317D" w:rsidRDefault="0018409B" w:rsidP="00923E29">
            <w:pPr>
              <w:jc w:val="center"/>
            </w:pPr>
          </w:p>
        </w:tc>
        <w:tc>
          <w:tcPr>
            <w:tcW w:w="4956" w:type="dxa"/>
            <w:vAlign w:val="center"/>
          </w:tcPr>
          <w:p w14:paraId="4AF271DB" w14:textId="77777777" w:rsidR="0018409B" w:rsidRPr="009F317D" w:rsidRDefault="0018409B" w:rsidP="00923E29">
            <w:pPr>
              <w:jc w:val="center"/>
            </w:pPr>
            <w:r w:rsidRPr="009F317D">
              <w:t>Medium magma, not thick, not runny</w:t>
            </w:r>
          </w:p>
        </w:tc>
        <w:tc>
          <w:tcPr>
            <w:tcW w:w="4956" w:type="dxa"/>
            <w:vAlign w:val="center"/>
          </w:tcPr>
          <w:p w14:paraId="5206B1BA" w14:textId="77777777" w:rsidR="0018409B" w:rsidRPr="009F317D" w:rsidRDefault="0018409B" w:rsidP="00923E29">
            <w:pPr>
              <w:jc w:val="center"/>
            </w:pPr>
            <w:r w:rsidRPr="009F317D">
              <w:t>Thin runny magma (not very viscous)</w:t>
            </w:r>
          </w:p>
        </w:tc>
      </w:tr>
      <w:tr w:rsidR="0018409B" w14:paraId="1B3DF9D2" w14:textId="77777777" w:rsidTr="00923E29">
        <w:tc>
          <w:tcPr>
            <w:tcW w:w="4956" w:type="dxa"/>
            <w:vAlign w:val="center"/>
          </w:tcPr>
          <w:p w14:paraId="6EDDD2B0" w14:textId="77777777" w:rsidR="00923E29" w:rsidRDefault="00923E29" w:rsidP="00923E29">
            <w:pPr>
              <w:jc w:val="center"/>
            </w:pPr>
          </w:p>
          <w:p w14:paraId="4EE8A38C" w14:textId="77777777" w:rsidR="0018409B" w:rsidRPr="009F317D" w:rsidRDefault="0018409B" w:rsidP="00923E29">
            <w:pPr>
              <w:jc w:val="center"/>
            </w:pPr>
            <w:r w:rsidRPr="009F317D">
              <w:t>High silica content (rocks look white)</w:t>
            </w:r>
          </w:p>
          <w:p w14:paraId="4DD70434" w14:textId="77777777" w:rsidR="0018409B" w:rsidRPr="009F317D" w:rsidRDefault="0018409B" w:rsidP="00923E29">
            <w:pPr>
              <w:jc w:val="center"/>
            </w:pPr>
          </w:p>
        </w:tc>
        <w:tc>
          <w:tcPr>
            <w:tcW w:w="4956" w:type="dxa"/>
            <w:vAlign w:val="center"/>
          </w:tcPr>
          <w:p w14:paraId="4CC930A2" w14:textId="77777777" w:rsidR="0018409B" w:rsidRPr="009F317D" w:rsidRDefault="0018409B" w:rsidP="00923E29">
            <w:pPr>
              <w:jc w:val="center"/>
            </w:pPr>
            <w:r w:rsidRPr="009F317D">
              <w:t>Medium silica content</w:t>
            </w:r>
          </w:p>
        </w:tc>
        <w:tc>
          <w:tcPr>
            <w:tcW w:w="4956" w:type="dxa"/>
            <w:vAlign w:val="center"/>
          </w:tcPr>
          <w:p w14:paraId="5D5B8659" w14:textId="77777777" w:rsidR="0018409B" w:rsidRPr="009F317D" w:rsidRDefault="0018409B" w:rsidP="00923E29">
            <w:pPr>
              <w:jc w:val="center"/>
            </w:pPr>
            <w:r w:rsidRPr="009F317D">
              <w:t>Low silica content (rock looks dark)</w:t>
            </w:r>
          </w:p>
        </w:tc>
      </w:tr>
      <w:tr w:rsidR="0018409B" w14:paraId="6D6CDD6D" w14:textId="77777777" w:rsidTr="00923E29">
        <w:tc>
          <w:tcPr>
            <w:tcW w:w="4956" w:type="dxa"/>
            <w:vAlign w:val="center"/>
          </w:tcPr>
          <w:p w14:paraId="33A5BFF0" w14:textId="77777777" w:rsidR="00923E29" w:rsidRDefault="00923E29" w:rsidP="00923E29">
            <w:pPr>
              <w:jc w:val="center"/>
            </w:pPr>
          </w:p>
          <w:p w14:paraId="78C11B12" w14:textId="77777777" w:rsidR="0018409B" w:rsidRPr="009F317D" w:rsidRDefault="0018409B" w:rsidP="00923E29">
            <w:pPr>
              <w:jc w:val="center"/>
            </w:pPr>
            <w:r w:rsidRPr="009F317D">
              <w:t>Low iron content (rock looks white)</w:t>
            </w:r>
          </w:p>
          <w:p w14:paraId="23388D48" w14:textId="77777777" w:rsidR="0018409B" w:rsidRPr="009F317D" w:rsidRDefault="0018409B" w:rsidP="00923E29">
            <w:pPr>
              <w:jc w:val="center"/>
            </w:pPr>
          </w:p>
        </w:tc>
        <w:tc>
          <w:tcPr>
            <w:tcW w:w="4956" w:type="dxa"/>
            <w:vAlign w:val="center"/>
          </w:tcPr>
          <w:p w14:paraId="4B90D3DB" w14:textId="77777777" w:rsidR="0018409B" w:rsidRPr="009F317D" w:rsidRDefault="0018409B" w:rsidP="00923E29">
            <w:pPr>
              <w:jc w:val="center"/>
            </w:pPr>
            <w:r w:rsidRPr="009F317D">
              <w:t>Medium iron content</w:t>
            </w:r>
          </w:p>
        </w:tc>
        <w:tc>
          <w:tcPr>
            <w:tcW w:w="4956" w:type="dxa"/>
            <w:vAlign w:val="center"/>
          </w:tcPr>
          <w:p w14:paraId="0E1C4417" w14:textId="77777777" w:rsidR="0018409B" w:rsidRPr="009F317D" w:rsidRDefault="0018409B" w:rsidP="00923E29">
            <w:pPr>
              <w:jc w:val="center"/>
            </w:pPr>
            <w:r w:rsidRPr="009F317D">
              <w:t>High iron content (rocks look dark)</w:t>
            </w:r>
          </w:p>
        </w:tc>
      </w:tr>
      <w:tr w:rsidR="0018409B" w14:paraId="31CCE821" w14:textId="77777777" w:rsidTr="00923E29">
        <w:tc>
          <w:tcPr>
            <w:tcW w:w="4956" w:type="dxa"/>
            <w:vAlign w:val="center"/>
          </w:tcPr>
          <w:p w14:paraId="04778BD9" w14:textId="77777777" w:rsidR="00923E29" w:rsidRDefault="00923E29" w:rsidP="00923E29">
            <w:pPr>
              <w:jc w:val="center"/>
            </w:pPr>
          </w:p>
          <w:p w14:paraId="793CB103" w14:textId="77777777" w:rsidR="0018409B" w:rsidRPr="009F317D" w:rsidRDefault="0018409B" w:rsidP="00923E29">
            <w:pPr>
              <w:jc w:val="center"/>
            </w:pPr>
            <w:r w:rsidRPr="009F317D">
              <w:t>Low magnesium content (rock looks white)</w:t>
            </w:r>
          </w:p>
          <w:p w14:paraId="285FAE3C" w14:textId="77777777" w:rsidR="0018409B" w:rsidRPr="009F317D" w:rsidRDefault="0018409B" w:rsidP="00923E29"/>
        </w:tc>
        <w:tc>
          <w:tcPr>
            <w:tcW w:w="4956" w:type="dxa"/>
            <w:vAlign w:val="center"/>
          </w:tcPr>
          <w:p w14:paraId="79AC0E3B" w14:textId="77777777" w:rsidR="0018409B" w:rsidRPr="009F317D" w:rsidRDefault="0018409B" w:rsidP="00923E29">
            <w:pPr>
              <w:jc w:val="center"/>
            </w:pPr>
            <w:r w:rsidRPr="009F317D">
              <w:t>Medium magnesium content</w:t>
            </w:r>
          </w:p>
        </w:tc>
        <w:tc>
          <w:tcPr>
            <w:tcW w:w="4956" w:type="dxa"/>
            <w:vAlign w:val="center"/>
          </w:tcPr>
          <w:p w14:paraId="58AAF6DA" w14:textId="77777777" w:rsidR="0018409B" w:rsidRPr="009F317D" w:rsidRDefault="0018409B" w:rsidP="00923E29">
            <w:pPr>
              <w:jc w:val="center"/>
            </w:pPr>
            <w:r w:rsidRPr="009F317D">
              <w:t>High magnesium content (rocks look dark)</w:t>
            </w:r>
          </w:p>
        </w:tc>
      </w:tr>
      <w:tr w:rsidR="0018409B" w14:paraId="527C8EA0" w14:textId="77777777" w:rsidTr="00923E29">
        <w:tc>
          <w:tcPr>
            <w:tcW w:w="4956" w:type="dxa"/>
            <w:vAlign w:val="center"/>
          </w:tcPr>
          <w:p w14:paraId="1CF21926" w14:textId="77777777" w:rsidR="00923E29" w:rsidRDefault="00923E29" w:rsidP="00923E29">
            <w:pPr>
              <w:jc w:val="center"/>
            </w:pPr>
          </w:p>
          <w:p w14:paraId="0EBB9482" w14:textId="621EEAB9" w:rsidR="0018409B" w:rsidRPr="009F317D" w:rsidRDefault="006631DB" w:rsidP="00923E29">
            <w:pPr>
              <w:jc w:val="center"/>
            </w:pPr>
            <w:r>
              <w:rPr>
                <w:noProof/>
                <w:lang w:val="en-US" w:eastAsia="en-US"/>
              </w:rPr>
              <w:drawing>
                <wp:inline distT="0" distB="0" distL="0" distR="0" wp14:anchorId="4414B959" wp14:editId="3921D616">
                  <wp:extent cx="1905000" cy="1270000"/>
                  <wp:effectExtent l="0" t="0" r="0" b="0"/>
                  <wp:docPr id="7" name="Picture 7" descr="Rhyolite1_S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hyolite1_SL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p>
          <w:p w14:paraId="4D3D0090" w14:textId="77777777" w:rsidR="0018409B" w:rsidRPr="009F317D" w:rsidRDefault="0018409B" w:rsidP="00923E29">
            <w:pPr>
              <w:jc w:val="center"/>
            </w:pPr>
          </w:p>
        </w:tc>
        <w:tc>
          <w:tcPr>
            <w:tcW w:w="4956" w:type="dxa"/>
            <w:vAlign w:val="center"/>
          </w:tcPr>
          <w:p w14:paraId="384B7D23" w14:textId="27628860" w:rsidR="0018409B" w:rsidRPr="009F317D" w:rsidRDefault="006631DB" w:rsidP="00923E29">
            <w:pPr>
              <w:jc w:val="center"/>
            </w:pPr>
            <w:r>
              <w:rPr>
                <w:noProof/>
                <w:lang w:val="en-US" w:eastAsia="en-US"/>
              </w:rPr>
              <w:drawing>
                <wp:inline distT="0" distB="0" distL="0" distR="0" wp14:anchorId="6A1761B9" wp14:editId="46E702C8">
                  <wp:extent cx="1905000" cy="1270000"/>
                  <wp:effectExtent l="0" t="0" r="0" b="0"/>
                  <wp:docPr id="8" name="Picture 8" descr="Andesite_S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esite_SL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p>
        </w:tc>
        <w:tc>
          <w:tcPr>
            <w:tcW w:w="4956" w:type="dxa"/>
            <w:vAlign w:val="center"/>
          </w:tcPr>
          <w:p w14:paraId="430C85FA" w14:textId="178FF4A3" w:rsidR="0018409B" w:rsidRPr="009F317D" w:rsidRDefault="006631DB" w:rsidP="00923E29">
            <w:pPr>
              <w:jc w:val="center"/>
            </w:pPr>
            <w:r>
              <w:rPr>
                <w:noProof/>
                <w:lang w:val="en-US" w:eastAsia="en-US"/>
              </w:rPr>
              <w:drawing>
                <wp:inline distT="0" distB="0" distL="0" distR="0" wp14:anchorId="1E0CE09C" wp14:editId="400B9640">
                  <wp:extent cx="2032000" cy="1270000"/>
                  <wp:effectExtent l="0" t="0" r="0" b="0"/>
                  <wp:docPr id="9" name="Picture 9" descr="basalt_S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salt_SL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0" cy="1270000"/>
                          </a:xfrm>
                          <a:prstGeom prst="rect">
                            <a:avLst/>
                          </a:prstGeom>
                          <a:noFill/>
                          <a:ln>
                            <a:noFill/>
                          </a:ln>
                        </pic:spPr>
                      </pic:pic>
                    </a:graphicData>
                  </a:graphic>
                </wp:inline>
              </w:drawing>
            </w:r>
          </w:p>
        </w:tc>
      </w:tr>
      <w:tr w:rsidR="0018409B" w14:paraId="32E3BB84" w14:textId="77777777" w:rsidTr="00923E29">
        <w:tc>
          <w:tcPr>
            <w:tcW w:w="4956" w:type="dxa"/>
            <w:vAlign w:val="center"/>
          </w:tcPr>
          <w:p w14:paraId="0F7882EB" w14:textId="77777777" w:rsidR="00923E29" w:rsidRDefault="00923E29" w:rsidP="00923E29">
            <w:pPr>
              <w:jc w:val="center"/>
            </w:pPr>
          </w:p>
          <w:p w14:paraId="1D432F57" w14:textId="77777777" w:rsidR="00923E29" w:rsidRDefault="00923E29" w:rsidP="00923E29">
            <w:pPr>
              <w:jc w:val="center"/>
            </w:pPr>
            <w:r>
              <w:t>Caldera volcano</w:t>
            </w:r>
          </w:p>
          <w:p w14:paraId="357BD866" w14:textId="20FEEF19" w:rsidR="0018409B" w:rsidRPr="009F317D" w:rsidRDefault="006631DB" w:rsidP="00923E29">
            <w:pPr>
              <w:jc w:val="center"/>
            </w:pPr>
            <w:r>
              <w:rPr>
                <w:noProof/>
                <w:lang w:val="en-US" w:eastAsia="en-US"/>
              </w:rPr>
              <w:drawing>
                <wp:inline distT="0" distB="0" distL="0" distR="0" wp14:anchorId="6F117173" wp14:editId="544CCA6F">
                  <wp:extent cx="2184400" cy="1117600"/>
                  <wp:effectExtent l="0" t="0" r="0" b="0"/>
                  <wp:docPr id="10" name="Picture 10" descr="lake_Rotorua_lge_GE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ke_Rotorua_lge_GEONE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4400" cy="1117600"/>
                          </a:xfrm>
                          <a:prstGeom prst="rect">
                            <a:avLst/>
                          </a:prstGeom>
                          <a:noFill/>
                          <a:ln>
                            <a:noFill/>
                          </a:ln>
                        </pic:spPr>
                      </pic:pic>
                    </a:graphicData>
                  </a:graphic>
                </wp:inline>
              </w:drawing>
            </w:r>
          </w:p>
          <w:p w14:paraId="6B2998F1" w14:textId="77777777" w:rsidR="0018409B" w:rsidRPr="009F317D" w:rsidRDefault="0018409B" w:rsidP="00923E29">
            <w:pPr>
              <w:jc w:val="center"/>
            </w:pPr>
          </w:p>
        </w:tc>
        <w:tc>
          <w:tcPr>
            <w:tcW w:w="4956" w:type="dxa"/>
            <w:vAlign w:val="center"/>
          </w:tcPr>
          <w:p w14:paraId="35DD583A" w14:textId="77777777" w:rsidR="00AB0494" w:rsidRDefault="00AB0494" w:rsidP="00923E29">
            <w:pPr>
              <w:jc w:val="center"/>
            </w:pPr>
            <w:r>
              <w:t>Cone volcano</w:t>
            </w:r>
          </w:p>
          <w:p w14:paraId="078E7A85" w14:textId="5AD6C732" w:rsidR="0018409B" w:rsidRPr="009F317D" w:rsidRDefault="006631DB" w:rsidP="00923E29">
            <w:pPr>
              <w:jc w:val="center"/>
            </w:pPr>
            <w:r>
              <w:rPr>
                <w:noProof/>
                <w:lang w:val="en-US" w:eastAsia="en-US"/>
              </w:rPr>
              <w:drawing>
                <wp:inline distT="0" distB="0" distL="0" distR="0" wp14:anchorId="0B3A2C23" wp14:editId="0444B4BF">
                  <wp:extent cx="2222500" cy="1117600"/>
                  <wp:effectExtent l="0" t="0" r="12700" b="0"/>
                  <wp:docPr id="11" name="Picture 11" descr="Mt_Taranaki_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t_Taranaki_wik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2500" cy="1117600"/>
                          </a:xfrm>
                          <a:prstGeom prst="rect">
                            <a:avLst/>
                          </a:prstGeom>
                          <a:noFill/>
                          <a:ln>
                            <a:noFill/>
                          </a:ln>
                        </pic:spPr>
                      </pic:pic>
                    </a:graphicData>
                  </a:graphic>
                </wp:inline>
              </w:drawing>
            </w:r>
          </w:p>
        </w:tc>
        <w:tc>
          <w:tcPr>
            <w:tcW w:w="4956" w:type="dxa"/>
            <w:vAlign w:val="center"/>
          </w:tcPr>
          <w:p w14:paraId="7FFF04CC" w14:textId="77777777" w:rsidR="00923E29" w:rsidRDefault="00923E29" w:rsidP="00923E29">
            <w:pPr>
              <w:jc w:val="center"/>
            </w:pPr>
            <w:r>
              <w:t>Shield volcano</w:t>
            </w:r>
          </w:p>
          <w:p w14:paraId="7568070F" w14:textId="04CEA32F" w:rsidR="0018409B" w:rsidRPr="009F317D" w:rsidRDefault="006631DB" w:rsidP="00923E29">
            <w:pPr>
              <w:jc w:val="center"/>
            </w:pPr>
            <w:r>
              <w:rPr>
                <w:noProof/>
                <w:lang w:val="en-US" w:eastAsia="en-US"/>
              </w:rPr>
              <w:drawing>
                <wp:inline distT="0" distB="0" distL="0" distR="0" wp14:anchorId="51BBE8CC" wp14:editId="10FAE923">
                  <wp:extent cx="2222500" cy="1117600"/>
                  <wp:effectExtent l="0" t="0" r="12700" b="0"/>
                  <wp:docPr id="12" name="Picture 12" descr="Mt-Eden-19029-lgeGE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t-Eden-19029-lgeGEON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0" cy="1117600"/>
                          </a:xfrm>
                          <a:prstGeom prst="rect">
                            <a:avLst/>
                          </a:prstGeom>
                          <a:noFill/>
                          <a:ln>
                            <a:noFill/>
                          </a:ln>
                        </pic:spPr>
                      </pic:pic>
                    </a:graphicData>
                  </a:graphic>
                </wp:inline>
              </w:drawing>
            </w:r>
          </w:p>
        </w:tc>
      </w:tr>
    </w:tbl>
    <w:p w14:paraId="659D9489" w14:textId="77777777" w:rsidR="00D30D8E" w:rsidRDefault="00D30D8E" w:rsidP="00D30D8E"/>
    <w:sectPr w:rsidR="00D30D8E" w:rsidSect="0018409B">
      <w:pgSz w:w="16840" w:h="11907" w:orient="landscape"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80017" w14:textId="77777777" w:rsidR="001B1EE0" w:rsidRDefault="001B1EE0">
      <w:r>
        <w:separator/>
      </w:r>
    </w:p>
  </w:endnote>
  <w:endnote w:type="continuationSeparator" w:id="0">
    <w:p w14:paraId="51CC430B" w14:textId="77777777" w:rsidR="001B1EE0" w:rsidRDefault="001B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17ADD" w14:textId="77777777" w:rsidR="0018409B" w:rsidRDefault="0018409B" w:rsidP="00B92B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1EE0">
      <w:rPr>
        <w:rStyle w:val="PageNumber"/>
        <w:noProof/>
      </w:rPr>
      <w:t>1</w:t>
    </w:r>
    <w:r>
      <w:rPr>
        <w:rStyle w:val="PageNumber"/>
      </w:rPr>
      <w:fldChar w:fldCharType="end"/>
    </w:r>
  </w:p>
  <w:p w14:paraId="05C16048" w14:textId="77777777" w:rsidR="00B43FB5" w:rsidRPr="005E307E" w:rsidRDefault="00B43FB5" w:rsidP="00B43FB5">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64B8EC28" w14:textId="5588D431" w:rsidR="0018409B" w:rsidRPr="00035E8D" w:rsidRDefault="00B43FB5" w:rsidP="00B43FB5">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E53C6" w14:textId="77777777" w:rsidR="001B1EE0" w:rsidRDefault="001B1EE0">
      <w:r>
        <w:separator/>
      </w:r>
    </w:p>
  </w:footnote>
  <w:footnote w:type="continuationSeparator" w:id="0">
    <w:p w14:paraId="1930529C" w14:textId="77777777" w:rsidR="001B1EE0" w:rsidRDefault="001B1E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B43FB5" w:rsidRPr="00251C18" w14:paraId="5A5109AF" w14:textId="77777777" w:rsidTr="003503D0">
      <w:trPr>
        <w:trHeight w:val="198"/>
      </w:trPr>
      <w:tc>
        <w:tcPr>
          <w:tcW w:w="1980" w:type="dxa"/>
          <w:shd w:val="clear" w:color="auto" w:fill="auto"/>
        </w:tcPr>
        <w:p w14:paraId="7F40E93B" w14:textId="77777777" w:rsidR="00B43FB5" w:rsidRPr="00251C18" w:rsidRDefault="00B43FB5" w:rsidP="003503D0">
          <w:pPr>
            <w:pStyle w:val="Header"/>
            <w:tabs>
              <w:tab w:val="clear" w:pos="4320"/>
              <w:tab w:val="clear" w:pos="8640"/>
            </w:tabs>
            <w:rPr>
              <w:rFonts w:cs="Arial"/>
              <w:color w:val="3366FF"/>
            </w:rPr>
          </w:pPr>
        </w:p>
      </w:tc>
      <w:tc>
        <w:tcPr>
          <w:tcW w:w="7654" w:type="dxa"/>
          <w:shd w:val="clear" w:color="auto" w:fill="auto"/>
          <w:vAlign w:val="center"/>
        </w:tcPr>
        <w:p w14:paraId="78406AE0" w14:textId="37737B8B" w:rsidR="00B43FB5" w:rsidRPr="00251C18" w:rsidRDefault="00B43FB5" w:rsidP="003503D0">
          <w:pPr>
            <w:pStyle w:val="Header"/>
            <w:tabs>
              <w:tab w:val="clear" w:pos="4320"/>
              <w:tab w:val="clear" w:pos="8640"/>
            </w:tabs>
            <w:rPr>
              <w:rFonts w:cs="Arial"/>
              <w:color w:val="3366FF"/>
            </w:rPr>
          </w:pPr>
          <w:r>
            <w:rPr>
              <w:rFonts w:cs="Arial"/>
              <w:color w:val="3366FF"/>
            </w:rPr>
            <w:t>Activity: Identifying volcanic rocks</w:t>
          </w:r>
        </w:p>
      </w:tc>
    </w:tr>
  </w:tbl>
  <w:p w14:paraId="71ED7795" w14:textId="77777777" w:rsidR="00B43FB5" w:rsidRDefault="00B43FB5" w:rsidP="00B43FB5">
    <w:pPr>
      <w:pStyle w:val="Header"/>
      <w:tabs>
        <w:tab w:val="clear" w:pos="4320"/>
        <w:tab w:val="clear" w:pos="8640"/>
        <w:tab w:val="left" w:pos="2315"/>
        <w:tab w:val="left" w:pos="3226"/>
      </w:tabs>
    </w:pPr>
    <w:r>
      <w:rPr>
        <w:noProof/>
        <w:lang w:val="en-US" w:eastAsia="en-US"/>
      </w:rPr>
      <w:drawing>
        <wp:anchor distT="0" distB="0" distL="114300" distR="114300" simplePos="0" relativeHeight="251659264" behindDoc="0" locked="0" layoutInCell="1" allowOverlap="1" wp14:anchorId="3EF74CC4" wp14:editId="3048D9C4">
          <wp:simplePos x="0" y="0"/>
          <wp:positionH relativeFrom="column">
            <wp:posOffset>-55245</wp:posOffset>
          </wp:positionH>
          <wp:positionV relativeFrom="paragraph">
            <wp:posOffset>-360045</wp:posOffset>
          </wp:positionV>
          <wp:extent cx="1296035" cy="554990"/>
          <wp:effectExtent l="0" t="0" r="0" b="0"/>
          <wp:wrapNone/>
          <wp:docPr id="14" name="Picture 14"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0A049A11" w14:textId="77777777" w:rsidR="0018409B" w:rsidRPr="00B43FB5" w:rsidRDefault="0018409B" w:rsidP="00B43FB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CB4"/>
    <w:multiLevelType w:val="hybridMultilevel"/>
    <w:tmpl w:val="0116F0BA"/>
    <w:lvl w:ilvl="0" w:tplc="302C92F4">
      <w:start w:val="1"/>
      <w:numFmt w:val="bullet"/>
      <w:lvlText w:val=""/>
      <w:lvlJc w:val="left"/>
      <w:pPr>
        <w:tabs>
          <w:tab w:val="num" w:pos="567"/>
        </w:tabs>
        <w:ind w:left="567" w:hanging="567"/>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
    <w:nsid w:val="03D1240B"/>
    <w:multiLevelType w:val="hybridMultilevel"/>
    <w:tmpl w:val="07129FC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0C7F13D2"/>
    <w:multiLevelType w:val="hybridMultilevel"/>
    <w:tmpl w:val="25C8C06E"/>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FB00F2E"/>
    <w:multiLevelType w:val="hybridMultilevel"/>
    <w:tmpl w:val="EF3A1C8A"/>
    <w:lvl w:ilvl="0" w:tplc="DAF66A0C">
      <w:start w:val="1"/>
      <w:numFmt w:val="bullet"/>
      <w:lvlText w:val=""/>
      <w:lvlJc w:val="left"/>
      <w:pPr>
        <w:tabs>
          <w:tab w:val="num" w:pos="360"/>
        </w:tabs>
        <w:ind w:left="360" w:hanging="360"/>
      </w:pPr>
      <w:rPr>
        <w:rFonts w:ascii="Wingdings" w:hAnsi="Wingdings" w:hint="default"/>
      </w:rPr>
    </w:lvl>
    <w:lvl w:ilvl="1" w:tplc="00030809">
      <w:start w:val="1"/>
      <w:numFmt w:val="bullet"/>
      <w:lvlText w:val="o"/>
      <w:lvlJc w:val="left"/>
      <w:pPr>
        <w:tabs>
          <w:tab w:val="num" w:pos="1080"/>
        </w:tabs>
        <w:ind w:left="1080" w:hanging="360"/>
      </w:pPr>
      <w:rPr>
        <w:rFonts w:ascii="Courier New" w:hAnsi="Courier New" w:hint="default"/>
      </w:rPr>
    </w:lvl>
    <w:lvl w:ilvl="2" w:tplc="00050809">
      <w:start w:val="1"/>
      <w:numFmt w:val="bullet"/>
      <w:lvlText w:val=""/>
      <w:lvlJc w:val="left"/>
      <w:pPr>
        <w:tabs>
          <w:tab w:val="num" w:pos="1800"/>
        </w:tabs>
        <w:ind w:left="1800" w:hanging="360"/>
      </w:pPr>
      <w:rPr>
        <w:rFonts w:ascii="Wingdings" w:hAnsi="Wingdings" w:hint="default"/>
      </w:rPr>
    </w:lvl>
    <w:lvl w:ilvl="3" w:tplc="00010809">
      <w:start w:val="1"/>
      <w:numFmt w:val="bullet"/>
      <w:lvlText w:val=""/>
      <w:lvlJc w:val="left"/>
      <w:pPr>
        <w:tabs>
          <w:tab w:val="num" w:pos="2520"/>
        </w:tabs>
        <w:ind w:left="2520" w:hanging="360"/>
      </w:pPr>
      <w:rPr>
        <w:rFonts w:ascii="Symbol" w:hAnsi="Symbol" w:hint="default"/>
      </w:rPr>
    </w:lvl>
    <w:lvl w:ilvl="4" w:tplc="00030809">
      <w:start w:val="1"/>
      <w:numFmt w:val="bullet"/>
      <w:lvlText w:val="o"/>
      <w:lvlJc w:val="left"/>
      <w:pPr>
        <w:tabs>
          <w:tab w:val="num" w:pos="3240"/>
        </w:tabs>
        <w:ind w:left="3240" w:hanging="360"/>
      </w:pPr>
      <w:rPr>
        <w:rFonts w:ascii="Courier New" w:hAnsi="Courier New" w:hint="default"/>
      </w:rPr>
    </w:lvl>
    <w:lvl w:ilvl="5" w:tplc="00050809">
      <w:start w:val="1"/>
      <w:numFmt w:val="bullet"/>
      <w:lvlText w:val=""/>
      <w:lvlJc w:val="left"/>
      <w:pPr>
        <w:tabs>
          <w:tab w:val="num" w:pos="3960"/>
        </w:tabs>
        <w:ind w:left="3960" w:hanging="360"/>
      </w:pPr>
      <w:rPr>
        <w:rFonts w:ascii="Wingdings" w:hAnsi="Wingdings" w:hint="default"/>
      </w:rPr>
    </w:lvl>
    <w:lvl w:ilvl="6" w:tplc="00010809">
      <w:start w:val="1"/>
      <w:numFmt w:val="bullet"/>
      <w:lvlText w:val=""/>
      <w:lvlJc w:val="left"/>
      <w:pPr>
        <w:tabs>
          <w:tab w:val="num" w:pos="4680"/>
        </w:tabs>
        <w:ind w:left="4680" w:hanging="360"/>
      </w:pPr>
      <w:rPr>
        <w:rFonts w:ascii="Symbol" w:hAnsi="Symbol" w:hint="default"/>
      </w:rPr>
    </w:lvl>
    <w:lvl w:ilvl="7" w:tplc="00030809">
      <w:start w:val="1"/>
      <w:numFmt w:val="bullet"/>
      <w:lvlText w:val="o"/>
      <w:lvlJc w:val="left"/>
      <w:pPr>
        <w:tabs>
          <w:tab w:val="num" w:pos="5400"/>
        </w:tabs>
        <w:ind w:left="5400" w:hanging="360"/>
      </w:pPr>
      <w:rPr>
        <w:rFonts w:ascii="Courier New" w:hAnsi="Courier New" w:hint="default"/>
      </w:rPr>
    </w:lvl>
    <w:lvl w:ilvl="8" w:tplc="00050809">
      <w:start w:val="1"/>
      <w:numFmt w:val="bullet"/>
      <w:lvlText w:val=""/>
      <w:lvlJc w:val="left"/>
      <w:pPr>
        <w:tabs>
          <w:tab w:val="num" w:pos="6120"/>
        </w:tabs>
        <w:ind w:left="6120" w:hanging="360"/>
      </w:pPr>
      <w:rPr>
        <w:rFonts w:ascii="Wingdings" w:hAnsi="Wingdings" w:hint="default"/>
      </w:rPr>
    </w:lvl>
  </w:abstractNum>
  <w:abstractNum w:abstractNumId="4">
    <w:nsid w:val="15B865DF"/>
    <w:multiLevelType w:val="hybridMultilevel"/>
    <w:tmpl w:val="D6EE0DDA"/>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5">
    <w:nsid w:val="1E653243"/>
    <w:multiLevelType w:val="hybridMultilevel"/>
    <w:tmpl w:val="FDC63F1A"/>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6">
    <w:nsid w:val="22275DB0"/>
    <w:multiLevelType w:val="hybridMultilevel"/>
    <w:tmpl w:val="211A456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22CD3DAE"/>
    <w:multiLevelType w:val="hybridMultilevel"/>
    <w:tmpl w:val="69403CA4"/>
    <w:lvl w:ilvl="0" w:tplc="302C92F4">
      <w:start w:val="1"/>
      <w:numFmt w:val="bullet"/>
      <w:pStyle w:val="StyleVerdanaRight05cm"/>
      <w:lvlText w:val=""/>
      <w:lvlJc w:val="left"/>
      <w:pPr>
        <w:tabs>
          <w:tab w:val="num" w:pos="567"/>
        </w:tabs>
        <w:ind w:left="567" w:hanging="567"/>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A21752F"/>
    <w:multiLevelType w:val="hybridMultilevel"/>
    <w:tmpl w:val="C11E101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316066AE"/>
    <w:multiLevelType w:val="hybridMultilevel"/>
    <w:tmpl w:val="E8C8CE4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31C228D1"/>
    <w:multiLevelType w:val="hybridMultilevel"/>
    <w:tmpl w:val="14D0ADA8"/>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BA82798"/>
    <w:multiLevelType w:val="hybridMultilevel"/>
    <w:tmpl w:val="6A7478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4F541858"/>
    <w:multiLevelType w:val="hybridMultilevel"/>
    <w:tmpl w:val="479C9714"/>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79E0E75"/>
    <w:multiLevelType w:val="hybridMultilevel"/>
    <w:tmpl w:val="B7CA71F2"/>
    <w:lvl w:ilvl="0" w:tplc="DAF66A0C">
      <w:start w:val="1"/>
      <w:numFmt w:val="bullet"/>
      <w:lvlText w:val=""/>
      <w:lvlJc w:val="left"/>
      <w:pPr>
        <w:tabs>
          <w:tab w:val="num" w:pos="720"/>
        </w:tabs>
        <w:ind w:left="720" w:hanging="360"/>
      </w:pPr>
      <w:rPr>
        <w:rFonts w:ascii="Wingdings" w:hAnsi="Wingdings" w:hint="default"/>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15">
    <w:nsid w:val="5F1032B7"/>
    <w:multiLevelType w:val="multilevel"/>
    <w:tmpl w:val="BB286A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num>
  <w:num w:numId="6">
    <w:abstractNumId w:val="14"/>
  </w:num>
  <w:num w:numId="7">
    <w:abstractNumId w:val="10"/>
  </w:num>
  <w:num w:numId="8">
    <w:abstractNumId w:val="1"/>
  </w:num>
  <w:num w:numId="9">
    <w:abstractNumId w:val="13"/>
  </w:num>
  <w:num w:numId="10">
    <w:abstractNumId w:val="8"/>
  </w:num>
  <w:num w:numId="11">
    <w:abstractNumId w:val="6"/>
  </w:num>
  <w:num w:numId="12">
    <w:abstractNumId w:val="2"/>
  </w:num>
  <w:num w:numId="13">
    <w:abstractNumId w:val="9"/>
  </w:num>
  <w:num w:numId="14">
    <w:abstractNumId w:val="15"/>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20FF4"/>
    <w:rsid w:val="0018409B"/>
    <w:rsid w:val="001A5BBE"/>
    <w:rsid w:val="001B1EE0"/>
    <w:rsid w:val="00294685"/>
    <w:rsid w:val="003560C3"/>
    <w:rsid w:val="006631DB"/>
    <w:rsid w:val="006647CE"/>
    <w:rsid w:val="007233DC"/>
    <w:rsid w:val="008B78A5"/>
    <w:rsid w:val="00923E29"/>
    <w:rsid w:val="00931A22"/>
    <w:rsid w:val="00AB0494"/>
    <w:rsid w:val="00B43FB5"/>
    <w:rsid w:val="00B92BD9"/>
    <w:rsid w:val="00D30D8E"/>
    <w:rsid w:val="00FE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8913C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lang w:val="en-GB" w:eastAsia="en-GB"/>
    </w:rPr>
  </w:style>
  <w:style w:type="paragraph" w:styleId="Heading1">
    <w:name w:val="heading 1"/>
    <w:basedOn w:val="Normal"/>
    <w:next w:val="Normal"/>
    <w:qFormat/>
    <w:rsid w:val="00931A22"/>
    <w:pPr>
      <w:keepNext/>
      <w:spacing w:before="60" w:after="60"/>
      <w:outlineLvl w:val="0"/>
    </w:pPr>
    <w:rPr>
      <w:rFonts w:ascii="Arial" w:hAnsi="Arial"/>
      <w:b/>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31A22"/>
    <w:rPr>
      <w:rFonts w:ascii="Arial" w:hAnsi="Arial"/>
      <w:b/>
      <w:kern w:val="32"/>
      <w:sz w:val="32"/>
      <w:szCs w:val="32"/>
      <w:lang w:val="en-US" w:eastAsia="en-US"/>
    </w:rPr>
  </w:style>
  <w:style w:type="character" w:customStyle="1" w:styleId="Heading2Char">
    <w:name w:val="Heading 2 Char"/>
    <w:basedOn w:val="DefaultParagraphFont"/>
    <w:rPr>
      <w:rFonts w:ascii="Cambria" w:hAnsi="Cambria"/>
      <w:b/>
      <w:i/>
      <w:sz w:val="28"/>
      <w:szCs w:val="28"/>
      <w:lang w:val="en-GB" w:eastAsia="en-GB"/>
    </w:rPr>
  </w:style>
  <w:style w:type="table" w:styleId="TableGrid">
    <w:name w:val="Table Grid"/>
    <w:basedOn w:val="TableNormal"/>
    <w:rsid w:val="00931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31A22"/>
    <w:rPr>
      <w:color w:val="0000FF"/>
      <w:u w:val="single"/>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1"/>
    <w:rsid w:val="00931A22"/>
    <w:pPr>
      <w:tabs>
        <w:tab w:val="center" w:pos="4320"/>
        <w:tab w:val="right" w:pos="8640"/>
      </w:tabs>
    </w:pPr>
  </w:style>
  <w:style w:type="character" w:customStyle="1" w:styleId="HeaderChar">
    <w:name w:val="Header Char"/>
    <w:basedOn w:val="DefaultParagraphFont"/>
    <w:rPr>
      <w:rFonts w:ascii="Verdana" w:hAnsi="Verdana"/>
      <w:sz w:val="24"/>
      <w:szCs w:val="24"/>
      <w:lang w:val="en-GB" w:eastAsia="en-GB"/>
    </w:rPr>
  </w:style>
  <w:style w:type="paragraph" w:styleId="Footer">
    <w:name w:val="footer"/>
    <w:basedOn w:val="Normal"/>
    <w:link w:val="FooterChar1"/>
    <w:rsid w:val="00931A22"/>
    <w:pPr>
      <w:tabs>
        <w:tab w:val="center" w:pos="4320"/>
        <w:tab w:val="right" w:pos="8640"/>
      </w:tabs>
    </w:pPr>
  </w:style>
  <w:style w:type="character" w:customStyle="1" w:styleId="FooterChar">
    <w:name w:val="Footer Char"/>
    <w:basedOn w:val="DefaultParagraphFont"/>
    <w:rPr>
      <w:rFonts w:ascii="Verdana" w:hAnsi="Verdana"/>
      <w:sz w:val="24"/>
      <w:szCs w:val="24"/>
      <w:lang w:val="en-GB" w:eastAsia="en-GB"/>
    </w:rPr>
  </w:style>
  <w:style w:type="character" w:styleId="FollowedHyperlink">
    <w:name w:val="FollowedHyperlink"/>
    <w:basedOn w:val="DefaultParagraphFont"/>
    <w:rsid w:val="00D34E1C"/>
    <w:rPr>
      <w:color w:val="800080"/>
      <w:u w:val="single"/>
    </w:rPr>
  </w:style>
  <w:style w:type="paragraph" w:styleId="ListParagraph">
    <w:name w:val="List Paragraph"/>
    <w:basedOn w:val="Normal"/>
    <w:qFormat/>
    <w:rsid w:val="00D34E1C"/>
    <w:pPr>
      <w:ind w:left="720"/>
    </w:pPr>
    <w:rPr>
      <w:rFonts w:ascii="Cambria" w:hAnsi="Cambria"/>
      <w:sz w:val="24"/>
      <w:szCs w:val="24"/>
      <w:lang w:val="en-AU" w:eastAsia="en-US"/>
    </w:rPr>
  </w:style>
  <w:style w:type="character" w:styleId="CommentReference">
    <w:name w:val="annotation reference"/>
    <w:basedOn w:val="DefaultParagraphFont"/>
    <w:semiHidden/>
    <w:rsid w:val="00AF58A9"/>
    <w:rPr>
      <w:sz w:val="18"/>
      <w:szCs w:val="18"/>
    </w:rPr>
  </w:style>
  <w:style w:type="paragraph" w:styleId="CommentText">
    <w:name w:val="annotation text"/>
    <w:basedOn w:val="Normal"/>
    <w:semiHidden/>
    <w:rsid w:val="00AF58A9"/>
    <w:rPr>
      <w:sz w:val="24"/>
      <w:szCs w:val="24"/>
    </w:rPr>
  </w:style>
  <w:style w:type="character" w:customStyle="1" w:styleId="CommentTextChar">
    <w:name w:val="Comment Text Char"/>
    <w:basedOn w:val="DefaultParagraphFont"/>
    <w:rsid w:val="00AF58A9"/>
    <w:rPr>
      <w:rFonts w:ascii="Verdana" w:hAnsi="Verdana"/>
      <w:sz w:val="24"/>
      <w:szCs w:val="24"/>
      <w:lang w:val="en-GB" w:eastAsia="en-GB"/>
    </w:rPr>
  </w:style>
  <w:style w:type="paragraph" w:styleId="CommentSubject">
    <w:name w:val="annotation subject"/>
    <w:basedOn w:val="CommentText"/>
    <w:next w:val="CommentText"/>
    <w:semiHidden/>
    <w:rsid w:val="00AF58A9"/>
    <w:rPr>
      <w:b/>
      <w:sz w:val="20"/>
      <w:szCs w:val="20"/>
    </w:rPr>
  </w:style>
  <w:style w:type="character" w:customStyle="1" w:styleId="CommentSubjectChar">
    <w:name w:val="Comment Subject Char"/>
    <w:basedOn w:val="CommentTextChar"/>
    <w:rsid w:val="00AF58A9"/>
    <w:rPr>
      <w:rFonts w:ascii="Verdana" w:hAnsi="Verdana"/>
      <w:b/>
      <w:sz w:val="24"/>
      <w:szCs w:val="24"/>
      <w:lang w:val="en-GB" w:eastAsia="en-GB"/>
    </w:rPr>
  </w:style>
  <w:style w:type="paragraph" w:styleId="BalloonText">
    <w:name w:val="Balloon Text"/>
    <w:basedOn w:val="Normal"/>
    <w:semiHidden/>
    <w:rsid w:val="00AF58A9"/>
    <w:rPr>
      <w:rFonts w:ascii="Lucida Grande" w:hAnsi="Lucida Grande"/>
      <w:sz w:val="18"/>
      <w:szCs w:val="18"/>
    </w:rPr>
  </w:style>
  <w:style w:type="character" w:customStyle="1" w:styleId="BalloonTextChar">
    <w:name w:val="Balloon Text Char"/>
    <w:basedOn w:val="DefaultParagraphFont"/>
    <w:rsid w:val="00AF58A9"/>
    <w:rPr>
      <w:rFonts w:ascii="Lucida Grande" w:hAnsi="Lucida Grande"/>
      <w:sz w:val="18"/>
      <w:szCs w:val="18"/>
      <w:lang w:val="en-GB" w:eastAsia="en-GB"/>
    </w:rPr>
  </w:style>
  <w:style w:type="character" w:customStyle="1" w:styleId="HeaderChar1">
    <w:name w:val="Header Char1"/>
    <w:basedOn w:val="DefaultParagraphFont"/>
    <w:link w:val="Header"/>
    <w:rsid w:val="007233DC"/>
    <w:rPr>
      <w:rFonts w:ascii="Verdana" w:hAnsi="Verdana"/>
      <w:lang w:val="en-GB" w:eastAsia="en-GB" w:bidi="ar-SA"/>
    </w:rPr>
  </w:style>
  <w:style w:type="character" w:customStyle="1" w:styleId="FooterChar1">
    <w:name w:val="Footer Char1"/>
    <w:basedOn w:val="DefaultParagraphFont"/>
    <w:link w:val="Footer"/>
    <w:rsid w:val="007233DC"/>
    <w:rPr>
      <w:rFonts w:ascii="Verdana" w:hAnsi="Verdana"/>
      <w:lang w:val="en-GB" w:eastAsia="en-GB" w:bidi="ar-SA"/>
    </w:rPr>
  </w:style>
  <w:style w:type="character" w:styleId="PageNumber">
    <w:name w:val="page number"/>
    <w:basedOn w:val="DefaultParagraphFont"/>
    <w:rsid w:val="007233DC"/>
  </w:style>
  <w:style w:type="character" w:customStyle="1" w:styleId="FooterChar2">
    <w:name w:val="Footer Char2"/>
    <w:locked/>
    <w:rsid w:val="00B43FB5"/>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videos/341-differences-in-rocks"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687</Words>
  <Characters>3574</Characters>
  <Application>Microsoft Macintosh Word</Application>
  <DocSecurity>0</DocSecurity>
  <Lines>198</Lines>
  <Paragraphs>92</Paragraphs>
  <ScaleCrop>false</ScaleCrop>
  <HeadingPairs>
    <vt:vector size="2" baseType="variant">
      <vt:variant>
        <vt:lpstr>Title</vt:lpstr>
      </vt:variant>
      <vt:variant>
        <vt:i4>1</vt:i4>
      </vt:variant>
    </vt:vector>
  </HeadingPairs>
  <TitlesOfParts>
    <vt:vector size="1" baseType="lpstr">
      <vt:lpstr>Identifying volcanic rocks</vt:lpstr>
    </vt:vector>
  </TitlesOfParts>
  <Manager/>
  <Company/>
  <LinksUpToDate>false</LinksUpToDate>
  <CharactersWithSpaces>4169</CharactersWithSpaces>
  <SharedDoc>false</SharedDoc>
  <HyperlinkBase/>
  <HLinks>
    <vt:vector size="54" baseType="variant">
      <vt:variant>
        <vt:i4>2031638</vt:i4>
      </vt:variant>
      <vt:variant>
        <vt:i4>21</vt:i4>
      </vt:variant>
      <vt:variant>
        <vt:i4>0</vt:i4>
      </vt:variant>
      <vt:variant>
        <vt:i4>5</vt:i4>
      </vt:variant>
      <vt:variant>
        <vt:lpwstr/>
      </vt:variant>
      <vt:variant>
        <vt:lpwstr>completed</vt:lpwstr>
      </vt:variant>
      <vt:variant>
        <vt:i4>2555957</vt:i4>
      </vt:variant>
      <vt:variant>
        <vt:i4>18</vt:i4>
      </vt:variant>
      <vt:variant>
        <vt:i4>0</vt:i4>
      </vt:variant>
      <vt:variant>
        <vt:i4>5</vt:i4>
      </vt:variant>
      <vt:variant>
        <vt:lpwstr>http://www.sciencelearn.org.nz/Contexts/Volcanoes/Sci-Media/Video/Differences-in-rocks</vt:lpwstr>
      </vt:variant>
      <vt:variant>
        <vt:lpwstr/>
      </vt:variant>
      <vt:variant>
        <vt:i4>720926</vt:i4>
      </vt:variant>
      <vt:variant>
        <vt:i4>15</vt:i4>
      </vt:variant>
      <vt:variant>
        <vt:i4>0</vt:i4>
      </vt:variant>
      <vt:variant>
        <vt:i4>5</vt:i4>
      </vt:variant>
      <vt:variant>
        <vt:lpwstr/>
      </vt:variant>
      <vt:variant>
        <vt:lpwstr>which</vt:lpwstr>
      </vt:variant>
      <vt:variant>
        <vt:i4>2031638</vt:i4>
      </vt:variant>
      <vt:variant>
        <vt:i4>12</vt:i4>
      </vt:variant>
      <vt:variant>
        <vt:i4>0</vt:i4>
      </vt:variant>
      <vt:variant>
        <vt:i4>5</vt:i4>
      </vt:variant>
      <vt:variant>
        <vt:lpwstr/>
      </vt:variant>
      <vt:variant>
        <vt:lpwstr>completed</vt:lpwstr>
      </vt:variant>
      <vt:variant>
        <vt:i4>720926</vt:i4>
      </vt:variant>
      <vt:variant>
        <vt:i4>9</vt:i4>
      </vt:variant>
      <vt:variant>
        <vt:i4>0</vt:i4>
      </vt:variant>
      <vt:variant>
        <vt:i4>5</vt:i4>
      </vt:variant>
      <vt:variant>
        <vt:lpwstr/>
      </vt:variant>
      <vt:variant>
        <vt:lpwstr>which</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volcanic rocks</dc:title>
  <dc:subject/>
  <dc:creator>Science Learning Hub, University of Waikato</dc:creator>
  <cp:keywords/>
  <dc:description/>
  <cp:lastModifiedBy>Science Learning Hub - University of Waikato</cp:lastModifiedBy>
  <cp:revision>2</cp:revision>
  <dcterms:created xsi:type="dcterms:W3CDTF">2017-04-03T04:48:00Z</dcterms:created>
  <dcterms:modified xsi:type="dcterms:W3CDTF">2017-04-03T04:48:00Z</dcterms:modified>
  <cp:category/>
</cp:coreProperties>
</file>