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C8" w:rsidRPr="00C876E5" w:rsidRDefault="00E929C8" w:rsidP="004554F4">
      <w:pPr>
        <w:jc w:val="center"/>
        <w:rPr>
          <w:b/>
          <w:sz w:val="24"/>
        </w:rPr>
      </w:pPr>
      <w:r w:rsidRPr="00C876E5">
        <w:rPr>
          <w:b/>
          <w:sz w:val="24"/>
        </w:rPr>
        <w:t xml:space="preserve">ACTIVITY: </w:t>
      </w:r>
      <w:r w:rsidR="007E0012">
        <w:rPr>
          <w:b/>
          <w:sz w:val="24"/>
        </w:rPr>
        <w:t>Models of the Earth</w:t>
      </w:r>
    </w:p>
    <w:p w:rsidR="00E929C8" w:rsidRDefault="00E929C8" w:rsidP="004554F4"/>
    <w:p w:rsidR="00E929C8" w:rsidRDefault="00E929C8" w:rsidP="007E001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E929C8" w:rsidRDefault="00E929C8" w:rsidP="007E001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7E0012" w:rsidRDefault="007E0012" w:rsidP="007E0012">
      <w:pPr>
        <w:pBdr>
          <w:top w:val="single" w:sz="4" w:space="1" w:color="auto"/>
          <w:left w:val="single" w:sz="4" w:space="1" w:color="auto"/>
          <w:bottom w:val="single" w:sz="4" w:space="1" w:color="auto"/>
          <w:right w:val="single" w:sz="4" w:space="1" w:color="auto"/>
        </w:pBdr>
      </w:pPr>
      <w:r>
        <w:t>In this activity, students use models to</w:t>
      </w:r>
      <w:r w:rsidR="00877E70">
        <w:t xml:space="preserve"> visualise the layers inside the</w:t>
      </w:r>
      <w:r>
        <w:t xml:space="preserve"> Earth.</w:t>
      </w:r>
    </w:p>
    <w:p w:rsidR="007E0012" w:rsidRDefault="007E0012" w:rsidP="007E0012">
      <w:pPr>
        <w:pBdr>
          <w:top w:val="single" w:sz="4" w:space="1" w:color="auto"/>
          <w:left w:val="single" w:sz="4" w:space="1" w:color="auto"/>
          <w:bottom w:val="single" w:sz="4" w:space="1" w:color="auto"/>
          <w:right w:val="single" w:sz="4" w:space="1" w:color="auto"/>
        </w:pBdr>
      </w:pPr>
    </w:p>
    <w:p w:rsidR="007E0012" w:rsidRDefault="007E0012" w:rsidP="007E0012">
      <w:pPr>
        <w:pBdr>
          <w:top w:val="single" w:sz="4" w:space="1" w:color="auto"/>
          <w:left w:val="single" w:sz="4" w:space="1" w:color="auto"/>
          <w:bottom w:val="single" w:sz="4" w:space="1" w:color="auto"/>
          <w:right w:val="single" w:sz="4" w:space="1" w:color="auto"/>
        </w:pBdr>
      </w:pPr>
      <w:r>
        <w:t>By the end of this activity, students should be able to:</w:t>
      </w:r>
    </w:p>
    <w:p w:rsidR="007E0012" w:rsidRDefault="007E0012" w:rsidP="007E0012">
      <w:pPr>
        <w:numPr>
          <w:ilvl w:val="0"/>
          <w:numId w:val="13"/>
        </w:numPr>
        <w:pBdr>
          <w:top w:val="single" w:sz="4" w:space="1" w:color="auto"/>
          <w:left w:val="single" w:sz="4" w:space="1" w:color="auto"/>
          <w:bottom w:val="single" w:sz="4" w:space="1" w:color="auto"/>
          <w:right w:val="single" w:sz="4" w:space="1" w:color="auto"/>
        </w:pBdr>
      </w:pPr>
      <w:r>
        <w:t>identify some of the layers inside the Earth</w:t>
      </w:r>
    </w:p>
    <w:p w:rsidR="007E0012" w:rsidRDefault="007E0012" w:rsidP="007E0012">
      <w:pPr>
        <w:numPr>
          <w:ilvl w:val="0"/>
          <w:numId w:val="13"/>
        </w:numPr>
        <w:pBdr>
          <w:top w:val="single" w:sz="4" w:space="1" w:color="auto"/>
          <w:left w:val="single" w:sz="4" w:space="1" w:color="auto"/>
          <w:bottom w:val="single" w:sz="4" w:space="1" w:color="auto"/>
          <w:right w:val="single" w:sz="4" w:space="1" w:color="auto"/>
        </w:pBdr>
      </w:pPr>
      <w:r>
        <w:t>describe some of the physical characteristics of these layers</w:t>
      </w:r>
    </w:p>
    <w:p w:rsidR="007E0012" w:rsidRDefault="007E0012" w:rsidP="007E0012">
      <w:pPr>
        <w:numPr>
          <w:ilvl w:val="0"/>
          <w:numId w:val="13"/>
        </w:numPr>
        <w:pBdr>
          <w:top w:val="single" w:sz="4" w:space="1" w:color="auto"/>
          <w:left w:val="single" w:sz="4" w:space="1" w:color="auto"/>
          <w:bottom w:val="single" w:sz="4" w:space="1" w:color="auto"/>
          <w:right w:val="single" w:sz="4" w:space="1" w:color="auto"/>
        </w:pBdr>
      </w:pPr>
      <w:r>
        <w:t>explain how the models are a representation of the Earth</w:t>
      </w:r>
    </w:p>
    <w:p w:rsidR="00E929C8" w:rsidRPr="00B9405A" w:rsidRDefault="007E0012" w:rsidP="0078263D">
      <w:pPr>
        <w:numPr>
          <w:ilvl w:val="0"/>
          <w:numId w:val="13"/>
        </w:numPr>
        <w:pBdr>
          <w:top w:val="single" w:sz="4" w:space="1" w:color="auto"/>
          <w:left w:val="single" w:sz="4" w:space="1" w:color="auto"/>
          <w:bottom w:val="single" w:sz="4" w:space="1" w:color="auto"/>
          <w:right w:val="single" w:sz="4" w:space="1" w:color="auto"/>
        </w:pBdr>
      </w:pPr>
      <w:r>
        <w:t>discuss how these models are different from what is really inside the Earth.</w:t>
      </w:r>
    </w:p>
    <w:p w:rsidR="00E929C8" w:rsidRDefault="00E929C8" w:rsidP="004554F4"/>
    <w:p w:rsidR="00E929C8" w:rsidRPr="00C876E5" w:rsidRDefault="00E929C8" w:rsidP="004554F4">
      <w:hyperlink w:anchor="Introduction" w:history="1">
        <w:r w:rsidRPr="003811FA">
          <w:rPr>
            <w:rStyle w:val="Hyperlink"/>
          </w:rPr>
          <w:t>Introduction/background</w:t>
        </w:r>
        <w:r w:rsidRPr="003811FA">
          <w:rPr>
            <w:rStyle w:val="Hyperlink"/>
          </w:rPr>
          <w:t xml:space="preserve"> </w:t>
        </w:r>
        <w:r w:rsidRPr="003811FA">
          <w:rPr>
            <w:rStyle w:val="Hyperlink"/>
          </w:rPr>
          <w:t>notes</w:t>
        </w:r>
      </w:hyperlink>
    </w:p>
    <w:p w:rsidR="00E929C8" w:rsidRDefault="00E929C8" w:rsidP="004554F4">
      <w:hyperlink w:anchor="need" w:history="1">
        <w:r w:rsidRPr="00CA4376">
          <w:rPr>
            <w:rStyle w:val="Hyperlink"/>
          </w:rPr>
          <w:t>What y</w:t>
        </w:r>
        <w:r w:rsidRPr="00CA4376">
          <w:rPr>
            <w:rStyle w:val="Hyperlink"/>
          </w:rPr>
          <w:t>o</w:t>
        </w:r>
        <w:r w:rsidRPr="00CA4376">
          <w:rPr>
            <w:rStyle w:val="Hyperlink"/>
          </w:rPr>
          <w:t>u need</w:t>
        </w:r>
      </w:hyperlink>
    </w:p>
    <w:p w:rsidR="00E929C8" w:rsidRDefault="00E929C8" w:rsidP="004554F4">
      <w:hyperlink w:anchor="Do" w:history="1">
        <w:r w:rsidRPr="00FE4289">
          <w:rPr>
            <w:rStyle w:val="Hyperlink"/>
          </w:rPr>
          <w:t>What t</w:t>
        </w:r>
        <w:r w:rsidRPr="00FE4289">
          <w:rPr>
            <w:rStyle w:val="Hyperlink"/>
          </w:rPr>
          <w:t>o</w:t>
        </w:r>
        <w:r w:rsidRPr="00FE4289">
          <w:rPr>
            <w:rStyle w:val="Hyperlink"/>
          </w:rPr>
          <w:t xml:space="preserve"> do</w:t>
        </w:r>
      </w:hyperlink>
    </w:p>
    <w:p w:rsidR="0078263D" w:rsidRPr="00302250" w:rsidRDefault="0078263D" w:rsidP="004554F4">
      <w:r w:rsidRPr="00302250">
        <w:rPr>
          <w:rFonts w:cs="Arial"/>
        </w:rPr>
        <w:t xml:space="preserve">Student handout: </w:t>
      </w:r>
      <w:hyperlink w:anchor="handout" w:history="1">
        <w:r w:rsidRPr="00302250">
          <w:rPr>
            <w:rStyle w:val="Hyperlink"/>
            <w:rFonts w:cs="Arial"/>
          </w:rPr>
          <w:t>Lookin</w:t>
        </w:r>
        <w:r w:rsidRPr="00302250">
          <w:rPr>
            <w:rStyle w:val="Hyperlink"/>
            <w:rFonts w:cs="Arial"/>
          </w:rPr>
          <w:t>g</w:t>
        </w:r>
        <w:r w:rsidRPr="00302250">
          <w:rPr>
            <w:rStyle w:val="Hyperlink"/>
            <w:rFonts w:cs="Arial"/>
          </w:rPr>
          <w:t xml:space="preserve"> at models of the Earth</w:t>
        </w:r>
      </w:hyperlink>
    </w:p>
    <w:p w:rsidR="00E929C8" w:rsidRDefault="00E929C8" w:rsidP="004554F4"/>
    <w:p w:rsidR="00E929C8" w:rsidRDefault="00E929C8" w:rsidP="004554F4">
      <w:pPr>
        <w:rPr>
          <w:b/>
        </w:rPr>
      </w:pPr>
      <w:bookmarkStart w:id="0" w:name="Introduction"/>
      <w:bookmarkEnd w:id="0"/>
      <w:r w:rsidRPr="00B02A70">
        <w:rPr>
          <w:b/>
        </w:rPr>
        <w:t>Introduction/background</w:t>
      </w:r>
    </w:p>
    <w:p w:rsidR="00D87DD2" w:rsidRPr="00B02A70" w:rsidRDefault="00D87DD2" w:rsidP="004554F4">
      <w:pPr>
        <w:rPr>
          <w:b/>
        </w:rPr>
      </w:pPr>
    </w:p>
    <w:p w:rsidR="00E929C8" w:rsidRDefault="00CC7ABB" w:rsidP="004554F4">
      <w:r>
        <w:t>This is an introduction to earthquakes and volcanoes. To be able to understand why we have earthquakes and volcanoes</w:t>
      </w:r>
      <w:r w:rsidR="0078263D">
        <w:t>,</w:t>
      </w:r>
      <w:r>
        <w:t xml:space="preserve"> we need to know what makes up the Earth. </w:t>
      </w:r>
      <w:r w:rsidR="00CE71CC">
        <w:t>The Earth is made up of many layers. Alt</w:t>
      </w:r>
      <w:r w:rsidR="00877E70">
        <w:t>hough we cannot see what is actually</w:t>
      </w:r>
      <w:r w:rsidR="00CE71CC">
        <w:t xml:space="preserve"> under the ground, scientists are able to use equipment that helps them develop t</w:t>
      </w:r>
      <w:r w:rsidR="00BC4B1A">
        <w:t>heories about the physical make</w:t>
      </w:r>
      <w:r w:rsidR="0078263D">
        <w:t>-</w:t>
      </w:r>
      <w:r w:rsidR="00BC4B1A">
        <w:t xml:space="preserve">up of the Earth. </w:t>
      </w:r>
    </w:p>
    <w:p w:rsidR="00BC4B1A" w:rsidRDefault="00BC4B1A" w:rsidP="004554F4"/>
    <w:p w:rsidR="00302250" w:rsidRDefault="00BC4B1A" w:rsidP="004554F4">
      <w:r>
        <w:t xml:space="preserve">In this activity, students use models to help them visualise the layers inside the Earth. The activity uses materials familiar to the students and provides simple explanations about some of the physical aspects of the ground under their feet. </w:t>
      </w:r>
    </w:p>
    <w:p w:rsidR="00302250" w:rsidRDefault="00302250" w:rsidP="004554F4"/>
    <w:p w:rsidR="00BC4B1A" w:rsidRDefault="00BC4B1A" w:rsidP="004554F4">
      <w:r>
        <w:t>It is import</w:t>
      </w:r>
      <w:r w:rsidR="00877E70">
        <w:t>ant to discuss</w:t>
      </w:r>
      <w:r>
        <w:t xml:space="preserve"> how the models represent the Earth – that they are analogies only –</w:t>
      </w:r>
      <w:r w:rsidR="00877E70">
        <w:t xml:space="preserve"> and that the real Earth is made up of very different materials</w:t>
      </w:r>
      <w:r>
        <w:t>!</w:t>
      </w:r>
    </w:p>
    <w:p w:rsidR="001971BF" w:rsidRDefault="001971BF" w:rsidP="004554F4"/>
    <w:p w:rsidR="001971BF" w:rsidRDefault="001971BF" w:rsidP="004554F4">
      <w:r>
        <w:t>Use as many or as few of the models as time and interest allows.</w:t>
      </w:r>
    </w:p>
    <w:p w:rsidR="00E929C8" w:rsidRPr="00B02A70" w:rsidRDefault="00E929C8" w:rsidP="004554F4"/>
    <w:p w:rsidR="00E929C8" w:rsidRPr="00B02A70" w:rsidRDefault="00E929C8" w:rsidP="004554F4">
      <w:pPr>
        <w:rPr>
          <w:b/>
        </w:rPr>
      </w:pPr>
      <w:bookmarkStart w:id="1" w:name="need"/>
      <w:bookmarkEnd w:id="1"/>
      <w:r w:rsidRPr="00B02A70">
        <w:rPr>
          <w:b/>
        </w:rPr>
        <w:t>What you need</w:t>
      </w:r>
    </w:p>
    <w:p w:rsidR="00E929C8" w:rsidRDefault="00E929C8" w:rsidP="004554F4"/>
    <w:p w:rsidR="007B551B" w:rsidRDefault="007B551B" w:rsidP="0093294D">
      <w:pPr>
        <w:numPr>
          <w:ilvl w:val="0"/>
          <w:numId w:val="12"/>
        </w:numPr>
      </w:pPr>
      <w:r>
        <w:t>Internet access</w:t>
      </w:r>
    </w:p>
    <w:p w:rsidR="00404F80" w:rsidRDefault="00404F80" w:rsidP="0093294D">
      <w:pPr>
        <w:numPr>
          <w:ilvl w:val="0"/>
          <w:numId w:val="12"/>
        </w:numPr>
      </w:pPr>
      <w:r>
        <w:t>World globe</w:t>
      </w:r>
    </w:p>
    <w:p w:rsidR="00A81AD4" w:rsidRDefault="00A81AD4" w:rsidP="0093294D">
      <w:pPr>
        <w:numPr>
          <w:ilvl w:val="0"/>
          <w:numId w:val="12"/>
        </w:numPr>
      </w:pPr>
      <w:r>
        <w:t>Hot steak pie</w:t>
      </w:r>
      <w:r w:rsidR="001971BF">
        <w:t xml:space="preserve"> </w:t>
      </w:r>
    </w:p>
    <w:p w:rsidR="00D87DD2" w:rsidRDefault="004B1DB0" w:rsidP="0093294D">
      <w:pPr>
        <w:numPr>
          <w:ilvl w:val="0"/>
          <w:numId w:val="12"/>
        </w:numPr>
      </w:pPr>
      <w:r>
        <w:t>6 hard</w:t>
      </w:r>
      <w:r w:rsidR="00D87DD2">
        <w:t>boiled eggs</w:t>
      </w:r>
    </w:p>
    <w:p w:rsidR="00D87DD2" w:rsidRDefault="00D87DD2" w:rsidP="0093294D">
      <w:pPr>
        <w:numPr>
          <w:ilvl w:val="0"/>
          <w:numId w:val="12"/>
        </w:numPr>
      </w:pPr>
      <w:r>
        <w:t>6 plastic knives</w:t>
      </w:r>
    </w:p>
    <w:p w:rsidR="00D87DD2" w:rsidRDefault="00D87DD2" w:rsidP="0093294D">
      <w:pPr>
        <w:numPr>
          <w:ilvl w:val="0"/>
          <w:numId w:val="12"/>
        </w:numPr>
      </w:pPr>
      <w:r>
        <w:t>6 paper plates or similar</w:t>
      </w:r>
    </w:p>
    <w:p w:rsidR="00E929C8" w:rsidRDefault="00BC4B1A" w:rsidP="0093294D">
      <w:pPr>
        <w:numPr>
          <w:ilvl w:val="0"/>
          <w:numId w:val="12"/>
        </w:numPr>
      </w:pPr>
      <w:r>
        <w:t xml:space="preserve">Skittles, M&amp;Ms or other small, hard lollies – </w:t>
      </w:r>
      <w:r w:rsidR="00D87DD2">
        <w:t xml:space="preserve">one </w:t>
      </w:r>
      <w:r>
        <w:t>for</w:t>
      </w:r>
      <w:r w:rsidR="00D87DD2">
        <w:t xml:space="preserve"> each student</w:t>
      </w:r>
    </w:p>
    <w:p w:rsidR="00E929C8" w:rsidRDefault="00BC4B1A" w:rsidP="0093294D">
      <w:pPr>
        <w:numPr>
          <w:ilvl w:val="0"/>
          <w:numId w:val="12"/>
        </w:numPr>
      </w:pPr>
      <w:r>
        <w:t xml:space="preserve">Marshmallows </w:t>
      </w:r>
      <w:r w:rsidR="00D87DD2">
        <w:t>– one for each student</w:t>
      </w:r>
    </w:p>
    <w:p w:rsidR="00D87DD2" w:rsidRDefault="00D87DD2" w:rsidP="0093294D">
      <w:pPr>
        <w:numPr>
          <w:ilvl w:val="0"/>
          <w:numId w:val="12"/>
        </w:numPr>
      </w:pPr>
      <w:r>
        <w:t>Wooden skewer</w:t>
      </w:r>
      <w:r w:rsidR="0078263D">
        <w:t>s</w:t>
      </w:r>
      <w:r>
        <w:t xml:space="preserve"> – one for each student</w:t>
      </w:r>
    </w:p>
    <w:p w:rsidR="00D87DD2" w:rsidRDefault="00D87DD2" w:rsidP="0093294D">
      <w:pPr>
        <w:numPr>
          <w:ilvl w:val="0"/>
          <w:numId w:val="12"/>
        </w:numPr>
      </w:pPr>
      <w:r>
        <w:t>Melted chocolate – 1 to 2 packages of chocolate chips</w:t>
      </w:r>
    </w:p>
    <w:p w:rsidR="0078263D" w:rsidRDefault="00B34312" w:rsidP="00302250">
      <w:pPr>
        <w:numPr>
          <w:ilvl w:val="0"/>
          <w:numId w:val="12"/>
        </w:numPr>
      </w:pPr>
      <w:r>
        <w:t>Serviettes or paper towels</w:t>
      </w:r>
    </w:p>
    <w:p w:rsidR="00E929C8" w:rsidRDefault="0078263D" w:rsidP="00302250">
      <w:pPr>
        <w:numPr>
          <w:ilvl w:val="0"/>
          <w:numId w:val="12"/>
        </w:numPr>
      </w:pPr>
      <w:r>
        <w:t>Copies of the s</w:t>
      </w:r>
      <w:r w:rsidR="00396428">
        <w:t>tudent</w:t>
      </w:r>
      <w:r w:rsidRPr="00302250">
        <w:rPr>
          <w:rFonts w:cs="Arial"/>
        </w:rPr>
        <w:t xml:space="preserve"> handout: </w:t>
      </w:r>
      <w:hyperlink w:anchor="handout" w:history="1">
        <w:r w:rsidRPr="00302250">
          <w:rPr>
            <w:rStyle w:val="Hyperlink"/>
            <w:rFonts w:cs="Arial"/>
          </w:rPr>
          <w:t>Looking at models of the Earth</w:t>
        </w:r>
      </w:hyperlink>
    </w:p>
    <w:p w:rsidR="00D87DD2" w:rsidRPr="00DF0A8E" w:rsidRDefault="00D87DD2" w:rsidP="008D475E">
      <w:pPr>
        <w:ind w:left="360"/>
      </w:pPr>
    </w:p>
    <w:p w:rsidR="00E929C8" w:rsidRPr="00B02A70" w:rsidRDefault="00E929C8" w:rsidP="004554F4">
      <w:pPr>
        <w:rPr>
          <w:b/>
        </w:rPr>
      </w:pPr>
      <w:bookmarkStart w:id="2" w:name="Do"/>
      <w:bookmarkEnd w:id="2"/>
      <w:r w:rsidRPr="00B02A70">
        <w:rPr>
          <w:b/>
        </w:rPr>
        <w:t>What to do</w:t>
      </w:r>
    </w:p>
    <w:p w:rsidR="00E929C8" w:rsidRDefault="00E929C8" w:rsidP="00931A22"/>
    <w:p w:rsidR="00A41BA0" w:rsidRDefault="00A41BA0" w:rsidP="00A41BA0">
      <w:pPr>
        <w:numPr>
          <w:ilvl w:val="0"/>
          <w:numId w:val="14"/>
        </w:numPr>
      </w:pPr>
      <w:r>
        <w:t>Show a globe to the class.</w:t>
      </w:r>
    </w:p>
    <w:p w:rsidR="00A41BA0" w:rsidRDefault="00A41BA0" w:rsidP="00A41BA0">
      <w:pPr>
        <w:numPr>
          <w:ilvl w:val="0"/>
          <w:numId w:val="17"/>
        </w:numPr>
      </w:pPr>
      <w:r>
        <w:t>Talk about the different countries. Where do we live? Discuss countries students have visited or perhaps used to live.</w:t>
      </w:r>
    </w:p>
    <w:p w:rsidR="00A41BA0" w:rsidRDefault="00A41BA0" w:rsidP="00A41BA0">
      <w:pPr>
        <w:numPr>
          <w:ilvl w:val="0"/>
          <w:numId w:val="17"/>
        </w:numPr>
      </w:pPr>
      <w:r>
        <w:t>Ask</w:t>
      </w:r>
      <w:r w:rsidR="0078263D">
        <w:t xml:space="preserve"> students</w:t>
      </w:r>
      <w:r>
        <w:t>, “What shape is the Earth?” Emphasise that we live on a sphere.</w:t>
      </w:r>
    </w:p>
    <w:p w:rsidR="00A41BA0" w:rsidRDefault="00A41BA0" w:rsidP="00A41BA0">
      <w:pPr>
        <w:numPr>
          <w:ilvl w:val="0"/>
          <w:numId w:val="17"/>
        </w:numPr>
      </w:pPr>
      <w:r>
        <w:t xml:space="preserve">Tell students </w:t>
      </w:r>
      <w:r w:rsidR="0078263D">
        <w:t>“</w:t>
      </w:r>
      <w:r>
        <w:t xml:space="preserve">We live </w:t>
      </w:r>
      <w:r w:rsidRPr="00A41BA0">
        <w:rPr>
          <w:i/>
        </w:rPr>
        <w:t>on</w:t>
      </w:r>
      <w:r>
        <w:t xml:space="preserve"> the Earth, but I wonder what’s </w:t>
      </w:r>
      <w:r w:rsidRPr="00A41BA0">
        <w:rPr>
          <w:i/>
        </w:rPr>
        <w:t>inside</w:t>
      </w:r>
      <w:r>
        <w:t xml:space="preserve"> the Earth?</w:t>
      </w:r>
      <w:r w:rsidR="0078263D">
        <w:t>”</w:t>
      </w:r>
      <w:r>
        <w:t xml:space="preserve"> Record students</w:t>
      </w:r>
      <w:r w:rsidR="0078263D">
        <w:t>’</w:t>
      </w:r>
      <w:r>
        <w:t xml:space="preserve"> ideas about what is inside the Earth.</w:t>
      </w:r>
    </w:p>
    <w:p w:rsidR="00A41BA0" w:rsidRDefault="00A41BA0" w:rsidP="00A41BA0">
      <w:pPr>
        <w:ind w:left="720"/>
      </w:pPr>
    </w:p>
    <w:p w:rsidR="00A81AD4" w:rsidRDefault="0078263D" w:rsidP="0093294D">
      <w:pPr>
        <w:numPr>
          <w:ilvl w:val="0"/>
          <w:numId w:val="14"/>
        </w:numPr>
      </w:pPr>
      <w:r>
        <w:lastRenderedPageBreak/>
        <w:t xml:space="preserve">Bring </w:t>
      </w:r>
      <w:r w:rsidR="00A41BA0">
        <w:t>out</w:t>
      </w:r>
      <w:r w:rsidR="00A81AD4">
        <w:t xml:space="preserve"> a hot steak pie. Hold it in front of the class and tell them that the pie is more than your lunch –</w:t>
      </w:r>
      <w:r w:rsidR="001971BF">
        <w:t xml:space="preserve"> it is a model of the Earth!</w:t>
      </w:r>
      <w:r w:rsidR="00A81AD4">
        <w:t xml:space="preserve"> Cut into the top layer of crust and watch as gravy (and possibly steam) comes to the surface. Discuss what’s inside the pie</w:t>
      </w:r>
      <w:r>
        <w:t>,</w:t>
      </w:r>
      <w:r w:rsidR="00A81AD4">
        <w:t xml:space="preserve"> what’s on the outside, and then put the pie in a safe place</w:t>
      </w:r>
      <w:r w:rsidR="00320E82">
        <w:t xml:space="preserve"> for later use</w:t>
      </w:r>
      <w:r w:rsidR="00A81AD4">
        <w:t>.</w:t>
      </w:r>
    </w:p>
    <w:p w:rsidR="00A81AD4" w:rsidRDefault="00A81AD4" w:rsidP="00A81AD4">
      <w:pPr>
        <w:ind w:left="360"/>
      </w:pPr>
    </w:p>
    <w:p w:rsidR="00E929C8" w:rsidRDefault="00CC7ABB" w:rsidP="0093294D">
      <w:pPr>
        <w:numPr>
          <w:ilvl w:val="0"/>
          <w:numId w:val="14"/>
        </w:numPr>
      </w:pPr>
      <w:r>
        <w:t>If appropriate, r</w:t>
      </w:r>
      <w:r w:rsidR="009403CD">
        <w:t>ead through the article</w:t>
      </w:r>
      <w:r w:rsidR="004B1DB0">
        <w:t>s</w:t>
      </w:r>
      <w:r w:rsidR="009403CD">
        <w:t xml:space="preserve"> </w:t>
      </w:r>
      <w:hyperlink r:id="rId7" w:history="1">
        <w:r w:rsidR="0074555D" w:rsidRPr="0074555D">
          <w:rPr>
            <w:rStyle w:val="Hyperlink"/>
          </w:rPr>
          <w:t>Under the Earth’s surface</w:t>
        </w:r>
      </w:hyperlink>
      <w:r w:rsidR="004B1DB0">
        <w:t xml:space="preserve"> and </w:t>
      </w:r>
      <w:hyperlink r:id="rId8" w:history="1">
        <w:r w:rsidR="004B1DB0" w:rsidRPr="003D23B5">
          <w:rPr>
            <w:rStyle w:val="Hyperlink"/>
          </w:rPr>
          <w:t xml:space="preserve">The </w:t>
        </w:r>
        <w:r w:rsidR="0078263D" w:rsidRPr="003D23B5">
          <w:rPr>
            <w:rStyle w:val="Hyperlink"/>
          </w:rPr>
          <w:t>m</w:t>
        </w:r>
        <w:r w:rsidR="004B1DB0" w:rsidRPr="003D23B5">
          <w:rPr>
            <w:rStyle w:val="Hyperlink"/>
          </w:rPr>
          <w:t>oving Earth</w:t>
        </w:r>
      </w:hyperlink>
      <w:r w:rsidR="004B1DB0">
        <w:t xml:space="preserve"> </w:t>
      </w:r>
      <w:r w:rsidR="009403CD">
        <w:t>with the class.</w:t>
      </w:r>
      <w:r w:rsidR="00A81AD4">
        <w:t xml:space="preserve"> Discuss the content vocabulary, ‘core’, ‘mantle’, ‘crust’ </w:t>
      </w:r>
      <w:r w:rsidR="00BB787F">
        <w:t>and ‘tectonic</w:t>
      </w:r>
      <w:r w:rsidR="00A81AD4">
        <w:t xml:space="preserve"> plates’.</w:t>
      </w:r>
      <w:r w:rsidR="009403CD">
        <w:t xml:space="preserve"> </w:t>
      </w:r>
    </w:p>
    <w:p w:rsidR="00E929C8" w:rsidRDefault="00E929C8" w:rsidP="0093294D"/>
    <w:p w:rsidR="00E929C8" w:rsidRDefault="009403CD" w:rsidP="0093294D">
      <w:pPr>
        <w:numPr>
          <w:ilvl w:val="0"/>
          <w:numId w:val="14"/>
        </w:numPr>
      </w:pPr>
      <w:r>
        <w:t xml:space="preserve">Look at the image </w:t>
      </w:r>
      <w:hyperlink r:id="rId9" w:history="1">
        <w:r w:rsidRPr="003D23B5">
          <w:rPr>
            <w:rStyle w:val="Hyperlink"/>
          </w:rPr>
          <w:t>Inside th</w:t>
        </w:r>
        <w:r w:rsidRPr="003D23B5">
          <w:rPr>
            <w:rStyle w:val="Hyperlink"/>
          </w:rPr>
          <w:t>e</w:t>
        </w:r>
        <w:r w:rsidRPr="003D23B5">
          <w:rPr>
            <w:rStyle w:val="Hyperlink"/>
          </w:rPr>
          <w:t xml:space="preserve"> Earth</w:t>
        </w:r>
      </w:hyperlink>
      <w:bookmarkStart w:id="3" w:name="_GoBack"/>
      <w:bookmarkEnd w:id="3"/>
      <w:r>
        <w:t>. Discuss the layers with the students.</w:t>
      </w:r>
    </w:p>
    <w:p w:rsidR="00E929C8" w:rsidRDefault="00E929C8" w:rsidP="00931A22"/>
    <w:p w:rsidR="00E929C8" w:rsidRDefault="009403CD" w:rsidP="0093294D">
      <w:pPr>
        <w:numPr>
          <w:ilvl w:val="0"/>
          <w:numId w:val="14"/>
        </w:numPr>
      </w:pPr>
      <w:r>
        <w:t xml:space="preserve">Explain that scientists often use models to </w:t>
      </w:r>
      <w:r w:rsidR="00073425">
        <w:t xml:space="preserve">demonstrate concepts or things we cannot see because they are too small, too far away or </w:t>
      </w:r>
      <w:r w:rsidR="0078263D">
        <w:t xml:space="preserve">– </w:t>
      </w:r>
      <w:r w:rsidR="00073425">
        <w:t>like the Earth’s layers – too deep down for us to dig. This activit</w:t>
      </w:r>
      <w:r w:rsidR="004B1DB0">
        <w:t>y will involve</w:t>
      </w:r>
      <w:r w:rsidR="00073425">
        <w:t xml:space="preserve"> </w:t>
      </w:r>
      <w:r w:rsidR="004B1DB0">
        <w:t>making models of the Earth’s layers.</w:t>
      </w:r>
    </w:p>
    <w:p w:rsidR="004B1DB0" w:rsidRDefault="004B1DB0" w:rsidP="004B1DB0"/>
    <w:p w:rsidR="004B1DB0" w:rsidRDefault="004B1DB0" w:rsidP="0093294D">
      <w:pPr>
        <w:numPr>
          <w:ilvl w:val="0"/>
          <w:numId w:val="14"/>
        </w:numPr>
      </w:pPr>
      <w:r>
        <w:t>Hand out the hardboiled eggs to groups of students. Instruct them to cut the eggs in half with the plastic knives and then to examine each half of the egg.</w:t>
      </w:r>
    </w:p>
    <w:p w:rsidR="004B1DB0" w:rsidRDefault="004B1DB0" w:rsidP="004B1DB0"/>
    <w:p w:rsidR="004B1DB0" w:rsidRDefault="004B1DB0" w:rsidP="0093294D">
      <w:pPr>
        <w:numPr>
          <w:ilvl w:val="0"/>
          <w:numId w:val="14"/>
        </w:numPr>
      </w:pPr>
      <w:r>
        <w:t>Ask students how the egg could represent the Earth</w:t>
      </w:r>
      <w:r w:rsidR="001971BF">
        <w:t>:</w:t>
      </w:r>
    </w:p>
    <w:p w:rsidR="004B1DB0" w:rsidRDefault="004B1DB0" w:rsidP="004B1DB0">
      <w:pPr>
        <w:numPr>
          <w:ilvl w:val="0"/>
          <w:numId w:val="15"/>
        </w:numPr>
      </w:pPr>
      <w:r>
        <w:t>The yolk represents the core – if it is overcooked, there will be a grey coating on the yolk that can represent the outer core, the yellow yolk the inner core.</w:t>
      </w:r>
    </w:p>
    <w:p w:rsidR="004B1DB0" w:rsidRDefault="004B1DB0" w:rsidP="004B1DB0">
      <w:pPr>
        <w:numPr>
          <w:ilvl w:val="0"/>
          <w:numId w:val="15"/>
        </w:numPr>
      </w:pPr>
      <w:r>
        <w:t>The white represents the mantle. It is ‘squishy’ – the mantle behaves a bit like a liquid and a solid.</w:t>
      </w:r>
    </w:p>
    <w:p w:rsidR="00E929C8" w:rsidRDefault="004B1DB0" w:rsidP="00931A22">
      <w:pPr>
        <w:numPr>
          <w:ilvl w:val="0"/>
          <w:numId w:val="15"/>
        </w:numPr>
      </w:pPr>
      <w:r>
        <w:t>The shell represents the Earth’s crust. It is thin</w:t>
      </w:r>
      <w:r w:rsidR="0078263D">
        <w:t>,</w:t>
      </w:r>
      <w:r>
        <w:t xml:space="preserve"> and when cracked, the cracks represent the edges of tectonic plates.</w:t>
      </w:r>
    </w:p>
    <w:p w:rsidR="00147691" w:rsidRDefault="00147691" w:rsidP="00147691">
      <w:pPr>
        <w:ind w:left="720"/>
      </w:pPr>
    </w:p>
    <w:p w:rsidR="00147691" w:rsidRDefault="004B1DB0" w:rsidP="00147691">
      <w:pPr>
        <w:numPr>
          <w:ilvl w:val="0"/>
          <w:numId w:val="14"/>
        </w:numPr>
      </w:pPr>
      <w:r>
        <w:t>Discuss how the eggs work as a model. Discuss the similarities and differences between the egg a</w:t>
      </w:r>
      <w:r w:rsidR="00147691">
        <w:t>nd the actual layers of the Earth.</w:t>
      </w:r>
      <w:r w:rsidR="001971BF">
        <w:t xml:space="preserve"> (The Earth is made of geological materials like iron, rock and magma.)</w:t>
      </w:r>
    </w:p>
    <w:p w:rsidR="00BB6537" w:rsidRDefault="0074555D" w:rsidP="00BB6537">
      <w:pPr>
        <w:ind w:left="360"/>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129540</wp:posOffset>
                </wp:positionV>
                <wp:extent cx="1362710" cy="1381125"/>
                <wp:effectExtent l="0" t="1905" r="3175" b="0"/>
                <wp:wrapTight wrapText="bothSides">
                  <wp:wrapPolygon edited="0">
                    <wp:start x="0" y="0"/>
                    <wp:lineTo x="21600" y="0"/>
                    <wp:lineTo x="21600" y="21600"/>
                    <wp:lineTo x="0" y="21600"/>
                    <wp:lineTo x="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40A" w:rsidRDefault="0074555D">
                            <w:r>
                              <w:rPr>
                                <w:noProof/>
                                <w:lang w:val="en-US" w:eastAsia="en-US"/>
                              </w:rPr>
                              <w:drawing>
                                <wp:inline distT="0" distB="0" distL="0" distR="0">
                                  <wp:extent cx="1181100" cy="1200150"/>
                                  <wp:effectExtent l="0" t="0" r="0" b="0"/>
                                  <wp:docPr id="1" name="Picture 2" descr="edibl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ble ear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in;margin-top:10.2pt;width:107.3pt;height:10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" filled="f" stroked="f">
                <v:textbox style="mso-fit-shape-to-text:t" inset=",7.2pt,,7.2pt">
                  <w:txbxContent>
                    <w:p w:rsidR="0050740A" w:rsidRDefault="0074555D">
                      <w:r>
                        <w:rPr>
                          <w:noProof/>
                          <w:lang w:val="en-US" w:eastAsia="en-US"/>
                        </w:rPr>
                        <w:drawing>
                          <wp:inline distT="0" distB="0" distL="0" distR="0">
                            <wp:extent cx="1181100" cy="1200150"/>
                            <wp:effectExtent l="0" t="0" r="0" b="0"/>
                            <wp:docPr id="1" name="Picture 2" descr="edibl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ble ear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p>
                  </w:txbxContent>
                </v:textbox>
                <w10:wrap type="tight"/>
              </v:shape>
            </w:pict>
          </mc:Fallback>
        </mc:AlternateContent>
      </w:r>
    </w:p>
    <w:p w:rsidR="00147691" w:rsidRDefault="00BB787F" w:rsidP="00147691">
      <w:pPr>
        <w:numPr>
          <w:ilvl w:val="0"/>
          <w:numId w:val="14"/>
        </w:numPr>
      </w:pPr>
      <w:r>
        <w:t xml:space="preserve">Make edible models of the Earth with the students. </w:t>
      </w:r>
      <w:r w:rsidR="00BB6537">
        <w:t>Place a small, hard Skittle or M&amp;M lolly (the core) in the centre of the marshmallow (the ‘squishy’ mantle). Insert a skewer to hold the marshmallow. Take turns dipping the marshmallows into the melted chocolate. Students then hold the skewer until the chocolate hardens and becomes the thin crust. Once hard, students can gently pinch the chocolate so small cracks form to represent tectonic plates.</w:t>
      </w:r>
    </w:p>
    <w:p w:rsidR="00BB6537" w:rsidRDefault="00BB6537" w:rsidP="00BB6537"/>
    <w:p w:rsidR="00BB6537" w:rsidRDefault="00BB6537" w:rsidP="00147691">
      <w:pPr>
        <w:numPr>
          <w:ilvl w:val="0"/>
          <w:numId w:val="14"/>
        </w:numPr>
      </w:pPr>
      <w:r>
        <w:t>Discuss how the edible Earth work</w:t>
      </w:r>
      <w:r w:rsidR="0078263D">
        <w:t>s</w:t>
      </w:r>
      <w:r>
        <w:t xml:space="preserve"> as a model. Discuss the similarities and differences between the edible Earth and the actual layers of the Earth.</w:t>
      </w:r>
    </w:p>
    <w:p w:rsidR="00BB6537" w:rsidRDefault="00BB6537" w:rsidP="00BB6537"/>
    <w:p w:rsidR="00BB6537" w:rsidRDefault="00BB6537" w:rsidP="00147691">
      <w:pPr>
        <w:numPr>
          <w:ilvl w:val="0"/>
          <w:numId w:val="14"/>
        </w:numPr>
      </w:pPr>
      <w:r>
        <w:t xml:space="preserve">Take out the steak pie. Ask students to identify how it works as a model. </w:t>
      </w:r>
    </w:p>
    <w:p w:rsidR="00FD6B9A" w:rsidRDefault="00FD6B9A" w:rsidP="00FD6B9A">
      <w:pPr>
        <w:numPr>
          <w:ilvl w:val="0"/>
          <w:numId w:val="16"/>
        </w:numPr>
      </w:pPr>
      <w:r>
        <w:t>Pastry represents the crust.</w:t>
      </w:r>
    </w:p>
    <w:p w:rsidR="00FD6B9A" w:rsidRDefault="00FD6B9A" w:rsidP="00FD6B9A">
      <w:pPr>
        <w:numPr>
          <w:ilvl w:val="0"/>
          <w:numId w:val="16"/>
        </w:numPr>
      </w:pPr>
      <w:r>
        <w:t>Hot gravy and steam oozing from a crack in the pastry/crust represents magma/lava from the mantle.</w:t>
      </w:r>
    </w:p>
    <w:p w:rsidR="00FD6B9A" w:rsidRDefault="00FD6B9A" w:rsidP="00FD6B9A">
      <w:pPr>
        <w:numPr>
          <w:ilvl w:val="0"/>
          <w:numId w:val="16"/>
        </w:numPr>
      </w:pPr>
      <w:r>
        <w:t>Pieces of steak represent the solid inner core.</w:t>
      </w:r>
    </w:p>
    <w:p w:rsidR="00FD6B9A" w:rsidRDefault="00FD6B9A" w:rsidP="00FD6B9A">
      <w:pPr>
        <w:ind w:left="360"/>
      </w:pPr>
      <w:r>
        <w:t>Then ask how it differs to the real Earth.</w:t>
      </w:r>
    </w:p>
    <w:p w:rsidR="00FD6B9A" w:rsidRDefault="00FD6B9A" w:rsidP="00FD6B9A"/>
    <w:p w:rsidR="00FD6B9A" w:rsidRDefault="00FD6B9A" w:rsidP="00302250">
      <w:pPr>
        <w:numPr>
          <w:ilvl w:val="0"/>
          <w:numId w:val="14"/>
        </w:numPr>
      </w:pPr>
      <w:r>
        <w:t>Pass o</w:t>
      </w:r>
      <w:r w:rsidR="00396428">
        <w:t xml:space="preserve">ut copies of the student </w:t>
      </w:r>
      <w:r w:rsidR="00302250" w:rsidRPr="00302250">
        <w:rPr>
          <w:rFonts w:cs="Arial"/>
        </w:rPr>
        <w:t xml:space="preserve">handout: </w:t>
      </w:r>
      <w:hyperlink w:anchor="handout" w:history="1">
        <w:r w:rsidR="00302250" w:rsidRPr="00302250">
          <w:rPr>
            <w:rStyle w:val="Hyperlink"/>
            <w:rFonts w:cs="Arial"/>
          </w:rPr>
          <w:t>Looking at models of the Earth</w:t>
        </w:r>
      </w:hyperlink>
      <w:r>
        <w:t>.</w:t>
      </w:r>
      <w:r w:rsidR="002E0D38">
        <w:t xml:space="preserve"> Ask students to draw and label the models. Older students can add similarities and differences between the models and the</w:t>
      </w:r>
      <w:r w:rsidR="00396428">
        <w:t xml:space="preserve"> actual Earth. </w:t>
      </w:r>
      <w:r w:rsidR="00302250">
        <w:t>(</w:t>
      </w:r>
      <w:r w:rsidR="00396428">
        <w:t>Note, the worksheet</w:t>
      </w:r>
      <w:r w:rsidR="002E0D38">
        <w:t xml:space="preserve"> </w:t>
      </w:r>
      <w:r w:rsidR="000272C1">
        <w:t>is in Word, so teachers are encouraged</w:t>
      </w:r>
      <w:r w:rsidR="002E0D38">
        <w:t xml:space="preserve"> to modify it to suit their needs.</w:t>
      </w:r>
      <w:r w:rsidR="00302250">
        <w:t>)</w:t>
      </w:r>
    </w:p>
    <w:p w:rsidR="00450B92" w:rsidRDefault="00450B92" w:rsidP="00450B92">
      <w:pPr>
        <w:ind w:left="360"/>
      </w:pPr>
    </w:p>
    <w:p w:rsidR="00450B92" w:rsidRDefault="00450B92" w:rsidP="002E0D38">
      <w:pPr>
        <w:numPr>
          <w:ilvl w:val="0"/>
          <w:numId w:val="14"/>
        </w:numPr>
      </w:pPr>
      <w:r>
        <w:t>Once the worksheet is completed, students can eat their models.</w:t>
      </w:r>
    </w:p>
    <w:p w:rsidR="002B3BCE" w:rsidRDefault="002B3BCE" w:rsidP="00396428">
      <w:pPr>
        <w:rPr>
          <w:rFonts w:cs="Arial"/>
        </w:rPr>
      </w:pPr>
    </w:p>
    <w:p w:rsidR="002B3BCE" w:rsidRPr="00302250" w:rsidRDefault="007B551B" w:rsidP="00396428">
      <w:pPr>
        <w:rPr>
          <w:rFonts w:cs="Arial"/>
          <w:b/>
        </w:rPr>
      </w:pPr>
      <w:r>
        <w:rPr>
          <w:rFonts w:cs="Arial"/>
        </w:rPr>
        <w:br w:type="page"/>
      </w:r>
      <w:bookmarkStart w:id="4" w:name="handout"/>
      <w:bookmarkEnd w:id="4"/>
      <w:r w:rsidR="002B3BCE" w:rsidRPr="00302250">
        <w:rPr>
          <w:rFonts w:cs="Arial"/>
          <w:b/>
        </w:rPr>
        <w:lastRenderedPageBreak/>
        <w:t xml:space="preserve">Student </w:t>
      </w:r>
      <w:r w:rsidR="0078263D">
        <w:rPr>
          <w:rFonts w:cs="Arial"/>
          <w:b/>
        </w:rPr>
        <w:t>handout</w:t>
      </w:r>
      <w:r w:rsidR="002B3BCE" w:rsidRPr="00302250">
        <w:rPr>
          <w:rFonts w:cs="Arial"/>
          <w:b/>
        </w:rPr>
        <w:t xml:space="preserve">: </w:t>
      </w:r>
      <w:r w:rsidR="0078263D">
        <w:rPr>
          <w:rFonts w:cs="Arial"/>
          <w:b/>
        </w:rPr>
        <w:t>Looking at m</w:t>
      </w:r>
      <w:r w:rsidR="002B3BCE" w:rsidRPr="00302250">
        <w:rPr>
          <w:rFonts w:cs="Arial"/>
          <w:b/>
        </w:rPr>
        <w:t>odels of the Earth</w:t>
      </w:r>
    </w:p>
    <w:p w:rsidR="002B3BCE" w:rsidRDefault="002B3BCE" w:rsidP="00396428">
      <w:pPr>
        <w:rPr>
          <w:rFonts w:cs="Arial"/>
        </w:rPr>
      </w:pPr>
    </w:p>
    <w:p w:rsidR="002B3BCE" w:rsidRDefault="002B3BCE" w:rsidP="00302250">
      <w:pPr>
        <w:rPr>
          <w:rFonts w:cs="Arial"/>
        </w:rPr>
      </w:pPr>
      <w:r>
        <w:rPr>
          <w:rFonts w:cs="Arial"/>
        </w:rPr>
        <w:t>Draw a picture of each model. Label the core, mantle, crust and tectonic plates.</w:t>
      </w:r>
    </w:p>
    <w:p w:rsidR="002B3BCE" w:rsidRDefault="002B3BCE" w:rsidP="00396428">
      <w:pPr>
        <w:rPr>
          <w:rFonts w:cs="Arial"/>
        </w:rPr>
      </w:pPr>
      <w:r>
        <w:rPr>
          <w:rFonts w:cs="Arial"/>
        </w:rPr>
        <w:t>Write a sentence about how this model is the same or different to the real Earth.</w:t>
      </w:r>
    </w:p>
    <w:p w:rsidR="002B3BCE" w:rsidRDefault="002B3BCE" w:rsidP="00396428">
      <w:pPr>
        <w:rPr>
          <w:rFonts w:cs="Arial"/>
        </w:rPr>
      </w:pPr>
    </w:p>
    <w:p w:rsidR="00D42B9F" w:rsidRPr="00E1209E" w:rsidRDefault="00D42B9F" w:rsidP="00396428">
      <w:pPr>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678"/>
        <w:tblGridChange w:id="5">
          <w:tblGrid>
            <w:gridCol w:w="5211"/>
            <w:gridCol w:w="4678"/>
          </w:tblGrid>
        </w:tblGridChange>
      </w:tblGrid>
      <w:tr w:rsidR="00984ABC" w:rsidTr="00984ABC">
        <w:tc>
          <w:tcPr>
            <w:tcW w:w="5211" w:type="dxa"/>
          </w:tcPr>
          <w:p w:rsidR="00302250" w:rsidRDefault="00302250" w:rsidP="00302250">
            <w:pPr>
              <w:jc w:val="center"/>
              <w:rPr>
                <w:color w:val="000000"/>
                <w:lang w:val="en"/>
              </w:rPr>
            </w:pPr>
          </w:p>
          <w:p w:rsidR="00396428" w:rsidRDefault="0074555D" w:rsidP="00036005">
            <w:r>
              <w:rPr>
                <w:noProof/>
                <w:color w:val="000000"/>
                <w:lang w:val="en-US" w:eastAsia="en-US"/>
              </w:rPr>
              <w:drawing>
                <wp:inline distT="0" distB="0" distL="0" distR="0">
                  <wp:extent cx="2924175" cy="3181350"/>
                  <wp:effectExtent l="0" t="0" r="0" b="0"/>
                  <wp:docPr id="3" name="Picture 1" descr="OSG_TEA_ACT_01_ModelsOfTheEarth_EarthAnn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G_TEA_ACT_01_ModelsOfTheEarth_EarthAnnot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3181350"/>
                          </a:xfrm>
                          <a:prstGeom prst="rect">
                            <a:avLst/>
                          </a:prstGeom>
                          <a:noFill/>
                          <a:ln>
                            <a:noFill/>
                          </a:ln>
                        </pic:spPr>
                      </pic:pic>
                    </a:graphicData>
                  </a:graphic>
                </wp:inline>
              </w:drawing>
            </w:r>
          </w:p>
          <w:p w:rsidR="00396428" w:rsidRDefault="00396428" w:rsidP="00B41426">
            <w:pPr>
              <w:jc w:val="center"/>
            </w:pPr>
            <w:r>
              <w:t>The real Earth</w:t>
            </w:r>
          </w:p>
        </w:tc>
        <w:tc>
          <w:tcPr>
            <w:tcW w:w="4678" w:type="dxa"/>
          </w:tcPr>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2B3BCE" w:rsidRDefault="002B3BCE" w:rsidP="00302250"/>
          <w:p w:rsidR="002B3BCE" w:rsidRDefault="002B3BCE" w:rsidP="00302250"/>
          <w:p w:rsidR="00302250" w:rsidRDefault="00302250" w:rsidP="00302250"/>
          <w:p w:rsidR="00302250" w:rsidRDefault="00302250" w:rsidP="00302250"/>
          <w:p w:rsidR="00396428" w:rsidRDefault="00396428" w:rsidP="00984ABC">
            <w:pPr>
              <w:jc w:val="center"/>
            </w:pPr>
            <w:r>
              <w:t>A meat pie</w:t>
            </w:r>
          </w:p>
        </w:tc>
      </w:tr>
      <w:tr w:rsidR="00984ABC" w:rsidTr="00984ABC">
        <w:tc>
          <w:tcPr>
            <w:tcW w:w="5211" w:type="dxa"/>
          </w:tcPr>
          <w:p w:rsidR="00396428" w:rsidRDefault="00396428" w:rsidP="00B41426"/>
          <w:p w:rsidR="00396428" w:rsidRDefault="00396428" w:rsidP="00B41426"/>
          <w:p w:rsidR="00396428" w:rsidRDefault="00396428" w:rsidP="00B41426"/>
          <w:p w:rsidR="00302250" w:rsidRDefault="00302250"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96428" w:rsidRDefault="00396428" w:rsidP="00B41426"/>
          <w:p w:rsidR="00302250" w:rsidRDefault="00302250" w:rsidP="00B41426"/>
          <w:p w:rsidR="00396428" w:rsidRDefault="00396428" w:rsidP="00B41426"/>
          <w:p w:rsidR="00302250" w:rsidRDefault="00302250" w:rsidP="00B41426"/>
          <w:p w:rsidR="00302250" w:rsidRDefault="00302250" w:rsidP="00B41426"/>
          <w:p w:rsidR="00302250" w:rsidRDefault="00302250" w:rsidP="00B41426"/>
          <w:p w:rsidR="00302250" w:rsidRDefault="00302250" w:rsidP="00B41426"/>
          <w:p w:rsidR="00396428" w:rsidRDefault="00396428" w:rsidP="00B41426"/>
          <w:p w:rsidR="00396428" w:rsidRDefault="002B3BCE" w:rsidP="00B41426">
            <w:pPr>
              <w:jc w:val="center"/>
            </w:pPr>
            <w:r>
              <w:t>A hard</w:t>
            </w:r>
            <w:r w:rsidR="00396428">
              <w:t>boiled egg</w:t>
            </w:r>
          </w:p>
        </w:tc>
        <w:tc>
          <w:tcPr>
            <w:tcW w:w="4678" w:type="dxa"/>
          </w:tcPr>
          <w:p w:rsidR="00396428" w:rsidRDefault="00396428" w:rsidP="00B41426"/>
          <w:p w:rsidR="00396428" w:rsidRPr="00E1209E" w:rsidRDefault="00396428" w:rsidP="00B41426"/>
          <w:p w:rsidR="00396428" w:rsidRPr="00E1209E" w:rsidRDefault="00396428" w:rsidP="00B41426"/>
          <w:p w:rsidR="00396428" w:rsidRPr="00E1209E" w:rsidRDefault="00396428" w:rsidP="00B41426"/>
          <w:p w:rsidR="00396428" w:rsidRPr="00E1209E" w:rsidRDefault="00396428" w:rsidP="00B41426"/>
          <w:p w:rsidR="00396428" w:rsidRDefault="00396428" w:rsidP="00B41426"/>
          <w:p w:rsidR="00302250" w:rsidRPr="00E1209E" w:rsidRDefault="00302250" w:rsidP="00B41426"/>
          <w:p w:rsidR="00396428" w:rsidRPr="00E1209E" w:rsidRDefault="00396428" w:rsidP="00B41426"/>
          <w:p w:rsidR="00396428" w:rsidRPr="00E1209E" w:rsidRDefault="00396428" w:rsidP="00B41426"/>
          <w:p w:rsidR="00396428" w:rsidRPr="00E1209E" w:rsidRDefault="00396428" w:rsidP="00B41426"/>
          <w:p w:rsidR="00396428" w:rsidRPr="00E1209E" w:rsidRDefault="00396428" w:rsidP="00B41426"/>
          <w:p w:rsidR="00396428" w:rsidRPr="00E1209E" w:rsidRDefault="00396428" w:rsidP="00B41426"/>
          <w:p w:rsidR="00396428" w:rsidRPr="00E1209E" w:rsidRDefault="00396428" w:rsidP="00B41426"/>
          <w:p w:rsidR="00396428" w:rsidRDefault="00396428" w:rsidP="00B41426"/>
          <w:p w:rsidR="00302250" w:rsidRPr="00E1209E" w:rsidRDefault="00302250" w:rsidP="00B41426"/>
          <w:p w:rsidR="00396428" w:rsidRPr="00E1209E" w:rsidRDefault="00396428" w:rsidP="00B41426"/>
          <w:p w:rsidR="00396428" w:rsidRPr="00E1209E" w:rsidRDefault="00396428" w:rsidP="00B41426"/>
          <w:p w:rsidR="00396428" w:rsidRDefault="00396428" w:rsidP="00B41426"/>
          <w:p w:rsidR="00302250" w:rsidRPr="00E1209E" w:rsidRDefault="00302250" w:rsidP="00B41426"/>
          <w:p w:rsidR="00396428" w:rsidRDefault="00396428" w:rsidP="00B41426"/>
          <w:p w:rsidR="002B3BCE" w:rsidRDefault="002B3BCE" w:rsidP="00302250"/>
          <w:p w:rsidR="00302250" w:rsidRDefault="00302250" w:rsidP="00302250"/>
          <w:p w:rsidR="00302250" w:rsidRDefault="00302250" w:rsidP="00302250"/>
          <w:p w:rsidR="00302250" w:rsidRDefault="00302250" w:rsidP="00302250"/>
          <w:p w:rsidR="00396428" w:rsidRPr="00E1209E" w:rsidRDefault="00302250" w:rsidP="00B41426">
            <w:pPr>
              <w:jc w:val="center"/>
            </w:pPr>
            <w:r>
              <w:t>Lolly</w:t>
            </w:r>
            <w:r w:rsidR="00396428">
              <w:t>/marshmallow/chocolate creation</w:t>
            </w:r>
          </w:p>
        </w:tc>
      </w:tr>
    </w:tbl>
    <w:p w:rsidR="00396428" w:rsidRDefault="00396428" w:rsidP="00C765A0"/>
    <w:sectPr w:rsidR="00396428" w:rsidSect="00895EEC">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2FD" w:rsidRDefault="008F72FD">
      <w:r>
        <w:separator/>
      </w:r>
    </w:p>
  </w:endnote>
  <w:endnote w:type="continuationSeparator" w:id="0">
    <w:p w:rsidR="008F72FD" w:rsidRDefault="008F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5D" w:rsidRDefault="0074555D" w:rsidP="00745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555D" w:rsidRPr="0007046E" w:rsidRDefault="0074555D" w:rsidP="0074555D">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50740A" w:rsidRPr="00035E8D" w:rsidRDefault="0074555D" w:rsidP="00B4254E">
    <w:pPr>
      <w:pStyle w:val="Footer"/>
      <w:ind w:right="360"/>
    </w:pPr>
    <w:hyperlink r:id="rId1" w:tooltip="Ctrl+Click or tap to follow the link" w:history="1">
      <w:r w:rsidRPr="0054349D">
        <w:rPr>
          <w:rStyle w:val="Hyperlink"/>
        </w:rPr>
        <w:t>http://sciencelearn.org.nz</w:t>
      </w:r>
    </w:hyperlink>
    <w:r w:rsidR="0050740A">
      <w:rPr>
        <w:color w:val="3366F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2FD" w:rsidRDefault="008F72FD">
      <w:r>
        <w:separator/>
      </w:r>
    </w:p>
  </w:footnote>
  <w:footnote w:type="continuationSeparator" w:id="0">
    <w:p w:rsidR="008F72FD" w:rsidRDefault="008F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4555D" w:rsidRPr="00251C18" w:rsidTr="006C36EA">
      <w:tc>
        <w:tcPr>
          <w:tcW w:w="1980" w:type="dxa"/>
          <w:shd w:val="clear" w:color="auto" w:fill="auto"/>
        </w:tcPr>
        <w:p w:rsidR="0074555D" w:rsidRPr="00251C18" w:rsidRDefault="0074555D" w:rsidP="0074555D">
          <w:pPr>
            <w:pStyle w:val="Header"/>
            <w:tabs>
              <w:tab w:val="clear" w:pos="4320"/>
              <w:tab w:val="clear" w:pos="8640"/>
            </w:tabs>
            <w:rPr>
              <w:rFonts w:cs="Arial"/>
              <w:color w:val="3366FF"/>
              <w:sz w:val="20"/>
            </w:rPr>
          </w:pPr>
        </w:p>
      </w:tc>
      <w:tc>
        <w:tcPr>
          <w:tcW w:w="7654" w:type="dxa"/>
          <w:shd w:val="clear" w:color="auto" w:fill="auto"/>
          <w:vAlign w:val="center"/>
        </w:tcPr>
        <w:p w:rsidR="0074555D" w:rsidRPr="00251C18" w:rsidRDefault="0074555D" w:rsidP="0074555D">
          <w:pPr>
            <w:pStyle w:val="Header"/>
            <w:tabs>
              <w:tab w:val="clear" w:pos="4320"/>
              <w:tab w:val="clear" w:pos="8640"/>
            </w:tabs>
            <w:rPr>
              <w:rFonts w:cs="Arial"/>
              <w:color w:val="3366FF"/>
              <w:sz w:val="20"/>
            </w:rPr>
          </w:pPr>
          <w:r>
            <w:rPr>
              <w:rFonts w:cs="Arial"/>
              <w:color w:val="3366FF"/>
              <w:sz w:val="20"/>
            </w:rPr>
            <w:t>Activity: Models of the Earth</w:t>
          </w:r>
          <w:r w:rsidRPr="00251C18">
            <w:rPr>
              <w:rFonts w:cs="Arial"/>
              <w:color w:val="3366FF"/>
              <w:sz w:val="20"/>
            </w:rPr>
            <w:t xml:space="preserve"> </w:t>
          </w:r>
        </w:p>
      </w:tc>
    </w:tr>
  </w:tbl>
  <w:p w:rsidR="0074555D" w:rsidRDefault="0074555D" w:rsidP="0074555D">
    <w:pPr>
      <w:pStyle w:val="Header"/>
      <w:rPr>
        <w:sz w:val="20"/>
      </w:rP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40A" w:rsidRDefault="005074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5ADF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0B1DC3"/>
    <w:multiLevelType w:val="hybridMultilevel"/>
    <w:tmpl w:val="07B4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268A"/>
    <w:multiLevelType w:val="hybridMultilevel"/>
    <w:tmpl w:val="7308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2810B2"/>
    <w:multiLevelType w:val="hybridMultilevel"/>
    <w:tmpl w:val="755C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4"/>
  </w:num>
  <w:num w:numId="6">
    <w:abstractNumId w:val="9"/>
  </w:num>
  <w:num w:numId="7">
    <w:abstractNumId w:val="13"/>
  </w:num>
  <w:num w:numId="8">
    <w:abstractNumId w:val="12"/>
  </w:num>
  <w:num w:numId="9">
    <w:abstractNumId w:val="5"/>
  </w:num>
  <w:num w:numId="10">
    <w:abstractNumId w:val="8"/>
  </w:num>
  <w:num w:numId="11">
    <w:abstractNumId w:val="17"/>
  </w:num>
  <w:num w:numId="12">
    <w:abstractNumId w:val="15"/>
  </w:num>
  <w:num w:numId="13">
    <w:abstractNumId w:val="7"/>
  </w:num>
  <w:num w:numId="14">
    <w:abstractNumId w:val="6"/>
  </w:num>
  <w:num w:numId="15">
    <w:abstractNumId w:val="16"/>
  </w:num>
  <w:num w:numId="16">
    <w:abstractNumId w:val="1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2C1"/>
    <w:rsid w:val="00027BBD"/>
    <w:rsid w:val="0003204D"/>
    <w:rsid w:val="000338E2"/>
    <w:rsid w:val="0003483C"/>
    <w:rsid w:val="00035E8D"/>
    <w:rsid w:val="00036005"/>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65907"/>
    <w:rsid w:val="0007077D"/>
    <w:rsid w:val="00070A62"/>
    <w:rsid w:val="00070EF4"/>
    <w:rsid w:val="00072B0A"/>
    <w:rsid w:val="00072B4D"/>
    <w:rsid w:val="00073425"/>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47691"/>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1BF"/>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A6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AB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5B08"/>
    <w:rsid w:val="002A62D1"/>
    <w:rsid w:val="002A6357"/>
    <w:rsid w:val="002A669A"/>
    <w:rsid w:val="002A7D08"/>
    <w:rsid w:val="002B0075"/>
    <w:rsid w:val="002B1169"/>
    <w:rsid w:val="002B12DE"/>
    <w:rsid w:val="002B158B"/>
    <w:rsid w:val="002B249E"/>
    <w:rsid w:val="002B396D"/>
    <w:rsid w:val="002B3BCE"/>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0D38"/>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250"/>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0E82"/>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428"/>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23B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25A"/>
    <w:rsid w:val="00403A6E"/>
    <w:rsid w:val="00404040"/>
    <w:rsid w:val="0040417B"/>
    <w:rsid w:val="00404F80"/>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0B92"/>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1DB0"/>
    <w:rsid w:val="004B2E5E"/>
    <w:rsid w:val="004B358B"/>
    <w:rsid w:val="004B4CF1"/>
    <w:rsid w:val="004B5739"/>
    <w:rsid w:val="004C0AC1"/>
    <w:rsid w:val="004C0FAE"/>
    <w:rsid w:val="004C1154"/>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05543"/>
    <w:rsid w:val="0050740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96CE3"/>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3498"/>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1449"/>
    <w:rsid w:val="0074352D"/>
    <w:rsid w:val="007436B2"/>
    <w:rsid w:val="00743CC7"/>
    <w:rsid w:val="00744C15"/>
    <w:rsid w:val="0074555D"/>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263D"/>
    <w:rsid w:val="00787E42"/>
    <w:rsid w:val="0079132E"/>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551B"/>
    <w:rsid w:val="007B7B8E"/>
    <w:rsid w:val="007B7D79"/>
    <w:rsid w:val="007C04E1"/>
    <w:rsid w:val="007C069A"/>
    <w:rsid w:val="007C14E6"/>
    <w:rsid w:val="007C3157"/>
    <w:rsid w:val="007C4E03"/>
    <w:rsid w:val="007C7490"/>
    <w:rsid w:val="007D09E0"/>
    <w:rsid w:val="007D143C"/>
    <w:rsid w:val="007D2458"/>
    <w:rsid w:val="007D679E"/>
    <w:rsid w:val="007E0012"/>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4473"/>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77E7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475E"/>
    <w:rsid w:val="008D6095"/>
    <w:rsid w:val="008D6208"/>
    <w:rsid w:val="008D7A66"/>
    <w:rsid w:val="008D7C54"/>
    <w:rsid w:val="008E4500"/>
    <w:rsid w:val="008E73B8"/>
    <w:rsid w:val="008F00BF"/>
    <w:rsid w:val="008F567D"/>
    <w:rsid w:val="008F5714"/>
    <w:rsid w:val="008F632E"/>
    <w:rsid w:val="008F72FD"/>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03CD"/>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ABC"/>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1BA0"/>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AD4"/>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4312"/>
    <w:rsid w:val="00B369EF"/>
    <w:rsid w:val="00B36F58"/>
    <w:rsid w:val="00B37B22"/>
    <w:rsid w:val="00B41426"/>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537"/>
    <w:rsid w:val="00BB6CE5"/>
    <w:rsid w:val="00BB7090"/>
    <w:rsid w:val="00BB787F"/>
    <w:rsid w:val="00BC083E"/>
    <w:rsid w:val="00BC4B1A"/>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4A84"/>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A0"/>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ABB"/>
    <w:rsid w:val="00CC7D80"/>
    <w:rsid w:val="00CC7E07"/>
    <w:rsid w:val="00CD05E1"/>
    <w:rsid w:val="00CD0B85"/>
    <w:rsid w:val="00CD3765"/>
    <w:rsid w:val="00CD3F0B"/>
    <w:rsid w:val="00CD77F7"/>
    <w:rsid w:val="00CE4A77"/>
    <w:rsid w:val="00CE5E60"/>
    <w:rsid w:val="00CE685D"/>
    <w:rsid w:val="00CE71CC"/>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50AE"/>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2B9F"/>
    <w:rsid w:val="00D44386"/>
    <w:rsid w:val="00D47012"/>
    <w:rsid w:val="00D507DD"/>
    <w:rsid w:val="00D50A44"/>
    <w:rsid w:val="00D51486"/>
    <w:rsid w:val="00D51ED2"/>
    <w:rsid w:val="00D525C4"/>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DD2"/>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368C"/>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592B"/>
    <w:rsid w:val="00DE66C6"/>
    <w:rsid w:val="00DF015F"/>
    <w:rsid w:val="00DF026B"/>
    <w:rsid w:val="00DF05FD"/>
    <w:rsid w:val="00DF0A8E"/>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446D"/>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2F8F"/>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2A7"/>
    <w:rsid w:val="00FD67BE"/>
    <w:rsid w:val="00FD6B9A"/>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B3E2A"/>
  <w14:defaultImageDpi w14:val="300"/>
  <w15:chartTrackingRefBased/>
  <w15:docId w15:val="{394FEF67-ED32-4FAB-BE39-525EB8D6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426-the-moving-ea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nk.sciencelearn.org.nz/resources/931-under-the-earth-s-surfa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link.sciencelearn.org.nz/images/1036-inside-the-eart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5849</CharactersWithSpaces>
  <SharedDoc>false</SharedDoc>
  <HLinks>
    <vt:vector size="60" baseType="variant">
      <vt:variant>
        <vt:i4>7340137</vt:i4>
      </vt:variant>
      <vt:variant>
        <vt:i4>24</vt:i4>
      </vt:variant>
      <vt:variant>
        <vt:i4>0</vt:i4>
      </vt:variant>
      <vt:variant>
        <vt:i4>5</vt:i4>
      </vt:variant>
      <vt:variant>
        <vt:lpwstr/>
      </vt:variant>
      <vt:variant>
        <vt:lpwstr>handout</vt:lpwstr>
      </vt:variant>
      <vt:variant>
        <vt:i4>65600</vt:i4>
      </vt:variant>
      <vt:variant>
        <vt:i4>21</vt:i4>
      </vt:variant>
      <vt:variant>
        <vt:i4>0</vt:i4>
      </vt:variant>
      <vt:variant>
        <vt:i4>5</vt:i4>
      </vt:variant>
      <vt:variant>
        <vt:lpwstr>http://www.sciencelearn.org.nz/Science-Stories/On-Shaky-Ground/Sci-Media/Images/Inside-the-Earth</vt:lpwstr>
      </vt:variant>
      <vt:variant>
        <vt:lpwstr/>
      </vt:variant>
      <vt:variant>
        <vt:i4>6357092</vt:i4>
      </vt:variant>
      <vt:variant>
        <vt:i4>18</vt:i4>
      </vt:variant>
      <vt:variant>
        <vt:i4>0</vt:i4>
      </vt:variant>
      <vt:variant>
        <vt:i4>5</vt:i4>
      </vt:variant>
      <vt:variant>
        <vt:lpwstr>http://www.sciencelearn.org.nz/Science-Stories/On-Shaky-Ground/The-moving-Earth</vt:lpwstr>
      </vt:variant>
      <vt:variant>
        <vt:lpwstr/>
      </vt:variant>
      <vt:variant>
        <vt:i4>4587601</vt:i4>
      </vt:variant>
      <vt:variant>
        <vt:i4>15</vt:i4>
      </vt:variant>
      <vt:variant>
        <vt:i4>0</vt:i4>
      </vt:variant>
      <vt:variant>
        <vt:i4>5</vt:i4>
      </vt:variant>
      <vt:variant>
        <vt:lpwstr>http://www.sciencelearn.org.nz/Science-Stories/On-Shaky-Ground/Under-the-Earth-s-surface</vt:lpwstr>
      </vt:variant>
      <vt:variant>
        <vt:lpwstr/>
      </vt:variant>
      <vt:variant>
        <vt:i4>7340137</vt:i4>
      </vt:variant>
      <vt:variant>
        <vt:i4>12</vt:i4>
      </vt:variant>
      <vt:variant>
        <vt:i4>0</vt:i4>
      </vt:variant>
      <vt:variant>
        <vt:i4>5</vt:i4>
      </vt:variant>
      <vt:variant>
        <vt:lpwstr/>
      </vt:variant>
      <vt:variant>
        <vt:lpwstr>handout</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Christina Schipper</cp:lastModifiedBy>
  <cp:revision>2</cp:revision>
  <cp:lastPrinted>2011-06-21T00:12:00Z</cp:lastPrinted>
  <dcterms:created xsi:type="dcterms:W3CDTF">2016-12-07T00:10:00Z</dcterms:created>
  <dcterms:modified xsi:type="dcterms:W3CDTF">2016-12-07T00:10:00Z</dcterms:modified>
</cp:coreProperties>
</file>