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FBAF60" w14:textId="77777777" w:rsidR="00DE592A" w:rsidRPr="00C876E5" w:rsidRDefault="00DE592A" w:rsidP="00DE592A">
      <w:pPr>
        <w:jc w:val="center"/>
        <w:rPr>
          <w:b/>
          <w:sz w:val="24"/>
        </w:rPr>
      </w:pPr>
      <w:bookmarkStart w:id="0" w:name="_GoBack"/>
      <w:bookmarkEnd w:id="0"/>
      <w:r w:rsidRPr="00C876E5">
        <w:rPr>
          <w:b/>
          <w:sz w:val="24"/>
        </w:rPr>
        <w:t xml:space="preserve">ACTIVITY: </w:t>
      </w:r>
      <w:r>
        <w:rPr>
          <w:b/>
          <w:sz w:val="24"/>
        </w:rPr>
        <w:t>Visual soil assessment</w:t>
      </w:r>
    </w:p>
    <w:p w14:paraId="5783D1BC" w14:textId="77777777" w:rsidR="00DE592A" w:rsidRDefault="00DE592A" w:rsidP="00DE592A"/>
    <w:p w14:paraId="77120DA8" w14:textId="77777777" w:rsidR="00DE592A" w:rsidRDefault="00DE592A" w:rsidP="00DE592A">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0AA2E99C" w14:textId="77777777" w:rsidR="00DE592A" w:rsidRDefault="00DE592A" w:rsidP="00DE592A">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6E8B7A7" w14:textId="77777777" w:rsidR="00DE592A" w:rsidRDefault="00DE592A" w:rsidP="00DE592A">
      <w:pPr>
        <w:pBdr>
          <w:top w:val="single" w:sz="4" w:space="1" w:color="auto"/>
          <w:left w:val="single" w:sz="4" w:space="1" w:color="auto"/>
          <w:bottom w:val="single" w:sz="4" w:space="1" w:color="auto"/>
          <w:right w:val="single" w:sz="4" w:space="1" w:color="auto"/>
        </w:pBdr>
      </w:pPr>
      <w:r>
        <w:t>In this activity, students learn about soil quality and soil properties by conducting a visual soil assessment. The activity involves digging up a 20 cm cube of soil to examine the soil structure and look for earthworms.</w:t>
      </w:r>
    </w:p>
    <w:p w14:paraId="48DA3B10" w14:textId="77777777" w:rsidR="00DE592A" w:rsidRPr="00747D4A" w:rsidRDefault="00DE592A" w:rsidP="00DE592A">
      <w:pPr>
        <w:pBdr>
          <w:top w:val="single" w:sz="4" w:space="1" w:color="auto"/>
          <w:left w:val="single" w:sz="4" w:space="1" w:color="auto"/>
          <w:bottom w:val="single" w:sz="4" w:space="1" w:color="auto"/>
          <w:right w:val="single" w:sz="4" w:space="1" w:color="auto"/>
        </w:pBdr>
        <w:rPr>
          <w:b/>
        </w:rPr>
      </w:pPr>
    </w:p>
    <w:p w14:paraId="7718B3E5" w14:textId="77777777" w:rsidR="00DE592A" w:rsidRPr="00831ACD" w:rsidRDefault="00DE592A" w:rsidP="00DE592A">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09BA454A" w14:textId="77777777" w:rsidR="00DE592A" w:rsidRDefault="00DE592A" w:rsidP="00DE592A">
      <w:pPr>
        <w:numPr>
          <w:ilvl w:val="0"/>
          <w:numId w:val="1"/>
        </w:numPr>
        <w:pBdr>
          <w:top w:val="single" w:sz="4" w:space="1" w:color="auto"/>
          <w:left w:val="single" w:sz="4" w:space="1" w:color="auto"/>
          <w:bottom w:val="single" w:sz="4" w:space="1" w:color="auto"/>
          <w:right w:val="single" w:sz="4" w:space="1" w:color="auto"/>
        </w:pBdr>
      </w:pPr>
      <w:r>
        <w:t>identify why soil structure, porosity and earthworms are indicators of soil quality</w:t>
      </w:r>
    </w:p>
    <w:p w14:paraId="4A00ED57" w14:textId="77777777" w:rsidR="00DE592A" w:rsidRDefault="00DE592A" w:rsidP="00DE592A">
      <w:pPr>
        <w:numPr>
          <w:ilvl w:val="0"/>
          <w:numId w:val="1"/>
        </w:numPr>
        <w:pBdr>
          <w:top w:val="single" w:sz="4" w:space="1" w:color="auto"/>
          <w:left w:val="single" w:sz="4" w:space="1" w:color="auto"/>
          <w:bottom w:val="single" w:sz="4" w:space="1" w:color="auto"/>
          <w:right w:val="single" w:sz="4" w:space="1" w:color="auto"/>
        </w:pBdr>
      </w:pPr>
      <w:r>
        <w:t>discuss how land use can affect soils</w:t>
      </w:r>
    </w:p>
    <w:p w14:paraId="209E0B0F" w14:textId="77777777" w:rsidR="00DE592A" w:rsidRPr="00B9405A" w:rsidRDefault="00DE592A" w:rsidP="00DE592A">
      <w:pPr>
        <w:numPr>
          <w:ilvl w:val="0"/>
          <w:numId w:val="1"/>
        </w:numPr>
        <w:pBdr>
          <w:top w:val="single" w:sz="4" w:space="1" w:color="auto"/>
          <w:left w:val="single" w:sz="4" w:space="1" w:color="auto"/>
          <w:bottom w:val="single" w:sz="4" w:space="1" w:color="auto"/>
          <w:right w:val="single" w:sz="4" w:space="1" w:color="auto"/>
        </w:pBdr>
      </w:pPr>
      <w:r>
        <w:t>conduct a simplified version of a visual soil assessment.</w:t>
      </w:r>
    </w:p>
    <w:p w14:paraId="6A1AF9DD" w14:textId="77777777" w:rsidR="00DE592A" w:rsidRDefault="00DE592A" w:rsidP="00DE592A"/>
    <w:p w14:paraId="27F09510" w14:textId="77777777" w:rsidR="00DE592A" w:rsidRPr="00C876E5" w:rsidRDefault="00E71211" w:rsidP="00DE592A">
      <w:hyperlink w:anchor="Introduction" w:history="1">
        <w:r w:rsidR="00DE592A" w:rsidRPr="003811FA">
          <w:rPr>
            <w:rStyle w:val="Hyperlink"/>
          </w:rPr>
          <w:t>Introduction/background notes</w:t>
        </w:r>
      </w:hyperlink>
    </w:p>
    <w:p w14:paraId="5393515E" w14:textId="77777777" w:rsidR="00DE592A" w:rsidRDefault="00E71211" w:rsidP="00DE592A">
      <w:hyperlink w:anchor="need" w:history="1">
        <w:r w:rsidR="00DE592A" w:rsidRPr="00CA4376">
          <w:rPr>
            <w:rStyle w:val="Hyperlink"/>
          </w:rPr>
          <w:t>What you need</w:t>
        </w:r>
      </w:hyperlink>
    </w:p>
    <w:p w14:paraId="55A552B9" w14:textId="77777777" w:rsidR="00DE592A" w:rsidRDefault="00E71211" w:rsidP="00DE592A">
      <w:hyperlink w:anchor="Do" w:history="1">
        <w:r w:rsidR="00DE592A" w:rsidRPr="00FE4289">
          <w:rPr>
            <w:rStyle w:val="Hyperlink"/>
          </w:rPr>
          <w:t>What to do</w:t>
        </w:r>
      </w:hyperlink>
    </w:p>
    <w:p w14:paraId="4263594D" w14:textId="77777777" w:rsidR="00DE592A" w:rsidRDefault="00E71211" w:rsidP="00DE592A">
      <w:hyperlink w:anchor="questions" w:history="1">
        <w:r w:rsidR="00DE592A" w:rsidRPr="00E57473">
          <w:rPr>
            <w:rStyle w:val="Hyperlink"/>
          </w:rPr>
          <w:t>Discussion questions</w:t>
        </w:r>
      </w:hyperlink>
    </w:p>
    <w:p w14:paraId="7865AD7F" w14:textId="77777777" w:rsidR="00DE592A" w:rsidRDefault="00E71211" w:rsidP="00DE592A">
      <w:hyperlink w:anchor="extension" w:history="1">
        <w:r w:rsidR="00DE592A" w:rsidRPr="00E57473">
          <w:rPr>
            <w:rStyle w:val="Hyperlink"/>
          </w:rPr>
          <w:t>Extension ideas</w:t>
        </w:r>
      </w:hyperlink>
    </w:p>
    <w:p w14:paraId="6FBDC8C3" w14:textId="77777777" w:rsidR="00DE592A" w:rsidRDefault="00DE592A" w:rsidP="00DE592A">
      <w:r>
        <w:t xml:space="preserve">Student handout: </w:t>
      </w:r>
      <w:hyperlink w:anchor="handout" w:history="1">
        <w:r w:rsidRPr="006F0EA8">
          <w:rPr>
            <w:rStyle w:val="Hyperlink"/>
          </w:rPr>
          <w:t>VSA scorecard</w:t>
        </w:r>
      </w:hyperlink>
      <w:r>
        <w:t xml:space="preserve"> </w:t>
      </w:r>
    </w:p>
    <w:p w14:paraId="5ECBC2C5" w14:textId="77777777" w:rsidR="00DE592A" w:rsidRPr="006F0EA8" w:rsidRDefault="00E71211" w:rsidP="00DE592A">
      <w:hyperlink w:anchor="structure" w:history="1">
        <w:r w:rsidR="00DE592A" w:rsidRPr="006F0EA8">
          <w:rPr>
            <w:rStyle w:val="Hyperlink"/>
          </w:rPr>
          <w:t>Visual scoring of soil structure under pasture</w:t>
        </w:r>
      </w:hyperlink>
    </w:p>
    <w:p w14:paraId="49FBE8FD" w14:textId="77777777" w:rsidR="00DE592A" w:rsidRDefault="00E71211" w:rsidP="00DE592A">
      <w:hyperlink w:anchor="porosity" w:history="1">
        <w:r w:rsidR="00DE592A" w:rsidRPr="006F0EA8">
          <w:rPr>
            <w:rStyle w:val="Hyperlink"/>
          </w:rPr>
          <w:t>Visual scoring of soil porosity under pasture</w:t>
        </w:r>
      </w:hyperlink>
    </w:p>
    <w:p w14:paraId="6026218D" w14:textId="77777777" w:rsidR="00DE592A" w:rsidRPr="007501EA" w:rsidRDefault="00E71211" w:rsidP="00DE592A">
      <w:hyperlink w:anchor="earthworm" w:history="1">
        <w:r w:rsidR="00DE592A" w:rsidRPr="007501EA">
          <w:rPr>
            <w:rStyle w:val="Hyperlink"/>
          </w:rPr>
          <w:t>Visual scoring of earthworm count under pasture</w:t>
        </w:r>
      </w:hyperlink>
    </w:p>
    <w:p w14:paraId="31E210CA" w14:textId="77777777" w:rsidR="00DE592A" w:rsidRDefault="00DE592A" w:rsidP="00DE592A"/>
    <w:p w14:paraId="48AAE4CE" w14:textId="77777777" w:rsidR="00DE592A" w:rsidRPr="00B02A70" w:rsidRDefault="00DE592A" w:rsidP="00DE592A">
      <w:pPr>
        <w:rPr>
          <w:b/>
        </w:rPr>
      </w:pPr>
      <w:bookmarkStart w:id="1" w:name="Introduction"/>
      <w:bookmarkEnd w:id="1"/>
      <w:r w:rsidRPr="00B02A70">
        <w:rPr>
          <w:b/>
        </w:rPr>
        <w:t>Introduction/background</w:t>
      </w:r>
    </w:p>
    <w:p w14:paraId="5F18A15B" w14:textId="77777777" w:rsidR="00DE592A" w:rsidRDefault="00DE592A" w:rsidP="00DE592A"/>
    <w:p w14:paraId="4EF2F6D3" w14:textId="77777777" w:rsidR="00DE592A" w:rsidRDefault="00DE592A" w:rsidP="00DE592A">
      <w:r>
        <w:t xml:space="preserve">A visual soil assessment (VSA) is a quick and simple investigation into some of the visual indicators that point to a healthy soil. Scientists originally developed it as an assessment tool for farmers. A VSA involves digging up a 20 cm cube of soil, comparing the soil to sample photos and assigning a score (poor, moderate or good) for different indicators. </w:t>
      </w:r>
    </w:p>
    <w:p w14:paraId="59F3E387" w14:textId="77777777" w:rsidR="00DE592A" w:rsidRDefault="00DE592A" w:rsidP="00DE592A"/>
    <w:p w14:paraId="7C6C9AF0" w14:textId="77777777" w:rsidR="00DE592A" w:rsidRDefault="00DE592A" w:rsidP="00DE592A">
      <w:r>
        <w:t>This simplified student version uses three indicators – soil structure, soil porosity and earthworm numbers – as a quick means of investigating soil quality.</w:t>
      </w:r>
    </w:p>
    <w:p w14:paraId="6D80F4C7" w14:textId="77777777" w:rsidR="00DE592A" w:rsidRDefault="00DE592A" w:rsidP="00DE592A"/>
    <w:p w14:paraId="073B5F6C" w14:textId="77777777" w:rsidR="00DE592A" w:rsidRDefault="00DE592A" w:rsidP="00DE592A">
      <w:pPr>
        <w:rPr>
          <w:rFonts w:cs="Arial"/>
          <w:szCs w:val="20"/>
        </w:rPr>
      </w:pPr>
      <w:r>
        <w:rPr>
          <w:rFonts w:cs="Arial"/>
          <w:szCs w:val="20"/>
        </w:rPr>
        <w:t>The structure of soil</w:t>
      </w:r>
      <w:r w:rsidRPr="00A008F5">
        <w:rPr>
          <w:rFonts w:cs="Arial"/>
          <w:szCs w:val="20"/>
        </w:rPr>
        <w:t xml:space="preserve"> is</w:t>
      </w:r>
      <w:r>
        <w:rPr>
          <w:rFonts w:cs="Arial"/>
          <w:szCs w:val="20"/>
        </w:rPr>
        <w:t xml:space="preserve"> important for plant growth and regulating</w:t>
      </w:r>
      <w:r w:rsidRPr="00A008F5">
        <w:rPr>
          <w:rFonts w:cs="Arial"/>
          <w:szCs w:val="20"/>
        </w:rPr>
        <w:t xml:space="preserve"> the movement of air and water</w:t>
      </w:r>
      <w:r>
        <w:rPr>
          <w:rFonts w:cs="Arial"/>
          <w:szCs w:val="20"/>
        </w:rPr>
        <w:t>. It</w:t>
      </w:r>
      <w:r w:rsidRPr="00A008F5">
        <w:rPr>
          <w:rFonts w:cs="Arial"/>
          <w:szCs w:val="20"/>
        </w:rPr>
        <w:t xml:space="preserve"> influences root development</w:t>
      </w:r>
      <w:r>
        <w:rPr>
          <w:rFonts w:cs="Arial"/>
          <w:szCs w:val="20"/>
        </w:rPr>
        <w:t xml:space="preserve"> </w:t>
      </w:r>
      <w:r w:rsidRPr="00A008F5">
        <w:rPr>
          <w:rFonts w:cs="Arial"/>
          <w:szCs w:val="20"/>
        </w:rPr>
        <w:t>and has an effect on nutrient availability.</w:t>
      </w:r>
      <w:r>
        <w:rPr>
          <w:rFonts w:cs="Arial"/>
          <w:szCs w:val="20"/>
        </w:rPr>
        <w:t xml:space="preserve"> </w:t>
      </w:r>
      <w:r w:rsidRPr="00A008F5">
        <w:rPr>
          <w:rFonts w:cs="Arial"/>
          <w:szCs w:val="20"/>
        </w:rPr>
        <w:t>Good quality soils are friable (crumbly) and have fine aggregates so the soil breaks up easily if you squeeze it.</w:t>
      </w:r>
      <w:r>
        <w:rPr>
          <w:rFonts w:cs="Arial"/>
          <w:szCs w:val="20"/>
        </w:rPr>
        <w:t xml:space="preserve"> </w:t>
      </w:r>
      <w:r w:rsidRPr="00A008F5">
        <w:rPr>
          <w:rFonts w:cs="Arial"/>
          <w:szCs w:val="20"/>
        </w:rPr>
        <w:t>Poor soil struct</w:t>
      </w:r>
      <w:r>
        <w:rPr>
          <w:rFonts w:cs="Arial"/>
          <w:szCs w:val="20"/>
        </w:rPr>
        <w:t>ure has coarse, very firm clods or no structure at all.</w:t>
      </w:r>
    </w:p>
    <w:p w14:paraId="0BC85FB8" w14:textId="77777777" w:rsidR="00DE592A" w:rsidRDefault="00DE592A" w:rsidP="00DE592A">
      <w:pPr>
        <w:rPr>
          <w:rFonts w:cs="Arial"/>
          <w:szCs w:val="20"/>
        </w:rPr>
      </w:pPr>
    </w:p>
    <w:p w14:paraId="210CD323" w14:textId="77777777" w:rsidR="00DE592A" w:rsidRDefault="00DE592A" w:rsidP="00DE592A">
      <w:pPr>
        <w:rPr>
          <w:rFonts w:cs="Arial"/>
          <w:szCs w:val="20"/>
        </w:rPr>
      </w:pPr>
      <w:r w:rsidRPr="00A008F5">
        <w:rPr>
          <w:rFonts w:cs="Arial"/>
          <w:szCs w:val="20"/>
        </w:rPr>
        <w:t>Soil porosity refers to the pores within the soil. Porosity influences the mo</w:t>
      </w:r>
      <w:r>
        <w:rPr>
          <w:rFonts w:cs="Arial"/>
          <w:szCs w:val="20"/>
        </w:rPr>
        <w:t>vement of air and water. Good quality</w:t>
      </w:r>
      <w:r w:rsidRPr="00A008F5">
        <w:rPr>
          <w:rFonts w:cs="Arial"/>
          <w:szCs w:val="20"/>
        </w:rPr>
        <w:t xml:space="preserve"> soils have many pores between and within the aggregates. Poor quality soils have few visible pores, cracks or holes.</w:t>
      </w:r>
    </w:p>
    <w:p w14:paraId="040CAF86" w14:textId="77777777" w:rsidR="00DE592A" w:rsidRDefault="00DE592A" w:rsidP="00DE592A">
      <w:pPr>
        <w:rPr>
          <w:rFonts w:cs="Arial"/>
          <w:szCs w:val="20"/>
        </w:rPr>
      </w:pPr>
    </w:p>
    <w:p w14:paraId="75B657EE" w14:textId="77777777" w:rsidR="00DE592A" w:rsidRDefault="00DE592A" w:rsidP="00DE592A">
      <w:r>
        <w:rPr>
          <w:rFonts w:cs="Arial"/>
          <w:szCs w:val="20"/>
        </w:rPr>
        <w:t>Earthworms improve soil porosity through their burrowing. They also help with nutrient cycling and supply. Earthworm numbers tend to be lower in compacted or pugged soils.</w:t>
      </w:r>
    </w:p>
    <w:p w14:paraId="6F5844C3" w14:textId="77777777" w:rsidR="00DE592A" w:rsidRDefault="00DE592A" w:rsidP="00DE592A"/>
    <w:p w14:paraId="2852DE0F" w14:textId="77777777" w:rsidR="00DE592A" w:rsidRDefault="00DE592A" w:rsidP="00DE592A">
      <w:r>
        <w:t xml:space="preserve">Conducting a single VSA is enough to explore the visual indicators of soil quality. Assessing several sites around the school grounds can show the effects of land use on soil quality. For example, compare the soil under a fence line or in an out-of-bounds area with the soil in a high traffic area. </w:t>
      </w:r>
    </w:p>
    <w:p w14:paraId="0E1DAA9D" w14:textId="77777777" w:rsidR="00DE592A" w:rsidRDefault="00DE592A" w:rsidP="00DE592A"/>
    <w:p w14:paraId="2326EF40" w14:textId="77777777" w:rsidR="00DE592A" w:rsidRDefault="00DE592A" w:rsidP="00DE592A">
      <w:r>
        <w:t>A VSA is best conducted when the soil is moist rather than dry from drought conditions or waterlogged after heavy rain.</w:t>
      </w:r>
    </w:p>
    <w:p w14:paraId="27B53627" w14:textId="77777777" w:rsidR="00DE592A" w:rsidRDefault="00DE592A" w:rsidP="00DE592A"/>
    <w:p w14:paraId="6DEB5014" w14:textId="77777777" w:rsidR="00DE592A" w:rsidRPr="006F0EA8" w:rsidRDefault="00DE592A" w:rsidP="00DE592A">
      <w:pPr>
        <w:rPr>
          <w:b/>
          <w:i/>
        </w:rPr>
      </w:pPr>
      <w:r w:rsidRPr="006F0EA8">
        <w:rPr>
          <w:b/>
          <w:i/>
        </w:rPr>
        <w:t xml:space="preserve">Safety note </w:t>
      </w:r>
    </w:p>
    <w:p w14:paraId="776C0E44" w14:textId="77777777" w:rsidR="00DE592A" w:rsidRDefault="00DE592A" w:rsidP="00DE592A">
      <w:r>
        <w:t>Identify where any buried cables or water pipes are located. If in doubt, avoid the area completely. Discuss the activity with the school property manager before digging begins.</w:t>
      </w:r>
    </w:p>
    <w:p w14:paraId="076C426A" w14:textId="77777777" w:rsidR="00DE592A" w:rsidRDefault="00DE592A" w:rsidP="00DE592A">
      <w:r>
        <w:t xml:space="preserve"> </w:t>
      </w:r>
    </w:p>
    <w:p w14:paraId="5F3C8BC9" w14:textId="77777777" w:rsidR="00DE592A" w:rsidRPr="00B02A70" w:rsidRDefault="00DE592A" w:rsidP="00DE592A">
      <w:pPr>
        <w:rPr>
          <w:b/>
        </w:rPr>
      </w:pPr>
      <w:bookmarkStart w:id="2" w:name="need"/>
      <w:bookmarkEnd w:id="2"/>
      <w:r w:rsidRPr="00B02A70">
        <w:rPr>
          <w:b/>
        </w:rPr>
        <w:lastRenderedPageBreak/>
        <w:t>What you need</w:t>
      </w:r>
    </w:p>
    <w:p w14:paraId="30CB8F76" w14:textId="77777777" w:rsidR="00DE592A" w:rsidRDefault="00DE592A" w:rsidP="00DE592A"/>
    <w:p w14:paraId="0C4B7BDC" w14:textId="77777777" w:rsidR="00DE592A" w:rsidRDefault="00DE592A" w:rsidP="00DE592A">
      <w:pPr>
        <w:numPr>
          <w:ilvl w:val="0"/>
          <w:numId w:val="1"/>
        </w:numPr>
      </w:pPr>
      <w:r>
        <w:t xml:space="preserve">Access to the article </w:t>
      </w:r>
      <w:hyperlink r:id="rId7" w:history="1">
        <w:r w:rsidRPr="0011787C">
          <w:rPr>
            <w:rStyle w:val="Hyperlink"/>
          </w:rPr>
          <w:t>Soil properties</w:t>
        </w:r>
      </w:hyperlink>
    </w:p>
    <w:p w14:paraId="46DB602B" w14:textId="77777777" w:rsidR="00DE592A" w:rsidRDefault="00DE592A" w:rsidP="00DE592A">
      <w:pPr>
        <w:numPr>
          <w:ilvl w:val="0"/>
          <w:numId w:val="1"/>
        </w:numPr>
      </w:pPr>
      <w:r>
        <w:t xml:space="preserve">Straight-sided spade </w:t>
      </w:r>
    </w:p>
    <w:p w14:paraId="690522C4" w14:textId="77777777" w:rsidR="00DE592A" w:rsidRDefault="00DE592A" w:rsidP="00DE592A">
      <w:pPr>
        <w:numPr>
          <w:ilvl w:val="0"/>
          <w:numId w:val="1"/>
        </w:numPr>
      </w:pPr>
      <w:r>
        <w:t>2 large plastic rubbish bags (cut along the length and opened up to create groundsheets)</w:t>
      </w:r>
    </w:p>
    <w:p w14:paraId="0513AE8B" w14:textId="77777777" w:rsidR="00DE592A" w:rsidRDefault="00DE592A" w:rsidP="00DE592A">
      <w:pPr>
        <w:numPr>
          <w:ilvl w:val="0"/>
          <w:numId w:val="1"/>
        </w:numPr>
      </w:pPr>
      <w:r>
        <w:t>Large plastic storage box, cube size is ideal</w:t>
      </w:r>
    </w:p>
    <w:p w14:paraId="5F1BCF34" w14:textId="77777777" w:rsidR="00DE592A" w:rsidRDefault="00DE592A" w:rsidP="00DE592A">
      <w:pPr>
        <w:numPr>
          <w:ilvl w:val="0"/>
          <w:numId w:val="1"/>
        </w:numPr>
      </w:pPr>
      <w:r>
        <w:t>2 sports cones</w:t>
      </w:r>
    </w:p>
    <w:p w14:paraId="48E8ED62" w14:textId="77777777" w:rsidR="00DE592A" w:rsidRPr="006F0EA8" w:rsidRDefault="00DE592A" w:rsidP="00DE592A">
      <w:pPr>
        <w:numPr>
          <w:ilvl w:val="0"/>
          <w:numId w:val="1"/>
        </w:numPr>
      </w:pPr>
      <w:r w:rsidRPr="006F0EA8">
        <w:t xml:space="preserve">Copies of the student handout: </w:t>
      </w:r>
      <w:hyperlink w:anchor="handout" w:history="1">
        <w:r w:rsidRPr="006F0EA8">
          <w:rPr>
            <w:rStyle w:val="Hyperlink"/>
          </w:rPr>
          <w:t>VSA scorecard</w:t>
        </w:r>
      </w:hyperlink>
    </w:p>
    <w:p w14:paraId="2AE7AD3B" w14:textId="77777777" w:rsidR="00DE592A" w:rsidRPr="006F0EA8" w:rsidRDefault="00DE592A" w:rsidP="00DE592A">
      <w:pPr>
        <w:numPr>
          <w:ilvl w:val="0"/>
          <w:numId w:val="1"/>
        </w:numPr>
      </w:pPr>
      <w:r w:rsidRPr="006F0EA8">
        <w:t>VSA scoring images</w:t>
      </w:r>
      <w:r>
        <w:t>:</w:t>
      </w:r>
      <w:r w:rsidRPr="006F0EA8">
        <w:t xml:space="preserve"> </w:t>
      </w:r>
      <w:hyperlink w:anchor="structure" w:history="1">
        <w:r w:rsidRPr="006F0EA8">
          <w:rPr>
            <w:rStyle w:val="Hyperlink"/>
          </w:rPr>
          <w:t>Visual scoring of soil structure under pasture</w:t>
        </w:r>
      </w:hyperlink>
      <w:r>
        <w:t>,</w:t>
      </w:r>
      <w:r w:rsidRPr="006F0EA8">
        <w:t xml:space="preserve"> </w:t>
      </w:r>
      <w:hyperlink w:anchor="porosity" w:history="1">
        <w:r w:rsidRPr="006F0EA8">
          <w:rPr>
            <w:rStyle w:val="Hyperlink"/>
          </w:rPr>
          <w:t>Visual scoring of soil porosity under pasture</w:t>
        </w:r>
      </w:hyperlink>
      <w:r>
        <w:t xml:space="preserve"> and </w:t>
      </w:r>
      <w:hyperlink w:anchor="earthworm" w:history="1">
        <w:r w:rsidRPr="007501EA">
          <w:rPr>
            <w:rStyle w:val="Hyperlink"/>
          </w:rPr>
          <w:t>Visual scoring of earthworm count under pasture</w:t>
        </w:r>
      </w:hyperlink>
    </w:p>
    <w:p w14:paraId="14ED881A" w14:textId="77777777" w:rsidR="00DE592A" w:rsidRPr="00DF0A8E" w:rsidRDefault="00DE592A" w:rsidP="00DE592A"/>
    <w:p w14:paraId="778B14D9" w14:textId="77777777" w:rsidR="00DE592A" w:rsidRPr="00B02A70" w:rsidRDefault="00DE592A" w:rsidP="00DE592A">
      <w:pPr>
        <w:rPr>
          <w:b/>
        </w:rPr>
      </w:pPr>
      <w:bookmarkStart w:id="3" w:name="Do"/>
      <w:bookmarkEnd w:id="3"/>
      <w:r w:rsidRPr="00B02A70">
        <w:rPr>
          <w:b/>
        </w:rPr>
        <w:t>What to do</w:t>
      </w:r>
    </w:p>
    <w:p w14:paraId="2DABCD02" w14:textId="77777777" w:rsidR="00DE592A" w:rsidRDefault="00DE592A" w:rsidP="00DE592A"/>
    <w:p w14:paraId="32E48917" w14:textId="77777777" w:rsidR="00DE592A" w:rsidRDefault="00DE592A" w:rsidP="00DE592A">
      <w:pPr>
        <w:numPr>
          <w:ilvl w:val="0"/>
          <w:numId w:val="2"/>
        </w:numPr>
      </w:pPr>
      <w:r>
        <w:t>Discuss the visual indicators we use to tell if a human or animal is healthy (sufficient energy, body shape). Explain that a visual soil assessment (VSA) uses visual indicators as a way to assess soil quality (health).</w:t>
      </w:r>
    </w:p>
    <w:p w14:paraId="046BF626" w14:textId="77777777" w:rsidR="00DE592A" w:rsidRDefault="00DE592A" w:rsidP="00DE592A"/>
    <w:p w14:paraId="3CCECB86" w14:textId="77777777" w:rsidR="00DE592A" w:rsidRDefault="00DE592A" w:rsidP="00DE592A">
      <w:pPr>
        <w:numPr>
          <w:ilvl w:val="0"/>
          <w:numId w:val="2"/>
        </w:numPr>
      </w:pPr>
      <w:r>
        <w:t xml:space="preserve">Read the article </w:t>
      </w:r>
      <w:hyperlink r:id="rId8" w:history="1">
        <w:r w:rsidRPr="0011787C">
          <w:rPr>
            <w:rStyle w:val="Hyperlink"/>
          </w:rPr>
          <w:t>Soil properties</w:t>
        </w:r>
      </w:hyperlink>
      <w:r>
        <w:t xml:space="preserve"> and discuss soil structure and soil porosity with students. </w:t>
      </w:r>
    </w:p>
    <w:p w14:paraId="6462A49A" w14:textId="77777777" w:rsidR="00DE592A" w:rsidRDefault="00DE592A" w:rsidP="00DE592A"/>
    <w:p w14:paraId="37518861" w14:textId="77777777" w:rsidR="00DE592A" w:rsidRDefault="00DE592A" w:rsidP="00DE592A">
      <w:pPr>
        <w:numPr>
          <w:ilvl w:val="0"/>
          <w:numId w:val="2"/>
        </w:numPr>
        <w:rPr>
          <w:rFonts w:cs="Arial"/>
        </w:rPr>
      </w:pPr>
      <w:r w:rsidRPr="000B4D6E">
        <w:rPr>
          <w:rFonts w:cs="Arial"/>
        </w:rPr>
        <w:t>Discuss the land use and</w:t>
      </w:r>
      <w:r>
        <w:rPr>
          <w:rFonts w:cs="Arial"/>
        </w:rPr>
        <w:t xml:space="preserve"> land cover around the school. </w:t>
      </w:r>
      <w:r w:rsidRPr="000B4D6E">
        <w:rPr>
          <w:rFonts w:cs="Arial"/>
        </w:rPr>
        <w:t>Sites might include areas of heavy use such as playing fields, walking paths between buil</w:t>
      </w:r>
      <w:r>
        <w:rPr>
          <w:rFonts w:cs="Arial"/>
        </w:rPr>
        <w:t xml:space="preserve">dings and </w:t>
      </w:r>
      <w:r w:rsidRPr="000B4D6E">
        <w:rPr>
          <w:rFonts w:cs="Arial"/>
        </w:rPr>
        <w:t xml:space="preserve">undisturbed </w:t>
      </w:r>
      <w:r>
        <w:rPr>
          <w:rFonts w:cs="Arial"/>
        </w:rPr>
        <w:t>spots like</w:t>
      </w:r>
      <w:r w:rsidRPr="000B4D6E">
        <w:rPr>
          <w:rFonts w:cs="Arial"/>
        </w:rPr>
        <w:t xml:space="preserve"> out</w:t>
      </w:r>
      <w:r>
        <w:rPr>
          <w:rFonts w:cs="Arial"/>
        </w:rPr>
        <w:t>-</w:t>
      </w:r>
      <w:r w:rsidRPr="000B4D6E">
        <w:rPr>
          <w:rFonts w:cs="Arial"/>
        </w:rPr>
        <w:t>of</w:t>
      </w:r>
      <w:r>
        <w:rPr>
          <w:rFonts w:cs="Arial"/>
        </w:rPr>
        <w:t>-</w:t>
      </w:r>
      <w:r w:rsidRPr="000B4D6E">
        <w:rPr>
          <w:rFonts w:cs="Arial"/>
        </w:rPr>
        <w:t>bounds areas</w:t>
      </w:r>
      <w:r>
        <w:rPr>
          <w:rFonts w:cs="Arial"/>
        </w:rPr>
        <w:t xml:space="preserve"> or along the fence lines. </w:t>
      </w:r>
      <w:r w:rsidRPr="000B4D6E">
        <w:rPr>
          <w:rFonts w:cs="Arial"/>
        </w:rPr>
        <w:t xml:space="preserve">Draw out students’ ideas about how land use may have </w:t>
      </w:r>
      <w:r>
        <w:rPr>
          <w:rFonts w:cs="Arial"/>
        </w:rPr>
        <w:t>affected</w:t>
      </w:r>
      <w:r w:rsidRPr="000B4D6E">
        <w:rPr>
          <w:rFonts w:cs="Arial"/>
        </w:rPr>
        <w:t xml:space="preserve"> the soil. </w:t>
      </w:r>
    </w:p>
    <w:p w14:paraId="4DE9C24F" w14:textId="77777777" w:rsidR="00DE592A" w:rsidRDefault="00DE592A" w:rsidP="00DE592A">
      <w:pPr>
        <w:rPr>
          <w:rFonts w:cs="Arial"/>
        </w:rPr>
      </w:pPr>
    </w:p>
    <w:p w14:paraId="1BD03F12" w14:textId="77777777" w:rsidR="00DE592A" w:rsidRPr="00280F8F" w:rsidRDefault="00DE592A" w:rsidP="00DE592A">
      <w:pPr>
        <w:numPr>
          <w:ilvl w:val="0"/>
          <w:numId w:val="2"/>
        </w:numPr>
        <w:rPr>
          <w:rFonts w:cs="Arial"/>
        </w:rPr>
      </w:pPr>
      <w:r w:rsidRPr="000B4D6E">
        <w:rPr>
          <w:rFonts w:cs="Arial"/>
        </w:rPr>
        <w:t>Choose two sites to test</w:t>
      </w:r>
      <w:r>
        <w:rPr>
          <w:rFonts w:cs="Arial"/>
        </w:rPr>
        <w:t xml:space="preserve"> – </w:t>
      </w:r>
      <w:r w:rsidRPr="000B4D6E">
        <w:rPr>
          <w:rFonts w:cs="Arial"/>
        </w:rPr>
        <w:t>the first from a relatively undisturbed area</w:t>
      </w:r>
      <w:r>
        <w:rPr>
          <w:rFonts w:cs="Arial"/>
        </w:rPr>
        <w:t>,</w:t>
      </w:r>
      <w:r w:rsidRPr="000B4D6E">
        <w:rPr>
          <w:rFonts w:cs="Arial"/>
        </w:rPr>
        <w:t xml:space="preserve"> </w:t>
      </w:r>
      <w:r>
        <w:rPr>
          <w:rFonts w:cs="Arial"/>
        </w:rPr>
        <w:t>t</w:t>
      </w:r>
      <w:r w:rsidRPr="000B4D6E">
        <w:rPr>
          <w:rFonts w:cs="Arial"/>
        </w:rPr>
        <w:t>he second from a high</w:t>
      </w:r>
      <w:r>
        <w:rPr>
          <w:rFonts w:cs="Arial"/>
        </w:rPr>
        <w:t>-</w:t>
      </w:r>
      <w:r w:rsidRPr="000B4D6E">
        <w:rPr>
          <w:rFonts w:cs="Arial"/>
        </w:rPr>
        <w:t>use area.</w:t>
      </w:r>
    </w:p>
    <w:p w14:paraId="1F105E5F" w14:textId="77777777" w:rsidR="00DE592A" w:rsidRPr="000B4D6E" w:rsidRDefault="00DE592A" w:rsidP="00DE592A">
      <w:pPr>
        <w:rPr>
          <w:rFonts w:cs="Arial"/>
        </w:rPr>
      </w:pPr>
    </w:p>
    <w:p w14:paraId="52012B44" w14:textId="77777777" w:rsidR="00DE592A" w:rsidRDefault="00DE592A" w:rsidP="00DE592A">
      <w:pPr>
        <w:numPr>
          <w:ilvl w:val="0"/>
          <w:numId w:val="2"/>
        </w:numPr>
      </w:pPr>
      <w:r>
        <w:t>At the first chosen site, spread the sheet of plastic out and place the plastic box next to it.</w:t>
      </w:r>
    </w:p>
    <w:p w14:paraId="11E5B7DB" w14:textId="77777777" w:rsidR="00DE592A" w:rsidRDefault="00DE592A" w:rsidP="00DE592A"/>
    <w:tbl>
      <w:tblPr>
        <w:tblW w:w="9828" w:type="dxa"/>
        <w:tblLayout w:type="fixed"/>
        <w:tblLook w:val="01E0" w:firstRow="1" w:lastRow="1" w:firstColumn="1" w:lastColumn="1" w:noHBand="0" w:noVBand="0"/>
      </w:tblPr>
      <w:tblGrid>
        <w:gridCol w:w="4788"/>
        <w:gridCol w:w="2520"/>
        <w:gridCol w:w="2520"/>
      </w:tblGrid>
      <w:tr w:rsidR="00DE592A" w14:paraId="20FA4E37" w14:textId="77777777" w:rsidTr="00DE592A">
        <w:tc>
          <w:tcPr>
            <w:tcW w:w="4788" w:type="dxa"/>
            <w:shd w:val="clear" w:color="auto" w:fill="auto"/>
          </w:tcPr>
          <w:p w14:paraId="34CB1278" w14:textId="77777777" w:rsidR="00DE592A" w:rsidRDefault="00DE592A" w:rsidP="00DE592A">
            <w:pPr>
              <w:numPr>
                <w:ilvl w:val="0"/>
                <w:numId w:val="2"/>
              </w:numPr>
            </w:pPr>
            <w:r>
              <w:t>Dig out a 20 cm cube of topsoil with the spade. (Many spades are approximately 20 cm in width so cut a square with the spade to remove the soil.) Place this cube of soil to one side – it is no longer needed. Using the edge of the hole as one side, make three more cuts to create a second cube.</w:t>
            </w:r>
          </w:p>
          <w:p w14:paraId="6D904B20" w14:textId="77777777" w:rsidR="00DE592A" w:rsidRPr="001428AA" w:rsidRDefault="00DE592A" w:rsidP="00DE592A">
            <w:pPr>
              <w:rPr>
                <w:b/>
              </w:rPr>
            </w:pPr>
          </w:p>
        </w:tc>
        <w:tc>
          <w:tcPr>
            <w:tcW w:w="2520" w:type="dxa"/>
            <w:shd w:val="clear" w:color="auto" w:fill="auto"/>
          </w:tcPr>
          <w:p w14:paraId="539EFA0B" w14:textId="2A90CFBF" w:rsidR="00DE592A" w:rsidRDefault="00CE1159" w:rsidP="00DE592A">
            <w:r w:rsidRPr="00DE592A">
              <w:rPr>
                <w:noProof/>
                <w:lang w:val="en-US" w:eastAsia="en-US"/>
              </w:rPr>
              <w:drawing>
                <wp:inline distT="0" distB="0" distL="0" distR="0" wp14:anchorId="4AF980CB" wp14:editId="045ACDAB">
                  <wp:extent cx="1480185" cy="1117600"/>
                  <wp:effectExtent l="0" t="0" r="0" b="0"/>
                  <wp:docPr id="16" name="Picture 15" descr="SFS_TEA_ACT_06_VSA_spa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FS_TEA_ACT_06_VSA_spad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0185" cy="1117600"/>
                          </a:xfrm>
                          <a:prstGeom prst="rect">
                            <a:avLst/>
                          </a:prstGeom>
                          <a:noFill/>
                          <a:ln>
                            <a:noFill/>
                          </a:ln>
                        </pic:spPr>
                      </pic:pic>
                    </a:graphicData>
                  </a:graphic>
                </wp:inline>
              </w:drawing>
            </w:r>
          </w:p>
        </w:tc>
        <w:tc>
          <w:tcPr>
            <w:tcW w:w="2520" w:type="dxa"/>
            <w:shd w:val="clear" w:color="auto" w:fill="auto"/>
          </w:tcPr>
          <w:p w14:paraId="14EB55BC" w14:textId="5D426CC6" w:rsidR="00DE592A" w:rsidRDefault="00CE1159" w:rsidP="00DE592A">
            <w:r w:rsidRPr="00DE592A">
              <w:rPr>
                <w:noProof/>
                <w:lang w:val="en-US" w:eastAsia="en-US"/>
              </w:rPr>
              <w:drawing>
                <wp:inline distT="0" distB="0" distL="0" distR="0" wp14:anchorId="60CEB819" wp14:editId="0A042D16">
                  <wp:extent cx="1480185" cy="1219200"/>
                  <wp:effectExtent l="0" t="0" r="0" b="0"/>
                  <wp:docPr id="6" name="Picture 14" descr="SFS_TEA_ACT_06_VSA_spa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FS_TEA_ACT_06_VSA_spad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0185" cy="1219200"/>
                          </a:xfrm>
                          <a:prstGeom prst="rect">
                            <a:avLst/>
                          </a:prstGeom>
                          <a:noFill/>
                          <a:ln>
                            <a:noFill/>
                          </a:ln>
                        </pic:spPr>
                      </pic:pic>
                    </a:graphicData>
                  </a:graphic>
                </wp:inline>
              </w:drawing>
            </w:r>
          </w:p>
          <w:p w14:paraId="2344C9B1" w14:textId="77777777" w:rsidR="00DE592A" w:rsidRDefault="00DE592A" w:rsidP="00DE592A"/>
        </w:tc>
      </w:tr>
      <w:tr w:rsidR="00DE592A" w14:paraId="1FB3CDB5" w14:textId="77777777" w:rsidTr="00DE592A">
        <w:tc>
          <w:tcPr>
            <w:tcW w:w="4788" w:type="dxa"/>
            <w:shd w:val="clear" w:color="auto" w:fill="auto"/>
          </w:tcPr>
          <w:p w14:paraId="3D974F53" w14:textId="77777777" w:rsidR="00DE592A" w:rsidRPr="0053130B" w:rsidRDefault="00DE592A" w:rsidP="00DE592A">
            <w:pPr>
              <w:numPr>
                <w:ilvl w:val="0"/>
                <w:numId w:val="2"/>
              </w:numPr>
            </w:pPr>
            <w:r>
              <w:t>Hold the soil cube at the height of 1 metre. Drop it a maximum of three times into the plastic box.</w:t>
            </w:r>
            <w:r w:rsidRPr="001428AA">
              <w:rPr>
                <w:rFonts w:cs="Arial"/>
              </w:rPr>
              <w:t xml:space="preserve"> Empty the broken soil from the box onto the plastic sheet each time the soil cube is dropped.</w:t>
            </w:r>
            <w:r>
              <w:t xml:space="preserve"> </w:t>
            </w:r>
            <w:r w:rsidRPr="001428AA">
              <w:rPr>
                <w:rFonts w:cs="Arial"/>
              </w:rPr>
              <w:t>If any large clods break away after the first or second drop, drop them individually again once or twice. If a clod shatters in small pieces after the first or second drop, it does not need to be dropped again. Don’t drop any piece of soil more than three times. Gently separate each clod from the roots. Part it by hand along any visible cracks.</w:t>
            </w:r>
            <w:r w:rsidRPr="00403C5E">
              <w:t xml:space="preserve"> </w:t>
            </w:r>
          </w:p>
          <w:p w14:paraId="70CAF798" w14:textId="77777777" w:rsidR="00DE592A" w:rsidRDefault="00DE592A" w:rsidP="00DE592A"/>
        </w:tc>
        <w:tc>
          <w:tcPr>
            <w:tcW w:w="2520" w:type="dxa"/>
            <w:shd w:val="clear" w:color="auto" w:fill="auto"/>
          </w:tcPr>
          <w:p w14:paraId="35897742" w14:textId="22138712" w:rsidR="00DE592A" w:rsidRDefault="00CE1159" w:rsidP="00DE592A">
            <w:r w:rsidRPr="00DE592A">
              <w:rPr>
                <w:noProof/>
                <w:lang w:val="en-US" w:eastAsia="en-US"/>
              </w:rPr>
              <w:drawing>
                <wp:inline distT="0" distB="0" distL="0" distR="0" wp14:anchorId="75797471" wp14:editId="18A58CB4">
                  <wp:extent cx="1480185" cy="1175385"/>
                  <wp:effectExtent l="0" t="0" r="0" b="0"/>
                  <wp:docPr id="7" name="Picture 13" descr="SFS_TEA_ACT_06_VSA_soil_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FS_TEA_ACT_06_VSA_soil_cu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0185" cy="1175385"/>
                          </a:xfrm>
                          <a:prstGeom prst="rect">
                            <a:avLst/>
                          </a:prstGeom>
                          <a:noFill/>
                          <a:ln>
                            <a:noFill/>
                          </a:ln>
                        </pic:spPr>
                      </pic:pic>
                    </a:graphicData>
                  </a:graphic>
                </wp:inline>
              </w:drawing>
            </w:r>
          </w:p>
        </w:tc>
        <w:tc>
          <w:tcPr>
            <w:tcW w:w="2520" w:type="dxa"/>
            <w:shd w:val="clear" w:color="auto" w:fill="auto"/>
          </w:tcPr>
          <w:p w14:paraId="75B0EE53" w14:textId="776EEAA2" w:rsidR="00DE592A" w:rsidRDefault="00CE1159" w:rsidP="00DE592A">
            <w:r w:rsidRPr="00DE592A">
              <w:rPr>
                <w:noProof/>
                <w:lang w:val="en-US" w:eastAsia="en-US"/>
              </w:rPr>
              <w:drawing>
                <wp:inline distT="0" distB="0" distL="0" distR="0" wp14:anchorId="4F74F954" wp14:editId="68ED6CAC">
                  <wp:extent cx="1480185" cy="1915795"/>
                  <wp:effectExtent l="0" t="0" r="0" b="0"/>
                  <wp:docPr id="8" name="Picture 12" descr="SFS_TEA_ACT_06_VSA_dropsh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FS_TEA_ACT_06_VSA_dropshat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0185" cy="1915795"/>
                          </a:xfrm>
                          <a:prstGeom prst="rect">
                            <a:avLst/>
                          </a:prstGeom>
                          <a:noFill/>
                          <a:ln>
                            <a:noFill/>
                          </a:ln>
                        </pic:spPr>
                      </pic:pic>
                    </a:graphicData>
                  </a:graphic>
                </wp:inline>
              </w:drawing>
            </w:r>
          </w:p>
        </w:tc>
      </w:tr>
      <w:tr w:rsidR="00DE592A" w14:paraId="66A5D412" w14:textId="77777777" w:rsidTr="00DE592A">
        <w:tc>
          <w:tcPr>
            <w:tcW w:w="7308" w:type="dxa"/>
            <w:gridSpan w:val="2"/>
            <w:shd w:val="clear" w:color="auto" w:fill="auto"/>
          </w:tcPr>
          <w:p w14:paraId="4FE74D6E" w14:textId="77777777" w:rsidR="00DE592A" w:rsidRPr="0053130B" w:rsidRDefault="00DE592A" w:rsidP="00DE592A">
            <w:pPr>
              <w:numPr>
                <w:ilvl w:val="0"/>
                <w:numId w:val="2"/>
              </w:numPr>
            </w:pPr>
            <w:r w:rsidRPr="001428AA">
              <w:rPr>
                <w:rFonts w:cs="Arial"/>
              </w:rPr>
              <w:lastRenderedPageBreak/>
              <w:t xml:space="preserve">Transfer the soil onto the large plastic bag and grade it so that the turf is at the top, followed by the coarsest clods and moving down to the finest aggregates (the crumbs) at the bottom. This provides a measure of the aggregate-size distribution. Have students compare the resulting distribution of aggregates with the three photographs in </w:t>
            </w:r>
            <w:hyperlink w:anchor="structure" w:history="1">
              <w:r w:rsidRPr="006F0EA8">
                <w:rPr>
                  <w:rStyle w:val="Hyperlink"/>
                </w:rPr>
                <w:t>Visual scoring of soil structure under pasture</w:t>
              </w:r>
            </w:hyperlink>
            <w:r>
              <w:t xml:space="preserve"> and</w:t>
            </w:r>
            <w:r w:rsidRPr="001428AA">
              <w:rPr>
                <w:rFonts w:cs="Arial"/>
              </w:rPr>
              <w:t xml:space="preserve"> record the visual score on the student handout </w:t>
            </w:r>
            <w:hyperlink w:anchor="handout" w:history="1">
              <w:r w:rsidRPr="001428AA">
                <w:rPr>
                  <w:rStyle w:val="Hyperlink"/>
                  <w:rFonts w:cs="Arial"/>
                </w:rPr>
                <w:t>VSA scorecard</w:t>
              </w:r>
            </w:hyperlink>
            <w:r w:rsidRPr="001428AA">
              <w:rPr>
                <w:rFonts w:cs="Arial"/>
              </w:rPr>
              <w:t>.</w:t>
            </w:r>
          </w:p>
          <w:p w14:paraId="77924308" w14:textId="77777777" w:rsidR="00DE592A" w:rsidRDefault="00DE592A" w:rsidP="00DE592A"/>
        </w:tc>
        <w:tc>
          <w:tcPr>
            <w:tcW w:w="2520" w:type="dxa"/>
            <w:shd w:val="clear" w:color="auto" w:fill="auto"/>
          </w:tcPr>
          <w:p w14:paraId="41229473" w14:textId="0773F54A" w:rsidR="00DE592A" w:rsidRDefault="00CE1159" w:rsidP="00DE592A">
            <w:r w:rsidRPr="00DE592A">
              <w:rPr>
                <w:noProof/>
                <w:lang w:val="en-US" w:eastAsia="en-US"/>
              </w:rPr>
              <w:drawing>
                <wp:inline distT="0" distB="0" distL="0" distR="0" wp14:anchorId="558DE31B" wp14:editId="3D4126A2">
                  <wp:extent cx="1480185" cy="1117600"/>
                  <wp:effectExtent l="0" t="0" r="0" b="0"/>
                  <wp:docPr id="5" name="Picture 11" descr="SFS_TEA_ACT_06_VSA_aggregate_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FS_TEA_ACT_06_VSA_aggregate_s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0185" cy="1117600"/>
                          </a:xfrm>
                          <a:prstGeom prst="rect">
                            <a:avLst/>
                          </a:prstGeom>
                          <a:noFill/>
                          <a:ln>
                            <a:noFill/>
                          </a:ln>
                        </pic:spPr>
                      </pic:pic>
                    </a:graphicData>
                  </a:graphic>
                </wp:inline>
              </w:drawing>
            </w:r>
          </w:p>
        </w:tc>
      </w:tr>
      <w:tr w:rsidR="00DE592A" w14:paraId="4E00755E" w14:textId="77777777" w:rsidTr="00DE592A">
        <w:tc>
          <w:tcPr>
            <w:tcW w:w="7308" w:type="dxa"/>
            <w:gridSpan w:val="2"/>
            <w:shd w:val="clear" w:color="auto" w:fill="auto"/>
          </w:tcPr>
          <w:p w14:paraId="02C59DA5" w14:textId="77777777" w:rsidR="00DE592A" w:rsidRPr="001A32F9" w:rsidRDefault="00DE592A" w:rsidP="00DE592A">
            <w:pPr>
              <w:numPr>
                <w:ilvl w:val="0"/>
                <w:numId w:val="2"/>
              </w:numPr>
            </w:pPr>
            <w:r w:rsidRPr="001428AA">
              <w:rPr>
                <w:rFonts w:cs="Arial"/>
              </w:rPr>
              <w:t xml:space="preserve">Remove a spade slice of soil from the side of the hole. Fold it in half lengthwise to break it into two pieces. Examine the exposed face for soil porosity. Have students compare it with the three photographs in </w:t>
            </w:r>
            <w:hyperlink w:anchor="porosity" w:history="1">
              <w:r w:rsidRPr="006F0EA8">
                <w:rPr>
                  <w:rStyle w:val="Hyperlink"/>
                </w:rPr>
                <w:t>Visual scoring of soil porosity under pasture</w:t>
              </w:r>
            </w:hyperlink>
            <w:r>
              <w:t xml:space="preserve"> and r</w:t>
            </w:r>
            <w:r w:rsidRPr="001428AA">
              <w:rPr>
                <w:rFonts w:cs="Arial"/>
              </w:rPr>
              <w:t>ecord the visual score.</w:t>
            </w:r>
            <w:r w:rsidRPr="00403C5E">
              <w:t xml:space="preserve"> </w:t>
            </w:r>
          </w:p>
          <w:p w14:paraId="723D7404" w14:textId="77777777" w:rsidR="00DE592A" w:rsidRDefault="00DE592A" w:rsidP="00DE592A"/>
        </w:tc>
        <w:tc>
          <w:tcPr>
            <w:tcW w:w="2520" w:type="dxa"/>
            <w:shd w:val="clear" w:color="auto" w:fill="auto"/>
          </w:tcPr>
          <w:p w14:paraId="3A98BCAF" w14:textId="6DC6C5E3" w:rsidR="00DE592A" w:rsidRDefault="00CE1159" w:rsidP="00DE592A">
            <w:r w:rsidRPr="00DE592A">
              <w:rPr>
                <w:noProof/>
                <w:lang w:val="en-US" w:eastAsia="en-US"/>
              </w:rPr>
              <w:drawing>
                <wp:inline distT="0" distB="0" distL="0" distR="0" wp14:anchorId="3F4E699C" wp14:editId="6373D532">
                  <wp:extent cx="1451610" cy="1088390"/>
                  <wp:effectExtent l="0" t="0" r="0" b="3810"/>
                  <wp:docPr id="2" name="Picture 10" descr="SFS_TEA_ACT_06_VSA_soil_por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FS_TEA_ACT_06_VSA_soil_poros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1610" cy="1088390"/>
                          </a:xfrm>
                          <a:prstGeom prst="rect">
                            <a:avLst/>
                          </a:prstGeom>
                          <a:noFill/>
                          <a:ln>
                            <a:noFill/>
                          </a:ln>
                        </pic:spPr>
                      </pic:pic>
                    </a:graphicData>
                  </a:graphic>
                </wp:inline>
              </w:drawing>
            </w:r>
          </w:p>
          <w:p w14:paraId="108B6077" w14:textId="77777777" w:rsidR="00DE592A" w:rsidRDefault="00DE592A" w:rsidP="00DE592A"/>
        </w:tc>
      </w:tr>
      <w:tr w:rsidR="00DE592A" w14:paraId="4218E1D5" w14:textId="77777777" w:rsidTr="00DE592A">
        <w:tc>
          <w:tcPr>
            <w:tcW w:w="4788" w:type="dxa"/>
            <w:shd w:val="clear" w:color="auto" w:fill="auto"/>
          </w:tcPr>
          <w:p w14:paraId="02A38393" w14:textId="77777777" w:rsidR="00DE592A" w:rsidRPr="007501EA" w:rsidRDefault="00DE592A" w:rsidP="00DE592A">
            <w:pPr>
              <w:numPr>
                <w:ilvl w:val="0"/>
                <w:numId w:val="2"/>
              </w:numPr>
            </w:pPr>
            <w:r w:rsidRPr="001428AA">
              <w:rPr>
                <w:rFonts w:cs="Arial"/>
              </w:rPr>
              <w:t xml:space="preserve">Have students carefully sort through the soil sample used to assess soil structure and count the earthworms, paying particular attention to the root section, and record the visual score on the VSA scorecard. Use the photograph in </w:t>
            </w:r>
            <w:hyperlink w:anchor="earthworm" w:history="1">
              <w:r w:rsidRPr="007501EA">
                <w:rPr>
                  <w:rStyle w:val="Hyperlink"/>
                </w:rPr>
                <w:t>Visual scoring of earthworm count under pasture</w:t>
              </w:r>
            </w:hyperlink>
            <w:r>
              <w:t xml:space="preserve"> as a reference.</w:t>
            </w:r>
          </w:p>
        </w:tc>
        <w:tc>
          <w:tcPr>
            <w:tcW w:w="2520" w:type="dxa"/>
            <w:shd w:val="clear" w:color="auto" w:fill="auto"/>
          </w:tcPr>
          <w:p w14:paraId="55FB4B82" w14:textId="3448BD6C" w:rsidR="00DE592A" w:rsidRDefault="00CE1159" w:rsidP="00DE592A">
            <w:r w:rsidRPr="00DE592A">
              <w:rPr>
                <w:noProof/>
                <w:lang w:val="en-US" w:eastAsia="en-US"/>
              </w:rPr>
              <w:drawing>
                <wp:inline distT="0" distB="0" distL="0" distR="0" wp14:anchorId="3E36679B" wp14:editId="6B659D19">
                  <wp:extent cx="1480185" cy="1117600"/>
                  <wp:effectExtent l="0" t="0" r="0" b="0"/>
                  <wp:docPr id="1" name="Picture 9" descr="SFS_TEA_ACT_06_VSA_earthwor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FS_TEA_ACT_06_VSA_earthworm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0185" cy="1117600"/>
                          </a:xfrm>
                          <a:prstGeom prst="rect">
                            <a:avLst/>
                          </a:prstGeom>
                          <a:noFill/>
                          <a:ln>
                            <a:noFill/>
                          </a:ln>
                        </pic:spPr>
                      </pic:pic>
                    </a:graphicData>
                  </a:graphic>
                </wp:inline>
              </w:drawing>
            </w:r>
          </w:p>
        </w:tc>
        <w:tc>
          <w:tcPr>
            <w:tcW w:w="2520" w:type="dxa"/>
            <w:shd w:val="clear" w:color="auto" w:fill="auto"/>
          </w:tcPr>
          <w:p w14:paraId="248CA168" w14:textId="7B3DEA1F" w:rsidR="00DE592A" w:rsidRDefault="00CE1159" w:rsidP="00DE592A">
            <w:r w:rsidRPr="00DE592A">
              <w:rPr>
                <w:noProof/>
                <w:lang w:val="en-US" w:eastAsia="en-US"/>
              </w:rPr>
              <w:drawing>
                <wp:inline distT="0" distB="0" distL="0" distR="0" wp14:anchorId="4831684B" wp14:editId="518F22FB">
                  <wp:extent cx="1480185" cy="1117600"/>
                  <wp:effectExtent l="0" t="0" r="0" b="0"/>
                  <wp:docPr id="4" name="Picture 8" descr="SFS_TEA_ACT_06_VSA_earthwor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FS_TEA_ACT_06_VSA_earthworm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0185" cy="1117600"/>
                          </a:xfrm>
                          <a:prstGeom prst="rect">
                            <a:avLst/>
                          </a:prstGeom>
                          <a:noFill/>
                          <a:ln>
                            <a:noFill/>
                          </a:ln>
                        </pic:spPr>
                      </pic:pic>
                    </a:graphicData>
                  </a:graphic>
                </wp:inline>
              </w:drawing>
            </w:r>
          </w:p>
        </w:tc>
      </w:tr>
    </w:tbl>
    <w:p w14:paraId="4F9C740E" w14:textId="77777777" w:rsidR="00DE592A" w:rsidRDefault="00DE592A" w:rsidP="00DE592A"/>
    <w:p w14:paraId="401D2875" w14:textId="77777777" w:rsidR="00DE592A" w:rsidRDefault="00DE592A" w:rsidP="00DE592A">
      <w:pPr>
        <w:numPr>
          <w:ilvl w:val="0"/>
          <w:numId w:val="2"/>
        </w:numPr>
        <w:rPr>
          <w:rFonts w:cs="Arial"/>
        </w:rPr>
      </w:pPr>
      <w:r w:rsidRPr="001A32F9">
        <w:rPr>
          <w:rFonts w:cs="Arial"/>
        </w:rPr>
        <w:t>Return the worms to the hole.</w:t>
      </w:r>
      <w:r>
        <w:rPr>
          <w:rFonts w:cs="Arial"/>
        </w:rPr>
        <w:t xml:space="preserve"> </w:t>
      </w:r>
      <w:r w:rsidRPr="001A32F9">
        <w:rPr>
          <w:rFonts w:cs="Arial"/>
        </w:rPr>
        <w:t>Cover with some loose soi</w:t>
      </w:r>
      <w:r>
        <w:rPr>
          <w:rFonts w:cs="Arial"/>
        </w:rPr>
        <w:t>l. Mark the hole with a</w:t>
      </w:r>
      <w:r w:rsidRPr="001A32F9">
        <w:rPr>
          <w:rFonts w:cs="Arial"/>
        </w:rPr>
        <w:t xml:space="preserve"> sports cone to alert others to an unsafe site.</w:t>
      </w:r>
      <w:r>
        <w:rPr>
          <w:rFonts w:cs="Arial"/>
        </w:rPr>
        <w:t xml:space="preserve"> </w:t>
      </w:r>
      <w:r w:rsidRPr="001A32F9">
        <w:rPr>
          <w:rFonts w:cs="Arial"/>
        </w:rPr>
        <w:t xml:space="preserve">Leave the plastic sheet of aggregates where it is. </w:t>
      </w:r>
    </w:p>
    <w:p w14:paraId="39A5F582" w14:textId="77777777" w:rsidR="00DE592A" w:rsidRPr="001A32F9" w:rsidRDefault="00DE592A" w:rsidP="00DE592A">
      <w:pPr>
        <w:rPr>
          <w:rFonts w:cs="Arial"/>
        </w:rPr>
      </w:pPr>
    </w:p>
    <w:p w14:paraId="2EC8505F" w14:textId="77777777" w:rsidR="00DE592A" w:rsidRPr="001A32F9" w:rsidRDefault="00DE592A" w:rsidP="00DE592A">
      <w:pPr>
        <w:numPr>
          <w:ilvl w:val="0"/>
          <w:numId w:val="2"/>
        </w:numPr>
      </w:pPr>
      <w:r w:rsidRPr="001A32F9">
        <w:rPr>
          <w:rFonts w:cs="Arial"/>
        </w:rPr>
        <w:t>Move to the second site.</w:t>
      </w:r>
      <w:r>
        <w:rPr>
          <w:rFonts w:cs="Arial"/>
        </w:rPr>
        <w:t xml:space="preserve"> </w:t>
      </w:r>
      <w:r w:rsidRPr="001A32F9">
        <w:rPr>
          <w:rFonts w:cs="Arial"/>
        </w:rPr>
        <w:t>Dig out the 20 cm cube as befo</w:t>
      </w:r>
      <w:r>
        <w:rPr>
          <w:rFonts w:cs="Arial"/>
        </w:rPr>
        <w:t>re. Mark the hole with a</w:t>
      </w:r>
      <w:r w:rsidRPr="001A32F9">
        <w:rPr>
          <w:rFonts w:cs="Arial"/>
        </w:rPr>
        <w:t xml:space="preserve"> sports cone. Take the cube of soil from the second site back </w:t>
      </w:r>
      <w:r>
        <w:rPr>
          <w:rFonts w:cs="Arial"/>
        </w:rPr>
        <w:t>to the first site. Repeat the visual soil a</w:t>
      </w:r>
      <w:r w:rsidRPr="001A32F9">
        <w:rPr>
          <w:rFonts w:cs="Arial"/>
        </w:rPr>
        <w:t>ssessment.</w:t>
      </w:r>
      <w:r>
        <w:rPr>
          <w:rFonts w:cs="Arial"/>
        </w:rPr>
        <w:t xml:space="preserve"> Place</w:t>
      </w:r>
      <w:r w:rsidRPr="001A32F9">
        <w:rPr>
          <w:rFonts w:cs="Arial"/>
        </w:rPr>
        <w:t xml:space="preserve"> the two plastic sheets of soil side by side and discuss any differences.</w:t>
      </w:r>
    </w:p>
    <w:p w14:paraId="55C025AD" w14:textId="77777777" w:rsidR="00DE592A" w:rsidRDefault="00DE592A" w:rsidP="00DE592A">
      <w:pPr>
        <w:rPr>
          <w:szCs w:val="20"/>
        </w:rPr>
      </w:pPr>
    </w:p>
    <w:p w14:paraId="47723D88" w14:textId="77777777" w:rsidR="00DE592A" w:rsidRDefault="00DE592A" w:rsidP="00DE592A">
      <w:pPr>
        <w:numPr>
          <w:ilvl w:val="0"/>
          <w:numId w:val="2"/>
        </w:numPr>
        <w:rPr>
          <w:szCs w:val="20"/>
        </w:rPr>
      </w:pPr>
      <w:r>
        <w:rPr>
          <w:szCs w:val="20"/>
        </w:rPr>
        <w:t>Photograph the results (optional). Return the soil to both holes. Place the turf on the top and step on it firmly so the turf is level with the ground.</w:t>
      </w:r>
    </w:p>
    <w:p w14:paraId="04AF6287" w14:textId="77777777" w:rsidR="00DE592A" w:rsidRDefault="00DE592A" w:rsidP="00DE592A">
      <w:pPr>
        <w:rPr>
          <w:szCs w:val="20"/>
        </w:rPr>
      </w:pPr>
    </w:p>
    <w:p w14:paraId="57637988" w14:textId="77777777" w:rsidR="00DE592A" w:rsidRPr="00280F8F" w:rsidRDefault="00DE592A" w:rsidP="00DE592A">
      <w:pPr>
        <w:rPr>
          <w:b/>
          <w:szCs w:val="20"/>
        </w:rPr>
      </w:pPr>
      <w:bookmarkStart w:id="4" w:name="questions"/>
      <w:bookmarkEnd w:id="4"/>
      <w:r w:rsidRPr="00280F8F">
        <w:rPr>
          <w:b/>
          <w:szCs w:val="20"/>
        </w:rPr>
        <w:t xml:space="preserve">Discussion questions </w:t>
      </w:r>
    </w:p>
    <w:p w14:paraId="1E3A41DB" w14:textId="77777777" w:rsidR="00DE592A" w:rsidRDefault="00DE592A" w:rsidP="00DE592A">
      <w:pPr>
        <w:rPr>
          <w:szCs w:val="20"/>
        </w:rPr>
      </w:pPr>
    </w:p>
    <w:p w14:paraId="3BFD342B" w14:textId="77777777" w:rsidR="00DE592A" w:rsidRDefault="00DE592A" w:rsidP="00DE592A">
      <w:pPr>
        <w:numPr>
          <w:ilvl w:val="0"/>
          <w:numId w:val="4"/>
        </w:numPr>
        <w:rPr>
          <w:szCs w:val="20"/>
        </w:rPr>
      </w:pPr>
      <w:r>
        <w:rPr>
          <w:szCs w:val="20"/>
        </w:rPr>
        <w:t xml:space="preserve">Are the scores the same for each VSA site or are they different? </w:t>
      </w:r>
    </w:p>
    <w:p w14:paraId="7BC725A4" w14:textId="77777777" w:rsidR="00DE592A" w:rsidRPr="00280F8F" w:rsidRDefault="00DE592A" w:rsidP="00DE592A">
      <w:pPr>
        <w:numPr>
          <w:ilvl w:val="0"/>
          <w:numId w:val="4"/>
        </w:numPr>
        <w:rPr>
          <w:rFonts w:cs="Arial"/>
          <w:szCs w:val="20"/>
        </w:rPr>
      </w:pPr>
      <w:r>
        <w:rPr>
          <w:rFonts w:cs="Arial"/>
          <w:szCs w:val="20"/>
        </w:rPr>
        <w:t>Do you think the differences</w:t>
      </w:r>
      <w:r w:rsidRPr="00280F8F">
        <w:rPr>
          <w:rFonts w:cs="Arial"/>
          <w:szCs w:val="20"/>
        </w:rPr>
        <w:t xml:space="preserve"> </w:t>
      </w:r>
      <w:r>
        <w:rPr>
          <w:rFonts w:cs="Arial"/>
          <w:szCs w:val="20"/>
        </w:rPr>
        <w:t xml:space="preserve">are </w:t>
      </w:r>
      <w:r w:rsidRPr="00280F8F">
        <w:rPr>
          <w:rFonts w:cs="Arial"/>
          <w:szCs w:val="20"/>
        </w:rPr>
        <w:t>due to planting, contour of the land</w:t>
      </w:r>
      <w:r>
        <w:rPr>
          <w:rFonts w:cs="Arial"/>
          <w:szCs w:val="20"/>
        </w:rPr>
        <w:t xml:space="preserve"> </w:t>
      </w:r>
      <w:r w:rsidRPr="00280F8F">
        <w:rPr>
          <w:rFonts w:cs="Arial"/>
          <w:szCs w:val="20"/>
        </w:rPr>
        <w:t>or land cover?</w:t>
      </w:r>
    </w:p>
    <w:p w14:paraId="21FC047C" w14:textId="77777777" w:rsidR="00DE592A" w:rsidRPr="00280F8F" w:rsidRDefault="00DE592A" w:rsidP="00DE592A">
      <w:pPr>
        <w:numPr>
          <w:ilvl w:val="0"/>
          <w:numId w:val="4"/>
        </w:numPr>
        <w:rPr>
          <w:rFonts w:cs="Arial"/>
          <w:szCs w:val="20"/>
        </w:rPr>
      </w:pPr>
      <w:r>
        <w:rPr>
          <w:rFonts w:cs="Arial"/>
          <w:szCs w:val="20"/>
        </w:rPr>
        <w:t>Do you think the</w:t>
      </w:r>
      <w:r w:rsidRPr="00280F8F">
        <w:rPr>
          <w:rFonts w:cs="Arial"/>
          <w:szCs w:val="20"/>
        </w:rPr>
        <w:t xml:space="preserve"> differences are the results of human impact? (</w:t>
      </w:r>
      <w:r>
        <w:rPr>
          <w:rFonts w:cs="Arial"/>
          <w:szCs w:val="20"/>
        </w:rPr>
        <w:t>H</w:t>
      </w:r>
      <w:r w:rsidRPr="00280F8F">
        <w:rPr>
          <w:rFonts w:cs="Arial"/>
          <w:szCs w:val="20"/>
        </w:rPr>
        <w:t>igh foot traffic, popular playing spot, recent or past disturbances due to building construction</w:t>
      </w:r>
      <w:r>
        <w:rPr>
          <w:rFonts w:cs="Arial"/>
          <w:szCs w:val="20"/>
        </w:rPr>
        <w:t>.</w:t>
      </w:r>
      <w:r w:rsidRPr="00280F8F">
        <w:rPr>
          <w:rFonts w:cs="Arial"/>
          <w:szCs w:val="20"/>
        </w:rPr>
        <w:t>)</w:t>
      </w:r>
    </w:p>
    <w:p w14:paraId="5C44BEEB" w14:textId="77777777" w:rsidR="00DE592A" w:rsidRPr="00280F8F" w:rsidRDefault="00DE592A" w:rsidP="00DE592A">
      <w:pPr>
        <w:numPr>
          <w:ilvl w:val="0"/>
          <w:numId w:val="4"/>
        </w:numPr>
        <w:rPr>
          <w:rFonts w:cs="Arial"/>
          <w:szCs w:val="20"/>
        </w:rPr>
      </w:pPr>
      <w:r w:rsidRPr="00280F8F">
        <w:rPr>
          <w:rFonts w:cs="Arial"/>
          <w:szCs w:val="20"/>
        </w:rPr>
        <w:t>Which site might be most suitable for plant life?</w:t>
      </w:r>
      <w:r>
        <w:rPr>
          <w:rFonts w:cs="Arial"/>
          <w:szCs w:val="20"/>
        </w:rPr>
        <w:t xml:space="preserve"> </w:t>
      </w:r>
      <w:r w:rsidRPr="00280F8F">
        <w:rPr>
          <w:rFonts w:cs="Arial"/>
          <w:szCs w:val="20"/>
        </w:rPr>
        <w:t>For soil animals?</w:t>
      </w:r>
    </w:p>
    <w:p w14:paraId="545D2E36" w14:textId="77777777" w:rsidR="00DE592A" w:rsidRPr="00280F8F" w:rsidRDefault="00DE592A" w:rsidP="00DE592A">
      <w:pPr>
        <w:numPr>
          <w:ilvl w:val="0"/>
          <w:numId w:val="4"/>
        </w:numPr>
        <w:rPr>
          <w:rFonts w:cs="Arial"/>
          <w:szCs w:val="20"/>
        </w:rPr>
      </w:pPr>
      <w:r w:rsidRPr="00280F8F">
        <w:rPr>
          <w:rFonts w:cs="Arial"/>
          <w:szCs w:val="20"/>
        </w:rPr>
        <w:t xml:space="preserve">If some of the green spaces are showing signs of compaction, what can the school do to lessen the soil damage? (Establish cobblestone pathways, close off </w:t>
      </w:r>
      <w:r>
        <w:rPr>
          <w:rFonts w:cs="Arial"/>
          <w:szCs w:val="20"/>
        </w:rPr>
        <w:t>‘</w:t>
      </w:r>
      <w:r w:rsidRPr="00280F8F">
        <w:rPr>
          <w:rFonts w:cs="Arial"/>
          <w:szCs w:val="20"/>
        </w:rPr>
        <w:t>goat tracks</w:t>
      </w:r>
      <w:r>
        <w:rPr>
          <w:rFonts w:cs="Arial"/>
          <w:szCs w:val="20"/>
        </w:rPr>
        <w:t>’</w:t>
      </w:r>
      <w:r w:rsidRPr="00280F8F">
        <w:rPr>
          <w:rFonts w:cs="Arial"/>
          <w:szCs w:val="20"/>
        </w:rPr>
        <w:t xml:space="preserve"> during wet weather, investigate moving goal posts from season to season to rest some parts of the fields.) </w:t>
      </w:r>
    </w:p>
    <w:p w14:paraId="15C2BC97" w14:textId="77777777" w:rsidR="00DE592A" w:rsidRDefault="00DE592A" w:rsidP="00DE592A">
      <w:pPr>
        <w:rPr>
          <w:szCs w:val="20"/>
        </w:rPr>
      </w:pPr>
    </w:p>
    <w:p w14:paraId="6AC9A0B4" w14:textId="77777777" w:rsidR="00DE592A" w:rsidRPr="00280F8F" w:rsidRDefault="00DE592A" w:rsidP="00DE592A">
      <w:pPr>
        <w:rPr>
          <w:b/>
          <w:szCs w:val="20"/>
        </w:rPr>
      </w:pPr>
      <w:bookmarkStart w:id="5" w:name="extension"/>
      <w:bookmarkEnd w:id="5"/>
      <w:r w:rsidRPr="00280F8F">
        <w:rPr>
          <w:b/>
          <w:szCs w:val="20"/>
        </w:rPr>
        <w:t>Extension ideas</w:t>
      </w:r>
    </w:p>
    <w:p w14:paraId="54270DE7" w14:textId="77777777" w:rsidR="00DE592A" w:rsidRDefault="00DE592A" w:rsidP="00DE592A">
      <w:pPr>
        <w:rPr>
          <w:szCs w:val="20"/>
        </w:rPr>
      </w:pPr>
    </w:p>
    <w:p w14:paraId="794D4223" w14:textId="77777777" w:rsidR="00DE592A" w:rsidRPr="00DA2256" w:rsidRDefault="00DE592A" w:rsidP="00DE592A">
      <w:pPr>
        <w:numPr>
          <w:ilvl w:val="0"/>
          <w:numId w:val="3"/>
        </w:numPr>
        <w:rPr>
          <w:rFonts w:cs="Arial"/>
          <w:szCs w:val="20"/>
        </w:rPr>
      </w:pPr>
      <w:r w:rsidRPr="00DA2256">
        <w:rPr>
          <w:rFonts w:cs="Arial"/>
          <w:szCs w:val="20"/>
        </w:rPr>
        <w:t>Write stories from a worm’s point of view.</w:t>
      </w:r>
      <w:r>
        <w:rPr>
          <w:rFonts w:cs="Arial"/>
          <w:szCs w:val="20"/>
        </w:rPr>
        <w:t xml:space="preserve"> </w:t>
      </w:r>
      <w:r w:rsidRPr="00DA2256">
        <w:rPr>
          <w:rFonts w:cs="Arial"/>
          <w:szCs w:val="20"/>
        </w:rPr>
        <w:t>What kind of soil would they like to live in?</w:t>
      </w:r>
      <w:r>
        <w:rPr>
          <w:rFonts w:cs="Arial"/>
          <w:szCs w:val="20"/>
        </w:rPr>
        <w:t xml:space="preserve"> </w:t>
      </w:r>
    </w:p>
    <w:p w14:paraId="23EF3626" w14:textId="77777777" w:rsidR="00DE592A" w:rsidRPr="00DA2256" w:rsidRDefault="00DE592A" w:rsidP="00DE592A">
      <w:pPr>
        <w:numPr>
          <w:ilvl w:val="0"/>
          <w:numId w:val="3"/>
        </w:numPr>
        <w:rPr>
          <w:rFonts w:cs="Arial"/>
          <w:szCs w:val="20"/>
        </w:rPr>
      </w:pPr>
      <w:r w:rsidRPr="00DA2256">
        <w:rPr>
          <w:rFonts w:cs="Arial"/>
          <w:szCs w:val="20"/>
        </w:rPr>
        <w:t>Use the VSA results to develop an action plan to use during winter to minimise soil compaction.</w:t>
      </w:r>
      <w:r>
        <w:rPr>
          <w:rFonts w:cs="Arial"/>
          <w:szCs w:val="20"/>
        </w:rPr>
        <w:t xml:space="preserve"> </w:t>
      </w:r>
      <w:r w:rsidRPr="00DA2256">
        <w:rPr>
          <w:rFonts w:cs="Arial"/>
          <w:szCs w:val="20"/>
        </w:rPr>
        <w:t>Some ideas include rotating sports fields throughout the week or creating a list of alternative activities that make better use of courts or other paved surfaces (circuits, 4 square</w:t>
      </w:r>
      <w:r>
        <w:rPr>
          <w:rFonts w:cs="Arial"/>
          <w:szCs w:val="20"/>
        </w:rPr>
        <w:t xml:space="preserve"> </w:t>
      </w:r>
      <w:r w:rsidRPr="00DA2256">
        <w:rPr>
          <w:rFonts w:cs="Arial"/>
          <w:szCs w:val="20"/>
        </w:rPr>
        <w:t>and hopscotch).</w:t>
      </w:r>
      <w:r>
        <w:rPr>
          <w:rFonts w:cs="Arial"/>
          <w:szCs w:val="20"/>
        </w:rPr>
        <w:t xml:space="preserve"> </w:t>
      </w:r>
      <w:r w:rsidRPr="00DA2256">
        <w:rPr>
          <w:rFonts w:cs="Arial"/>
          <w:szCs w:val="20"/>
        </w:rPr>
        <w:t>Design posters explaining the action plan and advertising the alternatives.</w:t>
      </w:r>
    </w:p>
    <w:p w14:paraId="2AFD05FB" w14:textId="77777777" w:rsidR="00DE592A" w:rsidRPr="00DA2256" w:rsidRDefault="00DE592A" w:rsidP="00DE592A">
      <w:pPr>
        <w:numPr>
          <w:ilvl w:val="0"/>
          <w:numId w:val="3"/>
        </w:numPr>
        <w:rPr>
          <w:rFonts w:cs="Arial"/>
          <w:szCs w:val="20"/>
        </w:rPr>
      </w:pPr>
      <w:r w:rsidRPr="00DA2256">
        <w:rPr>
          <w:rFonts w:cs="Arial"/>
          <w:szCs w:val="20"/>
        </w:rPr>
        <w:t xml:space="preserve">Interview the property manager about </w:t>
      </w:r>
      <w:r>
        <w:rPr>
          <w:rFonts w:cs="Arial"/>
          <w:szCs w:val="20"/>
        </w:rPr>
        <w:t xml:space="preserve">their </w:t>
      </w:r>
      <w:r w:rsidRPr="00DA2256">
        <w:rPr>
          <w:rFonts w:cs="Arial"/>
          <w:szCs w:val="20"/>
        </w:rPr>
        <w:t>approach to soil management around the school.</w:t>
      </w:r>
      <w:r>
        <w:rPr>
          <w:rFonts w:cs="Arial"/>
          <w:szCs w:val="20"/>
        </w:rPr>
        <w:t xml:space="preserve"> </w:t>
      </w:r>
      <w:r w:rsidRPr="00DA2256">
        <w:rPr>
          <w:rFonts w:cs="Arial"/>
          <w:szCs w:val="20"/>
        </w:rPr>
        <w:t xml:space="preserve">Relay your VSA findings to </w:t>
      </w:r>
      <w:r>
        <w:rPr>
          <w:rFonts w:cs="Arial"/>
          <w:szCs w:val="20"/>
        </w:rPr>
        <w:t>them</w:t>
      </w:r>
      <w:r w:rsidRPr="00DA2256">
        <w:rPr>
          <w:rFonts w:cs="Arial"/>
          <w:szCs w:val="20"/>
        </w:rPr>
        <w:t>.</w:t>
      </w:r>
    </w:p>
    <w:p w14:paraId="47DB2E2C" w14:textId="77777777" w:rsidR="00DE592A" w:rsidRDefault="00DE592A" w:rsidP="00DE592A">
      <w:pPr>
        <w:numPr>
          <w:ilvl w:val="0"/>
          <w:numId w:val="3"/>
        </w:numPr>
        <w:rPr>
          <w:rFonts w:cs="Arial"/>
          <w:szCs w:val="20"/>
        </w:rPr>
      </w:pPr>
      <w:r w:rsidRPr="00DA2256">
        <w:rPr>
          <w:rFonts w:cs="Arial"/>
          <w:szCs w:val="20"/>
        </w:rPr>
        <w:lastRenderedPageBreak/>
        <w:t>If your school is part of an Enviroschools scheme, Enviroagents could do a VSA annually and build up a soil quality database.</w:t>
      </w:r>
      <w:r>
        <w:rPr>
          <w:rFonts w:cs="Arial"/>
          <w:szCs w:val="20"/>
        </w:rPr>
        <w:t xml:space="preserve"> </w:t>
      </w:r>
      <w:r w:rsidRPr="00DA2256">
        <w:rPr>
          <w:rFonts w:cs="Arial"/>
          <w:szCs w:val="20"/>
        </w:rPr>
        <w:t xml:space="preserve">Discuss how this information could be of use when making decisions about the future placement of buildings, playground equipment or gardens. </w:t>
      </w:r>
    </w:p>
    <w:p w14:paraId="3E872C78" w14:textId="77777777" w:rsidR="00DE592A" w:rsidRPr="00BB4848" w:rsidRDefault="00DE592A" w:rsidP="00DE592A">
      <w:pPr>
        <w:rPr>
          <w:rFonts w:cs="Arial"/>
          <w:szCs w:val="20"/>
        </w:rPr>
      </w:pPr>
    </w:p>
    <w:p w14:paraId="62C1D34E" w14:textId="77777777" w:rsidR="00DE592A" w:rsidRPr="00333C18" w:rsidRDefault="00DE592A" w:rsidP="00DE592A">
      <w:pPr>
        <w:rPr>
          <w:b/>
        </w:rPr>
      </w:pPr>
      <w:r>
        <w:rPr>
          <w:sz w:val="16"/>
          <w:szCs w:val="16"/>
        </w:rPr>
        <w:br w:type="page"/>
      </w:r>
      <w:bookmarkStart w:id="6" w:name="handout"/>
      <w:bookmarkEnd w:id="6"/>
      <w:r w:rsidRPr="00333C18">
        <w:rPr>
          <w:b/>
          <w:szCs w:val="20"/>
        </w:rPr>
        <w:lastRenderedPageBreak/>
        <w:t xml:space="preserve">Student handout: </w:t>
      </w:r>
      <w:r w:rsidRPr="00333C18">
        <w:rPr>
          <w:b/>
        </w:rPr>
        <w:t>VSA scorecard</w:t>
      </w:r>
    </w:p>
    <w:p w14:paraId="40D43DC3" w14:textId="77777777" w:rsidR="00DE592A" w:rsidRPr="00333C18" w:rsidRDefault="00DE592A" w:rsidP="00DE592A"/>
    <w:p w14:paraId="2952474B" w14:textId="77777777" w:rsidR="00DE592A" w:rsidRPr="00E57473" w:rsidRDefault="00DE592A" w:rsidP="00DE592A">
      <w:pPr>
        <w:rPr>
          <w:szCs w:val="20"/>
        </w:rPr>
      </w:pPr>
      <w:r>
        <w:rPr>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5965"/>
      </w:tblGrid>
      <w:tr w:rsidR="00DE592A" w:rsidRPr="00E57473" w14:paraId="6B6AD327" w14:textId="77777777" w:rsidTr="00DE592A">
        <w:tc>
          <w:tcPr>
            <w:tcW w:w="9854" w:type="dxa"/>
            <w:gridSpan w:val="2"/>
          </w:tcPr>
          <w:p w14:paraId="5485DFD6" w14:textId="77777777" w:rsidR="00DE592A" w:rsidRDefault="00DE592A" w:rsidP="00DE592A">
            <w:pPr>
              <w:rPr>
                <w:b/>
              </w:rPr>
            </w:pPr>
          </w:p>
          <w:p w14:paraId="2EE8FB8C" w14:textId="77777777" w:rsidR="00DE592A" w:rsidRPr="00333C18" w:rsidRDefault="00DE592A" w:rsidP="00DE592A">
            <w:pPr>
              <w:rPr>
                <w:b/>
              </w:rPr>
            </w:pPr>
            <w:r w:rsidRPr="00333C18">
              <w:rPr>
                <w:b/>
              </w:rPr>
              <w:t>SITE 1</w:t>
            </w:r>
          </w:p>
          <w:p w14:paraId="3B06E56E" w14:textId="77777777" w:rsidR="00DE592A" w:rsidRPr="00333C18" w:rsidRDefault="00DE592A" w:rsidP="00DE592A"/>
          <w:p w14:paraId="129C6FF3" w14:textId="77777777" w:rsidR="00DE592A" w:rsidRPr="00E57473" w:rsidRDefault="00DE592A" w:rsidP="00DE592A">
            <w:pPr>
              <w:tabs>
                <w:tab w:val="left" w:pos="1260"/>
              </w:tabs>
              <w:rPr>
                <w:szCs w:val="20"/>
              </w:rPr>
            </w:pPr>
            <w:r w:rsidRPr="00E57473">
              <w:rPr>
                <w:b/>
                <w:szCs w:val="20"/>
              </w:rPr>
              <w:t>Land use</w:t>
            </w:r>
            <w:r w:rsidRPr="00E57473">
              <w:rPr>
                <w:szCs w:val="20"/>
              </w:rPr>
              <w:t>:</w:t>
            </w:r>
            <w:r>
              <w:rPr>
                <w:szCs w:val="20"/>
              </w:rPr>
              <w:t xml:space="preserve"> </w:t>
            </w:r>
            <w:r>
              <w:rPr>
                <w:szCs w:val="20"/>
              </w:rPr>
              <w:tab/>
            </w:r>
            <w:r w:rsidRPr="00E57473">
              <w:rPr>
                <w:szCs w:val="20"/>
              </w:rPr>
              <w:t>(sports field, lunch area, etc.) ___</w:t>
            </w:r>
            <w:r>
              <w:rPr>
                <w:szCs w:val="20"/>
              </w:rPr>
              <w:t>______________________</w:t>
            </w:r>
            <w:r w:rsidRPr="00E57473">
              <w:rPr>
                <w:szCs w:val="20"/>
              </w:rPr>
              <w:t>______________</w:t>
            </w:r>
          </w:p>
          <w:p w14:paraId="167F7F97" w14:textId="77777777" w:rsidR="00DE592A" w:rsidRPr="00E57473" w:rsidRDefault="00DE592A" w:rsidP="00DE592A">
            <w:pPr>
              <w:tabs>
                <w:tab w:val="left" w:pos="1260"/>
              </w:tabs>
              <w:rPr>
                <w:szCs w:val="20"/>
              </w:rPr>
            </w:pPr>
          </w:p>
          <w:p w14:paraId="344E942E" w14:textId="77777777" w:rsidR="00DE592A" w:rsidRPr="00E57473" w:rsidRDefault="00DE592A" w:rsidP="00DE592A">
            <w:pPr>
              <w:tabs>
                <w:tab w:val="left" w:pos="1260"/>
              </w:tabs>
              <w:rPr>
                <w:szCs w:val="20"/>
              </w:rPr>
            </w:pPr>
            <w:r w:rsidRPr="00E57473">
              <w:rPr>
                <w:b/>
                <w:szCs w:val="20"/>
              </w:rPr>
              <w:t>Location</w:t>
            </w:r>
            <w:r w:rsidRPr="00E57473">
              <w:rPr>
                <w:szCs w:val="20"/>
              </w:rPr>
              <w:t>:</w:t>
            </w:r>
            <w:r>
              <w:rPr>
                <w:szCs w:val="20"/>
              </w:rPr>
              <w:t xml:space="preserve"> </w:t>
            </w:r>
            <w:r>
              <w:rPr>
                <w:szCs w:val="20"/>
              </w:rPr>
              <w:tab/>
              <w:t>___</w:t>
            </w:r>
            <w:r w:rsidRPr="00E57473">
              <w:rPr>
                <w:szCs w:val="20"/>
              </w:rPr>
              <w:t>_________________________</w:t>
            </w:r>
            <w:r>
              <w:rPr>
                <w:szCs w:val="20"/>
              </w:rPr>
              <w:t xml:space="preserve"> </w:t>
            </w:r>
          </w:p>
          <w:p w14:paraId="459777C3" w14:textId="77777777" w:rsidR="00DE592A" w:rsidRPr="00E57473" w:rsidRDefault="00DE592A" w:rsidP="00DE592A">
            <w:pPr>
              <w:tabs>
                <w:tab w:val="left" w:pos="1260"/>
              </w:tabs>
              <w:rPr>
                <w:szCs w:val="20"/>
              </w:rPr>
            </w:pPr>
          </w:p>
          <w:p w14:paraId="5EDA3F84" w14:textId="77777777" w:rsidR="00DE592A" w:rsidRPr="00E57473" w:rsidRDefault="00DE592A" w:rsidP="00DE592A">
            <w:pPr>
              <w:tabs>
                <w:tab w:val="left" w:pos="1260"/>
              </w:tabs>
              <w:rPr>
                <w:szCs w:val="20"/>
              </w:rPr>
            </w:pPr>
            <w:r w:rsidRPr="00E57473">
              <w:rPr>
                <w:b/>
                <w:szCs w:val="20"/>
              </w:rPr>
              <w:t>Date</w:t>
            </w:r>
            <w:r w:rsidRPr="00E57473">
              <w:rPr>
                <w:szCs w:val="20"/>
              </w:rPr>
              <w:t>:</w:t>
            </w:r>
            <w:r>
              <w:rPr>
                <w:szCs w:val="20"/>
              </w:rPr>
              <w:t xml:space="preserve"> </w:t>
            </w:r>
            <w:r>
              <w:rPr>
                <w:szCs w:val="20"/>
              </w:rPr>
              <w:tab/>
            </w:r>
            <w:r w:rsidRPr="00E57473">
              <w:rPr>
                <w:szCs w:val="20"/>
              </w:rPr>
              <w:t>____________________________</w:t>
            </w:r>
          </w:p>
          <w:p w14:paraId="75C39653" w14:textId="77777777" w:rsidR="00DE592A" w:rsidRPr="00333C18" w:rsidRDefault="00DE592A" w:rsidP="00DE592A">
            <w:pPr>
              <w:rPr>
                <w:b/>
                <w:szCs w:val="20"/>
              </w:rPr>
            </w:pPr>
          </w:p>
        </w:tc>
      </w:tr>
      <w:tr w:rsidR="00DE592A" w:rsidRPr="00E57473" w14:paraId="054921B9" w14:textId="77777777" w:rsidTr="00DE592A">
        <w:tc>
          <w:tcPr>
            <w:tcW w:w="3708" w:type="dxa"/>
            <w:vAlign w:val="center"/>
          </w:tcPr>
          <w:p w14:paraId="7C3379AC" w14:textId="77777777" w:rsidR="00DE592A" w:rsidRPr="00E57473" w:rsidRDefault="00DE592A" w:rsidP="00DE592A">
            <w:pPr>
              <w:rPr>
                <w:szCs w:val="20"/>
              </w:rPr>
            </w:pPr>
            <w:r w:rsidRPr="00333C18">
              <w:rPr>
                <w:b/>
                <w:szCs w:val="20"/>
              </w:rPr>
              <w:t>Visual indicator</w:t>
            </w:r>
            <w:r>
              <w:rPr>
                <w:b/>
                <w:szCs w:val="20"/>
              </w:rPr>
              <w:t xml:space="preserve"> </w:t>
            </w:r>
            <w:r w:rsidRPr="00333C18">
              <w:rPr>
                <w:b/>
                <w:szCs w:val="20"/>
              </w:rPr>
              <w:t>of soil quality</w:t>
            </w:r>
          </w:p>
        </w:tc>
        <w:tc>
          <w:tcPr>
            <w:tcW w:w="6146" w:type="dxa"/>
          </w:tcPr>
          <w:p w14:paraId="5DCFBB16" w14:textId="77777777" w:rsidR="00DE592A" w:rsidRPr="00DF70BD" w:rsidRDefault="00DE592A" w:rsidP="00DE592A">
            <w:pPr>
              <w:jc w:val="center"/>
              <w:rPr>
                <w:b/>
                <w:szCs w:val="20"/>
              </w:rPr>
            </w:pPr>
            <w:r w:rsidRPr="00333C18">
              <w:rPr>
                <w:b/>
                <w:szCs w:val="20"/>
              </w:rPr>
              <w:t xml:space="preserve">Visual </w:t>
            </w:r>
            <w:r>
              <w:rPr>
                <w:b/>
                <w:szCs w:val="20"/>
              </w:rPr>
              <w:t>s</w:t>
            </w:r>
            <w:r w:rsidRPr="00333C18">
              <w:rPr>
                <w:b/>
                <w:szCs w:val="20"/>
              </w:rPr>
              <w:t>core (VS)</w:t>
            </w:r>
          </w:p>
        </w:tc>
      </w:tr>
      <w:tr w:rsidR="00DE592A" w:rsidRPr="00E57473" w14:paraId="4FCB9E1A" w14:textId="77777777" w:rsidTr="00DE592A">
        <w:tc>
          <w:tcPr>
            <w:tcW w:w="3708" w:type="dxa"/>
            <w:vAlign w:val="center"/>
          </w:tcPr>
          <w:p w14:paraId="619F6ACE" w14:textId="77777777" w:rsidR="00DE592A" w:rsidRPr="00E57473" w:rsidRDefault="00DE592A" w:rsidP="00DE592A">
            <w:pPr>
              <w:rPr>
                <w:szCs w:val="20"/>
              </w:rPr>
            </w:pPr>
            <w:r w:rsidRPr="00E57473">
              <w:rPr>
                <w:szCs w:val="20"/>
              </w:rPr>
              <w:t>Soil structure</w:t>
            </w:r>
          </w:p>
        </w:tc>
        <w:tc>
          <w:tcPr>
            <w:tcW w:w="6146" w:type="dxa"/>
          </w:tcPr>
          <w:p w14:paraId="3BD14E4F" w14:textId="77777777" w:rsidR="00DE592A" w:rsidRDefault="00DE592A" w:rsidP="00DE592A">
            <w:pPr>
              <w:tabs>
                <w:tab w:val="left" w:pos="1872"/>
                <w:tab w:val="left" w:pos="4212"/>
              </w:tabs>
              <w:rPr>
                <w:szCs w:val="20"/>
              </w:rPr>
            </w:pPr>
            <w:r w:rsidRPr="00DF70BD">
              <w:rPr>
                <w:sz w:val="18"/>
                <w:szCs w:val="18"/>
              </w:rPr>
              <w:t>0 = poor condition</w:t>
            </w:r>
            <w:r>
              <w:rPr>
                <w:szCs w:val="20"/>
              </w:rPr>
              <w:t xml:space="preserve"> </w:t>
            </w:r>
            <w:r>
              <w:rPr>
                <w:szCs w:val="20"/>
              </w:rPr>
              <w:tab/>
            </w:r>
            <w:r w:rsidRPr="00DF70BD">
              <w:rPr>
                <w:sz w:val="18"/>
                <w:szCs w:val="18"/>
              </w:rPr>
              <w:t>1 = moderate condition</w:t>
            </w:r>
            <w:r>
              <w:rPr>
                <w:szCs w:val="20"/>
              </w:rPr>
              <w:t xml:space="preserve"> </w:t>
            </w:r>
            <w:r>
              <w:rPr>
                <w:szCs w:val="20"/>
              </w:rPr>
              <w:tab/>
            </w:r>
            <w:r w:rsidRPr="00DF70BD">
              <w:rPr>
                <w:sz w:val="18"/>
                <w:szCs w:val="18"/>
              </w:rPr>
              <w:t>2 = good condition</w:t>
            </w:r>
          </w:p>
          <w:p w14:paraId="67B5EEA2" w14:textId="77777777" w:rsidR="00DE592A" w:rsidRDefault="00DE592A" w:rsidP="00DE592A">
            <w:pPr>
              <w:tabs>
                <w:tab w:val="left" w:pos="1872"/>
                <w:tab w:val="left" w:pos="4212"/>
              </w:tabs>
              <w:rPr>
                <w:szCs w:val="20"/>
              </w:rPr>
            </w:pPr>
          </w:p>
          <w:p w14:paraId="4990B70F" w14:textId="77777777" w:rsidR="00DE592A" w:rsidRPr="00E57473" w:rsidRDefault="00DE592A" w:rsidP="00DE592A">
            <w:pPr>
              <w:tabs>
                <w:tab w:val="left" w:pos="1872"/>
                <w:tab w:val="left" w:pos="4212"/>
              </w:tabs>
              <w:rPr>
                <w:szCs w:val="20"/>
              </w:rPr>
            </w:pPr>
          </w:p>
        </w:tc>
      </w:tr>
      <w:tr w:rsidR="00DE592A" w:rsidRPr="00E57473" w14:paraId="5E5AD241" w14:textId="77777777" w:rsidTr="00DE592A">
        <w:tc>
          <w:tcPr>
            <w:tcW w:w="3708" w:type="dxa"/>
            <w:vAlign w:val="center"/>
          </w:tcPr>
          <w:p w14:paraId="517D3B9D" w14:textId="77777777" w:rsidR="00DE592A" w:rsidRPr="00E57473" w:rsidRDefault="00DE592A" w:rsidP="00DE592A">
            <w:pPr>
              <w:rPr>
                <w:szCs w:val="20"/>
              </w:rPr>
            </w:pPr>
            <w:r w:rsidRPr="00E57473">
              <w:rPr>
                <w:szCs w:val="20"/>
              </w:rPr>
              <w:t>Soil porosity</w:t>
            </w:r>
          </w:p>
        </w:tc>
        <w:tc>
          <w:tcPr>
            <w:tcW w:w="6146" w:type="dxa"/>
          </w:tcPr>
          <w:p w14:paraId="4C64CCA7" w14:textId="77777777" w:rsidR="00DE592A" w:rsidRDefault="00DE592A" w:rsidP="00DE592A">
            <w:pPr>
              <w:tabs>
                <w:tab w:val="left" w:pos="1872"/>
                <w:tab w:val="left" w:pos="4212"/>
              </w:tabs>
              <w:rPr>
                <w:szCs w:val="20"/>
              </w:rPr>
            </w:pPr>
            <w:r w:rsidRPr="00DF70BD">
              <w:rPr>
                <w:sz w:val="18"/>
                <w:szCs w:val="18"/>
              </w:rPr>
              <w:t>0 = poor condition</w:t>
            </w:r>
            <w:r>
              <w:rPr>
                <w:szCs w:val="20"/>
              </w:rPr>
              <w:t xml:space="preserve"> </w:t>
            </w:r>
            <w:r>
              <w:rPr>
                <w:szCs w:val="20"/>
              </w:rPr>
              <w:tab/>
            </w:r>
            <w:r w:rsidRPr="00DF70BD">
              <w:rPr>
                <w:sz w:val="18"/>
                <w:szCs w:val="18"/>
              </w:rPr>
              <w:t>1 = moderate condition</w:t>
            </w:r>
            <w:r>
              <w:rPr>
                <w:szCs w:val="20"/>
              </w:rPr>
              <w:t xml:space="preserve"> </w:t>
            </w:r>
            <w:r>
              <w:rPr>
                <w:szCs w:val="20"/>
              </w:rPr>
              <w:tab/>
            </w:r>
            <w:r w:rsidRPr="00DF70BD">
              <w:rPr>
                <w:sz w:val="18"/>
                <w:szCs w:val="18"/>
              </w:rPr>
              <w:t>2 = good condition</w:t>
            </w:r>
          </w:p>
          <w:p w14:paraId="520BFB9B" w14:textId="77777777" w:rsidR="00DE592A" w:rsidRDefault="00DE592A" w:rsidP="00DE592A">
            <w:pPr>
              <w:tabs>
                <w:tab w:val="left" w:pos="1872"/>
                <w:tab w:val="left" w:pos="4212"/>
              </w:tabs>
              <w:rPr>
                <w:szCs w:val="20"/>
              </w:rPr>
            </w:pPr>
          </w:p>
          <w:p w14:paraId="30C05A74" w14:textId="77777777" w:rsidR="00DE592A" w:rsidRPr="00E57473" w:rsidRDefault="00DE592A" w:rsidP="00DE592A">
            <w:pPr>
              <w:tabs>
                <w:tab w:val="left" w:pos="1872"/>
                <w:tab w:val="left" w:pos="4212"/>
              </w:tabs>
              <w:rPr>
                <w:szCs w:val="20"/>
              </w:rPr>
            </w:pPr>
          </w:p>
        </w:tc>
      </w:tr>
      <w:tr w:rsidR="00DE592A" w:rsidRPr="00E57473" w14:paraId="561BE6FE" w14:textId="77777777" w:rsidTr="00DE592A">
        <w:tc>
          <w:tcPr>
            <w:tcW w:w="3708" w:type="dxa"/>
            <w:vAlign w:val="center"/>
          </w:tcPr>
          <w:p w14:paraId="5D40F7B4" w14:textId="77777777" w:rsidR="00DE592A" w:rsidRPr="00E57473" w:rsidRDefault="00DE592A" w:rsidP="00DE592A">
            <w:pPr>
              <w:rPr>
                <w:szCs w:val="20"/>
              </w:rPr>
            </w:pPr>
            <w:r w:rsidRPr="00E57473">
              <w:rPr>
                <w:szCs w:val="20"/>
              </w:rPr>
              <w:t>Earthworm count</w:t>
            </w:r>
          </w:p>
        </w:tc>
        <w:tc>
          <w:tcPr>
            <w:tcW w:w="6146" w:type="dxa"/>
          </w:tcPr>
          <w:p w14:paraId="206BAA68" w14:textId="77777777" w:rsidR="00DE592A" w:rsidRPr="00DF70BD" w:rsidRDefault="00DE592A" w:rsidP="00DE592A">
            <w:pPr>
              <w:tabs>
                <w:tab w:val="left" w:pos="1872"/>
                <w:tab w:val="left" w:pos="4212"/>
              </w:tabs>
              <w:rPr>
                <w:sz w:val="18"/>
                <w:szCs w:val="18"/>
              </w:rPr>
            </w:pPr>
            <w:r w:rsidRPr="00DF70BD">
              <w:rPr>
                <w:sz w:val="18"/>
                <w:szCs w:val="18"/>
              </w:rPr>
              <w:t xml:space="preserve">0 </w:t>
            </w:r>
            <w:r>
              <w:rPr>
                <w:sz w:val="18"/>
                <w:szCs w:val="18"/>
              </w:rPr>
              <w:t xml:space="preserve">= </w:t>
            </w:r>
            <w:r w:rsidRPr="00DF70BD">
              <w:rPr>
                <w:sz w:val="18"/>
                <w:szCs w:val="18"/>
              </w:rPr>
              <w:t xml:space="preserve">poor </w:t>
            </w:r>
            <w:r>
              <w:rPr>
                <w:sz w:val="18"/>
                <w:szCs w:val="18"/>
              </w:rPr>
              <w:t>(</w:t>
            </w:r>
            <w:r w:rsidRPr="00DF70BD">
              <w:rPr>
                <w:sz w:val="18"/>
                <w:szCs w:val="18"/>
              </w:rPr>
              <w:t>&lt;15</w:t>
            </w:r>
            <w:r>
              <w:rPr>
                <w:sz w:val="18"/>
                <w:szCs w:val="18"/>
              </w:rPr>
              <w:t>)</w:t>
            </w:r>
            <w:r>
              <w:rPr>
                <w:szCs w:val="20"/>
              </w:rPr>
              <w:t xml:space="preserve"> </w:t>
            </w:r>
            <w:r>
              <w:rPr>
                <w:szCs w:val="20"/>
              </w:rPr>
              <w:tab/>
            </w:r>
            <w:r w:rsidRPr="00DF70BD">
              <w:rPr>
                <w:sz w:val="18"/>
                <w:szCs w:val="18"/>
              </w:rPr>
              <w:t xml:space="preserve">1 </w:t>
            </w:r>
            <w:r>
              <w:rPr>
                <w:sz w:val="18"/>
                <w:szCs w:val="18"/>
              </w:rPr>
              <w:t xml:space="preserve">= </w:t>
            </w:r>
            <w:r w:rsidRPr="00DF70BD">
              <w:rPr>
                <w:sz w:val="18"/>
                <w:szCs w:val="18"/>
              </w:rPr>
              <w:t xml:space="preserve">moderate </w:t>
            </w:r>
            <w:r>
              <w:rPr>
                <w:sz w:val="18"/>
                <w:szCs w:val="18"/>
              </w:rPr>
              <w:t>(16</w:t>
            </w:r>
            <w:r w:rsidRPr="00DF70BD">
              <w:rPr>
                <w:sz w:val="18"/>
                <w:szCs w:val="18"/>
              </w:rPr>
              <w:t>–</w:t>
            </w:r>
            <w:r>
              <w:rPr>
                <w:sz w:val="18"/>
                <w:szCs w:val="18"/>
              </w:rPr>
              <w:t>4</w:t>
            </w:r>
            <w:r w:rsidRPr="00DF70BD">
              <w:rPr>
                <w:sz w:val="18"/>
                <w:szCs w:val="18"/>
              </w:rPr>
              <w:t>4</w:t>
            </w:r>
            <w:r>
              <w:rPr>
                <w:sz w:val="18"/>
                <w:szCs w:val="18"/>
              </w:rPr>
              <w:t>)</w:t>
            </w:r>
            <w:r>
              <w:rPr>
                <w:szCs w:val="20"/>
              </w:rPr>
              <w:t xml:space="preserve"> </w:t>
            </w:r>
            <w:r>
              <w:rPr>
                <w:szCs w:val="20"/>
              </w:rPr>
              <w:tab/>
            </w:r>
            <w:r w:rsidRPr="00DF70BD">
              <w:rPr>
                <w:sz w:val="18"/>
                <w:szCs w:val="18"/>
              </w:rPr>
              <w:t>2</w:t>
            </w:r>
            <w:r>
              <w:rPr>
                <w:sz w:val="18"/>
                <w:szCs w:val="18"/>
              </w:rPr>
              <w:t xml:space="preserve"> = </w:t>
            </w:r>
            <w:r w:rsidRPr="00DF70BD">
              <w:rPr>
                <w:sz w:val="18"/>
                <w:szCs w:val="18"/>
              </w:rPr>
              <w:t xml:space="preserve">good </w:t>
            </w:r>
            <w:r>
              <w:rPr>
                <w:sz w:val="18"/>
                <w:szCs w:val="18"/>
              </w:rPr>
              <w:t>(</w:t>
            </w:r>
            <w:r w:rsidRPr="00DF70BD">
              <w:rPr>
                <w:sz w:val="18"/>
                <w:szCs w:val="18"/>
              </w:rPr>
              <w:t>&gt;45</w:t>
            </w:r>
            <w:r>
              <w:rPr>
                <w:sz w:val="18"/>
                <w:szCs w:val="18"/>
              </w:rPr>
              <w:t>)</w:t>
            </w:r>
          </w:p>
          <w:p w14:paraId="5D750E7A" w14:textId="77777777" w:rsidR="00DE592A" w:rsidRDefault="00DE592A" w:rsidP="00DE592A">
            <w:pPr>
              <w:tabs>
                <w:tab w:val="left" w:pos="1872"/>
                <w:tab w:val="left" w:pos="4212"/>
              </w:tabs>
              <w:rPr>
                <w:szCs w:val="20"/>
              </w:rPr>
            </w:pPr>
          </w:p>
          <w:p w14:paraId="6EB94F16" w14:textId="77777777" w:rsidR="00DE592A" w:rsidRPr="00E57473" w:rsidRDefault="00DE592A" w:rsidP="00DE592A">
            <w:pPr>
              <w:tabs>
                <w:tab w:val="left" w:pos="1872"/>
                <w:tab w:val="left" w:pos="4212"/>
              </w:tabs>
              <w:rPr>
                <w:szCs w:val="20"/>
              </w:rPr>
            </w:pPr>
          </w:p>
        </w:tc>
      </w:tr>
      <w:tr w:rsidR="00DE592A" w:rsidRPr="00E57473" w14:paraId="032D0856" w14:textId="77777777" w:rsidTr="00DE592A">
        <w:tc>
          <w:tcPr>
            <w:tcW w:w="3708" w:type="dxa"/>
            <w:shd w:val="clear" w:color="auto" w:fill="D9D9D9"/>
            <w:vAlign w:val="center"/>
          </w:tcPr>
          <w:p w14:paraId="07797C9D" w14:textId="77777777" w:rsidR="00DE592A" w:rsidRPr="00DF70BD" w:rsidRDefault="00DE592A" w:rsidP="00DE592A">
            <w:pPr>
              <w:rPr>
                <w:b/>
                <w:szCs w:val="20"/>
              </w:rPr>
            </w:pPr>
            <w:r w:rsidRPr="00DF70BD">
              <w:rPr>
                <w:b/>
                <w:szCs w:val="20"/>
              </w:rPr>
              <w:t>Total score</w:t>
            </w:r>
          </w:p>
        </w:tc>
        <w:tc>
          <w:tcPr>
            <w:tcW w:w="6146" w:type="dxa"/>
            <w:shd w:val="clear" w:color="auto" w:fill="D9D9D9"/>
          </w:tcPr>
          <w:p w14:paraId="5AAE3A72" w14:textId="77777777" w:rsidR="00DE592A" w:rsidRDefault="00DE592A" w:rsidP="00DE592A">
            <w:pPr>
              <w:rPr>
                <w:szCs w:val="20"/>
              </w:rPr>
            </w:pPr>
          </w:p>
          <w:p w14:paraId="69051615" w14:textId="77777777" w:rsidR="00DE592A" w:rsidRPr="00E57473" w:rsidRDefault="00DE592A" w:rsidP="00DE592A">
            <w:pPr>
              <w:rPr>
                <w:szCs w:val="20"/>
              </w:rPr>
            </w:pPr>
          </w:p>
        </w:tc>
      </w:tr>
    </w:tbl>
    <w:p w14:paraId="71A58383" w14:textId="77777777" w:rsidR="00DE592A" w:rsidRDefault="00DE592A" w:rsidP="00DE592A">
      <w:pPr>
        <w:rPr>
          <w:szCs w:val="20"/>
        </w:rPr>
      </w:pPr>
    </w:p>
    <w:p w14:paraId="75B3223D" w14:textId="77777777" w:rsidR="00DE592A" w:rsidRDefault="00DE592A" w:rsidP="00DE592A">
      <w:pPr>
        <w:rPr>
          <w:szCs w:val="20"/>
        </w:rPr>
      </w:pPr>
    </w:p>
    <w:p w14:paraId="7435736C" w14:textId="77777777" w:rsidR="00DE592A" w:rsidRPr="00E57473" w:rsidRDefault="00DE592A" w:rsidP="00DE592A">
      <w:pPr>
        <w:rPr>
          <w:szCs w:val="20"/>
        </w:rPr>
      </w:pPr>
      <w:r>
        <w:rPr>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5965"/>
      </w:tblGrid>
      <w:tr w:rsidR="00DE592A" w:rsidRPr="00E57473" w14:paraId="7FAD38AB" w14:textId="77777777" w:rsidTr="00DE592A">
        <w:tc>
          <w:tcPr>
            <w:tcW w:w="9854" w:type="dxa"/>
            <w:gridSpan w:val="2"/>
          </w:tcPr>
          <w:p w14:paraId="4199DA6A" w14:textId="77777777" w:rsidR="00DE592A" w:rsidRDefault="00DE592A" w:rsidP="00DE592A">
            <w:pPr>
              <w:rPr>
                <w:b/>
              </w:rPr>
            </w:pPr>
          </w:p>
          <w:p w14:paraId="465CE8CD" w14:textId="77777777" w:rsidR="00DE592A" w:rsidRPr="00333C18" w:rsidRDefault="00DE592A" w:rsidP="00DE592A">
            <w:pPr>
              <w:rPr>
                <w:b/>
              </w:rPr>
            </w:pPr>
            <w:r w:rsidRPr="00333C18">
              <w:rPr>
                <w:b/>
              </w:rPr>
              <w:t xml:space="preserve">SITE </w:t>
            </w:r>
            <w:r>
              <w:rPr>
                <w:b/>
              </w:rPr>
              <w:t>2</w:t>
            </w:r>
          </w:p>
          <w:p w14:paraId="755BE792" w14:textId="77777777" w:rsidR="00DE592A" w:rsidRPr="00333C18" w:rsidRDefault="00DE592A" w:rsidP="00DE592A"/>
          <w:p w14:paraId="61CFC9D8" w14:textId="77777777" w:rsidR="00DE592A" w:rsidRPr="00E57473" w:rsidRDefault="00DE592A" w:rsidP="00DE592A">
            <w:pPr>
              <w:tabs>
                <w:tab w:val="left" w:pos="1260"/>
              </w:tabs>
              <w:rPr>
                <w:szCs w:val="20"/>
              </w:rPr>
            </w:pPr>
            <w:r w:rsidRPr="00E57473">
              <w:rPr>
                <w:b/>
                <w:szCs w:val="20"/>
              </w:rPr>
              <w:t>Land use</w:t>
            </w:r>
            <w:r w:rsidRPr="00E57473">
              <w:rPr>
                <w:szCs w:val="20"/>
              </w:rPr>
              <w:t>:</w:t>
            </w:r>
            <w:r>
              <w:rPr>
                <w:szCs w:val="20"/>
              </w:rPr>
              <w:t xml:space="preserve"> </w:t>
            </w:r>
            <w:r>
              <w:rPr>
                <w:szCs w:val="20"/>
              </w:rPr>
              <w:tab/>
            </w:r>
            <w:r w:rsidRPr="00E57473">
              <w:rPr>
                <w:szCs w:val="20"/>
              </w:rPr>
              <w:t>(sports field, lunch area, etc.) ___</w:t>
            </w:r>
            <w:r>
              <w:rPr>
                <w:szCs w:val="20"/>
              </w:rPr>
              <w:t>______________________</w:t>
            </w:r>
            <w:r w:rsidRPr="00E57473">
              <w:rPr>
                <w:szCs w:val="20"/>
              </w:rPr>
              <w:t>______________</w:t>
            </w:r>
          </w:p>
          <w:p w14:paraId="7B7F3C68" w14:textId="77777777" w:rsidR="00DE592A" w:rsidRPr="00E57473" w:rsidRDefault="00DE592A" w:rsidP="00DE592A">
            <w:pPr>
              <w:tabs>
                <w:tab w:val="left" w:pos="1260"/>
              </w:tabs>
              <w:rPr>
                <w:szCs w:val="20"/>
              </w:rPr>
            </w:pPr>
          </w:p>
          <w:p w14:paraId="5B3D52EC" w14:textId="77777777" w:rsidR="00DE592A" w:rsidRPr="00E57473" w:rsidRDefault="00DE592A" w:rsidP="00DE592A">
            <w:pPr>
              <w:tabs>
                <w:tab w:val="left" w:pos="1260"/>
              </w:tabs>
              <w:rPr>
                <w:szCs w:val="20"/>
              </w:rPr>
            </w:pPr>
            <w:r w:rsidRPr="00E57473">
              <w:rPr>
                <w:b/>
                <w:szCs w:val="20"/>
              </w:rPr>
              <w:t>Location</w:t>
            </w:r>
            <w:r w:rsidRPr="00E57473">
              <w:rPr>
                <w:szCs w:val="20"/>
              </w:rPr>
              <w:t>:</w:t>
            </w:r>
            <w:r>
              <w:rPr>
                <w:szCs w:val="20"/>
              </w:rPr>
              <w:t xml:space="preserve"> </w:t>
            </w:r>
            <w:r>
              <w:rPr>
                <w:szCs w:val="20"/>
              </w:rPr>
              <w:tab/>
              <w:t>___</w:t>
            </w:r>
            <w:r w:rsidRPr="00E57473">
              <w:rPr>
                <w:szCs w:val="20"/>
              </w:rPr>
              <w:t>_________________________</w:t>
            </w:r>
            <w:r>
              <w:rPr>
                <w:szCs w:val="20"/>
              </w:rPr>
              <w:t xml:space="preserve"> </w:t>
            </w:r>
          </w:p>
          <w:p w14:paraId="5AA30C5D" w14:textId="77777777" w:rsidR="00DE592A" w:rsidRPr="00E57473" w:rsidRDefault="00DE592A" w:rsidP="00DE592A">
            <w:pPr>
              <w:tabs>
                <w:tab w:val="left" w:pos="1260"/>
              </w:tabs>
              <w:rPr>
                <w:szCs w:val="20"/>
              </w:rPr>
            </w:pPr>
          </w:p>
          <w:p w14:paraId="3C1E2374" w14:textId="77777777" w:rsidR="00DE592A" w:rsidRPr="00E57473" w:rsidRDefault="00DE592A" w:rsidP="00DE592A">
            <w:pPr>
              <w:tabs>
                <w:tab w:val="left" w:pos="1260"/>
              </w:tabs>
              <w:rPr>
                <w:szCs w:val="20"/>
              </w:rPr>
            </w:pPr>
            <w:r w:rsidRPr="00E57473">
              <w:rPr>
                <w:b/>
                <w:szCs w:val="20"/>
              </w:rPr>
              <w:t>Date</w:t>
            </w:r>
            <w:r w:rsidRPr="00E57473">
              <w:rPr>
                <w:szCs w:val="20"/>
              </w:rPr>
              <w:t>:</w:t>
            </w:r>
            <w:r>
              <w:rPr>
                <w:szCs w:val="20"/>
              </w:rPr>
              <w:t xml:space="preserve"> </w:t>
            </w:r>
            <w:r>
              <w:rPr>
                <w:szCs w:val="20"/>
              </w:rPr>
              <w:tab/>
            </w:r>
            <w:r w:rsidRPr="00E57473">
              <w:rPr>
                <w:szCs w:val="20"/>
              </w:rPr>
              <w:t>____________________________</w:t>
            </w:r>
          </w:p>
          <w:p w14:paraId="6B42E08C" w14:textId="77777777" w:rsidR="00DE592A" w:rsidRPr="00333C18" w:rsidRDefault="00DE592A" w:rsidP="00DE592A">
            <w:pPr>
              <w:rPr>
                <w:b/>
                <w:szCs w:val="20"/>
              </w:rPr>
            </w:pPr>
          </w:p>
        </w:tc>
      </w:tr>
      <w:tr w:rsidR="00DE592A" w:rsidRPr="00E57473" w14:paraId="281395B7" w14:textId="77777777" w:rsidTr="00DE592A">
        <w:tc>
          <w:tcPr>
            <w:tcW w:w="3708" w:type="dxa"/>
            <w:vAlign w:val="center"/>
          </w:tcPr>
          <w:p w14:paraId="3363E1D9" w14:textId="77777777" w:rsidR="00DE592A" w:rsidRPr="00E57473" w:rsidRDefault="00DE592A" w:rsidP="00DE592A">
            <w:pPr>
              <w:rPr>
                <w:szCs w:val="20"/>
              </w:rPr>
            </w:pPr>
            <w:r w:rsidRPr="00333C18">
              <w:rPr>
                <w:b/>
                <w:szCs w:val="20"/>
              </w:rPr>
              <w:t>Visual indicator</w:t>
            </w:r>
            <w:r>
              <w:rPr>
                <w:b/>
                <w:szCs w:val="20"/>
              </w:rPr>
              <w:t xml:space="preserve"> </w:t>
            </w:r>
            <w:r w:rsidRPr="00333C18">
              <w:rPr>
                <w:b/>
                <w:szCs w:val="20"/>
              </w:rPr>
              <w:t>of soil quality</w:t>
            </w:r>
          </w:p>
        </w:tc>
        <w:tc>
          <w:tcPr>
            <w:tcW w:w="6146" w:type="dxa"/>
          </w:tcPr>
          <w:p w14:paraId="19DC00B3" w14:textId="77777777" w:rsidR="00DE592A" w:rsidRPr="00DF70BD" w:rsidRDefault="00DE592A" w:rsidP="00DE592A">
            <w:pPr>
              <w:jc w:val="center"/>
              <w:rPr>
                <w:b/>
                <w:szCs w:val="20"/>
              </w:rPr>
            </w:pPr>
            <w:r w:rsidRPr="00333C18">
              <w:rPr>
                <w:b/>
                <w:szCs w:val="20"/>
              </w:rPr>
              <w:t xml:space="preserve">Visual </w:t>
            </w:r>
            <w:r>
              <w:rPr>
                <w:b/>
                <w:szCs w:val="20"/>
              </w:rPr>
              <w:t>s</w:t>
            </w:r>
            <w:r w:rsidRPr="00333C18">
              <w:rPr>
                <w:b/>
                <w:szCs w:val="20"/>
              </w:rPr>
              <w:t>core (VS)</w:t>
            </w:r>
          </w:p>
        </w:tc>
      </w:tr>
      <w:tr w:rsidR="00DE592A" w:rsidRPr="00E57473" w14:paraId="63FB4470" w14:textId="77777777" w:rsidTr="00DE592A">
        <w:tc>
          <w:tcPr>
            <w:tcW w:w="3708" w:type="dxa"/>
            <w:vAlign w:val="center"/>
          </w:tcPr>
          <w:p w14:paraId="12635A49" w14:textId="77777777" w:rsidR="00DE592A" w:rsidRPr="00E57473" w:rsidRDefault="00DE592A" w:rsidP="00DE592A">
            <w:pPr>
              <w:rPr>
                <w:szCs w:val="20"/>
              </w:rPr>
            </w:pPr>
            <w:r w:rsidRPr="00E57473">
              <w:rPr>
                <w:szCs w:val="20"/>
              </w:rPr>
              <w:t>Soil structure</w:t>
            </w:r>
          </w:p>
        </w:tc>
        <w:tc>
          <w:tcPr>
            <w:tcW w:w="6146" w:type="dxa"/>
          </w:tcPr>
          <w:p w14:paraId="088B5CF8" w14:textId="77777777" w:rsidR="00DE592A" w:rsidRDefault="00DE592A" w:rsidP="00DE592A">
            <w:pPr>
              <w:tabs>
                <w:tab w:val="left" w:pos="1872"/>
                <w:tab w:val="left" w:pos="4212"/>
              </w:tabs>
              <w:rPr>
                <w:szCs w:val="20"/>
              </w:rPr>
            </w:pPr>
            <w:r w:rsidRPr="00DF70BD">
              <w:rPr>
                <w:sz w:val="18"/>
                <w:szCs w:val="18"/>
              </w:rPr>
              <w:t>0 = poor condition</w:t>
            </w:r>
            <w:r>
              <w:rPr>
                <w:szCs w:val="20"/>
              </w:rPr>
              <w:t xml:space="preserve"> </w:t>
            </w:r>
            <w:r>
              <w:rPr>
                <w:szCs w:val="20"/>
              </w:rPr>
              <w:tab/>
            </w:r>
            <w:r w:rsidRPr="00DF70BD">
              <w:rPr>
                <w:sz w:val="18"/>
                <w:szCs w:val="18"/>
              </w:rPr>
              <w:t>1 = moderate condition</w:t>
            </w:r>
            <w:r>
              <w:rPr>
                <w:szCs w:val="20"/>
              </w:rPr>
              <w:t xml:space="preserve"> </w:t>
            </w:r>
            <w:r>
              <w:rPr>
                <w:szCs w:val="20"/>
              </w:rPr>
              <w:tab/>
            </w:r>
            <w:r w:rsidRPr="00DF70BD">
              <w:rPr>
                <w:sz w:val="18"/>
                <w:szCs w:val="18"/>
              </w:rPr>
              <w:t>2 = good condition</w:t>
            </w:r>
          </w:p>
          <w:p w14:paraId="657A3D47" w14:textId="77777777" w:rsidR="00DE592A" w:rsidRDefault="00DE592A" w:rsidP="00DE592A">
            <w:pPr>
              <w:tabs>
                <w:tab w:val="left" w:pos="1872"/>
                <w:tab w:val="left" w:pos="4212"/>
              </w:tabs>
              <w:rPr>
                <w:szCs w:val="20"/>
              </w:rPr>
            </w:pPr>
          </w:p>
          <w:p w14:paraId="1D8DCCEC" w14:textId="77777777" w:rsidR="00DE592A" w:rsidRPr="00E57473" w:rsidRDefault="00DE592A" w:rsidP="00DE592A">
            <w:pPr>
              <w:tabs>
                <w:tab w:val="left" w:pos="1872"/>
                <w:tab w:val="left" w:pos="4212"/>
              </w:tabs>
              <w:rPr>
                <w:szCs w:val="20"/>
              </w:rPr>
            </w:pPr>
          </w:p>
        </w:tc>
      </w:tr>
      <w:tr w:rsidR="00DE592A" w:rsidRPr="00E57473" w14:paraId="7EA17CFD" w14:textId="77777777" w:rsidTr="00DE592A">
        <w:tc>
          <w:tcPr>
            <w:tcW w:w="3708" w:type="dxa"/>
            <w:vAlign w:val="center"/>
          </w:tcPr>
          <w:p w14:paraId="397D5A33" w14:textId="77777777" w:rsidR="00DE592A" w:rsidRPr="00E57473" w:rsidRDefault="00DE592A" w:rsidP="00DE592A">
            <w:pPr>
              <w:rPr>
                <w:szCs w:val="20"/>
              </w:rPr>
            </w:pPr>
            <w:r w:rsidRPr="00E57473">
              <w:rPr>
                <w:szCs w:val="20"/>
              </w:rPr>
              <w:t>Soil porosity</w:t>
            </w:r>
          </w:p>
        </w:tc>
        <w:tc>
          <w:tcPr>
            <w:tcW w:w="6146" w:type="dxa"/>
          </w:tcPr>
          <w:p w14:paraId="18FA2461" w14:textId="77777777" w:rsidR="00DE592A" w:rsidRDefault="00DE592A" w:rsidP="00DE592A">
            <w:pPr>
              <w:tabs>
                <w:tab w:val="left" w:pos="1872"/>
                <w:tab w:val="left" w:pos="4212"/>
              </w:tabs>
              <w:rPr>
                <w:szCs w:val="20"/>
              </w:rPr>
            </w:pPr>
            <w:r w:rsidRPr="00DF70BD">
              <w:rPr>
                <w:sz w:val="18"/>
                <w:szCs w:val="18"/>
              </w:rPr>
              <w:t>0 = poor condition</w:t>
            </w:r>
            <w:r>
              <w:rPr>
                <w:szCs w:val="20"/>
              </w:rPr>
              <w:t xml:space="preserve"> </w:t>
            </w:r>
            <w:r>
              <w:rPr>
                <w:szCs w:val="20"/>
              </w:rPr>
              <w:tab/>
            </w:r>
            <w:r w:rsidRPr="00DF70BD">
              <w:rPr>
                <w:sz w:val="18"/>
                <w:szCs w:val="18"/>
              </w:rPr>
              <w:t>1 = moderate condition</w:t>
            </w:r>
            <w:r>
              <w:rPr>
                <w:szCs w:val="20"/>
              </w:rPr>
              <w:t xml:space="preserve"> </w:t>
            </w:r>
            <w:r>
              <w:rPr>
                <w:szCs w:val="20"/>
              </w:rPr>
              <w:tab/>
            </w:r>
            <w:r w:rsidRPr="00DF70BD">
              <w:rPr>
                <w:sz w:val="18"/>
                <w:szCs w:val="18"/>
              </w:rPr>
              <w:t>2 = good condition</w:t>
            </w:r>
          </w:p>
          <w:p w14:paraId="4F526C83" w14:textId="77777777" w:rsidR="00DE592A" w:rsidRDefault="00DE592A" w:rsidP="00DE592A">
            <w:pPr>
              <w:tabs>
                <w:tab w:val="left" w:pos="1872"/>
                <w:tab w:val="left" w:pos="4212"/>
              </w:tabs>
              <w:rPr>
                <w:szCs w:val="20"/>
              </w:rPr>
            </w:pPr>
          </w:p>
          <w:p w14:paraId="2819BE2D" w14:textId="77777777" w:rsidR="00DE592A" w:rsidRPr="00E57473" w:rsidRDefault="00DE592A" w:rsidP="00DE592A">
            <w:pPr>
              <w:tabs>
                <w:tab w:val="left" w:pos="1872"/>
                <w:tab w:val="left" w:pos="4212"/>
              </w:tabs>
              <w:rPr>
                <w:szCs w:val="20"/>
              </w:rPr>
            </w:pPr>
          </w:p>
        </w:tc>
      </w:tr>
      <w:tr w:rsidR="00DE592A" w:rsidRPr="00E57473" w14:paraId="381D302B" w14:textId="77777777" w:rsidTr="00DE592A">
        <w:tc>
          <w:tcPr>
            <w:tcW w:w="3708" w:type="dxa"/>
            <w:vAlign w:val="center"/>
          </w:tcPr>
          <w:p w14:paraId="14450267" w14:textId="77777777" w:rsidR="00DE592A" w:rsidRPr="00E57473" w:rsidRDefault="00DE592A" w:rsidP="00DE592A">
            <w:pPr>
              <w:rPr>
                <w:szCs w:val="20"/>
              </w:rPr>
            </w:pPr>
            <w:r w:rsidRPr="00E57473">
              <w:rPr>
                <w:szCs w:val="20"/>
              </w:rPr>
              <w:t>Earthworm count</w:t>
            </w:r>
          </w:p>
        </w:tc>
        <w:tc>
          <w:tcPr>
            <w:tcW w:w="6146" w:type="dxa"/>
          </w:tcPr>
          <w:p w14:paraId="3679F313" w14:textId="77777777" w:rsidR="00DE592A" w:rsidRPr="00DF70BD" w:rsidRDefault="00DE592A" w:rsidP="00DE592A">
            <w:pPr>
              <w:tabs>
                <w:tab w:val="left" w:pos="1872"/>
                <w:tab w:val="left" w:pos="4212"/>
              </w:tabs>
              <w:rPr>
                <w:sz w:val="18"/>
                <w:szCs w:val="18"/>
              </w:rPr>
            </w:pPr>
            <w:r w:rsidRPr="00DF70BD">
              <w:rPr>
                <w:sz w:val="18"/>
                <w:szCs w:val="18"/>
              </w:rPr>
              <w:t xml:space="preserve">0 </w:t>
            </w:r>
            <w:r>
              <w:rPr>
                <w:sz w:val="18"/>
                <w:szCs w:val="18"/>
              </w:rPr>
              <w:t xml:space="preserve">= </w:t>
            </w:r>
            <w:r w:rsidRPr="00DF70BD">
              <w:rPr>
                <w:sz w:val="18"/>
                <w:szCs w:val="18"/>
              </w:rPr>
              <w:t xml:space="preserve">poor </w:t>
            </w:r>
            <w:r>
              <w:rPr>
                <w:sz w:val="18"/>
                <w:szCs w:val="18"/>
              </w:rPr>
              <w:t>(</w:t>
            </w:r>
            <w:r w:rsidRPr="00DF70BD">
              <w:rPr>
                <w:sz w:val="18"/>
                <w:szCs w:val="18"/>
              </w:rPr>
              <w:t>&lt;15</w:t>
            </w:r>
            <w:r>
              <w:rPr>
                <w:sz w:val="18"/>
                <w:szCs w:val="18"/>
              </w:rPr>
              <w:t>)</w:t>
            </w:r>
            <w:r>
              <w:rPr>
                <w:szCs w:val="20"/>
              </w:rPr>
              <w:t xml:space="preserve"> </w:t>
            </w:r>
            <w:r>
              <w:rPr>
                <w:szCs w:val="20"/>
              </w:rPr>
              <w:tab/>
            </w:r>
            <w:r w:rsidRPr="00DF70BD">
              <w:rPr>
                <w:sz w:val="18"/>
                <w:szCs w:val="18"/>
              </w:rPr>
              <w:t xml:space="preserve">1 </w:t>
            </w:r>
            <w:r>
              <w:rPr>
                <w:sz w:val="18"/>
                <w:szCs w:val="18"/>
              </w:rPr>
              <w:t xml:space="preserve">= </w:t>
            </w:r>
            <w:r w:rsidRPr="00DF70BD">
              <w:rPr>
                <w:sz w:val="18"/>
                <w:szCs w:val="18"/>
              </w:rPr>
              <w:t xml:space="preserve">moderate </w:t>
            </w:r>
            <w:r>
              <w:rPr>
                <w:sz w:val="18"/>
                <w:szCs w:val="18"/>
              </w:rPr>
              <w:t>(16</w:t>
            </w:r>
            <w:r w:rsidRPr="00DF70BD">
              <w:rPr>
                <w:sz w:val="18"/>
                <w:szCs w:val="18"/>
              </w:rPr>
              <w:t>–</w:t>
            </w:r>
            <w:r>
              <w:rPr>
                <w:sz w:val="18"/>
                <w:szCs w:val="18"/>
              </w:rPr>
              <w:t>4</w:t>
            </w:r>
            <w:r w:rsidRPr="00DF70BD">
              <w:rPr>
                <w:sz w:val="18"/>
                <w:szCs w:val="18"/>
              </w:rPr>
              <w:t>4</w:t>
            </w:r>
            <w:r>
              <w:rPr>
                <w:sz w:val="18"/>
                <w:szCs w:val="18"/>
              </w:rPr>
              <w:t>)</w:t>
            </w:r>
            <w:r>
              <w:rPr>
                <w:szCs w:val="20"/>
              </w:rPr>
              <w:t xml:space="preserve"> </w:t>
            </w:r>
            <w:r>
              <w:rPr>
                <w:szCs w:val="20"/>
              </w:rPr>
              <w:tab/>
            </w:r>
            <w:r w:rsidRPr="00DF70BD">
              <w:rPr>
                <w:sz w:val="18"/>
                <w:szCs w:val="18"/>
              </w:rPr>
              <w:t>2</w:t>
            </w:r>
            <w:r>
              <w:rPr>
                <w:sz w:val="18"/>
                <w:szCs w:val="18"/>
              </w:rPr>
              <w:t xml:space="preserve"> = </w:t>
            </w:r>
            <w:r w:rsidRPr="00DF70BD">
              <w:rPr>
                <w:sz w:val="18"/>
                <w:szCs w:val="18"/>
              </w:rPr>
              <w:t xml:space="preserve">good </w:t>
            </w:r>
            <w:r>
              <w:rPr>
                <w:sz w:val="18"/>
                <w:szCs w:val="18"/>
              </w:rPr>
              <w:t>(</w:t>
            </w:r>
            <w:r w:rsidRPr="00DF70BD">
              <w:rPr>
                <w:sz w:val="18"/>
                <w:szCs w:val="18"/>
              </w:rPr>
              <w:t>&gt;45</w:t>
            </w:r>
            <w:r>
              <w:rPr>
                <w:sz w:val="18"/>
                <w:szCs w:val="18"/>
              </w:rPr>
              <w:t>)</w:t>
            </w:r>
          </w:p>
          <w:p w14:paraId="7F6EE894" w14:textId="77777777" w:rsidR="00DE592A" w:rsidRDefault="00DE592A" w:rsidP="00DE592A">
            <w:pPr>
              <w:tabs>
                <w:tab w:val="left" w:pos="1872"/>
                <w:tab w:val="left" w:pos="4212"/>
              </w:tabs>
              <w:rPr>
                <w:szCs w:val="20"/>
              </w:rPr>
            </w:pPr>
          </w:p>
          <w:p w14:paraId="5CDD7D4F" w14:textId="77777777" w:rsidR="00DE592A" w:rsidRPr="00E57473" w:rsidRDefault="00DE592A" w:rsidP="00DE592A">
            <w:pPr>
              <w:tabs>
                <w:tab w:val="left" w:pos="1872"/>
                <w:tab w:val="left" w:pos="4212"/>
              </w:tabs>
              <w:rPr>
                <w:szCs w:val="20"/>
              </w:rPr>
            </w:pPr>
          </w:p>
        </w:tc>
      </w:tr>
      <w:tr w:rsidR="00DE592A" w:rsidRPr="00E57473" w14:paraId="5D5ABFCC" w14:textId="77777777" w:rsidTr="00DE592A">
        <w:tc>
          <w:tcPr>
            <w:tcW w:w="3708" w:type="dxa"/>
            <w:shd w:val="clear" w:color="auto" w:fill="D9D9D9"/>
            <w:vAlign w:val="center"/>
          </w:tcPr>
          <w:p w14:paraId="52CDADBF" w14:textId="77777777" w:rsidR="00DE592A" w:rsidRPr="00DF70BD" w:rsidRDefault="00DE592A" w:rsidP="00DE592A">
            <w:pPr>
              <w:rPr>
                <w:b/>
                <w:szCs w:val="20"/>
              </w:rPr>
            </w:pPr>
            <w:r w:rsidRPr="00DF70BD">
              <w:rPr>
                <w:b/>
                <w:szCs w:val="20"/>
              </w:rPr>
              <w:t>Total score</w:t>
            </w:r>
          </w:p>
        </w:tc>
        <w:tc>
          <w:tcPr>
            <w:tcW w:w="6146" w:type="dxa"/>
            <w:shd w:val="clear" w:color="auto" w:fill="D9D9D9"/>
          </w:tcPr>
          <w:p w14:paraId="378F6735" w14:textId="77777777" w:rsidR="00DE592A" w:rsidRDefault="00DE592A" w:rsidP="00DE592A">
            <w:pPr>
              <w:rPr>
                <w:szCs w:val="20"/>
              </w:rPr>
            </w:pPr>
          </w:p>
          <w:p w14:paraId="13772889" w14:textId="77777777" w:rsidR="00DE592A" w:rsidRPr="00E57473" w:rsidRDefault="00DE592A" w:rsidP="00DE592A">
            <w:pPr>
              <w:rPr>
                <w:szCs w:val="20"/>
              </w:rPr>
            </w:pPr>
          </w:p>
        </w:tc>
      </w:tr>
    </w:tbl>
    <w:p w14:paraId="7D7CDF81" w14:textId="77777777" w:rsidR="00DE592A" w:rsidRDefault="00DE592A" w:rsidP="00DE592A">
      <w:pPr>
        <w:rPr>
          <w:szCs w:val="20"/>
        </w:rPr>
      </w:pPr>
    </w:p>
    <w:p w14:paraId="3A97555E" w14:textId="77777777" w:rsidR="00DE592A" w:rsidRPr="00E57473" w:rsidRDefault="00DE592A" w:rsidP="00DE592A">
      <w:pPr>
        <w:rPr>
          <w:szCs w:val="20"/>
        </w:rPr>
        <w:sectPr w:rsidR="00DE592A" w:rsidRPr="00E57473">
          <w:headerReference w:type="default" r:id="rId17"/>
          <w:footerReference w:type="default" r:id="rId18"/>
          <w:pgSz w:w="11907" w:h="16840" w:code="9"/>
          <w:pgMar w:top="1134" w:right="1134" w:bottom="1134" w:left="1134" w:header="709" w:footer="709" w:gutter="0"/>
          <w:pgNumType w:start="1"/>
          <w:cols w:space="708"/>
          <w:docGrid w:linePitch="360"/>
        </w:sectPr>
      </w:pPr>
      <w:r w:rsidRPr="00E57473">
        <w:rPr>
          <w:szCs w:val="20"/>
        </w:rPr>
        <w:t xml:space="preserve"> </w:t>
      </w:r>
    </w:p>
    <w:p w14:paraId="5AB2DA94" w14:textId="77777777" w:rsidR="00DE592A" w:rsidRDefault="00DE592A" w:rsidP="00DE592A">
      <w:pPr>
        <w:rPr>
          <w:b/>
        </w:rPr>
      </w:pPr>
      <w:bookmarkStart w:id="7" w:name="structure"/>
      <w:bookmarkEnd w:id="7"/>
      <w:r w:rsidRPr="00DF70BD">
        <w:rPr>
          <w:b/>
        </w:rPr>
        <w:lastRenderedPageBreak/>
        <w:t>Visual scoring of soil structure under pasture</w:t>
      </w:r>
    </w:p>
    <w:p w14:paraId="1A783B08" w14:textId="77777777" w:rsidR="00DE592A" w:rsidRDefault="00DE592A" w:rsidP="00DE592A">
      <w:pPr>
        <w:rPr>
          <w:b/>
        </w:rPr>
      </w:pPr>
    </w:p>
    <w:p w14:paraId="117D5E87" w14:textId="77777777" w:rsidR="00DE592A" w:rsidRDefault="00DE592A" w:rsidP="00DE592A">
      <w:pPr>
        <w:rPr>
          <w:b/>
        </w:rPr>
      </w:pPr>
    </w:p>
    <w:p w14:paraId="11A01280" w14:textId="334CC83E" w:rsidR="00DE592A" w:rsidRPr="00DF70BD" w:rsidRDefault="00CE1159" w:rsidP="00DE592A">
      <w:pPr>
        <w:jc w:val="center"/>
        <w:rPr>
          <w:b/>
        </w:rPr>
      </w:pPr>
      <w:r w:rsidRPr="00DE592A">
        <w:rPr>
          <w:b/>
          <w:noProof/>
          <w:lang w:val="en-US" w:eastAsia="en-US"/>
        </w:rPr>
        <w:drawing>
          <wp:inline distT="0" distB="0" distL="0" distR="0" wp14:anchorId="67AC3567" wp14:editId="57DC238D">
            <wp:extent cx="2322195" cy="3613785"/>
            <wp:effectExtent l="0" t="0" r="0" b="0"/>
            <wp:docPr id="9" name="Picture 7" descr="SFS_TEA_ACT_06_VSA_soil_structure_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FS_TEA_ACT_06_VSA_soil_structure_goo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2195" cy="3613785"/>
                    </a:xfrm>
                    <a:prstGeom prst="rect">
                      <a:avLst/>
                    </a:prstGeom>
                    <a:noFill/>
                    <a:ln>
                      <a:noFill/>
                    </a:ln>
                  </pic:spPr>
                </pic:pic>
              </a:graphicData>
            </a:graphic>
          </wp:inline>
        </w:drawing>
      </w:r>
      <w:r w:rsidR="00DE592A">
        <w:rPr>
          <w:b/>
        </w:rPr>
        <w:tab/>
      </w:r>
      <w:r w:rsidR="00DE592A">
        <w:rPr>
          <w:b/>
        </w:rPr>
        <w:tab/>
      </w:r>
      <w:r w:rsidRPr="00DE592A">
        <w:rPr>
          <w:b/>
          <w:noProof/>
          <w:lang w:val="en-US" w:eastAsia="en-US"/>
        </w:rPr>
        <w:drawing>
          <wp:inline distT="0" distB="0" distL="0" distR="0" wp14:anchorId="5489A23C" wp14:editId="562B2C96">
            <wp:extent cx="2409190" cy="3599815"/>
            <wp:effectExtent l="0" t="0" r="3810" b="6985"/>
            <wp:docPr id="10" name="Picture 6" descr="SFS_TEA_ACT_06_VSA_soil_structure_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S_TEA_ACT_06_VSA_soil_structure_moder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190" cy="3599815"/>
                    </a:xfrm>
                    <a:prstGeom prst="rect">
                      <a:avLst/>
                    </a:prstGeom>
                    <a:noFill/>
                    <a:ln>
                      <a:noFill/>
                    </a:ln>
                  </pic:spPr>
                </pic:pic>
              </a:graphicData>
            </a:graphic>
          </wp:inline>
        </w:drawing>
      </w:r>
      <w:r w:rsidR="00DE592A">
        <w:rPr>
          <w:b/>
        </w:rPr>
        <w:tab/>
      </w:r>
      <w:r w:rsidR="00DE592A">
        <w:rPr>
          <w:b/>
        </w:rPr>
        <w:tab/>
      </w:r>
      <w:r w:rsidRPr="00DE592A">
        <w:rPr>
          <w:b/>
          <w:noProof/>
          <w:lang w:val="en-US" w:eastAsia="en-US"/>
        </w:rPr>
        <w:drawing>
          <wp:inline distT="0" distB="0" distL="0" distR="0" wp14:anchorId="3F21AE44" wp14:editId="445791BE">
            <wp:extent cx="2409190" cy="3599815"/>
            <wp:effectExtent l="0" t="0" r="3810" b="6985"/>
            <wp:docPr id="11" name="Picture 5" descr="SFS_TEA_ACT_06_VSA_soil_structure_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S_TEA_ACT_06_VSA_soil_structure_po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190" cy="3599815"/>
                    </a:xfrm>
                    <a:prstGeom prst="rect">
                      <a:avLst/>
                    </a:prstGeom>
                    <a:noFill/>
                    <a:ln>
                      <a:noFill/>
                    </a:ln>
                  </pic:spPr>
                </pic:pic>
              </a:graphicData>
            </a:graphic>
          </wp:inline>
        </w:drawing>
      </w:r>
    </w:p>
    <w:p w14:paraId="44F2677B" w14:textId="77777777" w:rsidR="00DE592A" w:rsidRDefault="00DE592A" w:rsidP="00DE592A">
      <w:pPr>
        <w:jc w:val="center"/>
        <w:rPr>
          <w:rFonts w:ascii="Arial" w:hAnsi="Arial" w:cs="Arial"/>
        </w:rPr>
      </w:pPr>
    </w:p>
    <w:p w14:paraId="2278AF41" w14:textId="77777777" w:rsidR="00DE592A" w:rsidRDefault="00DE592A" w:rsidP="00DE592A">
      <w:pPr>
        <w:jc w:val="center"/>
        <w:rPr>
          <w:rFonts w:ascii="Arial" w:hAnsi="Arial" w:cs="Arial"/>
        </w:rPr>
      </w:pPr>
    </w:p>
    <w:tbl>
      <w:tblPr>
        <w:tblW w:w="0" w:type="auto"/>
        <w:tblInd w:w="468" w:type="dxa"/>
        <w:tblLook w:val="01E0" w:firstRow="1" w:lastRow="1" w:firstColumn="1" w:lastColumn="1" w:noHBand="0" w:noVBand="0"/>
      </w:tblPr>
      <w:tblGrid>
        <w:gridCol w:w="4961"/>
        <w:gridCol w:w="4963"/>
        <w:gridCol w:w="4178"/>
      </w:tblGrid>
      <w:tr w:rsidR="00DE592A" w:rsidRPr="001428AA" w14:paraId="39B40D31" w14:textId="77777777" w:rsidTr="00DE592A">
        <w:tc>
          <w:tcPr>
            <w:tcW w:w="5040" w:type="dxa"/>
            <w:shd w:val="clear" w:color="auto" w:fill="auto"/>
          </w:tcPr>
          <w:p w14:paraId="0AE814BA" w14:textId="77777777" w:rsidR="00DE592A" w:rsidRPr="001428AA" w:rsidRDefault="00DE592A" w:rsidP="00DE592A">
            <w:pPr>
              <w:rPr>
                <w:rFonts w:cs="Arial"/>
                <w:b/>
              </w:rPr>
            </w:pPr>
            <w:r w:rsidRPr="001428AA">
              <w:rPr>
                <w:rFonts w:cs="Arial"/>
                <w:b/>
              </w:rPr>
              <w:t xml:space="preserve">Good condition </w:t>
            </w:r>
          </w:p>
          <w:p w14:paraId="046FDB52" w14:textId="77777777" w:rsidR="00DE592A" w:rsidRPr="001428AA" w:rsidRDefault="00DE592A" w:rsidP="00DE592A">
            <w:pPr>
              <w:rPr>
                <w:rFonts w:cs="Arial"/>
              </w:rPr>
            </w:pPr>
            <w:r w:rsidRPr="001428AA">
              <w:rPr>
                <w:rFonts w:cs="Arial"/>
              </w:rPr>
              <w:t>Visual score = 2</w:t>
            </w:r>
          </w:p>
          <w:p w14:paraId="523D91A9" w14:textId="77777777" w:rsidR="00DE592A" w:rsidRPr="001428AA" w:rsidRDefault="00DE592A" w:rsidP="00DE592A">
            <w:pPr>
              <w:rPr>
                <w:rFonts w:cs="Arial"/>
              </w:rPr>
            </w:pPr>
            <w:r w:rsidRPr="001428AA">
              <w:rPr>
                <w:rFonts w:cs="Arial"/>
              </w:rPr>
              <w:t>The soil is mostly fine, crumbly aggregates with very few big clods.</w:t>
            </w:r>
          </w:p>
        </w:tc>
        <w:tc>
          <w:tcPr>
            <w:tcW w:w="5040" w:type="dxa"/>
            <w:shd w:val="clear" w:color="auto" w:fill="auto"/>
          </w:tcPr>
          <w:p w14:paraId="1F09D511" w14:textId="77777777" w:rsidR="00DE592A" w:rsidRPr="001428AA" w:rsidRDefault="00DE592A" w:rsidP="00DE592A">
            <w:pPr>
              <w:rPr>
                <w:rFonts w:cs="Arial"/>
                <w:b/>
              </w:rPr>
            </w:pPr>
            <w:r w:rsidRPr="001428AA">
              <w:rPr>
                <w:rFonts w:cs="Arial"/>
                <w:b/>
              </w:rPr>
              <w:t xml:space="preserve">Moderate condition </w:t>
            </w:r>
          </w:p>
          <w:p w14:paraId="573FAA64" w14:textId="77777777" w:rsidR="00DE592A" w:rsidRPr="001428AA" w:rsidRDefault="00DE592A" w:rsidP="00DE592A">
            <w:pPr>
              <w:rPr>
                <w:rFonts w:cs="Arial"/>
              </w:rPr>
            </w:pPr>
            <w:r w:rsidRPr="001428AA">
              <w:rPr>
                <w:rFonts w:cs="Arial"/>
              </w:rPr>
              <w:t>Visual score = 1</w:t>
            </w:r>
          </w:p>
          <w:p w14:paraId="4078A787" w14:textId="77777777" w:rsidR="00DE592A" w:rsidRPr="001428AA" w:rsidRDefault="00DE592A" w:rsidP="00DE592A">
            <w:pPr>
              <w:rPr>
                <w:rFonts w:cs="Arial"/>
              </w:rPr>
            </w:pPr>
            <w:r w:rsidRPr="001428AA">
              <w:rPr>
                <w:rFonts w:cs="Arial"/>
              </w:rPr>
              <w:t>The soil contains both firm clods and fine, crumbly aggregates.</w:t>
            </w:r>
          </w:p>
        </w:tc>
        <w:tc>
          <w:tcPr>
            <w:tcW w:w="4238" w:type="dxa"/>
            <w:shd w:val="clear" w:color="auto" w:fill="auto"/>
          </w:tcPr>
          <w:p w14:paraId="6FBFC0C7" w14:textId="77777777" w:rsidR="00DE592A" w:rsidRPr="001428AA" w:rsidRDefault="00DE592A" w:rsidP="00DE592A">
            <w:pPr>
              <w:rPr>
                <w:rFonts w:cs="Arial"/>
                <w:b/>
              </w:rPr>
            </w:pPr>
            <w:r w:rsidRPr="001428AA">
              <w:rPr>
                <w:rFonts w:cs="Arial"/>
                <w:b/>
              </w:rPr>
              <w:t xml:space="preserve">Poor condition </w:t>
            </w:r>
          </w:p>
          <w:p w14:paraId="2A539139" w14:textId="77777777" w:rsidR="00DE592A" w:rsidRPr="001428AA" w:rsidRDefault="00DE592A" w:rsidP="00DE592A">
            <w:pPr>
              <w:rPr>
                <w:rFonts w:cs="Arial"/>
              </w:rPr>
            </w:pPr>
            <w:r w:rsidRPr="001428AA">
              <w:rPr>
                <w:rFonts w:cs="Arial"/>
              </w:rPr>
              <w:t>Visual score = 0</w:t>
            </w:r>
          </w:p>
          <w:p w14:paraId="62F70628" w14:textId="77777777" w:rsidR="00DE592A" w:rsidRPr="001428AA" w:rsidRDefault="00DE592A" w:rsidP="00DE592A">
            <w:pPr>
              <w:rPr>
                <w:rFonts w:cs="Arial"/>
              </w:rPr>
            </w:pPr>
            <w:r w:rsidRPr="001428AA">
              <w:rPr>
                <w:rFonts w:cs="Arial"/>
              </w:rPr>
              <w:t>The soil is full of large, very firm clods with very few fine, crumbly aggregates.</w:t>
            </w:r>
          </w:p>
        </w:tc>
      </w:tr>
    </w:tbl>
    <w:p w14:paraId="4B6AD06A" w14:textId="77777777" w:rsidR="00DE592A" w:rsidRDefault="00DE592A" w:rsidP="00DE592A">
      <w:pPr>
        <w:rPr>
          <w:rFonts w:ascii="Arial" w:hAnsi="Arial" w:cs="Arial"/>
        </w:rPr>
      </w:pPr>
    </w:p>
    <w:p w14:paraId="5BCA5483" w14:textId="77777777" w:rsidR="00DE592A" w:rsidRPr="00396EBA" w:rsidRDefault="00DE592A" w:rsidP="00DE592A">
      <w:pPr>
        <w:tabs>
          <w:tab w:val="left" w:pos="3760"/>
        </w:tabs>
        <w:rPr>
          <w:rFonts w:cs="Arial"/>
          <w:sz w:val="16"/>
          <w:szCs w:val="16"/>
        </w:rPr>
      </w:pPr>
      <w:r w:rsidRPr="00396EBA">
        <w:rPr>
          <w:rFonts w:cs="Arial"/>
          <w:sz w:val="16"/>
          <w:szCs w:val="16"/>
        </w:rPr>
        <w:t>Images courtesy of Graham Shepherd.</w:t>
      </w:r>
    </w:p>
    <w:p w14:paraId="7C1915E7" w14:textId="77777777" w:rsidR="00DE592A" w:rsidRPr="00396EBA" w:rsidRDefault="00DE592A" w:rsidP="00DE592A">
      <w:pPr>
        <w:rPr>
          <w:sz w:val="16"/>
          <w:szCs w:val="16"/>
        </w:rPr>
      </w:pPr>
      <w:r w:rsidRPr="00396EBA">
        <w:rPr>
          <w:color w:val="111111"/>
          <w:sz w:val="16"/>
          <w:szCs w:val="16"/>
        </w:rPr>
        <w:t>Shepherd, T.G.  2009.  Visu</w:t>
      </w:r>
      <w:r w:rsidRPr="00396EBA">
        <w:rPr>
          <w:sz w:val="16"/>
          <w:szCs w:val="16"/>
        </w:rPr>
        <w:t>al Soil Assessment. Volume 1. Field guide for pastoral grazing and cropping on flat to rolling country. 2</w:t>
      </w:r>
      <w:r w:rsidRPr="00396EBA">
        <w:rPr>
          <w:sz w:val="16"/>
          <w:szCs w:val="16"/>
          <w:vertAlign w:val="superscript"/>
        </w:rPr>
        <w:t>nd</w:t>
      </w:r>
      <w:r w:rsidRPr="00396EBA">
        <w:rPr>
          <w:sz w:val="16"/>
          <w:szCs w:val="16"/>
        </w:rPr>
        <w:t xml:space="preserve"> Edition. Horizons Regional Council, Palmerston North. 119 p.</w:t>
      </w:r>
    </w:p>
    <w:p w14:paraId="696A49D5" w14:textId="77777777" w:rsidR="00DE592A" w:rsidRDefault="00DE592A" w:rsidP="00DE592A">
      <w:pPr>
        <w:rPr>
          <w:b/>
        </w:rPr>
      </w:pPr>
      <w:r>
        <w:rPr>
          <w:rFonts w:ascii="Arial" w:hAnsi="Arial" w:cs="Arial"/>
        </w:rPr>
        <w:br w:type="page"/>
      </w:r>
      <w:bookmarkStart w:id="8" w:name="porosity"/>
      <w:bookmarkEnd w:id="8"/>
      <w:r w:rsidRPr="00DF70BD">
        <w:rPr>
          <w:b/>
        </w:rPr>
        <w:lastRenderedPageBreak/>
        <w:t>Visual scoring of soil porosity under pasture</w:t>
      </w:r>
    </w:p>
    <w:p w14:paraId="2D9F6797" w14:textId="77777777" w:rsidR="00DE592A" w:rsidRDefault="00DE592A" w:rsidP="00DE592A">
      <w:pPr>
        <w:rPr>
          <w:b/>
        </w:rPr>
      </w:pPr>
    </w:p>
    <w:p w14:paraId="5755E552" w14:textId="77777777" w:rsidR="00DE592A" w:rsidRDefault="00DE592A" w:rsidP="00DE592A">
      <w:pPr>
        <w:rPr>
          <w:b/>
        </w:rPr>
      </w:pPr>
    </w:p>
    <w:p w14:paraId="154B4FFC" w14:textId="740B2672" w:rsidR="00DE592A" w:rsidRDefault="00CE1159" w:rsidP="00DE592A">
      <w:pPr>
        <w:jc w:val="center"/>
        <w:rPr>
          <w:b/>
        </w:rPr>
      </w:pPr>
      <w:r w:rsidRPr="00DE592A">
        <w:rPr>
          <w:b/>
          <w:noProof/>
          <w:lang w:val="en-US" w:eastAsia="en-US"/>
        </w:rPr>
        <w:drawing>
          <wp:inline distT="0" distB="0" distL="0" distR="0" wp14:anchorId="0A2731B6" wp14:editId="1024EFAB">
            <wp:extent cx="2597785" cy="3599815"/>
            <wp:effectExtent l="0" t="0" r="0" b="6985"/>
            <wp:docPr id="12" name="Picture 4" descr="SFS_TEA_ACT_06_VSA_soil_porosity_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S_TEA_ACT_06_VSA_soil_porosity_goo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7785" cy="3599815"/>
                    </a:xfrm>
                    <a:prstGeom prst="rect">
                      <a:avLst/>
                    </a:prstGeom>
                    <a:noFill/>
                    <a:ln>
                      <a:noFill/>
                    </a:ln>
                  </pic:spPr>
                </pic:pic>
              </a:graphicData>
            </a:graphic>
          </wp:inline>
        </w:drawing>
      </w:r>
      <w:r w:rsidR="00DE592A">
        <w:rPr>
          <w:b/>
        </w:rPr>
        <w:tab/>
      </w:r>
      <w:r w:rsidR="00DE592A">
        <w:rPr>
          <w:b/>
        </w:rPr>
        <w:tab/>
      </w:r>
      <w:r w:rsidRPr="00DE592A">
        <w:rPr>
          <w:b/>
          <w:noProof/>
          <w:lang w:val="en-US" w:eastAsia="en-US"/>
        </w:rPr>
        <w:drawing>
          <wp:inline distT="0" distB="0" distL="0" distR="0" wp14:anchorId="1CAABFC7" wp14:editId="28154902">
            <wp:extent cx="2641600" cy="3599815"/>
            <wp:effectExtent l="0" t="0" r="0" b="6985"/>
            <wp:docPr id="13" name="Picture 3" descr="SFS_TEA_ACT_06_VSA_soil_porosity_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S_TEA_ACT_06_VSA_soil_porosity_modera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1600" cy="3599815"/>
                    </a:xfrm>
                    <a:prstGeom prst="rect">
                      <a:avLst/>
                    </a:prstGeom>
                    <a:noFill/>
                    <a:ln>
                      <a:noFill/>
                    </a:ln>
                  </pic:spPr>
                </pic:pic>
              </a:graphicData>
            </a:graphic>
          </wp:inline>
        </w:drawing>
      </w:r>
      <w:r w:rsidR="00DE592A">
        <w:rPr>
          <w:b/>
        </w:rPr>
        <w:tab/>
      </w:r>
      <w:r w:rsidR="00DE592A">
        <w:rPr>
          <w:b/>
        </w:rPr>
        <w:tab/>
      </w:r>
      <w:r w:rsidRPr="00DE592A">
        <w:rPr>
          <w:b/>
          <w:noProof/>
          <w:lang w:val="en-US" w:eastAsia="en-US"/>
        </w:rPr>
        <w:drawing>
          <wp:inline distT="0" distB="0" distL="0" distR="0" wp14:anchorId="5D8BF2A8" wp14:editId="536F33A2">
            <wp:extent cx="2597785" cy="3599815"/>
            <wp:effectExtent l="0" t="0" r="0" b="6985"/>
            <wp:docPr id="14" name="Picture 2" descr="SFS_TEA_ACT_06_VSA_soil-porosity-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S_TEA_ACT_06_VSA_soil-porosity-po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7785" cy="3599815"/>
                    </a:xfrm>
                    <a:prstGeom prst="rect">
                      <a:avLst/>
                    </a:prstGeom>
                    <a:noFill/>
                    <a:ln>
                      <a:noFill/>
                    </a:ln>
                  </pic:spPr>
                </pic:pic>
              </a:graphicData>
            </a:graphic>
          </wp:inline>
        </w:drawing>
      </w:r>
    </w:p>
    <w:p w14:paraId="05483E2F" w14:textId="77777777" w:rsidR="00DE592A" w:rsidRPr="00DF70BD" w:rsidRDefault="00DE592A" w:rsidP="00DE592A">
      <w:pPr>
        <w:rPr>
          <w:b/>
        </w:rPr>
      </w:pPr>
    </w:p>
    <w:p w14:paraId="3F863710" w14:textId="77777777" w:rsidR="00DE592A" w:rsidRDefault="00DE592A" w:rsidP="00DE592A"/>
    <w:tbl>
      <w:tblPr>
        <w:tblW w:w="0" w:type="auto"/>
        <w:tblInd w:w="288" w:type="dxa"/>
        <w:tblLook w:val="01E0" w:firstRow="1" w:lastRow="1" w:firstColumn="1" w:lastColumn="1" w:noHBand="0" w:noVBand="0"/>
      </w:tblPr>
      <w:tblGrid>
        <w:gridCol w:w="4964"/>
        <w:gridCol w:w="4965"/>
        <w:gridCol w:w="4353"/>
      </w:tblGrid>
      <w:tr w:rsidR="00DE592A" w:rsidRPr="001428AA" w14:paraId="4C64AAB6" w14:textId="77777777" w:rsidTr="00DE592A">
        <w:tc>
          <w:tcPr>
            <w:tcW w:w="5040" w:type="dxa"/>
            <w:shd w:val="clear" w:color="auto" w:fill="auto"/>
          </w:tcPr>
          <w:p w14:paraId="1AFB3E2D" w14:textId="77777777" w:rsidR="00DE592A" w:rsidRPr="001428AA" w:rsidRDefault="00DE592A" w:rsidP="00DE592A">
            <w:pPr>
              <w:rPr>
                <w:b/>
              </w:rPr>
            </w:pPr>
            <w:r w:rsidRPr="001428AA">
              <w:rPr>
                <w:b/>
              </w:rPr>
              <w:t>Good condition</w:t>
            </w:r>
          </w:p>
          <w:p w14:paraId="338D0443" w14:textId="77777777" w:rsidR="00DE592A" w:rsidRPr="00DF70BD" w:rsidRDefault="00DE592A" w:rsidP="00DE592A">
            <w:r w:rsidRPr="00DF70BD">
              <w:t>Visual score = 2</w:t>
            </w:r>
          </w:p>
          <w:p w14:paraId="43E955DB" w14:textId="77777777" w:rsidR="00DE592A" w:rsidRPr="00DF70BD" w:rsidRDefault="00DE592A" w:rsidP="00DE592A">
            <w:r w:rsidRPr="00DF70BD">
              <w:t xml:space="preserve">The soil has large pores between and within the aggregates.  </w:t>
            </w:r>
          </w:p>
        </w:tc>
        <w:tc>
          <w:tcPr>
            <w:tcW w:w="5040" w:type="dxa"/>
            <w:shd w:val="clear" w:color="auto" w:fill="auto"/>
          </w:tcPr>
          <w:p w14:paraId="698F9264" w14:textId="77777777" w:rsidR="00DE592A" w:rsidRPr="001428AA" w:rsidRDefault="00DE592A" w:rsidP="00DE592A">
            <w:pPr>
              <w:rPr>
                <w:b/>
              </w:rPr>
            </w:pPr>
            <w:r w:rsidRPr="001428AA">
              <w:rPr>
                <w:b/>
              </w:rPr>
              <w:t>Moderate condition</w:t>
            </w:r>
          </w:p>
          <w:p w14:paraId="43EFEC61" w14:textId="77777777" w:rsidR="00DE592A" w:rsidRPr="00DF70BD" w:rsidRDefault="00DE592A" w:rsidP="00DE592A">
            <w:r w:rsidRPr="00DF70BD">
              <w:t>Visual score = 1</w:t>
            </w:r>
          </w:p>
          <w:p w14:paraId="664C2E36" w14:textId="77777777" w:rsidR="00DE592A" w:rsidRPr="00DF70BD" w:rsidRDefault="00DE592A" w:rsidP="00DE592A">
            <w:r w:rsidRPr="00DF70BD">
              <w:t>The soil has fewer big pores between and within the aggregates.</w:t>
            </w:r>
          </w:p>
        </w:tc>
        <w:tc>
          <w:tcPr>
            <w:tcW w:w="4418" w:type="dxa"/>
            <w:shd w:val="clear" w:color="auto" w:fill="auto"/>
          </w:tcPr>
          <w:p w14:paraId="1395B9D1" w14:textId="77777777" w:rsidR="00DE592A" w:rsidRPr="001428AA" w:rsidRDefault="00DE592A" w:rsidP="00DE592A">
            <w:pPr>
              <w:rPr>
                <w:b/>
              </w:rPr>
            </w:pPr>
            <w:r w:rsidRPr="001428AA">
              <w:rPr>
                <w:b/>
              </w:rPr>
              <w:t>Poor condition</w:t>
            </w:r>
          </w:p>
          <w:p w14:paraId="7206457D" w14:textId="77777777" w:rsidR="00DE592A" w:rsidRPr="00DF70BD" w:rsidRDefault="00DE592A" w:rsidP="00DE592A">
            <w:r w:rsidRPr="00DF70BD">
              <w:t>Visual score = 0</w:t>
            </w:r>
          </w:p>
          <w:p w14:paraId="75A4BFF2" w14:textId="77777777" w:rsidR="00DE592A" w:rsidRPr="00DF70BD" w:rsidRDefault="00DE592A" w:rsidP="00DE592A">
            <w:r w:rsidRPr="00DF70BD">
              <w:t>The soil has no big pores and few cracks or holes. It appears as one big clod.</w:t>
            </w:r>
          </w:p>
        </w:tc>
      </w:tr>
    </w:tbl>
    <w:p w14:paraId="4CF5F570" w14:textId="77777777" w:rsidR="00DE592A" w:rsidRDefault="00DE592A" w:rsidP="00DE592A">
      <w:pPr>
        <w:rPr>
          <w:rFonts w:ascii="Arial" w:hAnsi="Arial" w:cs="Arial"/>
        </w:rPr>
      </w:pPr>
    </w:p>
    <w:p w14:paraId="12D5A40E" w14:textId="77777777" w:rsidR="00DE592A" w:rsidRDefault="00DE592A" w:rsidP="00DE592A"/>
    <w:p w14:paraId="290362D0" w14:textId="77777777" w:rsidR="00DE592A" w:rsidRDefault="00DE592A" w:rsidP="00DE592A"/>
    <w:p w14:paraId="01F2821C" w14:textId="77777777" w:rsidR="00DE592A" w:rsidRPr="00396EBA" w:rsidRDefault="00DE592A" w:rsidP="00DE592A">
      <w:pPr>
        <w:tabs>
          <w:tab w:val="left" w:pos="3760"/>
        </w:tabs>
        <w:rPr>
          <w:rFonts w:cs="Arial"/>
          <w:sz w:val="16"/>
          <w:szCs w:val="16"/>
        </w:rPr>
      </w:pPr>
      <w:r w:rsidRPr="00396EBA">
        <w:rPr>
          <w:rFonts w:cs="Arial"/>
          <w:sz w:val="16"/>
          <w:szCs w:val="16"/>
        </w:rPr>
        <w:t>Images courtesy of Graham Shepherd.</w:t>
      </w:r>
    </w:p>
    <w:p w14:paraId="4F7616A8" w14:textId="77777777" w:rsidR="00DE592A" w:rsidRPr="00396EBA" w:rsidRDefault="00DE592A" w:rsidP="00DE592A">
      <w:pPr>
        <w:rPr>
          <w:sz w:val="16"/>
          <w:szCs w:val="16"/>
        </w:rPr>
      </w:pPr>
      <w:r w:rsidRPr="00396EBA">
        <w:rPr>
          <w:color w:val="111111"/>
          <w:sz w:val="16"/>
          <w:szCs w:val="16"/>
        </w:rPr>
        <w:t>Shepherd, T.G.  2009.  Visu</w:t>
      </w:r>
      <w:r w:rsidRPr="00396EBA">
        <w:rPr>
          <w:sz w:val="16"/>
          <w:szCs w:val="16"/>
        </w:rPr>
        <w:t>al Soil Assessment. Volume 1. Field guide for pastoral grazing and cropping on flat to rolling country. 2</w:t>
      </w:r>
      <w:r w:rsidRPr="00396EBA">
        <w:rPr>
          <w:sz w:val="16"/>
          <w:szCs w:val="16"/>
          <w:vertAlign w:val="superscript"/>
        </w:rPr>
        <w:t>nd</w:t>
      </w:r>
      <w:r w:rsidRPr="00396EBA">
        <w:rPr>
          <w:sz w:val="16"/>
          <w:szCs w:val="16"/>
        </w:rPr>
        <w:t xml:space="preserve"> Edition. Horizons Regional Council, Palmerston North. 119 p.</w:t>
      </w:r>
    </w:p>
    <w:p w14:paraId="00500481" w14:textId="77777777" w:rsidR="00DE592A" w:rsidRDefault="00DE592A" w:rsidP="00DE592A">
      <w:pPr>
        <w:sectPr w:rsidR="00DE592A" w:rsidSect="00DE592A">
          <w:pgSz w:w="16838" w:h="11899" w:orient="landscape" w:code="9"/>
          <w:pgMar w:top="1134" w:right="1134" w:bottom="1134" w:left="1134" w:header="709" w:footer="709" w:gutter="0"/>
          <w:pgNumType w:start="1"/>
          <w:cols w:space="708"/>
          <w:docGrid w:linePitch="360"/>
        </w:sectPr>
      </w:pPr>
    </w:p>
    <w:p w14:paraId="18C96856" w14:textId="77777777" w:rsidR="00DE592A" w:rsidRPr="00DF70BD" w:rsidRDefault="00DE592A" w:rsidP="00DE592A">
      <w:pPr>
        <w:rPr>
          <w:b/>
        </w:rPr>
      </w:pPr>
      <w:bookmarkStart w:id="9" w:name="earthworm"/>
      <w:bookmarkEnd w:id="9"/>
      <w:r w:rsidRPr="00DF70BD">
        <w:rPr>
          <w:b/>
        </w:rPr>
        <w:lastRenderedPageBreak/>
        <w:t xml:space="preserve">Visual scoring of earthworm </w:t>
      </w:r>
      <w:proofErr w:type="gramStart"/>
      <w:r w:rsidRPr="00DF70BD">
        <w:rPr>
          <w:b/>
        </w:rPr>
        <w:t>count</w:t>
      </w:r>
      <w:proofErr w:type="gramEnd"/>
      <w:r w:rsidRPr="00DF70BD">
        <w:rPr>
          <w:b/>
        </w:rPr>
        <w:t xml:space="preserve"> under pasture</w:t>
      </w:r>
    </w:p>
    <w:p w14:paraId="01B469D0" w14:textId="77777777" w:rsidR="00DE592A" w:rsidRPr="00DF70BD" w:rsidRDefault="00DE592A" w:rsidP="00DE592A"/>
    <w:p w14:paraId="014C05BF" w14:textId="5CA8E7DF" w:rsidR="00DE592A" w:rsidRPr="00DF70BD" w:rsidRDefault="00CE1159" w:rsidP="00DE592A">
      <w:r w:rsidRPr="00DE592A">
        <w:rPr>
          <w:noProof/>
          <w:lang w:val="en-US" w:eastAsia="en-US"/>
        </w:rPr>
        <w:drawing>
          <wp:inline distT="0" distB="0" distL="0" distR="0" wp14:anchorId="5CE90E2A" wp14:editId="46739F09">
            <wp:extent cx="2902585" cy="4324985"/>
            <wp:effectExtent l="0" t="0" r="0" b="0"/>
            <wp:docPr id="15" name="Picture 1" descr="SFS_TEA_ACT_06_VSA_earthworm_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S_TEA_ACT_06_VSA_earthworm_templa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2585" cy="4324985"/>
                    </a:xfrm>
                    <a:prstGeom prst="rect">
                      <a:avLst/>
                    </a:prstGeom>
                    <a:noFill/>
                    <a:ln>
                      <a:noFill/>
                    </a:ln>
                  </pic:spPr>
                </pic:pic>
              </a:graphicData>
            </a:graphic>
          </wp:inline>
        </w:drawing>
      </w:r>
    </w:p>
    <w:p w14:paraId="5C852A5D" w14:textId="77777777" w:rsidR="00DE592A" w:rsidRPr="00DF70BD" w:rsidRDefault="00DE592A" w:rsidP="00DE592A"/>
    <w:p w14:paraId="7BB71ABB" w14:textId="77777777" w:rsidR="00DE592A" w:rsidRDefault="00DE592A" w:rsidP="00DE59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4820"/>
      </w:tblGrid>
      <w:tr w:rsidR="00BC49C1" w:rsidRPr="00DF70BD" w14:paraId="2DDCC93C" w14:textId="77777777" w:rsidTr="00BC49C1">
        <w:trPr>
          <w:trHeight w:val="624"/>
        </w:trPr>
        <w:tc>
          <w:tcPr>
            <w:tcW w:w="1951" w:type="dxa"/>
            <w:vAlign w:val="center"/>
          </w:tcPr>
          <w:p w14:paraId="3A897F2E" w14:textId="77777777" w:rsidR="00BC49C1" w:rsidRPr="00E57473" w:rsidRDefault="00BC49C1" w:rsidP="00BC49C1">
            <w:pPr>
              <w:jc w:val="center"/>
              <w:rPr>
                <w:szCs w:val="20"/>
              </w:rPr>
            </w:pPr>
            <w:r w:rsidRPr="00333C18">
              <w:rPr>
                <w:b/>
                <w:szCs w:val="20"/>
              </w:rPr>
              <w:t xml:space="preserve">Visual </w:t>
            </w:r>
            <w:r>
              <w:rPr>
                <w:b/>
                <w:szCs w:val="20"/>
              </w:rPr>
              <w:t>s</w:t>
            </w:r>
            <w:r w:rsidRPr="00333C18">
              <w:rPr>
                <w:b/>
                <w:szCs w:val="20"/>
              </w:rPr>
              <w:t>core (VS)</w:t>
            </w:r>
          </w:p>
        </w:tc>
        <w:tc>
          <w:tcPr>
            <w:tcW w:w="4820" w:type="dxa"/>
            <w:vAlign w:val="center"/>
          </w:tcPr>
          <w:p w14:paraId="47E0DC4E" w14:textId="77777777" w:rsidR="00BC49C1" w:rsidRDefault="00BC49C1" w:rsidP="00BC49C1">
            <w:pPr>
              <w:jc w:val="center"/>
              <w:rPr>
                <w:b/>
                <w:szCs w:val="20"/>
              </w:rPr>
            </w:pPr>
            <w:r>
              <w:rPr>
                <w:b/>
                <w:szCs w:val="20"/>
              </w:rPr>
              <w:t>Earthworm numbers</w:t>
            </w:r>
          </w:p>
          <w:p w14:paraId="187078F3" w14:textId="77777777" w:rsidR="00BC49C1" w:rsidRPr="00DF70BD" w:rsidRDefault="00BC49C1" w:rsidP="00BC49C1">
            <w:pPr>
              <w:jc w:val="center"/>
              <w:rPr>
                <w:b/>
                <w:szCs w:val="20"/>
              </w:rPr>
            </w:pPr>
            <w:r>
              <w:rPr>
                <w:b/>
                <w:szCs w:val="20"/>
              </w:rPr>
              <w:t>(per 200 mm cube of soil)</w:t>
            </w:r>
          </w:p>
        </w:tc>
      </w:tr>
      <w:tr w:rsidR="00BC49C1" w:rsidRPr="00E57473" w14:paraId="7A33E85A" w14:textId="77777777" w:rsidTr="00F9472F">
        <w:trPr>
          <w:trHeight w:val="624"/>
        </w:trPr>
        <w:tc>
          <w:tcPr>
            <w:tcW w:w="1951" w:type="dxa"/>
            <w:vAlign w:val="center"/>
          </w:tcPr>
          <w:p w14:paraId="0A20DD2A" w14:textId="77777777" w:rsidR="00BC49C1" w:rsidRDefault="00BC49C1" w:rsidP="00BC49C1">
            <w:pPr>
              <w:jc w:val="center"/>
              <w:rPr>
                <w:szCs w:val="20"/>
              </w:rPr>
            </w:pPr>
            <w:r>
              <w:rPr>
                <w:szCs w:val="20"/>
              </w:rPr>
              <w:t>2</w:t>
            </w:r>
          </w:p>
          <w:p w14:paraId="29D149FC" w14:textId="77777777" w:rsidR="00BC49C1" w:rsidRPr="00E57473" w:rsidRDefault="00BC49C1" w:rsidP="00BC49C1">
            <w:pPr>
              <w:jc w:val="center"/>
              <w:rPr>
                <w:szCs w:val="20"/>
              </w:rPr>
            </w:pPr>
            <w:r>
              <w:rPr>
                <w:szCs w:val="20"/>
              </w:rPr>
              <w:t>(Good)</w:t>
            </w:r>
          </w:p>
        </w:tc>
        <w:tc>
          <w:tcPr>
            <w:tcW w:w="4820" w:type="dxa"/>
            <w:vAlign w:val="center"/>
          </w:tcPr>
          <w:p w14:paraId="5D100516" w14:textId="77777777" w:rsidR="00BC49C1" w:rsidRDefault="00BC49C1" w:rsidP="00F9472F">
            <w:pPr>
              <w:tabs>
                <w:tab w:val="left" w:pos="1872"/>
                <w:tab w:val="left" w:pos="4212"/>
              </w:tabs>
              <w:ind w:left="176"/>
              <w:rPr>
                <w:szCs w:val="20"/>
              </w:rPr>
            </w:pPr>
            <w:r>
              <w:rPr>
                <w:szCs w:val="20"/>
              </w:rPr>
              <w:t>&gt;45</w:t>
            </w:r>
          </w:p>
          <w:p w14:paraId="4AA01434" w14:textId="77777777" w:rsidR="00BC49C1" w:rsidRPr="00E57473" w:rsidRDefault="00BC49C1" w:rsidP="00F9472F">
            <w:pPr>
              <w:tabs>
                <w:tab w:val="left" w:pos="1872"/>
                <w:tab w:val="left" w:pos="4212"/>
              </w:tabs>
              <w:ind w:left="176"/>
              <w:rPr>
                <w:szCs w:val="20"/>
              </w:rPr>
            </w:pPr>
            <w:r>
              <w:rPr>
                <w:szCs w:val="20"/>
              </w:rPr>
              <w:t>(with preferably 3 or more species)</w:t>
            </w:r>
          </w:p>
        </w:tc>
      </w:tr>
      <w:tr w:rsidR="00BC49C1" w:rsidRPr="00E57473" w14:paraId="61BABFCB" w14:textId="77777777" w:rsidTr="00F9472F">
        <w:trPr>
          <w:trHeight w:val="624"/>
        </w:trPr>
        <w:tc>
          <w:tcPr>
            <w:tcW w:w="1951" w:type="dxa"/>
            <w:vAlign w:val="center"/>
          </w:tcPr>
          <w:p w14:paraId="3465C041" w14:textId="77777777" w:rsidR="00BC49C1" w:rsidRDefault="00BC49C1" w:rsidP="00BC49C1">
            <w:pPr>
              <w:jc w:val="center"/>
              <w:rPr>
                <w:szCs w:val="20"/>
              </w:rPr>
            </w:pPr>
            <w:r>
              <w:rPr>
                <w:szCs w:val="20"/>
              </w:rPr>
              <w:t>1</w:t>
            </w:r>
          </w:p>
          <w:p w14:paraId="3E8D4552" w14:textId="77777777" w:rsidR="00BC49C1" w:rsidRPr="00E57473" w:rsidRDefault="00BC49C1" w:rsidP="00BC49C1">
            <w:pPr>
              <w:jc w:val="center"/>
              <w:rPr>
                <w:szCs w:val="20"/>
              </w:rPr>
            </w:pPr>
            <w:r>
              <w:rPr>
                <w:szCs w:val="20"/>
              </w:rPr>
              <w:t>(Moderate)</w:t>
            </w:r>
          </w:p>
        </w:tc>
        <w:tc>
          <w:tcPr>
            <w:tcW w:w="4820" w:type="dxa"/>
            <w:vAlign w:val="center"/>
          </w:tcPr>
          <w:p w14:paraId="4CA92E1C" w14:textId="77777777" w:rsidR="00BC49C1" w:rsidRDefault="00BC49C1" w:rsidP="00F9472F">
            <w:pPr>
              <w:tabs>
                <w:tab w:val="left" w:pos="1872"/>
                <w:tab w:val="left" w:pos="4212"/>
              </w:tabs>
              <w:ind w:left="176"/>
              <w:rPr>
                <w:szCs w:val="20"/>
              </w:rPr>
            </w:pPr>
            <w:r>
              <w:rPr>
                <w:szCs w:val="20"/>
              </w:rPr>
              <w:t>25 – 34</w:t>
            </w:r>
          </w:p>
          <w:p w14:paraId="115AC16A" w14:textId="77777777" w:rsidR="00BC49C1" w:rsidRPr="00E57473" w:rsidRDefault="00BC49C1" w:rsidP="00F9472F">
            <w:pPr>
              <w:tabs>
                <w:tab w:val="left" w:pos="1872"/>
                <w:tab w:val="left" w:pos="4212"/>
              </w:tabs>
              <w:ind w:left="176"/>
              <w:rPr>
                <w:szCs w:val="20"/>
              </w:rPr>
            </w:pPr>
            <w:r>
              <w:rPr>
                <w:szCs w:val="20"/>
              </w:rPr>
              <w:t>(with preferably 2 or more species)</w:t>
            </w:r>
          </w:p>
        </w:tc>
      </w:tr>
      <w:tr w:rsidR="00BC49C1" w:rsidRPr="00E57473" w14:paraId="723B694D" w14:textId="77777777" w:rsidTr="00F9472F">
        <w:trPr>
          <w:trHeight w:val="624"/>
        </w:trPr>
        <w:tc>
          <w:tcPr>
            <w:tcW w:w="1951" w:type="dxa"/>
            <w:vAlign w:val="center"/>
          </w:tcPr>
          <w:p w14:paraId="545CC91A" w14:textId="77777777" w:rsidR="00BC49C1" w:rsidRDefault="00BC49C1" w:rsidP="00BC49C1">
            <w:pPr>
              <w:jc w:val="center"/>
              <w:rPr>
                <w:szCs w:val="20"/>
              </w:rPr>
            </w:pPr>
            <w:r>
              <w:rPr>
                <w:szCs w:val="20"/>
              </w:rPr>
              <w:t>0</w:t>
            </w:r>
          </w:p>
          <w:p w14:paraId="069BDC0A" w14:textId="77777777" w:rsidR="00BC49C1" w:rsidRPr="00E57473" w:rsidRDefault="00BC49C1" w:rsidP="00BC49C1">
            <w:pPr>
              <w:jc w:val="center"/>
              <w:rPr>
                <w:szCs w:val="20"/>
              </w:rPr>
            </w:pPr>
            <w:r>
              <w:rPr>
                <w:szCs w:val="20"/>
              </w:rPr>
              <w:t>(Poor)</w:t>
            </w:r>
          </w:p>
        </w:tc>
        <w:tc>
          <w:tcPr>
            <w:tcW w:w="4820" w:type="dxa"/>
            <w:vAlign w:val="center"/>
          </w:tcPr>
          <w:p w14:paraId="24552D32" w14:textId="77777777" w:rsidR="00BC49C1" w:rsidRDefault="00BC49C1" w:rsidP="00F9472F">
            <w:pPr>
              <w:tabs>
                <w:tab w:val="left" w:pos="1872"/>
                <w:tab w:val="left" w:pos="4212"/>
              </w:tabs>
              <w:ind w:left="176"/>
              <w:rPr>
                <w:szCs w:val="20"/>
              </w:rPr>
            </w:pPr>
            <w:r>
              <w:rPr>
                <w:szCs w:val="20"/>
              </w:rPr>
              <w:t>&lt;15</w:t>
            </w:r>
          </w:p>
          <w:p w14:paraId="72B3AE87" w14:textId="77777777" w:rsidR="00BC49C1" w:rsidRPr="00E57473" w:rsidRDefault="00BC49C1" w:rsidP="00F9472F">
            <w:pPr>
              <w:tabs>
                <w:tab w:val="left" w:pos="1872"/>
                <w:tab w:val="left" w:pos="4212"/>
              </w:tabs>
              <w:ind w:left="176"/>
              <w:rPr>
                <w:szCs w:val="20"/>
              </w:rPr>
            </w:pPr>
            <w:r>
              <w:rPr>
                <w:szCs w:val="20"/>
              </w:rPr>
              <w:t>(with predominately 1 species)</w:t>
            </w:r>
          </w:p>
        </w:tc>
      </w:tr>
    </w:tbl>
    <w:p w14:paraId="6C439D57" w14:textId="77777777" w:rsidR="00DE592A" w:rsidRDefault="00DE592A" w:rsidP="00DE592A"/>
    <w:p w14:paraId="78F801DF" w14:textId="77777777" w:rsidR="00BC49C1" w:rsidRDefault="00BC49C1" w:rsidP="00BC49C1"/>
    <w:p w14:paraId="5D6CBE2C" w14:textId="77777777" w:rsidR="00F9472F" w:rsidRDefault="00F9472F" w:rsidP="00BC49C1"/>
    <w:p w14:paraId="2FC8890F" w14:textId="77777777" w:rsidR="00F9472F" w:rsidRDefault="00F9472F" w:rsidP="00BC49C1"/>
    <w:p w14:paraId="3B3ECD94" w14:textId="77777777" w:rsidR="00F9472F" w:rsidRDefault="00F9472F" w:rsidP="00BC49C1"/>
    <w:p w14:paraId="73618B64" w14:textId="77777777" w:rsidR="00F9472F" w:rsidRDefault="00F9472F" w:rsidP="00BC49C1"/>
    <w:p w14:paraId="002D795D" w14:textId="77777777" w:rsidR="00F9472F" w:rsidRDefault="00F9472F" w:rsidP="00BC49C1"/>
    <w:p w14:paraId="6B9585FA" w14:textId="77777777" w:rsidR="00F9472F" w:rsidRDefault="00F9472F" w:rsidP="00BC49C1"/>
    <w:p w14:paraId="6241B391" w14:textId="77777777" w:rsidR="00F9472F" w:rsidRDefault="00F9472F" w:rsidP="00BC49C1"/>
    <w:p w14:paraId="0D92B18C" w14:textId="77777777" w:rsidR="00F9472F" w:rsidRDefault="00F9472F" w:rsidP="00BC49C1"/>
    <w:p w14:paraId="4FB2029A" w14:textId="77777777" w:rsidR="00BC49C1" w:rsidRPr="00396EBA" w:rsidRDefault="00BC49C1" w:rsidP="00BC49C1">
      <w:pPr>
        <w:tabs>
          <w:tab w:val="left" w:pos="3760"/>
        </w:tabs>
        <w:rPr>
          <w:rFonts w:cs="Arial"/>
          <w:sz w:val="16"/>
          <w:szCs w:val="16"/>
        </w:rPr>
      </w:pPr>
      <w:r w:rsidRPr="00396EBA">
        <w:rPr>
          <w:rFonts w:cs="Arial"/>
          <w:sz w:val="16"/>
          <w:szCs w:val="16"/>
        </w:rPr>
        <w:t>Image courtesy of Graham Shepherd.</w:t>
      </w:r>
    </w:p>
    <w:p w14:paraId="7B1AB75E" w14:textId="77777777" w:rsidR="00DE592A" w:rsidRPr="00BC49C1" w:rsidRDefault="00BC49C1" w:rsidP="00DE592A">
      <w:pPr>
        <w:rPr>
          <w:sz w:val="16"/>
          <w:szCs w:val="16"/>
        </w:rPr>
      </w:pPr>
      <w:r w:rsidRPr="00396EBA">
        <w:rPr>
          <w:color w:val="111111"/>
          <w:sz w:val="16"/>
          <w:szCs w:val="16"/>
        </w:rPr>
        <w:t>Shepherd, T.G.  2009.  Visu</w:t>
      </w:r>
      <w:r w:rsidRPr="00396EBA">
        <w:rPr>
          <w:sz w:val="16"/>
          <w:szCs w:val="16"/>
        </w:rPr>
        <w:t>al Soil Assessment. Volume 1. Field guide for pastoral grazing and cropping on flat to rolling country. 2</w:t>
      </w:r>
      <w:r w:rsidRPr="00396EBA">
        <w:rPr>
          <w:sz w:val="16"/>
          <w:szCs w:val="16"/>
          <w:vertAlign w:val="superscript"/>
        </w:rPr>
        <w:t>nd</w:t>
      </w:r>
      <w:r w:rsidRPr="00396EBA">
        <w:rPr>
          <w:sz w:val="16"/>
          <w:szCs w:val="16"/>
        </w:rPr>
        <w:t xml:space="preserve"> Edition. Horizons Regional Council, Pa</w:t>
      </w:r>
      <w:r>
        <w:rPr>
          <w:sz w:val="16"/>
          <w:szCs w:val="16"/>
        </w:rPr>
        <w:t>lmerston North. 119 p.</w:t>
      </w:r>
    </w:p>
    <w:sectPr w:rsidR="00DE592A" w:rsidRPr="00BC49C1" w:rsidSect="00DE592A">
      <w:pgSz w:w="11899"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8F7F6" w14:textId="77777777" w:rsidR="00E71211" w:rsidRDefault="00E71211">
      <w:r>
        <w:separator/>
      </w:r>
    </w:p>
  </w:endnote>
  <w:endnote w:type="continuationSeparator" w:id="0">
    <w:p w14:paraId="60F51409" w14:textId="77777777" w:rsidR="00E71211" w:rsidRDefault="00E7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D60BF" w14:textId="77777777" w:rsidR="00DE592A" w:rsidRDefault="00DE592A" w:rsidP="00DE59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55B5">
      <w:rPr>
        <w:rStyle w:val="PageNumber"/>
        <w:noProof/>
      </w:rPr>
      <w:t>2</w:t>
    </w:r>
    <w:r>
      <w:rPr>
        <w:rStyle w:val="PageNumber"/>
      </w:rPr>
      <w:fldChar w:fldCharType="end"/>
    </w:r>
  </w:p>
  <w:p w14:paraId="56B535EF" w14:textId="77777777" w:rsidR="0011787C" w:rsidRPr="005E307E" w:rsidRDefault="0011787C" w:rsidP="0011787C">
    <w:pPr>
      <w:pStyle w:val="Header"/>
      <w:tabs>
        <w:tab w:val="clear" w:pos="4320"/>
        <w:tab w:val="clear" w:pos="8640"/>
      </w:tabs>
      <w:rPr>
        <w:rFonts w:cs="Arial"/>
        <w:color w:val="3366FF"/>
        <w:sz w:val="20"/>
      </w:rPr>
    </w:pPr>
    <w:r w:rsidRPr="005E307E">
      <w:rPr>
        <w:rFonts w:cs="Arial"/>
        <w:color w:val="3366FF"/>
        <w:sz w:val="20"/>
      </w:rPr>
      <w:t>© Copyright. Science Learning Hub, The University of Waikato.</w:t>
    </w:r>
  </w:p>
  <w:p w14:paraId="00E2F4A9" w14:textId="77777777" w:rsidR="00DE592A" w:rsidRPr="00035E8D" w:rsidRDefault="00E71211" w:rsidP="0011787C">
    <w:pPr>
      <w:pStyle w:val="Footer"/>
      <w:ind w:right="360"/>
    </w:pPr>
    <w:hyperlink r:id="rId1" w:history="1">
      <w:r w:rsidR="0011787C"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D7070" w14:textId="77777777" w:rsidR="00E71211" w:rsidRDefault="00E71211">
      <w:r>
        <w:separator/>
      </w:r>
    </w:p>
  </w:footnote>
  <w:footnote w:type="continuationSeparator" w:id="0">
    <w:p w14:paraId="567E2795" w14:textId="77777777" w:rsidR="00E71211" w:rsidRDefault="00E712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11787C" w:rsidRPr="00251C18" w14:paraId="6B918413" w14:textId="77777777" w:rsidTr="00666697">
      <w:tc>
        <w:tcPr>
          <w:tcW w:w="1980" w:type="dxa"/>
          <w:shd w:val="clear" w:color="auto" w:fill="auto"/>
        </w:tcPr>
        <w:p w14:paraId="620B5D3B" w14:textId="77777777" w:rsidR="0011787C" w:rsidRPr="00251C18" w:rsidRDefault="0011787C" w:rsidP="00666697">
          <w:pPr>
            <w:pStyle w:val="Header"/>
            <w:tabs>
              <w:tab w:val="clear" w:pos="4320"/>
              <w:tab w:val="clear" w:pos="8640"/>
            </w:tabs>
            <w:rPr>
              <w:rFonts w:cs="Arial"/>
              <w:color w:val="3366FF"/>
              <w:sz w:val="20"/>
            </w:rPr>
          </w:pPr>
        </w:p>
      </w:tc>
      <w:tc>
        <w:tcPr>
          <w:tcW w:w="7654" w:type="dxa"/>
          <w:shd w:val="clear" w:color="auto" w:fill="auto"/>
          <w:vAlign w:val="center"/>
        </w:tcPr>
        <w:p w14:paraId="6904788C" w14:textId="77777777" w:rsidR="0011787C" w:rsidRPr="00251C18" w:rsidRDefault="0011787C" w:rsidP="00666697">
          <w:pPr>
            <w:pStyle w:val="Header"/>
            <w:tabs>
              <w:tab w:val="clear" w:pos="4320"/>
              <w:tab w:val="clear" w:pos="8640"/>
            </w:tabs>
            <w:rPr>
              <w:rFonts w:cs="Arial"/>
              <w:color w:val="3366FF"/>
              <w:sz w:val="20"/>
            </w:rPr>
          </w:pPr>
          <w:r>
            <w:rPr>
              <w:rFonts w:cs="Arial"/>
              <w:color w:val="3366FF"/>
              <w:sz w:val="20"/>
            </w:rPr>
            <w:t>Activity: Visual soil assessment</w:t>
          </w:r>
        </w:p>
      </w:tc>
    </w:tr>
  </w:tbl>
  <w:p w14:paraId="4884B859" w14:textId="7D66B149" w:rsidR="0011787C" w:rsidRDefault="00CE1159" w:rsidP="0011787C">
    <w:pPr>
      <w:pStyle w:val="Header"/>
      <w:tabs>
        <w:tab w:val="clear" w:pos="4320"/>
        <w:tab w:val="clear" w:pos="8640"/>
        <w:tab w:val="left" w:pos="2055"/>
        <w:tab w:val="left" w:pos="4245"/>
      </w:tabs>
      <w:rPr>
        <w:sz w:val="20"/>
      </w:rPr>
    </w:pPr>
    <w:r>
      <w:rPr>
        <w:noProof/>
        <w:lang w:val="en-US" w:eastAsia="en-US"/>
      </w:rPr>
      <w:drawing>
        <wp:anchor distT="0" distB="0" distL="114300" distR="114300" simplePos="0" relativeHeight="251657728" behindDoc="0" locked="0" layoutInCell="1" allowOverlap="1" wp14:anchorId="639C49C1" wp14:editId="0DB89632">
          <wp:simplePos x="0" y="0"/>
          <wp:positionH relativeFrom="column">
            <wp:posOffset>-55245</wp:posOffset>
          </wp:positionH>
          <wp:positionV relativeFrom="paragraph">
            <wp:posOffset>-360045</wp:posOffset>
          </wp:positionV>
          <wp:extent cx="1296035" cy="554990"/>
          <wp:effectExtent l="0" t="0" r="0" b="3810"/>
          <wp:wrapNone/>
          <wp:docPr id="3"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7C">
      <w:rPr>
        <w:sz w:val="20"/>
      </w:rPr>
      <w:tab/>
    </w:r>
    <w:r w:rsidR="0011787C">
      <w:rPr>
        <w:sz w:val="20"/>
      </w:rPr>
      <w:tab/>
    </w:r>
  </w:p>
  <w:p w14:paraId="26A11A75" w14:textId="77777777" w:rsidR="00DE592A" w:rsidRPr="0011787C" w:rsidRDefault="00DE592A" w:rsidP="0011787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B9066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2958AD"/>
    <w:multiLevelType w:val="hybridMultilevel"/>
    <w:tmpl w:val="35A089AE"/>
    <w:lvl w:ilvl="0" w:tplc="92F4302C">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nsid w:val="4C1F07D0"/>
    <w:multiLevelType w:val="hybridMultilevel"/>
    <w:tmpl w:val="B718BB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50CF667C"/>
    <w:multiLevelType w:val="hybridMultilevel"/>
    <w:tmpl w:val="E21871B6"/>
    <w:lvl w:ilvl="0" w:tplc="04090001">
      <w:start w:val="1"/>
      <w:numFmt w:val="bullet"/>
      <w:lvlText w:val=""/>
      <w:lvlJc w:val="left"/>
      <w:pPr>
        <w:ind w:left="360" w:hanging="360"/>
      </w:pPr>
      <w:rPr>
        <w:rFonts w:ascii="Symbol" w:hAnsi="Symbol" w:hint="default"/>
      </w:rPr>
    </w:lvl>
    <w:lvl w:ilvl="1" w:tplc="92F4302C">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92A"/>
    <w:rsid w:val="0011787C"/>
    <w:rsid w:val="001D436F"/>
    <w:rsid w:val="0047778D"/>
    <w:rsid w:val="00666697"/>
    <w:rsid w:val="006D6317"/>
    <w:rsid w:val="007155B5"/>
    <w:rsid w:val="009D5755"/>
    <w:rsid w:val="00BC49C1"/>
    <w:rsid w:val="00C076BF"/>
    <w:rsid w:val="00CE1159"/>
    <w:rsid w:val="00DE592A"/>
    <w:rsid w:val="00E71211"/>
    <w:rsid w:val="00F94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3647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E592A"/>
    <w:rPr>
      <w:rFonts w:ascii="Verdana" w:eastAsia="Times New Roman" w:hAnsi="Verdana"/>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E592A"/>
    <w:rPr>
      <w:rFonts w:cs="Times New Roman"/>
      <w:color w:val="0000FF"/>
      <w:u w:val="single"/>
    </w:rPr>
  </w:style>
  <w:style w:type="paragraph" w:styleId="Header">
    <w:name w:val="header"/>
    <w:basedOn w:val="Normal"/>
    <w:link w:val="HeaderChar1"/>
    <w:rsid w:val="00DE592A"/>
    <w:pPr>
      <w:tabs>
        <w:tab w:val="center" w:pos="4320"/>
        <w:tab w:val="right" w:pos="8640"/>
      </w:tabs>
    </w:pPr>
    <w:rPr>
      <w:sz w:val="24"/>
      <w:szCs w:val="20"/>
    </w:rPr>
  </w:style>
  <w:style w:type="character" w:customStyle="1" w:styleId="HeaderChar">
    <w:name w:val="Header Char"/>
    <w:uiPriority w:val="99"/>
    <w:semiHidden/>
    <w:rsid w:val="00DE592A"/>
    <w:rPr>
      <w:rFonts w:ascii="Verdana" w:eastAsia="Times New Roman" w:hAnsi="Verdana" w:cs="Times New Roman"/>
      <w:sz w:val="20"/>
      <w:szCs w:val="24"/>
      <w:lang w:val="en-GB" w:eastAsia="en-GB"/>
    </w:rPr>
  </w:style>
  <w:style w:type="paragraph" w:styleId="Footer">
    <w:name w:val="footer"/>
    <w:basedOn w:val="Normal"/>
    <w:link w:val="FooterChar1"/>
    <w:rsid w:val="00DE592A"/>
    <w:pPr>
      <w:tabs>
        <w:tab w:val="center" w:pos="4320"/>
        <w:tab w:val="right" w:pos="8640"/>
      </w:tabs>
    </w:pPr>
    <w:rPr>
      <w:szCs w:val="20"/>
    </w:rPr>
  </w:style>
  <w:style w:type="character" w:customStyle="1" w:styleId="FooterChar">
    <w:name w:val="Footer Char"/>
    <w:uiPriority w:val="99"/>
    <w:semiHidden/>
    <w:rsid w:val="00DE592A"/>
    <w:rPr>
      <w:rFonts w:ascii="Verdana" w:eastAsia="Times New Roman" w:hAnsi="Verdana" w:cs="Times New Roman"/>
      <w:sz w:val="20"/>
      <w:szCs w:val="24"/>
      <w:lang w:val="en-GB" w:eastAsia="en-GB"/>
    </w:rPr>
  </w:style>
  <w:style w:type="character" w:customStyle="1" w:styleId="HeaderChar1">
    <w:name w:val="Header Char1"/>
    <w:link w:val="Header"/>
    <w:locked/>
    <w:rsid w:val="00DE592A"/>
    <w:rPr>
      <w:rFonts w:ascii="Verdana" w:eastAsia="Times New Roman" w:hAnsi="Verdana" w:cs="Times New Roman"/>
      <w:sz w:val="24"/>
      <w:szCs w:val="20"/>
      <w:lang w:val="en-GB" w:eastAsia="en-GB"/>
    </w:rPr>
  </w:style>
  <w:style w:type="character" w:customStyle="1" w:styleId="FooterChar1">
    <w:name w:val="Footer Char1"/>
    <w:link w:val="Footer"/>
    <w:locked/>
    <w:rsid w:val="00DE592A"/>
    <w:rPr>
      <w:rFonts w:ascii="Verdana" w:eastAsia="Times New Roman" w:hAnsi="Verdana" w:cs="Times New Roman"/>
      <w:sz w:val="20"/>
      <w:szCs w:val="20"/>
      <w:lang w:val="en-GB" w:eastAsia="en-GB"/>
    </w:rPr>
  </w:style>
  <w:style w:type="character" w:styleId="PageNumber">
    <w:name w:val="page number"/>
    <w:rsid w:val="00DE592A"/>
    <w:rPr>
      <w:rFonts w:ascii="Verdana" w:hAnsi="Verdana" w:cs="Times New Roman"/>
      <w:sz w:val="20"/>
    </w:rPr>
  </w:style>
  <w:style w:type="character" w:styleId="CommentReference">
    <w:name w:val="annotation reference"/>
    <w:semiHidden/>
    <w:rsid w:val="00DE592A"/>
    <w:rPr>
      <w:rFonts w:cs="Times New Roman"/>
      <w:sz w:val="16"/>
    </w:rPr>
  </w:style>
  <w:style w:type="paragraph" w:styleId="CommentText">
    <w:name w:val="annotation text"/>
    <w:basedOn w:val="Normal"/>
    <w:link w:val="CommentTextChar1"/>
    <w:semiHidden/>
    <w:rsid w:val="00DE592A"/>
    <w:pPr>
      <w:suppressAutoHyphens/>
    </w:pPr>
    <w:rPr>
      <w:szCs w:val="20"/>
      <w:lang w:eastAsia="ar-SA"/>
    </w:rPr>
  </w:style>
  <w:style w:type="character" w:customStyle="1" w:styleId="CommentTextChar">
    <w:name w:val="Comment Text Char"/>
    <w:uiPriority w:val="99"/>
    <w:semiHidden/>
    <w:rsid w:val="00DE592A"/>
    <w:rPr>
      <w:rFonts w:ascii="Verdana" w:eastAsia="Times New Roman" w:hAnsi="Verdana" w:cs="Times New Roman"/>
      <w:sz w:val="20"/>
      <w:szCs w:val="20"/>
      <w:lang w:val="en-GB" w:eastAsia="en-GB"/>
    </w:rPr>
  </w:style>
  <w:style w:type="character" w:customStyle="1" w:styleId="CommentTextChar1">
    <w:name w:val="Comment Text Char1"/>
    <w:link w:val="CommentText"/>
    <w:semiHidden/>
    <w:locked/>
    <w:rsid w:val="00DE592A"/>
    <w:rPr>
      <w:rFonts w:ascii="Verdana" w:eastAsia="Times New Roman" w:hAnsi="Verdana" w:cs="Times New Roman"/>
      <w:sz w:val="20"/>
      <w:szCs w:val="20"/>
      <w:lang w:val="en-GB" w:eastAsia="ar-SA"/>
    </w:rPr>
  </w:style>
  <w:style w:type="paragraph" w:styleId="BalloonText">
    <w:name w:val="Balloon Text"/>
    <w:basedOn w:val="Normal"/>
    <w:link w:val="BalloonTextChar"/>
    <w:uiPriority w:val="99"/>
    <w:semiHidden/>
    <w:unhideWhenUsed/>
    <w:rsid w:val="00DE592A"/>
    <w:rPr>
      <w:rFonts w:ascii="Tahoma" w:hAnsi="Tahoma" w:cs="Tahoma"/>
      <w:sz w:val="16"/>
      <w:szCs w:val="16"/>
    </w:rPr>
  </w:style>
  <w:style w:type="character" w:customStyle="1" w:styleId="BalloonTextChar">
    <w:name w:val="Balloon Text Char"/>
    <w:link w:val="BalloonText"/>
    <w:uiPriority w:val="99"/>
    <w:semiHidden/>
    <w:rsid w:val="00DE592A"/>
    <w:rPr>
      <w:rFonts w:ascii="Tahoma" w:eastAsia="Times New Roman" w:hAnsi="Tahoma" w:cs="Tahoma"/>
      <w:sz w:val="16"/>
      <w:szCs w:val="16"/>
      <w:lang w:val="en-GB" w:eastAsia="en-GB"/>
    </w:rPr>
  </w:style>
  <w:style w:type="character" w:styleId="FollowedHyperlink">
    <w:name w:val="FollowedHyperlink"/>
    <w:uiPriority w:val="99"/>
    <w:semiHidden/>
    <w:unhideWhenUsed/>
    <w:rsid w:val="0011787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957-soil-properties" TargetMode="External"/><Relationship Id="rId8" Type="http://schemas.openxmlformats.org/officeDocument/2006/relationships/hyperlink" Target="https://www.sciencelearn.org.nz/resources/957-soil-properti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1696</Words>
  <Characters>9673</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11347</CharactersWithSpaces>
  <SharedDoc>false</SharedDoc>
  <HLinks>
    <vt:vector size="120" baseType="variant">
      <vt:variant>
        <vt:i4>1048592</vt:i4>
      </vt:variant>
      <vt:variant>
        <vt:i4>54</vt:i4>
      </vt:variant>
      <vt:variant>
        <vt:i4>0</vt:i4>
      </vt:variant>
      <vt:variant>
        <vt:i4>5</vt:i4>
      </vt:variant>
      <vt:variant>
        <vt:lpwstr/>
      </vt:variant>
      <vt:variant>
        <vt:lpwstr>earthworm</vt:lpwstr>
      </vt:variant>
      <vt:variant>
        <vt:i4>1048581</vt:i4>
      </vt:variant>
      <vt:variant>
        <vt:i4>51</vt:i4>
      </vt:variant>
      <vt:variant>
        <vt:i4>0</vt:i4>
      </vt:variant>
      <vt:variant>
        <vt:i4>5</vt:i4>
      </vt:variant>
      <vt:variant>
        <vt:lpwstr/>
      </vt:variant>
      <vt:variant>
        <vt:lpwstr>porosity</vt:lpwstr>
      </vt:variant>
      <vt:variant>
        <vt:i4>7340137</vt:i4>
      </vt:variant>
      <vt:variant>
        <vt:i4>48</vt:i4>
      </vt:variant>
      <vt:variant>
        <vt:i4>0</vt:i4>
      </vt:variant>
      <vt:variant>
        <vt:i4>5</vt:i4>
      </vt:variant>
      <vt:variant>
        <vt:lpwstr/>
      </vt:variant>
      <vt:variant>
        <vt:lpwstr>handout</vt:lpwstr>
      </vt:variant>
      <vt:variant>
        <vt:i4>458775</vt:i4>
      </vt:variant>
      <vt:variant>
        <vt:i4>45</vt:i4>
      </vt:variant>
      <vt:variant>
        <vt:i4>0</vt:i4>
      </vt:variant>
      <vt:variant>
        <vt:i4>5</vt:i4>
      </vt:variant>
      <vt:variant>
        <vt:lpwstr/>
      </vt:variant>
      <vt:variant>
        <vt:lpwstr>structure</vt:lpwstr>
      </vt:variant>
      <vt:variant>
        <vt:i4>4521994</vt:i4>
      </vt:variant>
      <vt:variant>
        <vt:i4>42</vt:i4>
      </vt:variant>
      <vt:variant>
        <vt:i4>0</vt:i4>
      </vt:variant>
      <vt:variant>
        <vt:i4>5</vt:i4>
      </vt:variant>
      <vt:variant>
        <vt:lpwstr>https://www.sciencelearn.org.nz/resources/957-soil-properties</vt:lpwstr>
      </vt:variant>
      <vt:variant>
        <vt:lpwstr/>
      </vt:variant>
      <vt:variant>
        <vt:i4>1048592</vt:i4>
      </vt:variant>
      <vt:variant>
        <vt:i4>39</vt:i4>
      </vt:variant>
      <vt:variant>
        <vt:i4>0</vt:i4>
      </vt:variant>
      <vt:variant>
        <vt:i4>5</vt:i4>
      </vt:variant>
      <vt:variant>
        <vt:lpwstr/>
      </vt:variant>
      <vt:variant>
        <vt:lpwstr>earthworm</vt:lpwstr>
      </vt:variant>
      <vt:variant>
        <vt:i4>1048581</vt:i4>
      </vt:variant>
      <vt:variant>
        <vt:i4>36</vt:i4>
      </vt:variant>
      <vt:variant>
        <vt:i4>0</vt:i4>
      </vt:variant>
      <vt:variant>
        <vt:i4>5</vt:i4>
      </vt:variant>
      <vt:variant>
        <vt:lpwstr/>
      </vt:variant>
      <vt:variant>
        <vt:lpwstr>porosity</vt:lpwstr>
      </vt:variant>
      <vt:variant>
        <vt:i4>458775</vt:i4>
      </vt:variant>
      <vt:variant>
        <vt:i4>33</vt:i4>
      </vt:variant>
      <vt:variant>
        <vt:i4>0</vt:i4>
      </vt:variant>
      <vt:variant>
        <vt:i4>5</vt:i4>
      </vt:variant>
      <vt:variant>
        <vt:lpwstr/>
      </vt:variant>
      <vt:variant>
        <vt:lpwstr>structure</vt:lpwstr>
      </vt:variant>
      <vt:variant>
        <vt:i4>7340137</vt:i4>
      </vt:variant>
      <vt:variant>
        <vt:i4>30</vt:i4>
      </vt:variant>
      <vt:variant>
        <vt:i4>0</vt:i4>
      </vt:variant>
      <vt:variant>
        <vt:i4>5</vt:i4>
      </vt:variant>
      <vt:variant>
        <vt:lpwstr/>
      </vt:variant>
      <vt:variant>
        <vt:lpwstr>handout</vt:lpwstr>
      </vt:variant>
      <vt:variant>
        <vt:i4>4521994</vt:i4>
      </vt:variant>
      <vt:variant>
        <vt:i4>27</vt:i4>
      </vt:variant>
      <vt:variant>
        <vt:i4>0</vt:i4>
      </vt:variant>
      <vt:variant>
        <vt:i4>5</vt:i4>
      </vt:variant>
      <vt:variant>
        <vt:lpwstr>https://www.sciencelearn.org.nz/resources/957-soil-properties</vt:lpwstr>
      </vt:variant>
      <vt:variant>
        <vt:lpwstr/>
      </vt:variant>
      <vt:variant>
        <vt:i4>1048592</vt:i4>
      </vt:variant>
      <vt:variant>
        <vt:i4>24</vt:i4>
      </vt:variant>
      <vt:variant>
        <vt:i4>0</vt:i4>
      </vt:variant>
      <vt:variant>
        <vt:i4>5</vt:i4>
      </vt:variant>
      <vt:variant>
        <vt:lpwstr/>
      </vt:variant>
      <vt:variant>
        <vt:lpwstr>earthworm</vt:lpwstr>
      </vt:variant>
      <vt:variant>
        <vt:i4>1048581</vt:i4>
      </vt:variant>
      <vt:variant>
        <vt:i4>21</vt:i4>
      </vt:variant>
      <vt:variant>
        <vt:i4>0</vt:i4>
      </vt:variant>
      <vt:variant>
        <vt:i4>5</vt:i4>
      </vt:variant>
      <vt:variant>
        <vt:lpwstr/>
      </vt:variant>
      <vt:variant>
        <vt:lpwstr>porosity</vt:lpwstr>
      </vt:variant>
      <vt:variant>
        <vt:i4>458775</vt:i4>
      </vt:variant>
      <vt:variant>
        <vt:i4>18</vt:i4>
      </vt:variant>
      <vt:variant>
        <vt:i4>0</vt:i4>
      </vt:variant>
      <vt:variant>
        <vt:i4>5</vt:i4>
      </vt:variant>
      <vt:variant>
        <vt:lpwstr/>
      </vt:variant>
      <vt:variant>
        <vt:lpwstr>structure</vt:lpwstr>
      </vt:variant>
      <vt:variant>
        <vt:i4>7340137</vt:i4>
      </vt:variant>
      <vt:variant>
        <vt:i4>15</vt:i4>
      </vt:variant>
      <vt:variant>
        <vt:i4>0</vt:i4>
      </vt:variant>
      <vt:variant>
        <vt:i4>5</vt:i4>
      </vt:variant>
      <vt:variant>
        <vt:lpwstr/>
      </vt:variant>
      <vt:variant>
        <vt:lpwstr>handout</vt:lpwstr>
      </vt:variant>
      <vt:variant>
        <vt:i4>65558</vt:i4>
      </vt:variant>
      <vt:variant>
        <vt:i4>12</vt:i4>
      </vt:variant>
      <vt:variant>
        <vt:i4>0</vt:i4>
      </vt:variant>
      <vt:variant>
        <vt:i4>5</vt:i4>
      </vt:variant>
      <vt:variant>
        <vt:lpwstr/>
      </vt:variant>
      <vt:variant>
        <vt:lpwstr>extension</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Science Learning Hub, The University of Waikato</dc:creator>
  <cp:keywords/>
  <cp:lastModifiedBy>Science Learning Hub - University of Waikato</cp:lastModifiedBy>
  <cp:revision>2</cp:revision>
  <dcterms:created xsi:type="dcterms:W3CDTF">2017-03-21T20:25:00Z</dcterms:created>
  <dcterms:modified xsi:type="dcterms:W3CDTF">2017-03-21T20:25:00Z</dcterms:modified>
</cp:coreProperties>
</file>