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DFB7" w14:textId="77777777" w:rsidR="00E929C8" w:rsidRPr="00C876E5" w:rsidRDefault="00E929C8" w:rsidP="004554F4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 w:rsidR="00B0341B">
        <w:rPr>
          <w:b/>
          <w:sz w:val="24"/>
        </w:rPr>
        <w:t>Rock fluorescence</w:t>
      </w:r>
    </w:p>
    <w:p w14:paraId="26B94AAC" w14:textId="77777777" w:rsidR="00E929C8" w:rsidRDefault="00E929C8" w:rsidP="004554F4"/>
    <w:p w14:paraId="2D725E22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17921A4B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B075DDA" w14:textId="77777777" w:rsidR="00E929C8" w:rsidRDefault="00B0341B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use UVA and UVB light sources to identify certain kinds of materials in rocks.</w:t>
      </w:r>
    </w:p>
    <w:p w14:paraId="44A84D49" w14:textId="77777777"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07A9C23D" w14:textId="77777777"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168D5409" w14:textId="77777777" w:rsidR="00FD1F5C" w:rsidRDefault="00214D60" w:rsidP="00FD1F5C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e</w:t>
      </w:r>
      <w:r w:rsidR="00201787">
        <w:t>xplain</w:t>
      </w:r>
      <w:proofErr w:type="gramEnd"/>
      <w:r w:rsidR="00201787">
        <w:t xml:space="preserve"> fluorescence</w:t>
      </w:r>
    </w:p>
    <w:p w14:paraId="46DDA7C0" w14:textId="77777777" w:rsidR="00E929C8" w:rsidRDefault="00214D60" w:rsidP="00FD1F5C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u</w:t>
      </w:r>
      <w:r w:rsidR="00201787">
        <w:t>se</w:t>
      </w:r>
      <w:proofErr w:type="gramEnd"/>
      <w:r w:rsidR="00201787">
        <w:t xml:space="preserve"> UVA and UVB light sources to</w:t>
      </w:r>
      <w:r w:rsidR="00186FC8">
        <w:t xml:space="preserve"> identify certain kinds of minerals in rocks.</w:t>
      </w:r>
    </w:p>
    <w:p w14:paraId="4079395B" w14:textId="77777777" w:rsidR="00E929C8" w:rsidRDefault="00E929C8" w:rsidP="004554F4"/>
    <w:p w14:paraId="059A3247" w14:textId="77777777"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Introduction/back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</w:t>
        </w:r>
        <w:r w:rsidRPr="003811FA">
          <w:rPr>
            <w:rStyle w:val="Hyperlink"/>
          </w:rPr>
          <w:t>ound notes</w:t>
        </w:r>
      </w:hyperlink>
    </w:p>
    <w:p w14:paraId="07877595" w14:textId="77777777" w:rsidR="00E929C8" w:rsidRDefault="00E929C8" w:rsidP="004554F4">
      <w:hyperlink w:anchor="need" w:history="1">
        <w:r w:rsidRPr="00CA4376">
          <w:rPr>
            <w:rStyle w:val="Hyperlink"/>
          </w:rPr>
          <w:t>What yo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eed</w:t>
        </w:r>
      </w:hyperlink>
    </w:p>
    <w:p w14:paraId="72B699E9" w14:textId="77777777" w:rsidR="00E929C8" w:rsidRPr="00C876E5" w:rsidRDefault="00E929C8" w:rsidP="004554F4">
      <w:hyperlink w:anchor="Do" w:history="1">
        <w:r w:rsidRPr="00FE4289">
          <w:rPr>
            <w:rStyle w:val="Hyperlink"/>
          </w:rPr>
          <w:t>Wha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t</w:t>
        </w:r>
        <w:r w:rsidRPr="00FE4289">
          <w:rPr>
            <w:rStyle w:val="Hyperlink"/>
          </w:rPr>
          <w:t>o</w:t>
        </w:r>
        <w:r w:rsidRPr="00FE4289">
          <w:rPr>
            <w:rStyle w:val="Hyperlink"/>
          </w:rPr>
          <w:t xml:space="preserve"> do</w:t>
        </w:r>
      </w:hyperlink>
    </w:p>
    <w:p w14:paraId="623B761B" w14:textId="77777777" w:rsidR="00E929C8" w:rsidRDefault="00D75158" w:rsidP="004554F4"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131E30EA" wp14:editId="08473862">
            <wp:simplePos x="0" y="0"/>
            <wp:positionH relativeFrom="column">
              <wp:posOffset>3596640</wp:posOffset>
            </wp:positionH>
            <wp:positionV relativeFrom="paragraph">
              <wp:posOffset>83820</wp:posOffset>
            </wp:positionV>
            <wp:extent cx="2520315" cy="1670685"/>
            <wp:effectExtent l="25400" t="25400" r="19685" b="31115"/>
            <wp:wrapSquare wrapText="bothSides"/>
            <wp:docPr id="1" name="Picture 2" descr="UV_TEA_ACT_06_RockFluorescence_Fluorescing-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TEA_ACT_06_RockFluorescence_Fluorescing-roc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7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ECA65" w14:textId="77777777"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04173D57" w14:textId="77777777" w:rsidR="00E929C8" w:rsidRDefault="00E929C8" w:rsidP="004554F4"/>
    <w:p w14:paraId="0A98F25F" w14:textId="77777777" w:rsidR="00E929C8" w:rsidRDefault="00B0341B" w:rsidP="004554F4">
      <w:r>
        <w:t>Not all rocks fluoresce. The rocks shown in the picture are specially selected for their fluorescent properties under either UVA or UVB light.</w:t>
      </w:r>
    </w:p>
    <w:p w14:paraId="2896F018" w14:textId="77777777" w:rsidR="00E929C8" w:rsidRPr="00B02A70" w:rsidRDefault="00E929C8" w:rsidP="004554F4"/>
    <w:p w14:paraId="41858A6E" w14:textId="77777777" w:rsidR="00E929C8" w:rsidRPr="00B0341B" w:rsidRDefault="00E929C8" w:rsidP="00B0341B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3B1C8344" w14:textId="77777777" w:rsidR="00183633" w:rsidRDefault="00183633" w:rsidP="00183633"/>
    <w:p w14:paraId="4FE4915B" w14:textId="77777777" w:rsidR="00201787" w:rsidRPr="00183633" w:rsidRDefault="00201787" w:rsidP="00183633">
      <w:pPr>
        <w:numPr>
          <w:ilvl w:val="0"/>
          <w:numId w:val="28"/>
        </w:numPr>
      </w:pPr>
      <w:r w:rsidRPr="00183633">
        <w:t xml:space="preserve">Access to </w:t>
      </w:r>
      <w:r w:rsidR="00183633" w:rsidRPr="00183633">
        <w:t xml:space="preserve">the </w:t>
      </w:r>
      <w:r w:rsidR="00183633">
        <w:t xml:space="preserve">article </w:t>
      </w:r>
      <w:hyperlink r:id="rId9" w:history="1">
        <w:r w:rsidRPr="002E48A0">
          <w:rPr>
            <w:rStyle w:val="Hyperlink"/>
          </w:rPr>
          <w:t>UV and fluor</w:t>
        </w:r>
        <w:r w:rsidRPr="002E48A0">
          <w:rPr>
            <w:rStyle w:val="Hyperlink"/>
          </w:rPr>
          <w:t>e</w:t>
        </w:r>
        <w:r w:rsidRPr="002E48A0">
          <w:rPr>
            <w:rStyle w:val="Hyperlink"/>
          </w:rPr>
          <w:t>s</w:t>
        </w:r>
        <w:r w:rsidRPr="002E48A0">
          <w:rPr>
            <w:rStyle w:val="Hyperlink"/>
          </w:rPr>
          <w:t>cence</w:t>
        </w:r>
      </w:hyperlink>
    </w:p>
    <w:p w14:paraId="0EA93F1B" w14:textId="77777777" w:rsidR="00B0341B" w:rsidRPr="00183633" w:rsidRDefault="00D75158" w:rsidP="00183633">
      <w:pPr>
        <w:numPr>
          <w:ilvl w:val="0"/>
          <w:numId w:val="28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F4AC3FF" wp14:editId="624DD08C">
            <wp:simplePos x="0" y="0"/>
            <wp:positionH relativeFrom="column">
              <wp:posOffset>3596640</wp:posOffset>
            </wp:positionH>
            <wp:positionV relativeFrom="paragraph">
              <wp:posOffset>231140</wp:posOffset>
            </wp:positionV>
            <wp:extent cx="2520950" cy="1676400"/>
            <wp:effectExtent l="25400" t="25400" r="19050" b="25400"/>
            <wp:wrapSquare wrapText="bothSides"/>
            <wp:docPr id="3" name="Picture 3" descr="UV_TEA_ACT_06_RockFluorescence_Black-light-and-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_TEA_ACT_06_RockFluorescence_Black-light-and-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33">
        <w:t>V</w:t>
      </w:r>
      <w:r w:rsidR="00B0341B" w:rsidRPr="00183633">
        <w:t xml:space="preserve">ariety of rocks (from the school, parent collectors, local rock clubs or a university geology department) </w:t>
      </w:r>
    </w:p>
    <w:p w14:paraId="0DE6A9A1" w14:textId="77777777" w:rsidR="00B0341B" w:rsidRDefault="00D75158" w:rsidP="00183633">
      <w:pPr>
        <w:numPr>
          <w:ilvl w:val="0"/>
          <w:numId w:val="28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E466C90" wp14:editId="4EBFCB1F">
            <wp:simplePos x="0" y="0"/>
            <wp:positionH relativeFrom="column">
              <wp:posOffset>3596640</wp:posOffset>
            </wp:positionH>
            <wp:positionV relativeFrom="paragraph">
              <wp:posOffset>1482725</wp:posOffset>
            </wp:positionV>
            <wp:extent cx="2520950" cy="1682750"/>
            <wp:effectExtent l="25400" t="25400" r="19050" b="19050"/>
            <wp:wrapSquare wrapText="bothSides"/>
            <wp:docPr id="4" name="Picture 4" descr="UV_TEA_ACT_06_RockFluorescence_Black-light-in-op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V_TEA_ACT_06_RockFluorescence_Black-light-in-oper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8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41B" w:rsidRPr="00183633">
        <w:t>UV source, for example</w:t>
      </w:r>
      <w:r w:rsidR="00183633" w:rsidRPr="00183633">
        <w:t xml:space="preserve">, </w:t>
      </w:r>
      <w:r w:rsidR="00B0341B" w:rsidRPr="00183633">
        <w:t>from a high school physics department or university geology department</w:t>
      </w:r>
      <w:r w:rsidR="00183633" w:rsidRPr="00183633">
        <w:t xml:space="preserve">; a </w:t>
      </w:r>
      <w:r w:rsidR="00B0341B" w:rsidRPr="00183633">
        <w:t>black light or UV lamp (these can be purchased from a lighting store or electronics store such as Jaycar Electronics)</w:t>
      </w:r>
      <w:r w:rsidR="00183633" w:rsidRPr="00183633">
        <w:t xml:space="preserve">; or a </w:t>
      </w:r>
      <w:r w:rsidR="00B0341B" w:rsidRPr="00183633">
        <w:t>UV LED pen (these can purchased from a Nature’s Discoveries store)– the pen’s UVA light output is relatively weak and short</w:t>
      </w:r>
      <w:r w:rsidR="00183633">
        <w:t xml:space="preserve"> </w:t>
      </w:r>
      <w:r w:rsidR="00B0341B" w:rsidRPr="00183633">
        <w:t>range so the investigation would need to be conducted in a dark room</w:t>
      </w:r>
    </w:p>
    <w:p w14:paraId="65064F84" w14:textId="77777777" w:rsidR="00183633" w:rsidRPr="00183633" w:rsidRDefault="00183633" w:rsidP="00183633"/>
    <w:p w14:paraId="3E25667A" w14:textId="77777777"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3BD922E6" w14:textId="77777777" w:rsidR="00183633" w:rsidRDefault="00183633" w:rsidP="00183633"/>
    <w:p w14:paraId="141C9D76" w14:textId="77777777" w:rsidR="00186FC8" w:rsidRPr="00183633" w:rsidRDefault="00183633" w:rsidP="00183633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>As a class, r</w:t>
      </w:r>
      <w:r w:rsidR="00186FC8" w:rsidRPr="00183633">
        <w:t xml:space="preserve">ead </w:t>
      </w:r>
      <w:hyperlink r:id="rId12" w:history="1">
        <w:r w:rsidRPr="002E48A0">
          <w:rPr>
            <w:rStyle w:val="Hyperlink"/>
          </w:rPr>
          <w:t>UV and fluorescence</w:t>
        </w:r>
      </w:hyperlink>
      <w:r w:rsidR="00A50191">
        <w:t>.</w:t>
      </w:r>
    </w:p>
    <w:p w14:paraId="28D16B6B" w14:textId="77777777" w:rsidR="00183633" w:rsidRDefault="00183633" w:rsidP="00183633"/>
    <w:p w14:paraId="0512C084" w14:textId="77777777" w:rsidR="00B0341B" w:rsidRPr="00183633" w:rsidRDefault="00183633" w:rsidP="00183633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>Have students e</w:t>
      </w:r>
      <w:r w:rsidR="00B0341B" w:rsidRPr="00183633">
        <w:t>xamine the rocks under UVA light (also called long-wave UV) and, if possible, under UVB (short</w:t>
      </w:r>
      <w:r>
        <w:t>-</w:t>
      </w:r>
      <w:r w:rsidR="00B0341B" w:rsidRPr="00183633">
        <w:t>wave UV).</w:t>
      </w:r>
    </w:p>
    <w:p w14:paraId="3B7036DC" w14:textId="77777777" w:rsidR="00183633" w:rsidRDefault="00183633" w:rsidP="00183633"/>
    <w:p w14:paraId="5AF56485" w14:textId="77777777" w:rsidR="00B0341B" w:rsidRPr="00183633" w:rsidRDefault="00183633" w:rsidP="00183633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>Have students i</w:t>
      </w:r>
      <w:r w:rsidR="00B0341B" w:rsidRPr="00183633">
        <w:t>dentify the colour and patterns of colour of minerals that fluoresce in the rocks and compare them with informa</w:t>
      </w:r>
      <w:r w:rsidR="002E48A0">
        <w:t>tion and pictures found on this</w:t>
      </w:r>
      <w:r w:rsidR="00B0341B" w:rsidRPr="00183633">
        <w:t xml:space="preserve"> w</w:t>
      </w:r>
      <w:r w:rsidR="002E48A0">
        <w:t xml:space="preserve">ebsite: </w:t>
      </w:r>
      <w:r w:rsidR="00B0341B" w:rsidRPr="00183633">
        <w:br/>
      </w:r>
      <w:hyperlink r:id="rId13" w:history="1">
        <w:r w:rsidRPr="0098070F">
          <w:rPr>
            <w:rStyle w:val="Hyperlink"/>
          </w:rPr>
          <w:t>www.wordcraft.n</w:t>
        </w:r>
        <w:r w:rsidRPr="0098070F">
          <w:rPr>
            <w:rStyle w:val="Hyperlink"/>
          </w:rPr>
          <w:t>e</w:t>
        </w:r>
        <w:r w:rsidRPr="0098070F">
          <w:rPr>
            <w:rStyle w:val="Hyperlink"/>
          </w:rPr>
          <w:t>t/fluoresce</w:t>
        </w:r>
        <w:r w:rsidRPr="0098070F">
          <w:rPr>
            <w:rStyle w:val="Hyperlink"/>
          </w:rPr>
          <w:t>n</w:t>
        </w:r>
        <w:r w:rsidRPr="0098070F">
          <w:rPr>
            <w:rStyle w:val="Hyperlink"/>
          </w:rPr>
          <w:t>t</w:t>
        </w:r>
        <w:r w:rsidRPr="0098070F">
          <w:rPr>
            <w:rStyle w:val="Hyperlink"/>
          </w:rPr>
          <w:t>1</w:t>
        </w:r>
        <w:r w:rsidRPr="0098070F">
          <w:rPr>
            <w:rStyle w:val="Hyperlink"/>
          </w:rPr>
          <w:t>.html</w:t>
        </w:r>
      </w:hyperlink>
      <w:r w:rsidR="00B0341B" w:rsidRPr="00183633">
        <w:br/>
      </w:r>
    </w:p>
    <w:sectPr w:rsidR="00B0341B" w:rsidRPr="00183633" w:rsidSect="00895EEC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61DF3" w14:textId="77777777" w:rsidR="002713E4" w:rsidRDefault="002713E4">
      <w:r>
        <w:separator/>
      </w:r>
    </w:p>
  </w:endnote>
  <w:endnote w:type="continuationSeparator" w:id="0">
    <w:p w14:paraId="4AA22184" w14:textId="77777777" w:rsidR="002713E4" w:rsidRDefault="0027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886F" w14:textId="77777777" w:rsidR="00A50191" w:rsidRDefault="00A50191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2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D0DE5" w14:textId="77777777" w:rsidR="002E48A0" w:rsidRPr="005E307E" w:rsidRDefault="002E48A0" w:rsidP="002E48A0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14:paraId="345B08E5" w14:textId="77777777" w:rsidR="00A50191" w:rsidRPr="00035E8D" w:rsidRDefault="002E48A0" w:rsidP="002E48A0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032F0" w14:textId="77777777" w:rsidR="002713E4" w:rsidRDefault="002713E4">
      <w:r>
        <w:separator/>
      </w:r>
    </w:p>
  </w:footnote>
  <w:footnote w:type="continuationSeparator" w:id="0">
    <w:p w14:paraId="5A28DF94" w14:textId="77777777" w:rsidR="002713E4" w:rsidRDefault="002713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2E48A0" w:rsidRPr="00251C18" w14:paraId="1B6D57A6" w14:textId="77777777" w:rsidTr="002713E4">
      <w:tc>
        <w:tcPr>
          <w:tcW w:w="1980" w:type="dxa"/>
          <w:shd w:val="clear" w:color="auto" w:fill="auto"/>
        </w:tcPr>
        <w:p w14:paraId="367B1B9A" w14:textId="77777777" w:rsidR="002E48A0" w:rsidRPr="00251C18" w:rsidRDefault="002E48A0" w:rsidP="002713E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BDEBFB5" w14:textId="77777777" w:rsidR="002E48A0" w:rsidRPr="00251C18" w:rsidRDefault="002E48A0" w:rsidP="002E48A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 xml:space="preserve">Activity: Rock </w:t>
          </w:r>
          <w:r w:rsidR="00613260">
            <w:rPr>
              <w:rFonts w:cs="Arial"/>
              <w:color w:val="3366FF"/>
              <w:sz w:val="20"/>
            </w:rPr>
            <w:t xml:space="preserve">fluorescence </w:t>
          </w:r>
        </w:p>
      </w:tc>
    </w:tr>
  </w:tbl>
  <w:p w14:paraId="4CC84D6D" w14:textId="77777777" w:rsidR="002E48A0" w:rsidRDefault="00D75158" w:rsidP="002E48A0">
    <w:pPr>
      <w:pStyle w:val="Header"/>
      <w:tabs>
        <w:tab w:val="clear" w:pos="4320"/>
        <w:tab w:val="clear" w:pos="8640"/>
        <w:tab w:val="left" w:pos="2475"/>
        <w:tab w:val="center" w:pos="4819"/>
      </w:tabs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5A27D68" wp14:editId="75B1EAFA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A0">
      <w:rPr>
        <w:sz w:val="20"/>
      </w:rPr>
      <w:tab/>
    </w:r>
    <w:r w:rsidR="002E48A0">
      <w:rPr>
        <w:sz w:val="20"/>
      </w:rPr>
      <w:tab/>
    </w:r>
  </w:p>
  <w:p w14:paraId="3B4F2B6F" w14:textId="77777777" w:rsidR="00A50191" w:rsidRPr="002E48A0" w:rsidRDefault="00A50191" w:rsidP="002E48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4AF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9AC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ACE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90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7AE4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C23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6F01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6048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81EA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04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1F0E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8C237E"/>
    <w:multiLevelType w:val="hybridMultilevel"/>
    <w:tmpl w:val="A20296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26C4CB1"/>
    <w:multiLevelType w:val="multilevel"/>
    <w:tmpl w:val="B4B2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5D100D"/>
    <w:multiLevelType w:val="multilevel"/>
    <w:tmpl w:val="010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D629C9"/>
    <w:multiLevelType w:val="hybridMultilevel"/>
    <w:tmpl w:val="62F84A4E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3"/>
  </w:num>
  <w:num w:numId="5">
    <w:abstractNumId w:val="24"/>
  </w:num>
  <w:num w:numId="6">
    <w:abstractNumId w:val="21"/>
  </w:num>
  <w:num w:numId="7">
    <w:abstractNumId w:val="23"/>
  </w:num>
  <w:num w:numId="8">
    <w:abstractNumId w:val="22"/>
  </w:num>
  <w:num w:numId="9">
    <w:abstractNumId w:val="17"/>
  </w:num>
  <w:num w:numId="10">
    <w:abstractNumId w:val="20"/>
  </w:num>
  <w:num w:numId="11">
    <w:abstractNumId w:val="28"/>
  </w:num>
  <w:num w:numId="12">
    <w:abstractNumId w:val="26"/>
  </w:num>
  <w:num w:numId="13">
    <w:abstractNumId w:val="19"/>
  </w:num>
  <w:num w:numId="14">
    <w:abstractNumId w:val="18"/>
  </w:num>
  <w:num w:numId="15">
    <w:abstractNumId w:val="15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12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6846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A7B0F"/>
    <w:rsid w:val="000B0646"/>
    <w:rsid w:val="000B2BF9"/>
    <w:rsid w:val="000B3C5F"/>
    <w:rsid w:val="000B4BD8"/>
    <w:rsid w:val="000C1813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2F66"/>
    <w:rsid w:val="0017367E"/>
    <w:rsid w:val="00177A2E"/>
    <w:rsid w:val="00180328"/>
    <w:rsid w:val="0018192A"/>
    <w:rsid w:val="00183633"/>
    <w:rsid w:val="001855D7"/>
    <w:rsid w:val="00186FC8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1787"/>
    <w:rsid w:val="00202E39"/>
    <w:rsid w:val="00206F5A"/>
    <w:rsid w:val="002119C7"/>
    <w:rsid w:val="0021248D"/>
    <w:rsid w:val="00214D60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31B0"/>
    <w:rsid w:val="00264C9B"/>
    <w:rsid w:val="002657B5"/>
    <w:rsid w:val="0026629A"/>
    <w:rsid w:val="002713E4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48A0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47E0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4C4"/>
    <w:rsid w:val="0043076F"/>
    <w:rsid w:val="00431A74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082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3E09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6709D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B6F"/>
    <w:rsid w:val="00612FD6"/>
    <w:rsid w:val="00613260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0728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0A2F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191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714"/>
    <w:rsid w:val="008F632E"/>
    <w:rsid w:val="008F7D67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4DC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1E8A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E52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191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81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135A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41B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544B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69F1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2296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DCD"/>
    <w:rsid w:val="00D211D6"/>
    <w:rsid w:val="00D214D2"/>
    <w:rsid w:val="00D22834"/>
    <w:rsid w:val="00D2322B"/>
    <w:rsid w:val="00D23260"/>
    <w:rsid w:val="00D24200"/>
    <w:rsid w:val="00D24304"/>
    <w:rsid w:val="00D259D9"/>
    <w:rsid w:val="00D25B4B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5158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1C8A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6B3E"/>
    <w:rsid w:val="00ED7357"/>
    <w:rsid w:val="00EE0E2E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4D46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7B3C"/>
    <w:rsid w:val="00FC4B76"/>
    <w:rsid w:val="00FC5A48"/>
    <w:rsid w:val="00FC696C"/>
    <w:rsid w:val="00FC76AB"/>
    <w:rsid w:val="00FC7DF2"/>
    <w:rsid w:val="00FD0EF5"/>
    <w:rsid w:val="00FD12A7"/>
    <w:rsid w:val="00FD1F5C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695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s://www.sciencelearn.org.nz/resources/1311-uv-and-fluorescence" TargetMode="External"/><Relationship Id="rId13" Type="http://schemas.openxmlformats.org/officeDocument/2006/relationships/hyperlink" Target="http://www.wordcraft.net/fluorescent1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sciencelearn.org.nz/resources/1311-uv-and-fluorescence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1791</CharactersWithSpaces>
  <SharedDoc>false</SharedDoc>
  <HLinks>
    <vt:vector size="42" baseType="variant">
      <vt:variant>
        <vt:i4>7798900</vt:i4>
      </vt:variant>
      <vt:variant>
        <vt:i4>15</vt:i4>
      </vt:variant>
      <vt:variant>
        <vt:i4>0</vt:i4>
      </vt:variant>
      <vt:variant>
        <vt:i4>5</vt:i4>
      </vt:variant>
      <vt:variant>
        <vt:lpwstr>http://www.wordcraft.net/fluorescent1.html</vt:lpwstr>
      </vt:variant>
      <vt:variant>
        <vt:lpwstr/>
      </vt:variant>
      <vt:variant>
        <vt:i4>2228320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https://www.sciencelearn.org.nz/resources/1311-uv-and-fluorescence</vt:lpwstr>
      </vt:variant>
      <vt:variant>
        <vt:lpwstr/>
      </vt:variant>
      <vt:variant>
        <vt:i4>2228320</vt:i4>
      </vt:variant>
      <vt:variant>
        <vt:i4>9</vt:i4>
      </vt:variant>
      <vt:variant>
        <vt:i4>0</vt:i4>
      </vt:variant>
      <vt:variant>
        <vt:i4>5</vt:i4>
      </vt:variant>
      <vt:variant>
        <vt:lpwstr>https://www.sciencelearn.org.nz/resources/1311-uv-and-fluorescence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Faculty of Education</cp:lastModifiedBy>
  <cp:revision>3</cp:revision>
  <cp:lastPrinted>2012-08-08T23:43:00Z</cp:lastPrinted>
  <dcterms:created xsi:type="dcterms:W3CDTF">2017-03-26T19:59:00Z</dcterms:created>
  <dcterms:modified xsi:type="dcterms:W3CDTF">2017-03-26T20:00:00Z</dcterms:modified>
</cp:coreProperties>
</file>