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02474" w14:textId="77777777" w:rsidR="00E2542D" w:rsidRDefault="00771A3A" w:rsidP="00301B9E">
      <w:pPr>
        <w:pStyle w:val="NormalWeb"/>
        <w:jc w:val="center"/>
        <w:rPr>
          <w:rFonts w:ascii="Verdana" w:hAnsi="Verdana"/>
          <w:b/>
          <w:szCs w:val="20"/>
        </w:rPr>
      </w:pPr>
      <w:r>
        <w:rPr>
          <w:noProof/>
        </w:rPr>
        <w:drawing>
          <wp:anchor distT="0" distB="0" distL="114300" distR="114300" simplePos="0" relativeHeight="251657216" behindDoc="1" locked="0" layoutInCell="1" allowOverlap="1" wp14:anchorId="4C6AAB20" wp14:editId="3333C092">
            <wp:simplePos x="0" y="0"/>
            <wp:positionH relativeFrom="column">
              <wp:posOffset>4000500</wp:posOffset>
            </wp:positionH>
            <wp:positionV relativeFrom="paragraph">
              <wp:posOffset>228600</wp:posOffset>
            </wp:positionV>
            <wp:extent cx="1828800" cy="1447800"/>
            <wp:effectExtent l="0" t="0" r="0" b="0"/>
            <wp:wrapTight wrapText="bothSides">
              <wp:wrapPolygon edited="0">
                <wp:start x="0" y="0"/>
                <wp:lineTo x="0" y="21316"/>
                <wp:lineTo x="21375" y="21316"/>
                <wp:lineTo x="21375" y="0"/>
                <wp:lineTo x="0" y="0"/>
              </wp:wrapPolygon>
            </wp:wrapTight>
            <wp:docPr id="3" name="Picture 3" descr="omega_3_enriched_ice_cream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ega_3_enriched_ice_cream_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D4E">
        <w:rPr>
          <w:rFonts w:ascii="Verdana" w:hAnsi="Verdana"/>
          <w:b/>
          <w:szCs w:val="20"/>
        </w:rPr>
        <w:t>A</w:t>
      </w:r>
      <w:r w:rsidR="00E2542D" w:rsidRPr="00E2542D">
        <w:rPr>
          <w:rFonts w:ascii="Verdana" w:hAnsi="Verdana"/>
          <w:b/>
          <w:szCs w:val="20"/>
        </w:rPr>
        <w:t>ctivity: Testing fish oil in ice cream</w:t>
      </w:r>
    </w:p>
    <w:p w14:paraId="27F34604" w14:textId="77777777" w:rsidR="00E2542D" w:rsidRPr="00E2542D" w:rsidRDefault="00E2542D" w:rsidP="00E2542D">
      <w:pPr>
        <w:pStyle w:val="NormalWeb"/>
        <w:rPr>
          <w:rFonts w:ascii="Verdana" w:hAnsi="Verdana"/>
          <w:sz w:val="20"/>
          <w:szCs w:val="20"/>
        </w:rPr>
      </w:pPr>
      <w:r>
        <w:rPr>
          <w:rFonts w:ascii="Verdana" w:hAnsi="Verdana"/>
          <w:sz w:val="20"/>
          <w:szCs w:val="20"/>
        </w:rPr>
        <w:t>T</w:t>
      </w:r>
      <w:r w:rsidRPr="00E2542D">
        <w:rPr>
          <w:rFonts w:ascii="Verdana" w:hAnsi="Verdana"/>
          <w:sz w:val="20"/>
          <w:szCs w:val="20"/>
        </w:rPr>
        <w:t xml:space="preserve">his activity will allow students to appreciate that adding fish oil to foods affects their taste and shelf life. This provides a lead in to help them understand factors that may have influenced the development of microencapsulation technology. The activity also introduces the principles of sensory testing. </w:t>
      </w:r>
    </w:p>
    <w:p w14:paraId="3AD1D30E" w14:textId="77777777" w:rsidR="00E2542D" w:rsidRPr="00E2542D" w:rsidRDefault="00E2542D" w:rsidP="00E2542D">
      <w:pPr>
        <w:pStyle w:val="Heading2"/>
        <w:rPr>
          <w:rFonts w:ascii="Verdana" w:hAnsi="Verdana"/>
          <w:sz w:val="20"/>
          <w:szCs w:val="20"/>
        </w:rPr>
      </w:pPr>
      <w:r w:rsidRPr="00E2542D">
        <w:rPr>
          <w:rFonts w:ascii="Verdana" w:hAnsi="Verdana"/>
          <w:sz w:val="20"/>
          <w:szCs w:val="20"/>
        </w:rPr>
        <w:t>Health and safety:</w:t>
      </w:r>
    </w:p>
    <w:p w14:paraId="1E9AA47E" w14:textId="77777777" w:rsidR="00E2542D" w:rsidRPr="00E2542D" w:rsidRDefault="00E2542D" w:rsidP="00771A3A">
      <w:pPr>
        <w:pStyle w:val="NormalWeb"/>
        <w:rPr>
          <w:rFonts w:ascii="Verdana" w:hAnsi="Verdana"/>
          <w:sz w:val="20"/>
          <w:szCs w:val="20"/>
        </w:rPr>
      </w:pPr>
      <w:r w:rsidRPr="00E2542D">
        <w:rPr>
          <w:rFonts w:ascii="Verdana" w:hAnsi="Verdana"/>
          <w:sz w:val="20"/>
          <w:szCs w:val="20"/>
        </w:rPr>
        <w:t xml:space="preserve">It is important to identify students who have a fish or dairy allergy before embarking on this activity and manage the process so that these students do not taste the samples. </w:t>
      </w:r>
    </w:p>
    <w:p w14:paraId="2DA53889" w14:textId="77777777" w:rsidR="00E2542D" w:rsidRPr="00E2542D" w:rsidRDefault="00771A3A" w:rsidP="00E2542D">
      <w:pPr>
        <w:pStyle w:val="NormalWeb"/>
        <w:rPr>
          <w:rFonts w:ascii="Verdana" w:hAnsi="Verdana"/>
          <w:sz w:val="20"/>
          <w:szCs w:val="20"/>
        </w:rPr>
      </w:pPr>
      <w:r>
        <w:rPr>
          <w:noProof/>
        </w:rPr>
        <w:drawing>
          <wp:anchor distT="0" distB="0" distL="114300" distR="114300" simplePos="0" relativeHeight="251658240" behindDoc="1" locked="0" layoutInCell="1" allowOverlap="1" wp14:anchorId="636F61A0" wp14:editId="430126FE">
            <wp:simplePos x="0" y="0"/>
            <wp:positionH relativeFrom="column">
              <wp:posOffset>4000500</wp:posOffset>
            </wp:positionH>
            <wp:positionV relativeFrom="paragraph">
              <wp:posOffset>303530</wp:posOffset>
            </wp:positionV>
            <wp:extent cx="1828800" cy="1485900"/>
            <wp:effectExtent l="0" t="0" r="0" b="0"/>
            <wp:wrapTight wrapText="bothSides">
              <wp:wrapPolygon edited="0">
                <wp:start x="0" y="0"/>
                <wp:lineTo x="0" y="21323"/>
                <wp:lineTo x="21375" y="21323"/>
                <wp:lineTo x="21375" y="0"/>
                <wp:lineTo x="0" y="0"/>
              </wp:wrapPolygon>
            </wp:wrapTight>
            <wp:docPr id="4" name="Picture 4" descr="consumer_testing_ice_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umer_testing_ice_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42D" w:rsidRPr="00E2542D">
        <w:rPr>
          <w:rFonts w:ascii="Verdana" w:hAnsi="Verdana"/>
          <w:sz w:val="20"/>
          <w:szCs w:val="20"/>
        </w:rPr>
        <w:t xml:space="preserve">What you need: </w:t>
      </w:r>
    </w:p>
    <w:p w14:paraId="3676B38A" w14:textId="77777777" w:rsidR="00E2542D" w:rsidRPr="00E2542D" w:rsidRDefault="00E2542D" w:rsidP="00E2542D">
      <w:pPr>
        <w:numPr>
          <w:ilvl w:val="0"/>
          <w:numId w:val="3"/>
        </w:numPr>
        <w:spacing w:before="100" w:beforeAutospacing="1" w:after="100" w:afterAutospacing="1"/>
        <w:rPr>
          <w:rFonts w:ascii="Verdana" w:hAnsi="Verdana"/>
          <w:sz w:val="20"/>
          <w:szCs w:val="20"/>
        </w:rPr>
      </w:pPr>
      <w:r w:rsidRPr="00E2542D">
        <w:rPr>
          <w:rFonts w:ascii="Verdana" w:hAnsi="Verdana"/>
          <w:sz w:val="20"/>
          <w:szCs w:val="20"/>
        </w:rPr>
        <w:t xml:space="preserve">2 </w:t>
      </w:r>
      <w:proofErr w:type="spellStart"/>
      <w:r w:rsidRPr="00E2542D">
        <w:rPr>
          <w:rFonts w:ascii="Verdana" w:hAnsi="Verdana"/>
          <w:sz w:val="20"/>
          <w:szCs w:val="20"/>
        </w:rPr>
        <w:t>litres</w:t>
      </w:r>
      <w:proofErr w:type="spellEnd"/>
      <w:r w:rsidRPr="00E2542D">
        <w:rPr>
          <w:rFonts w:ascii="Verdana" w:hAnsi="Verdana"/>
          <w:sz w:val="20"/>
          <w:szCs w:val="20"/>
        </w:rPr>
        <w:t xml:space="preserve"> ice cream</w:t>
      </w:r>
    </w:p>
    <w:p w14:paraId="02D291D3" w14:textId="77777777" w:rsidR="00E2542D" w:rsidRPr="00E2542D" w:rsidRDefault="00E2542D" w:rsidP="00E2542D">
      <w:pPr>
        <w:numPr>
          <w:ilvl w:val="0"/>
          <w:numId w:val="3"/>
        </w:numPr>
        <w:spacing w:before="100" w:beforeAutospacing="1" w:after="100" w:afterAutospacing="1"/>
        <w:rPr>
          <w:rFonts w:ascii="Verdana" w:hAnsi="Verdana"/>
          <w:sz w:val="20"/>
          <w:szCs w:val="20"/>
        </w:rPr>
      </w:pPr>
      <w:r w:rsidRPr="00E2542D">
        <w:rPr>
          <w:rFonts w:ascii="Verdana" w:hAnsi="Verdana"/>
          <w:sz w:val="20"/>
          <w:szCs w:val="20"/>
        </w:rPr>
        <w:t>Fish oil or fish oil capsules</w:t>
      </w:r>
    </w:p>
    <w:p w14:paraId="6330F336" w14:textId="77777777" w:rsidR="00E2542D" w:rsidRPr="00E2542D" w:rsidRDefault="00E2542D" w:rsidP="00E2542D">
      <w:pPr>
        <w:numPr>
          <w:ilvl w:val="0"/>
          <w:numId w:val="3"/>
        </w:numPr>
        <w:spacing w:before="100" w:beforeAutospacing="1" w:after="100" w:afterAutospacing="1"/>
        <w:rPr>
          <w:rFonts w:ascii="Verdana" w:hAnsi="Verdana"/>
          <w:sz w:val="20"/>
          <w:szCs w:val="20"/>
        </w:rPr>
      </w:pPr>
      <w:r w:rsidRPr="00E2542D">
        <w:rPr>
          <w:rFonts w:ascii="Verdana" w:hAnsi="Verdana"/>
          <w:sz w:val="20"/>
          <w:szCs w:val="20"/>
        </w:rPr>
        <w:t>Measuring spoons</w:t>
      </w:r>
    </w:p>
    <w:p w14:paraId="67EF5B39" w14:textId="77777777" w:rsidR="00E2542D" w:rsidRPr="00E2542D" w:rsidRDefault="00E2542D" w:rsidP="00E2542D">
      <w:pPr>
        <w:numPr>
          <w:ilvl w:val="0"/>
          <w:numId w:val="3"/>
        </w:numPr>
        <w:spacing w:before="100" w:beforeAutospacing="1" w:after="100" w:afterAutospacing="1"/>
        <w:rPr>
          <w:rFonts w:ascii="Verdana" w:hAnsi="Verdana"/>
          <w:sz w:val="20"/>
          <w:szCs w:val="20"/>
        </w:rPr>
      </w:pPr>
      <w:r w:rsidRPr="00E2542D">
        <w:rPr>
          <w:rFonts w:ascii="Verdana" w:hAnsi="Verdana"/>
          <w:sz w:val="20"/>
          <w:szCs w:val="20"/>
        </w:rPr>
        <w:t>Spoons for mixing</w:t>
      </w:r>
    </w:p>
    <w:p w14:paraId="648B8D2B" w14:textId="77777777" w:rsidR="00E2542D" w:rsidRPr="00E2542D" w:rsidRDefault="00E2542D" w:rsidP="00E2542D">
      <w:pPr>
        <w:numPr>
          <w:ilvl w:val="0"/>
          <w:numId w:val="3"/>
        </w:numPr>
        <w:spacing w:before="100" w:beforeAutospacing="1" w:after="100" w:afterAutospacing="1"/>
        <w:rPr>
          <w:rFonts w:ascii="Verdana" w:hAnsi="Verdana"/>
          <w:sz w:val="20"/>
          <w:szCs w:val="20"/>
        </w:rPr>
      </w:pPr>
      <w:r w:rsidRPr="00E2542D">
        <w:rPr>
          <w:rFonts w:ascii="Verdana" w:hAnsi="Verdana"/>
          <w:sz w:val="20"/>
          <w:szCs w:val="20"/>
        </w:rPr>
        <w:t xml:space="preserve">Small disposable containers and spoons for tasting </w:t>
      </w:r>
    </w:p>
    <w:p w14:paraId="58B3A74D" w14:textId="77777777" w:rsidR="00E2542D" w:rsidRPr="00E2542D" w:rsidRDefault="00E2542D" w:rsidP="00E2542D">
      <w:pPr>
        <w:numPr>
          <w:ilvl w:val="0"/>
          <w:numId w:val="3"/>
        </w:numPr>
        <w:spacing w:before="100" w:beforeAutospacing="1" w:after="100" w:afterAutospacing="1"/>
        <w:rPr>
          <w:rFonts w:ascii="Verdana" w:hAnsi="Verdana"/>
          <w:sz w:val="20"/>
          <w:szCs w:val="20"/>
        </w:rPr>
      </w:pPr>
      <w:r w:rsidRPr="00E2542D">
        <w:rPr>
          <w:rFonts w:ascii="Verdana" w:hAnsi="Verdana"/>
          <w:sz w:val="20"/>
          <w:szCs w:val="20"/>
        </w:rPr>
        <w:t>Access to a freezer</w:t>
      </w:r>
    </w:p>
    <w:p w14:paraId="7F261866" w14:textId="77777777" w:rsidR="00E2542D" w:rsidRPr="00E2542D" w:rsidRDefault="00E2542D" w:rsidP="00E2542D">
      <w:pPr>
        <w:pStyle w:val="NormalWeb"/>
        <w:rPr>
          <w:rFonts w:ascii="Verdana" w:hAnsi="Verdana"/>
          <w:sz w:val="20"/>
          <w:szCs w:val="20"/>
        </w:rPr>
      </w:pPr>
      <w:r w:rsidRPr="00E2542D">
        <w:rPr>
          <w:rFonts w:ascii="Verdana" w:hAnsi="Verdana"/>
          <w:sz w:val="20"/>
          <w:szCs w:val="20"/>
        </w:rPr>
        <w:t xml:space="preserve">See unit plan: </w:t>
      </w:r>
      <w:hyperlink r:id="rId9" w:history="1">
        <w:r w:rsidRPr="00E2542D">
          <w:rPr>
            <w:rStyle w:val="Hyperlink"/>
            <w:rFonts w:ascii="Verdana" w:hAnsi="Verdana"/>
            <w:sz w:val="20"/>
            <w:szCs w:val="20"/>
          </w:rPr>
          <w:t>Promoting omega-3 enriched food</w:t>
        </w:r>
      </w:hyperlink>
      <w:r w:rsidRPr="00E2542D">
        <w:rPr>
          <w:rFonts w:ascii="Verdana" w:hAnsi="Verdana"/>
          <w:sz w:val="20"/>
          <w:szCs w:val="20"/>
        </w:rPr>
        <w:t xml:space="preserve"> </w:t>
      </w:r>
    </w:p>
    <w:p w14:paraId="738302AE" w14:textId="77777777" w:rsidR="00E2542D" w:rsidRDefault="00E2542D" w:rsidP="00E2542D">
      <w:pPr>
        <w:pStyle w:val="NormalWeb"/>
        <w:rPr>
          <w:rFonts w:ascii="Verdana" w:hAnsi="Verdana"/>
          <w:sz w:val="20"/>
          <w:szCs w:val="20"/>
        </w:rPr>
      </w:pPr>
      <w:r w:rsidRPr="00E2542D">
        <w:rPr>
          <w:rFonts w:ascii="Verdana" w:hAnsi="Verdana"/>
          <w:sz w:val="20"/>
          <w:szCs w:val="20"/>
        </w:rPr>
        <w:t xml:space="preserve">What to do: </w:t>
      </w:r>
    </w:p>
    <w:p w14:paraId="040AB058" w14:textId="05474399" w:rsidR="00E2542D" w:rsidRP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 xml:space="preserve">Divide the class into 4 groups and give each group </w:t>
      </w:r>
      <w:r w:rsidR="00507160">
        <w:rPr>
          <w:rFonts w:ascii="Verdana" w:hAnsi="Verdana"/>
          <w:sz w:val="20"/>
          <w:szCs w:val="20"/>
        </w:rPr>
        <w:t>200g</w:t>
      </w:r>
      <w:bookmarkStart w:id="0" w:name="_GoBack"/>
      <w:bookmarkEnd w:id="0"/>
      <w:r w:rsidRPr="00E2542D">
        <w:rPr>
          <w:rFonts w:ascii="Verdana" w:hAnsi="Verdana"/>
          <w:sz w:val="20"/>
          <w:szCs w:val="20"/>
        </w:rPr>
        <w:t xml:space="preserve"> of ice cream. </w:t>
      </w:r>
      <w:r>
        <w:rPr>
          <w:rFonts w:ascii="Verdana" w:hAnsi="Verdana"/>
          <w:sz w:val="20"/>
          <w:szCs w:val="20"/>
        </w:rPr>
        <w:br/>
      </w:r>
    </w:p>
    <w:p w14:paraId="291BDF6F" w14:textId="77777777" w:rsidR="00E2542D" w:rsidRP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 xml:space="preserve">Get each group to add a different amount of fish oil. Add ⅛, ¼, ½ or ¾ the recommended daily dose and mix through the ice cream. Record on the container the amount of fish oil added. </w:t>
      </w:r>
      <w:r>
        <w:rPr>
          <w:rFonts w:ascii="Verdana" w:hAnsi="Verdana"/>
          <w:sz w:val="20"/>
          <w:szCs w:val="20"/>
        </w:rPr>
        <w:br/>
      </w:r>
    </w:p>
    <w:p w14:paraId="2D577965" w14:textId="77777777" w:rsid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Label each group’s ice cream and the control (with no fish oil) A–E and record on a separate document the amount of fish oil in each. Students should not know which samples are which.</w:t>
      </w:r>
      <w:r>
        <w:rPr>
          <w:rFonts w:ascii="Verdana" w:hAnsi="Verdana"/>
          <w:sz w:val="20"/>
          <w:szCs w:val="20"/>
        </w:rPr>
        <w:br/>
      </w:r>
    </w:p>
    <w:p w14:paraId="0FD8E9E4" w14:textId="71646150" w:rsid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 xml:space="preserve">Read the </w:t>
      </w:r>
      <w:r w:rsidR="00507160">
        <w:rPr>
          <w:rFonts w:ascii="Verdana" w:hAnsi="Verdana"/>
          <w:sz w:val="20"/>
          <w:szCs w:val="20"/>
        </w:rPr>
        <w:t>article</w:t>
      </w:r>
      <w:r w:rsidRPr="00E2542D">
        <w:rPr>
          <w:rFonts w:ascii="Verdana" w:hAnsi="Verdana"/>
          <w:sz w:val="20"/>
          <w:szCs w:val="20"/>
        </w:rPr>
        <w:t xml:space="preserve">: </w:t>
      </w:r>
      <w:hyperlink r:id="rId10" w:history="1">
        <w:r w:rsidRPr="00E2542D">
          <w:rPr>
            <w:rStyle w:val="Hyperlink"/>
            <w:rFonts w:ascii="Verdana" w:hAnsi="Verdana"/>
            <w:sz w:val="20"/>
            <w:szCs w:val="20"/>
          </w:rPr>
          <w:t>Consumer testing of functional foods</w:t>
        </w:r>
      </w:hyperlink>
      <w:r>
        <w:rPr>
          <w:rFonts w:ascii="Verdana" w:hAnsi="Verdana"/>
          <w:sz w:val="20"/>
          <w:szCs w:val="20"/>
        </w:rPr>
        <w:br/>
      </w:r>
    </w:p>
    <w:p w14:paraId="0F918D46"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Identify and list all the requirements of the sensory testing process. </w:t>
      </w:r>
      <w:r>
        <w:rPr>
          <w:rFonts w:ascii="Verdana" w:hAnsi="Verdana"/>
          <w:sz w:val="20"/>
          <w:szCs w:val="20"/>
        </w:rPr>
        <w:br/>
      </w:r>
    </w:p>
    <w:p w14:paraId="5DE567CE"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Have each group plan how they could set up a suitable environment and manage the sensory testing process in the classroom. </w:t>
      </w:r>
      <w:r>
        <w:rPr>
          <w:rFonts w:ascii="Verdana" w:hAnsi="Verdana"/>
          <w:sz w:val="20"/>
          <w:szCs w:val="20"/>
        </w:rPr>
        <w:br/>
      </w:r>
    </w:p>
    <w:p w14:paraId="44CC3E93"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Discuss each group’s idea and decide how it will be done. </w:t>
      </w:r>
      <w:r>
        <w:rPr>
          <w:rFonts w:ascii="Verdana" w:hAnsi="Verdana"/>
          <w:sz w:val="20"/>
          <w:szCs w:val="20"/>
        </w:rPr>
        <w:br/>
      </w:r>
    </w:p>
    <w:p w14:paraId="6A896717"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Assign group tasks to set up the tasting booths, prepare tasting portions of the ice cream (making sure each sample is carefully labelled A–E) and prepare a questionnaire to record testing results. </w:t>
      </w:r>
    </w:p>
    <w:p w14:paraId="3444C774" w14:textId="77777777" w:rsidR="00E2542D" w:rsidRDefault="00E2542D" w:rsidP="00E2542D">
      <w:pPr>
        <w:pStyle w:val="NormalWeb"/>
        <w:numPr>
          <w:ilvl w:val="1"/>
          <w:numId w:val="4"/>
        </w:numPr>
        <w:rPr>
          <w:rFonts w:ascii="Verdana" w:hAnsi="Verdana"/>
          <w:sz w:val="20"/>
          <w:szCs w:val="20"/>
        </w:rPr>
      </w:pPr>
      <w:r w:rsidRPr="00E2542D">
        <w:rPr>
          <w:rFonts w:ascii="Verdana" w:hAnsi="Verdana"/>
          <w:sz w:val="20"/>
          <w:szCs w:val="20"/>
        </w:rPr>
        <w:lastRenderedPageBreak/>
        <w:t>Keep some of each ice cream to test at a later date.</w:t>
      </w:r>
      <w:r>
        <w:rPr>
          <w:rFonts w:ascii="Verdana" w:hAnsi="Verdana"/>
          <w:sz w:val="20"/>
          <w:szCs w:val="20"/>
        </w:rPr>
        <w:br/>
      </w:r>
    </w:p>
    <w:p w14:paraId="4DA48EC6" w14:textId="77777777" w:rsidR="00E2542D" w:rsidRP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 xml:space="preserve">Select 1–2 people from each group to make up the tasting panel. </w:t>
      </w:r>
      <w:r>
        <w:rPr>
          <w:rFonts w:ascii="Verdana" w:hAnsi="Verdana"/>
          <w:sz w:val="20"/>
          <w:szCs w:val="20"/>
        </w:rPr>
        <w:br/>
      </w:r>
    </w:p>
    <w:p w14:paraId="3D060F68" w14:textId="77777777" w:rsid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Carry out the tasting, collate and discuss the results.</w:t>
      </w:r>
      <w:r>
        <w:rPr>
          <w:rFonts w:ascii="Verdana" w:hAnsi="Verdana"/>
          <w:sz w:val="20"/>
          <w:szCs w:val="20"/>
        </w:rPr>
        <w:br/>
      </w:r>
    </w:p>
    <w:p w14:paraId="2C89DB94"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Did all tasters identify the samples with and without fish oil? </w:t>
      </w:r>
      <w:r>
        <w:rPr>
          <w:rFonts w:ascii="Verdana" w:hAnsi="Verdana"/>
          <w:sz w:val="20"/>
          <w:szCs w:val="20"/>
        </w:rPr>
        <w:br/>
      </w:r>
    </w:p>
    <w:p w14:paraId="3FB98B97"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Was it easier to identify in some samples than others? </w:t>
      </w:r>
      <w:r>
        <w:rPr>
          <w:rFonts w:ascii="Verdana" w:hAnsi="Verdana"/>
          <w:sz w:val="20"/>
          <w:szCs w:val="20"/>
        </w:rPr>
        <w:br/>
      </w:r>
    </w:p>
    <w:p w14:paraId="4C2CFCFE" w14:textId="77777777" w:rsidR="00E2542D" w:rsidRP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 xml:space="preserve">Did the results vary between different tasters? Why is this? </w:t>
      </w:r>
      <w:r>
        <w:rPr>
          <w:rFonts w:ascii="Verdana" w:hAnsi="Verdana"/>
          <w:sz w:val="20"/>
          <w:szCs w:val="20"/>
        </w:rPr>
        <w:br/>
      </w:r>
    </w:p>
    <w:p w14:paraId="74F26DA5" w14:textId="77777777" w:rsidR="00E2542D" w:rsidRDefault="00E2542D" w:rsidP="00E2542D">
      <w:pPr>
        <w:pStyle w:val="NormalWeb"/>
        <w:numPr>
          <w:ilvl w:val="1"/>
          <w:numId w:val="4"/>
        </w:numPr>
        <w:rPr>
          <w:rFonts w:ascii="Verdana" w:hAnsi="Verdana"/>
          <w:sz w:val="20"/>
          <w:szCs w:val="20"/>
        </w:rPr>
      </w:pPr>
      <w:r w:rsidRPr="00E2542D">
        <w:rPr>
          <w:rFonts w:ascii="Verdana" w:hAnsi="Verdana"/>
          <w:sz w:val="20"/>
          <w:szCs w:val="20"/>
        </w:rPr>
        <w:t>Would people buy foods with fish oil added in this way? Why/why not?</w:t>
      </w:r>
      <w:r>
        <w:rPr>
          <w:rFonts w:ascii="Verdana" w:hAnsi="Verdana"/>
          <w:sz w:val="20"/>
          <w:szCs w:val="20"/>
        </w:rPr>
        <w:br/>
      </w:r>
    </w:p>
    <w:p w14:paraId="136536D3" w14:textId="77777777" w:rsidR="00E2542D" w:rsidRPr="00E2542D" w:rsidRDefault="00E2542D" w:rsidP="00E2542D">
      <w:pPr>
        <w:pStyle w:val="NormalWeb"/>
        <w:numPr>
          <w:ilvl w:val="0"/>
          <w:numId w:val="4"/>
        </w:numPr>
        <w:rPr>
          <w:rFonts w:ascii="Verdana" w:hAnsi="Verdana"/>
          <w:sz w:val="20"/>
          <w:szCs w:val="20"/>
        </w:rPr>
      </w:pPr>
      <w:r w:rsidRPr="00E2542D">
        <w:rPr>
          <w:rFonts w:ascii="Verdana" w:hAnsi="Verdana"/>
          <w:sz w:val="20"/>
          <w:szCs w:val="20"/>
        </w:rPr>
        <w:t>Repeat the tasting again after 1–2 weeks, using the same students as tasters. Collate these results and compare with the initial tasting results. Discuss any differences and the possible reasons for these.</w:t>
      </w:r>
    </w:p>
    <w:p w14:paraId="2CF4F513" w14:textId="77777777" w:rsidR="00E2542D" w:rsidRPr="00E2542D" w:rsidRDefault="00E2542D" w:rsidP="00234DC8">
      <w:pPr>
        <w:rPr>
          <w:rFonts w:ascii="Verdana" w:hAnsi="Verdana"/>
          <w:sz w:val="20"/>
          <w:szCs w:val="20"/>
        </w:rPr>
      </w:pPr>
    </w:p>
    <w:sectPr w:rsidR="00E2542D" w:rsidRPr="00E2542D" w:rsidSect="00EE3C41">
      <w:headerReference w:type="default" r:id="rId11"/>
      <w:footerReference w:type="default" r:id="rId12"/>
      <w:pgSz w:w="12240" w:h="15840"/>
      <w:pgMar w:top="1460" w:right="1800" w:bottom="1440" w:left="180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08D8" w14:textId="77777777" w:rsidR="007727EC" w:rsidRDefault="007727EC">
      <w:r>
        <w:separator/>
      </w:r>
    </w:p>
  </w:endnote>
  <w:endnote w:type="continuationSeparator" w:id="0">
    <w:p w14:paraId="28A7AFE4" w14:textId="77777777" w:rsidR="007727EC" w:rsidRDefault="0077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47FF" w14:textId="77777777" w:rsidR="00771A3A" w:rsidRDefault="00771A3A" w:rsidP="00771A3A">
    <w:pPr>
      <w:pStyle w:val="Header"/>
      <w:tabs>
        <w:tab w:val="left" w:pos="720"/>
      </w:tabs>
      <w:rPr>
        <w:rFonts w:ascii="Verdana" w:hAnsi="Verdana" w:cs="Arial"/>
        <w:color w:val="3366FF"/>
        <w:sz w:val="20"/>
        <w:szCs w:val="20"/>
      </w:rPr>
    </w:pPr>
    <w:r w:rsidRPr="00771A3A">
      <w:rPr>
        <w:rFonts w:ascii="Verdana" w:hAnsi="Verdana" w:cs="Arial"/>
        <w:color w:val="3366FF"/>
        <w:sz w:val="20"/>
        <w:szCs w:val="20"/>
      </w:rPr>
      <w:t>© Copyright. Science Learning Hub, The University of Waikato.</w:t>
    </w:r>
  </w:p>
  <w:p w14:paraId="48D4D508" w14:textId="77777777" w:rsidR="00234DC8" w:rsidRPr="00771A3A" w:rsidRDefault="007727EC" w:rsidP="00771A3A">
    <w:pPr>
      <w:pStyle w:val="Header"/>
      <w:tabs>
        <w:tab w:val="left" w:pos="720"/>
      </w:tabs>
      <w:rPr>
        <w:rFonts w:ascii="Verdana" w:hAnsi="Verdana" w:cs="Arial"/>
        <w:color w:val="3366FF"/>
        <w:sz w:val="20"/>
        <w:szCs w:val="20"/>
      </w:rPr>
    </w:pPr>
    <w:hyperlink r:id="rId1" w:history="1">
      <w:r w:rsidR="00771A3A" w:rsidRPr="003E44D1">
        <w:rPr>
          <w:rStyle w:val="Hyperlink"/>
          <w:rFonts w:ascii="Verdana" w:hAnsi="Verdana"/>
          <w:sz w:val="20"/>
          <w:szCs w:val="20"/>
        </w:rPr>
        <w:t>http://sciencelearn.org.nz</w:t>
      </w:r>
    </w:hyperlink>
    <w:r w:rsidR="00771A3A" w:rsidRPr="00771A3A">
      <w:rPr>
        <w:rFonts w:ascii="Verdana" w:hAnsi="Verdana"/>
        <w:color w:val="3366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F3BA" w14:textId="77777777" w:rsidR="007727EC" w:rsidRDefault="007727EC">
      <w:r>
        <w:separator/>
      </w:r>
    </w:p>
  </w:footnote>
  <w:footnote w:type="continuationSeparator" w:id="0">
    <w:p w14:paraId="67094A65" w14:textId="77777777" w:rsidR="007727EC" w:rsidRDefault="0077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5" w:type="dxa"/>
      <w:tblLayout w:type="fixed"/>
      <w:tblCellMar>
        <w:left w:w="0" w:type="dxa"/>
      </w:tblCellMar>
      <w:tblLook w:val="04A0" w:firstRow="1" w:lastRow="0" w:firstColumn="1" w:lastColumn="0" w:noHBand="0" w:noVBand="1"/>
    </w:tblPr>
    <w:tblGrid>
      <w:gridCol w:w="1979"/>
      <w:gridCol w:w="7651"/>
    </w:tblGrid>
    <w:tr w:rsidR="00771A3A" w14:paraId="7C4E7937" w14:textId="77777777" w:rsidTr="00771A3A">
      <w:tc>
        <w:tcPr>
          <w:tcW w:w="1980" w:type="dxa"/>
        </w:tcPr>
        <w:p w14:paraId="29001921" w14:textId="77777777" w:rsidR="00771A3A" w:rsidRDefault="00771A3A" w:rsidP="00771A3A">
          <w:pPr>
            <w:pStyle w:val="Header"/>
            <w:tabs>
              <w:tab w:val="left" w:pos="720"/>
            </w:tabs>
            <w:rPr>
              <w:rFonts w:cs="Arial"/>
              <w:color w:val="3366FF"/>
              <w:sz w:val="20"/>
              <w:szCs w:val="20"/>
            </w:rPr>
          </w:pPr>
        </w:p>
      </w:tc>
      <w:tc>
        <w:tcPr>
          <w:tcW w:w="7654" w:type="dxa"/>
          <w:vAlign w:val="center"/>
          <w:hideMark/>
        </w:tcPr>
        <w:p w14:paraId="03D0CCD3" w14:textId="77777777" w:rsidR="00771A3A" w:rsidRPr="00771A3A" w:rsidRDefault="00771A3A" w:rsidP="00771A3A">
          <w:pPr>
            <w:pStyle w:val="Header"/>
            <w:tabs>
              <w:tab w:val="left" w:pos="720"/>
            </w:tabs>
            <w:rPr>
              <w:rFonts w:ascii="Verdana" w:hAnsi="Verdana" w:cs="Arial"/>
              <w:color w:val="3366FF"/>
              <w:sz w:val="20"/>
            </w:rPr>
          </w:pPr>
          <w:r w:rsidRPr="00771A3A">
            <w:rPr>
              <w:rFonts w:ascii="Verdana" w:hAnsi="Verdana" w:cs="Arial"/>
              <w:color w:val="3366FF"/>
              <w:sz w:val="20"/>
            </w:rPr>
            <w:t>Activity: Testing fish oil in ice cream</w:t>
          </w:r>
        </w:p>
      </w:tc>
    </w:tr>
  </w:tbl>
  <w:p w14:paraId="698D2685" w14:textId="77777777" w:rsidR="00234DC8" w:rsidRPr="00771A3A" w:rsidRDefault="00771A3A" w:rsidP="00771A3A">
    <w:pPr>
      <w:pStyle w:val="Header"/>
      <w:rPr>
        <w:rFonts w:ascii="Verdana" w:hAnsi="Verdana"/>
        <w:sz w:val="20"/>
        <w:lang w:val="en-GB" w:eastAsia="en-GB"/>
      </w:rPr>
    </w:pPr>
    <w:r>
      <w:rPr>
        <w:rFonts w:ascii="Verdana" w:hAnsi="Verdana"/>
        <w:noProof/>
        <w:lang w:val="en-GB" w:eastAsia="en-GB"/>
      </w:rPr>
      <w:drawing>
        <wp:anchor distT="0" distB="0" distL="114300" distR="114300" simplePos="0" relativeHeight="251659264" behindDoc="0" locked="0" layoutInCell="1" allowOverlap="1" wp14:anchorId="0FB7E38C" wp14:editId="1CA1399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893"/>
    <w:multiLevelType w:val="multilevel"/>
    <w:tmpl w:val="4C88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06A5E"/>
    <w:multiLevelType w:val="hybridMultilevel"/>
    <w:tmpl w:val="01E4DC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2D"/>
    <w:rsid w:val="00037728"/>
    <w:rsid w:val="001034F7"/>
    <w:rsid w:val="00105973"/>
    <w:rsid w:val="0010682F"/>
    <w:rsid w:val="00192DB7"/>
    <w:rsid w:val="00234DC8"/>
    <w:rsid w:val="00280FBB"/>
    <w:rsid w:val="002E0A03"/>
    <w:rsid w:val="00301B9E"/>
    <w:rsid w:val="00305D4E"/>
    <w:rsid w:val="00323D72"/>
    <w:rsid w:val="0045462E"/>
    <w:rsid w:val="00507160"/>
    <w:rsid w:val="005114DB"/>
    <w:rsid w:val="00562AD5"/>
    <w:rsid w:val="005868C1"/>
    <w:rsid w:val="006B3B5E"/>
    <w:rsid w:val="00771A3A"/>
    <w:rsid w:val="007727EC"/>
    <w:rsid w:val="00854694"/>
    <w:rsid w:val="009C173E"/>
    <w:rsid w:val="009D255D"/>
    <w:rsid w:val="00B13853"/>
    <w:rsid w:val="00BC4D99"/>
    <w:rsid w:val="00C71400"/>
    <w:rsid w:val="00CA3D5A"/>
    <w:rsid w:val="00CB0F75"/>
    <w:rsid w:val="00D13CDD"/>
    <w:rsid w:val="00E2542D"/>
    <w:rsid w:val="00EB5D8C"/>
    <w:rsid w:val="00EC5A98"/>
    <w:rsid w:val="00EE3C41"/>
    <w:rsid w:val="00F00339"/>
    <w:rsid w:val="00F56B05"/>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909E1"/>
  <w15:chartTrackingRefBased/>
  <w15:docId w15:val="{35E94470-6953-4A3C-884D-4CB61BDB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E2542D"/>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basedOn w:val="DefaultParagraphFont"/>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character" w:styleId="FollowedHyperlink">
    <w:name w:val="FollowedHyperlink"/>
    <w:basedOn w:val="DefaultParagraphFont"/>
    <w:rsid w:val="00E2542D"/>
    <w:rPr>
      <w:color w:val="800080"/>
      <w:u w:val="single"/>
    </w:rPr>
  </w:style>
  <w:style w:type="character" w:customStyle="1" w:styleId="HeaderChar">
    <w:name w:val="Header Char"/>
    <w:link w:val="Header"/>
    <w:locked/>
    <w:rsid w:val="00771A3A"/>
    <w:rPr>
      <w:sz w:val="24"/>
      <w:szCs w:val="24"/>
    </w:rPr>
  </w:style>
  <w:style w:type="character" w:styleId="PageNumber">
    <w:name w:val="page number"/>
    <w:unhideWhenUsed/>
    <w:rsid w:val="00771A3A"/>
    <w:rPr>
      <w:rFonts w:ascii="Verdana" w:hAnsi="Verdana" w:cs="Times New Roman" w:hint="default"/>
      <w:sz w:val="20"/>
    </w:rPr>
  </w:style>
  <w:style w:type="character" w:customStyle="1" w:styleId="FooterChar">
    <w:name w:val="Footer Char"/>
    <w:link w:val="Footer"/>
    <w:locked/>
    <w:rsid w:val="00771A3A"/>
    <w:rPr>
      <w:sz w:val="24"/>
      <w:szCs w:val="24"/>
    </w:rPr>
  </w:style>
  <w:style w:type="character" w:styleId="UnresolvedMention">
    <w:name w:val="Unresolved Mention"/>
    <w:basedOn w:val="DefaultParagraphFont"/>
    <w:uiPriority w:val="99"/>
    <w:semiHidden/>
    <w:unhideWhenUsed/>
    <w:rsid w:val="00771A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033">
      <w:bodyDiv w:val="1"/>
      <w:marLeft w:val="0"/>
      <w:marRight w:val="0"/>
      <w:marTop w:val="0"/>
      <w:marBottom w:val="0"/>
      <w:divBdr>
        <w:top w:val="none" w:sz="0" w:space="0" w:color="auto"/>
        <w:left w:val="none" w:sz="0" w:space="0" w:color="auto"/>
        <w:bottom w:val="none" w:sz="0" w:space="0" w:color="auto"/>
        <w:right w:val="none" w:sz="0" w:space="0" w:color="auto"/>
      </w:divBdr>
      <w:divsChild>
        <w:div w:id="435253626">
          <w:marLeft w:val="0"/>
          <w:marRight w:val="0"/>
          <w:marTop w:val="0"/>
          <w:marBottom w:val="0"/>
          <w:divBdr>
            <w:top w:val="none" w:sz="0" w:space="0" w:color="auto"/>
            <w:left w:val="none" w:sz="0" w:space="0" w:color="auto"/>
            <w:bottom w:val="none" w:sz="0" w:space="0" w:color="auto"/>
            <w:right w:val="none" w:sz="0" w:space="0" w:color="auto"/>
          </w:divBdr>
          <w:divsChild>
            <w:div w:id="480661160">
              <w:marLeft w:val="0"/>
              <w:marRight w:val="0"/>
              <w:marTop w:val="0"/>
              <w:marBottom w:val="0"/>
              <w:divBdr>
                <w:top w:val="none" w:sz="0" w:space="0" w:color="auto"/>
                <w:left w:val="none" w:sz="0" w:space="0" w:color="auto"/>
                <w:bottom w:val="none" w:sz="0" w:space="0" w:color="auto"/>
                <w:right w:val="none" w:sz="0" w:space="0" w:color="auto"/>
              </w:divBdr>
              <w:divsChild>
                <w:div w:id="14949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51719">
          <w:marLeft w:val="0"/>
          <w:marRight w:val="0"/>
          <w:marTop w:val="0"/>
          <w:marBottom w:val="0"/>
          <w:divBdr>
            <w:top w:val="none" w:sz="0" w:space="0" w:color="auto"/>
            <w:left w:val="none" w:sz="0" w:space="0" w:color="auto"/>
            <w:bottom w:val="none" w:sz="0" w:space="0" w:color="auto"/>
            <w:right w:val="none" w:sz="0" w:space="0" w:color="auto"/>
          </w:divBdr>
          <w:divsChild>
            <w:div w:id="1501769387">
              <w:marLeft w:val="0"/>
              <w:marRight w:val="0"/>
              <w:marTop w:val="0"/>
              <w:marBottom w:val="0"/>
              <w:divBdr>
                <w:top w:val="none" w:sz="0" w:space="0" w:color="auto"/>
                <w:left w:val="none" w:sz="0" w:space="0" w:color="auto"/>
                <w:bottom w:val="none" w:sz="0" w:space="0" w:color="auto"/>
                <w:right w:val="none" w:sz="0" w:space="0" w:color="auto"/>
              </w:divBdr>
              <w:divsChild>
                <w:div w:id="19198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4705">
      <w:bodyDiv w:val="1"/>
      <w:marLeft w:val="0"/>
      <w:marRight w:val="0"/>
      <w:marTop w:val="0"/>
      <w:marBottom w:val="0"/>
      <w:divBdr>
        <w:top w:val="none" w:sz="0" w:space="0" w:color="auto"/>
        <w:left w:val="none" w:sz="0" w:space="0" w:color="auto"/>
        <w:bottom w:val="none" w:sz="0" w:space="0" w:color="auto"/>
        <w:right w:val="none" w:sz="0" w:space="0" w:color="auto"/>
      </w:divBdr>
    </w:div>
    <w:div w:id="1138954844">
      <w:bodyDiv w:val="1"/>
      <w:marLeft w:val="0"/>
      <w:marRight w:val="0"/>
      <w:marTop w:val="0"/>
      <w:marBottom w:val="0"/>
      <w:divBdr>
        <w:top w:val="none" w:sz="0" w:space="0" w:color="auto"/>
        <w:left w:val="none" w:sz="0" w:space="0" w:color="auto"/>
        <w:bottom w:val="none" w:sz="0" w:space="0" w:color="auto"/>
        <w:right w:val="none" w:sz="0" w:space="0" w:color="auto"/>
      </w:divBdr>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 w:id="1915629542">
      <w:bodyDiv w:val="1"/>
      <w:marLeft w:val="0"/>
      <w:marRight w:val="0"/>
      <w:marTop w:val="0"/>
      <w:marBottom w:val="0"/>
      <w:divBdr>
        <w:top w:val="none" w:sz="0" w:space="0" w:color="auto"/>
        <w:left w:val="none" w:sz="0" w:space="0" w:color="auto"/>
        <w:bottom w:val="none" w:sz="0" w:space="0" w:color="auto"/>
        <w:right w:val="none" w:sz="0" w:space="0" w:color="auto"/>
      </w:divBdr>
      <w:divsChild>
        <w:div w:id="681475071">
          <w:marLeft w:val="0"/>
          <w:marRight w:val="0"/>
          <w:marTop w:val="0"/>
          <w:marBottom w:val="0"/>
          <w:divBdr>
            <w:top w:val="none" w:sz="0" w:space="0" w:color="auto"/>
            <w:left w:val="none" w:sz="0" w:space="0" w:color="auto"/>
            <w:bottom w:val="none" w:sz="0" w:space="0" w:color="auto"/>
            <w:right w:val="none" w:sz="0" w:space="0" w:color="auto"/>
          </w:divBdr>
          <w:divsChild>
            <w:div w:id="80808068">
              <w:marLeft w:val="0"/>
              <w:marRight w:val="0"/>
              <w:marTop w:val="0"/>
              <w:marBottom w:val="0"/>
              <w:divBdr>
                <w:top w:val="none" w:sz="0" w:space="0" w:color="auto"/>
                <w:left w:val="none" w:sz="0" w:space="0" w:color="auto"/>
                <w:bottom w:val="none" w:sz="0" w:space="0" w:color="auto"/>
                <w:right w:val="none" w:sz="0" w:space="0" w:color="auto"/>
              </w:divBdr>
              <w:divsChild>
                <w:div w:id="16253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1512">
          <w:marLeft w:val="0"/>
          <w:marRight w:val="0"/>
          <w:marTop w:val="0"/>
          <w:marBottom w:val="0"/>
          <w:divBdr>
            <w:top w:val="none" w:sz="0" w:space="0" w:color="auto"/>
            <w:left w:val="none" w:sz="0" w:space="0" w:color="auto"/>
            <w:bottom w:val="none" w:sz="0" w:space="0" w:color="auto"/>
            <w:right w:val="none" w:sz="0" w:space="0" w:color="auto"/>
          </w:divBdr>
          <w:divsChild>
            <w:div w:id="1843544290">
              <w:marLeft w:val="0"/>
              <w:marRight w:val="0"/>
              <w:marTop w:val="0"/>
              <w:marBottom w:val="0"/>
              <w:divBdr>
                <w:top w:val="none" w:sz="0" w:space="0" w:color="auto"/>
                <w:left w:val="none" w:sz="0" w:space="0" w:color="auto"/>
                <w:bottom w:val="none" w:sz="0" w:space="0" w:color="auto"/>
                <w:right w:val="none" w:sz="0" w:space="0" w:color="auto"/>
              </w:divBdr>
              <w:divsChild>
                <w:div w:id="4719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ciencelearn.org.nz/resources/1071-consumer-testing-of-functional-foods" TargetMode="External"/><Relationship Id="rId4" Type="http://schemas.openxmlformats.org/officeDocument/2006/relationships/webSettings" Target="webSettings.xml"/><Relationship Id="rId9" Type="http://schemas.openxmlformats.org/officeDocument/2006/relationships/hyperlink" Target="https://www.sciencelearn.org.nz/resources/1072-promote-omega-3-enriched-food-unit-pl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BLH%20-%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BLH - download template</Template>
  <TotalTime>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activity: Sorting food into groups</vt:lpstr>
    </vt:vector>
  </TitlesOfParts>
  <Company>CWA New Media</Company>
  <LinksUpToDate>false</LinksUpToDate>
  <CharactersWithSpaces>2574</CharactersWithSpaces>
  <SharedDoc>false</SharedDoc>
  <HLinks>
    <vt:vector size="18" baseType="variant">
      <vt:variant>
        <vt:i4>5373996</vt:i4>
      </vt:variant>
      <vt:variant>
        <vt:i4>3</vt:i4>
      </vt:variant>
      <vt:variant>
        <vt:i4>0</vt:i4>
      </vt:variant>
      <vt:variant>
        <vt:i4>5</vt:i4>
      </vt:variant>
      <vt:variant>
        <vt:lpwstr>http://www.biotechlearn.org.nz/focus_stories/fish_oil_in_functional_food/consumer_testing_of_functional_foods</vt:lpwstr>
      </vt:variant>
      <vt:variant>
        <vt:lpwstr/>
      </vt:variant>
      <vt:variant>
        <vt:i4>7864414</vt:i4>
      </vt:variant>
      <vt:variant>
        <vt:i4>0</vt:i4>
      </vt:variant>
      <vt:variant>
        <vt:i4>0</vt:i4>
      </vt:variant>
      <vt:variant>
        <vt:i4>5</vt:i4>
      </vt:variant>
      <vt:variant>
        <vt:lpwstr>http://www.biotechlearn.org.nz/focus_stories/fish_oil_in_functional_food/promote_omega_3_enriched_food</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fish oil in ice cream</dc:title>
  <dc:subject/>
  <dc:creator>Science Learning Hub, The University of Waikato</dc:creator>
  <cp:keywords/>
  <dc:description/>
  <cp:lastModifiedBy>Christina Schipper</cp:lastModifiedBy>
  <cp:revision>4</cp:revision>
  <dcterms:created xsi:type="dcterms:W3CDTF">2018-01-22T23:44:00Z</dcterms:created>
  <dcterms:modified xsi:type="dcterms:W3CDTF">2018-01-24T21:26:00Z</dcterms:modified>
</cp:coreProperties>
</file>