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2CF5" w14:textId="442F74AF" w:rsidR="00261E6F" w:rsidRPr="00C876E5" w:rsidRDefault="00261E6F" w:rsidP="00261E6F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C67AAF">
        <w:rPr>
          <w:b/>
          <w:sz w:val="24"/>
        </w:rPr>
        <w:t>Water p</w:t>
      </w:r>
      <w:r w:rsidR="00E82891">
        <w:rPr>
          <w:b/>
          <w:sz w:val="24"/>
        </w:rPr>
        <w:t>ollutants on trial</w:t>
      </w:r>
    </w:p>
    <w:p w14:paraId="612474A4" w14:textId="77777777" w:rsidR="00261E6F" w:rsidRDefault="00261E6F" w:rsidP="00261E6F"/>
    <w:p w14:paraId="4E9B95EA" w14:textId="77777777" w:rsidR="00261E6F" w:rsidRDefault="00261E6F" w:rsidP="005455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41D2FFC9" w14:textId="77777777" w:rsidR="0054555E" w:rsidRDefault="0054555E" w:rsidP="0054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this activity, </w:t>
      </w:r>
      <w:r w:rsidRPr="000F334C">
        <w:t xml:space="preserve">students research the effect of common pollutants on our waterways and hold a mock trial to determine the worst pollutant in the country. </w:t>
      </w:r>
    </w:p>
    <w:p w14:paraId="56AB8A53" w14:textId="77777777" w:rsidR="0054555E" w:rsidRPr="00FF679F" w:rsidRDefault="0054555E" w:rsidP="005455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0DE676DC" w14:textId="77777777" w:rsidR="0054555E" w:rsidRPr="00831ACD" w:rsidRDefault="0054555E" w:rsidP="0054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1ACD">
        <w:t>By the end of this activity, students should be able to:</w:t>
      </w:r>
    </w:p>
    <w:p w14:paraId="5D6A8E31" w14:textId="77777777" w:rsidR="0054555E" w:rsidRPr="000F334C" w:rsidRDefault="0054555E" w:rsidP="0054555E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</w:pPr>
      <w:r>
        <w:t>understand what is polluting our waterways</w:t>
      </w:r>
      <w:r w:rsidRPr="000F334C">
        <w:t xml:space="preserve"> </w:t>
      </w:r>
    </w:p>
    <w:p w14:paraId="5BDDD773" w14:textId="77777777" w:rsidR="0054555E" w:rsidRPr="000F334C" w:rsidRDefault="0054555E" w:rsidP="0054555E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</w:pPr>
      <w:r>
        <w:t>understand that h</w:t>
      </w:r>
      <w:r w:rsidRPr="000F334C">
        <w:t>ow detrimental a polluta</w:t>
      </w:r>
      <w:r>
        <w:t>nt is to the environment depends</w:t>
      </w:r>
      <w:r w:rsidRPr="000F334C">
        <w:t xml:space="preserve"> on how harmful it is, how oft</w:t>
      </w:r>
      <w:r>
        <w:t>en and how much it contaminates and how easy it is to clean up</w:t>
      </w:r>
    </w:p>
    <w:p w14:paraId="689F34F6" w14:textId="77777777" w:rsidR="0054555E" w:rsidRDefault="0054555E" w:rsidP="0054555E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</w:pPr>
      <w:r>
        <w:t xml:space="preserve">realise that the best way to control </w:t>
      </w:r>
      <w:r w:rsidRPr="000F334C">
        <w:t xml:space="preserve">pollution </w:t>
      </w:r>
      <w:r>
        <w:t>can mean stopping it from happening in the first place</w:t>
      </w:r>
      <w:r w:rsidRPr="000F334C">
        <w:t xml:space="preserve"> </w:t>
      </w:r>
    </w:p>
    <w:p w14:paraId="3EBFA792" w14:textId="1A64E191" w:rsidR="0054555E" w:rsidRPr="000F334C" w:rsidRDefault="00C67AAF" w:rsidP="0054555E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</w:pPr>
      <w:r>
        <w:t>r</w:t>
      </w:r>
      <w:r w:rsidR="0054555E">
        <w:t>esearch an issue to understand different ‘sides’, then argue for and against it with others.</w:t>
      </w:r>
    </w:p>
    <w:p w14:paraId="598C5C96" w14:textId="77777777" w:rsidR="00261E6F" w:rsidRDefault="00261E6F" w:rsidP="00261E6F"/>
    <w:p w14:paraId="78C8CA72" w14:textId="77777777" w:rsidR="00261E6F" w:rsidRPr="00C876E5" w:rsidRDefault="00180574" w:rsidP="00261E6F">
      <w:hyperlink w:anchor="Introduction" w:history="1">
        <w:r w:rsidR="00261E6F" w:rsidRPr="003811FA">
          <w:rPr>
            <w:rStyle w:val="Hyperlink"/>
          </w:rPr>
          <w:t>Introduction/background notes</w:t>
        </w:r>
      </w:hyperlink>
    </w:p>
    <w:p w14:paraId="4A0B5D17" w14:textId="77777777" w:rsidR="00261E6F" w:rsidRDefault="00180574" w:rsidP="00261E6F">
      <w:hyperlink w:anchor="need" w:history="1">
        <w:r w:rsidR="00261E6F" w:rsidRPr="00CA4376">
          <w:rPr>
            <w:rStyle w:val="Hyperlink"/>
          </w:rPr>
          <w:t>What you need</w:t>
        </w:r>
      </w:hyperlink>
    </w:p>
    <w:p w14:paraId="30FF27EE" w14:textId="77777777" w:rsidR="00261E6F" w:rsidRDefault="00180574" w:rsidP="00261E6F">
      <w:pPr>
        <w:rPr>
          <w:rStyle w:val="Hyperlink"/>
        </w:rPr>
      </w:pPr>
      <w:hyperlink w:anchor="Do" w:history="1">
        <w:r w:rsidR="00261E6F" w:rsidRPr="00FE4289">
          <w:rPr>
            <w:rStyle w:val="Hyperlink"/>
          </w:rPr>
          <w:t>What to do</w:t>
        </w:r>
      </w:hyperlink>
    </w:p>
    <w:p w14:paraId="2EFCB0A8" w14:textId="6C3D9B26" w:rsidR="00C67AAF" w:rsidRPr="00C67AAF" w:rsidRDefault="00C67AAF" w:rsidP="00261E6F">
      <w:r w:rsidRPr="00567167">
        <w:rPr>
          <w:rStyle w:val="Hyperlink"/>
          <w:color w:val="auto"/>
          <w:u w:val="none"/>
        </w:rPr>
        <w:t xml:space="preserve">Student handout: </w:t>
      </w:r>
      <w:hyperlink w:anchor="handout" w:history="1">
        <w:r w:rsidRPr="00C67AAF">
          <w:rPr>
            <w:rStyle w:val="Hyperlink"/>
          </w:rPr>
          <w:t>The worst pollutant</w:t>
        </w:r>
      </w:hyperlink>
    </w:p>
    <w:p w14:paraId="47AB9081" w14:textId="77777777" w:rsidR="00261E6F" w:rsidRDefault="00261E6F" w:rsidP="00261E6F"/>
    <w:p w14:paraId="1BD383CD" w14:textId="77777777" w:rsidR="00261E6F" w:rsidRDefault="00261E6F" w:rsidP="00261E6F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1275E2C7" w14:textId="77777777" w:rsidR="00C67AAF" w:rsidRPr="00B02A70" w:rsidRDefault="00C67AAF" w:rsidP="00261E6F">
      <w:pPr>
        <w:rPr>
          <w:b/>
        </w:rPr>
      </w:pPr>
    </w:p>
    <w:p w14:paraId="1C740845" w14:textId="51FC241C" w:rsidR="00261E6F" w:rsidRDefault="00EC7075" w:rsidP="00261E6F">
      <w:r>
        <w:t xml:space="preserve">The </w:t>
      </w:r>
      <w:r w:rsidR="00C67AAF">
        <w:t xml:space="preserve">Science Ideas and Concepts article </w:t>
      </w:r>
      <w:hyperlink r:id="rId7" w:history="1">
        <w:r w:rsidRPr="00C67AAF">
          <w:rPr>
            <w:rStyle w:val="Hyperlink"/>
          </w:rPr>
          <w:t xml:space="preserve">Water </w:t>
        </w:r>
        <w:r w:rsidR="00C67AAF" w:rsidRPr="00C67AAF">
          <w:rPr>
            <w:rStyle w:val="Hyperlink"/>
          </w:rPr>
          <w:t>q</w:t>
        </w:r>
        <w:r w:rsidRPr="00C67AAF">
          <w:rPr>
            <w:rStyle w:val="Hyperlink"/>
          </w:rPr>
          <w:t>uality</w:t>
        </w:r>
      </w:hyperlink>
      <w:r>
        <w:t xml:space="preserve"> provides a background to water quality in New Zealand. It contains links to educational material provided by some local councils, but also check the websites of your own local and regional councils.</w:t>
      </w:r>
    </w:p>
    <w:p w14:paraId="2A6E0CC5" w14:textId="77777777" w:rsidR="00EC7075" w:rsidRDefault="00EC7075" w:rsidP="00261E6F"/>
    <w:p w14:paraId="5AECA2E7" w14:textId="06F03CB3" w:rsidR="00FE7879" w:rsidRDefault="00FE7879" w:rsidP="00FE7879">
      <w:r>
        <w:t>The New Zealand Water and Wastes Association provides the pamphlet</w:t>
      </w:r>
      <w:r w:rsidR="003E610D" w:rsidRPr="003E610D">
        <w:rPr>
          <w:rFonts w:cs="Arial"/>
        </w:rPr>
        <w:t xml:space="preserve"> </w:t>
      </w:r>
      <w:hyperlink r:id="rId8" w:history="1">
        <w:r w:rsidR="003E610D" w:rsidRPr="00D41AFF">
          <w:rPr>
            <w:rStyle w:val="Hyperlink"/>
          </w:rPr>
          <w:t>Keep it clean: Preventing stormwater pollution</w:t>
        </w:r>
      </w:hyperlink>
      <w:r w:rsidR="003E610D">
        <w:rPr>
          <w:rFonts w:cs="Arial"/>
        </w:rPr>
        <w:t xml:space="preserve"> </w:t>
      </w:r>
    </w:p>
    <w:p w14:paraId="433260BE" w14:textId="77777777" w:rsidR="00A726ED" w:rsidRPr="00B02A70" w:rsidRDefault="00A726ED" w:rsidP="00261E6F"/>
    <w:p w14:paraId="7EB63748" w14:textId="77777777" w:rsidR="00261E6F" w:rsidRDefault="00261E6F" w:rsidP="00261E6F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14:paraId="7AD5E359" w14:textId="77777777" w:rsidR="00567167" w:rsidRPr="00B02A70" w:rsidRDefault="00567167" w:rsidP="00261E6F">
      <w:pPr>
        <w:rPr>
          <w:b/>
        </w:rPr>
      </w:pPr>
    </w:p>
    <w:p w14:paraId="2F73B254" w14:textId="44E676C6" w:rsidR="00261E6F" w:rsidRDefault="00FE7879" w:rsidP="00E82891">
      <w:pPr>
        <w:numPr>
          <w:ilvl w:val="0"/>
          <w:numId w:val="19"/>
        </w:numPr>
        <w:ind w:left="426" w:hanging="426"/>
      </w:pPr>
      <w:r>
        <w:t>Access</w:t>
      </w:r>
      <w:r w:rsidR="005A33CB">
        <w:t xml:space="preserve"> to the </w:t>
      </w:r>
      <w:r w:rsidR="00567167">
        <w:t>i</w:t>
      </w:r>
      <w:r w:rsidR="005A33CB">
        <w:t xml:space="preserve">nternet </w:t>
      </w:r>
    </w:p>
    <w:p w14:paraId="048D0D05" w14:textId="1203A763" w:rsidR="00E82891" w:rsidRDefault="00567167" w:rsidP="00E82891">
      <w:pPr>
        <w:numPr>
          <w:ilvl w:val="0"/>
          <w:numId w:val="19"/>
        </w:numPr>
        <w:ind w:left="426" w:hanging="426"/>
      </w:pPr>
      <w:r>
        <w:t xml:space="preserve">Copies of the </w:t>
      </w:r>
      <w:r w:rsidR="00E82891">
        <w:t xml:space="preserve">student </w:t>
      </w:r>
      <w:r>
        <w:t>handout</w:t>
      </w:r>
      <w:r w:rsidRPr="003672C3">
        <w:rPr>
          <w:rStyle w:val="Hyperlink"/>
          <w:color w:val="auto"/>
          <w:u w:val="none"/>
        </w:rPr>
        <w:t xml:space="preserve"> </w:t>
      </w:r>
      <w:hyperlink w:anchor="handout" w:history="1">
        <w:r w:rsidRPr="00C67AAF">
          <w:rPr>
            <w:rStyle w:val="Hyperlink"/>
          </w:rPr>
          <w:t>The worst pollutant</w:t>
        </w:r>
      </w:hyperlink>
    </w:p>
    <w:p w14:paraId="32393DC0" w14:textId="77777777" w:rsidR="00261E6F" w:rsidRDefault="00261E6F" w:rsidP="00261E6F"/>
    <w:p w14:paraId="5902CCC9" w14:textId="77777777" w:rsidR="00261E6F" w:rsidRDefault="00261E6F" w:rsidP="00261E6F">
      <w:pPr>
        <w:rPr>
          <w:b/>
        </w:rPr>
      </w:pPr>
      <w:bookmarkStart w:id="2" w:name="Do"/>
      <w:bookmarkEnd w:id="2"/>
      <w:r w:rsidRPr="00B02A70">
        <w:rPr>
          <w:b/>
        </w:rPr>
        <w:t>What to do</w:t>
      </w:r>
    </w:p>
    <w:p w14:paraId="7A7FB58E" w14:textId="77777777" w:rsidR="00567167" w:rsidRPr="00B02A70" w:rsidRDefault="00567167" w:rsidP="00261E6F">
      <w:pPr>
        <w:rPr>
          <w:b/>
        </w:rPr>
      </w:pPr>
    </w:p>
    <w:p w14:paraId="5B771349" w14:textId="7C4FB131" w:rsidR="00E934B0" w:rsidRDefault="00FE7879" w:rsidP="00567167">
      <w:pPr>
        <w:numPr>
          <w:ilvl w:val="0"/>
          <w:numId w:val="18"/>
        </w:numPr>
        <w:tabs>
          <w:tab w:val="clear" w:pos="720"/>
          <w:tab w:val="num" w:pos="426"/>
        </w:tabs>
        <w:spacing w:beforeLines="1" w:before="2" w:afterLines="1" w:after="2"/>
        <w:ind w:left="426" w:hanging="426"/>
      </w:pPr>
      <w:r>
        <w:t xml:space="preserve">Divide the class into six groups. Each </w:t>
      </w:r>
      <w:r w:rsidR="00E82891">
        <w:t xml:space="preserve">group </w:t>
      </w:r>
      <w:r>
        <w:t xml:space="preserve">will </w:t>
      </w:r>
      <w:r w:rsidR="00E82891">
        <w:t>collect information about</w:t>
      </w:r>
      <w:r w:rsidRPr="000F334C">
        <w:t xml:space="preserve"> the effects of </w:t>
      </w:r>
      <w:r w:rsidR="00E82891">
        <w:t>a</w:t>
      </w:r>
      <w:r w:rsidRPr="000F334C">
        <w:t xml:space="preserve"> </w:t>
      </w:r>
      <w:r w:rsidR="00E82891">
        <w:t>common pollutant</w:t>
      </w:r>
      <w:r w:rsidR="00E934B0">
        <w:t xml:space="preserve">. </w:t>
      </w:r>
      <w:r w:rsidR="00567167">
        <w:t xml:space="preserve">Give out copies of </w:t>
      </w:r>
      <w:r w:rsidR="00E934B0">
        <w:t xml:space="preserve">the student </w:t>
      </w:r>
      <w:r w:rsidR="00567167">
        <w:t xml:space="preserve">handout </w:t>
      </w:r>
      <w:hyperlink w:anchor="handout" w:history="1">
        <w:r w:rsidR="00567167" w:rsidRPr="00C67AAF">
          <w:rPr>
            <w:rStyle w:val="Hyperlink"/>
          </w:rPr>
          <w:t>The worst pollutant</w:t>
        </w:r>
      </w:hyperlink>
      <w:r w:rsidR="00E934B0">
        <w:t xml:space="preserve">, </w:t>
      </w:r>
      <w:r w:rsidR="00567167">
        <w:t xml:space="preserve">and </w:t>
      </w:r>
      <w:r w:rsidR="00E934B0">
        <w:t xml:space="preserve">tick the box next to the pollutant that </w:t>
      </w:r>
      <w:r w:rsidR="00567167">
        <w:t xml:space="preserve">each </w:t>
      </w:r>
      <w:r w:rsidR="00E934B0">
        <w:t>group is to study</w:t>
      </w:r>
      <w:r w:rsidR="00E82891">
        <w:t xml:space="preserve">. </w:t>
      </w:r>
    </w:p>
    <w:p w14:paraId="022BB050" w14:textId="77777777" w:rsidR="00E934B0" w:rsidRDefault="00E934B0" w:rsidP="00567167">
      <w:pPr>
        <w:spacing w:beforeLines="1" w:before="2" w:afterLines="1" w:after="2"/>
        <w:ind w:left="426"/>
      </w:pPr>
    </w:p>
    <w:p w14:paraId="23EBCCBD" w14:textId="7F1C2CFE" w:rsidR="00567167" w:rsidRDefault="00567167" w:rsidP="00567167">
      <w:pPr>
        <w:numPr>
          <w:ilvl w:val="0"/>
          <w:numId w:val="18"/>
        </w:numPr>
        <w:tabs>
          <w:tab w:val="clear" w:pos="720"/>
          <w:tab w:val="num" w:pos="426"/>
        </w:tabs>
        <w:spacing w:beforeLines="1" w:before="2" w:afterLines="1" w:after="2"/>
        <w:ind w:left="426" w:hanging="426"/>
      </w:pPr>
      <w:r>
        <w:t>After they have completed their research, s</w:t>
      </w:r>
      <w:r w:rsidR="00E82891" w:rsidRPr="00567167">
        <w:t>tage a ‘trial’ in which each group justifies why their pollutant is the worst pollutant in the country.</w:t>
      </w:r>
    </w:p>
    <w:p w14:paraId="27700AEC" w14:textId="77777777" w:rsidR="00E82891" w:rsidRPr="000F334C" w:rsidRDefault="00E82891" w:rsidP="00567167">
      <w:pPr>
        <w:numPr>
          <w:ilvl w:val="0"/>
          <w:numId w:val="19"/>
        </w:numPr>
        <w:tabs>
          <w:tab w:val="left" w:pos="709"/>
        </w:tabs>
        <w:ind w:left="709" w:hanging="283"/>
      </w:pPr>
      <w:r w:rsidRPr="000F334C">
        <w:t xml:space="preserve">Each group takes a turn to act as the prosecution and states why their pollutant is the worst. </w:t>
      </w:r>
    </w:p>
    <w:p w14:paraId="105FC652" w14:textId="77777777" w:rsidR="00E82891" w:rsidRPr="000F334C" w:rsidRDefault="00E82891" w:rsidP="00567167">
      <w:pPr>
        <w:numPr>
          <w:ilvl w:val="0"/>
          <w:numId w:val="19"/>
        </w:numPr>
        <w:tabs>
          <w:tab w:val="left" w:pos="709"/>
        </w:tabs>
        <w:ind w:left="709" w:hanging="283"/>
      </w:pPr>
      <w:r w:rsidRPr="000F334C">
        <w:t xml:space="preserve">The rest of the class acts as the defence and asks questions to defend the use of this pollutant in the environment. </w:t>
      </w:r>
    </w:p>
    <w:p w14:paraId="4547EF50" w14:textId="77777777" w:rsidR="00E82891" w:rsidRPr="000F334C" w:rsidRDefault="00E82891" w:rsidP="00567167">
      <w:pPr>
        <w:numPr>
          <w:ilvl w:val="0"/>
          <w:numId w:val="19"/>
        </w:numPr>
        <w:tabs>
          <w:tab w:val="left" w:pos="709"/>
        </w:tabs>
        <w:ind w:left="709" w:hanging="283"/>
      </w:pPr>
      <w:r w:rsidRPr="000F334C">
        <w:t>A recorder can take brief notes on each pollutant.</w:t>
      </w:r>
    </w:p>
    <w:p w14:paraId="7DF4A651" w14:textId="77777777" w:rsidR="00567167" w:rsidRDefault="00567167" w:rsidP="00567167">
      <w:pPr>
        <w:spacing w:beforeLines="1" w:before="2" w:afterLines="1" w:after="2"/>
        <w:ind w:left="426"/>
      </w:pPr>
    </w:p>
    <w:p w14:paraId="73B49A63" w14:textId="77777777" w:rsidR="00E82891" w:rsidRDefault="00E82891" w:rsidP="00E82891">
      <w:pPr>
        <w:numPr>
          <w:ilvl w:val="0"/>
          <w:numId w:val="18"/>
        </w:numPr>
        <w:tabs>
          <w:tab w:val="clear" w:pos="720"/>
          <w:tab w:val="num" w:pos="426"/>
        </w:tabs>
        <w:spacing w:beforeLines="1" w:before="2" w:afterLines="1" w:after="2"/>
        <w:ind w:left="426" w:hanging="426"/>
      </w:pPr>
      <w:r w:rsidRPr="000F334C">
        <w:t>Once each group has had a turn, the class votes on which is the worst pollutant in the country.</w:t>
      </w:r>
    </w:p>
    <w:p w14:paraId="5A296584" w14:textId="77777777" w:rsidR="00567167" w:rsidRPr="000F334C" w:rsidRDefault="00567167" w:rsidP="004044B7">
      <w:pPr>
        <w:spacing w:beforeLines="1" w:before="2" w:afterLines="1" w:after="2"/>
        <w:ind w:left="426"/>
      </w:pPr>
    </w:p>
    <w:p w14:paraId="7293CF5C" w14:textId="77777777" w:rsidR="00E82891" w:rsidRPr="000F334C" w:rsidRDefault="00E82891" w:rsidP="00E82891">
      <w:pPr>
        <w:numPr>
          <w:ilvl w:val="0"/>
          <w:numId w:val="18"/>
        </w:numPr>
        <w:tabs>
          <w:tab w:val="clear" w:pos="720"/>
          <w:tab w:val="num" w:pos="426"/>
        </w:tabs>
        <w:spacing w:beforeLines="1" w:before="2" w:afterLines="1" w:after="2"/>
        <w:ind w:left="426" w:hanging="426"/>
      </w:pPr>
      <w:r w:rsidRPr="000F334C">
        <w:t>As a class, discuss the importance of pollution prevention.</w:t>
      </w:r>
    </w:p>
    <w:p w14:paraId="2B86DEF4" w14:textId="77777777" w:rsidR="00E82891" w:rsidRDefault="00E82891" w:rsidP="00277144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70240B15" w14:textId="6B9A545D" w:rsidR="00E934B0" w:rsidRPr="00567167" w:rsidRDefault="00E934B0" w:rsidP="00277144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</w:rPr>
        <w:br w:type="page"/>
      </w:r>
      <w:bookmarkStart w:id="3" w:name="handout"/>
      <w:bookmarkEnd w:id="3"/>
      <w:r w:rsidRPr="00567167">
        <w:rPr>
          <w:rFonts w:ascii="Verdana" w:hAnsi="Verdana"/>
          <w:b/>
          <w:sz w:val="20"/>
          <w:szCs w:val="20"/>
        </w:rPr>
        <w:lastRenderedPageBreak/>
        <w:t xml:space="preserve">Student </w:t>
      </w:r>
      <w:r w:rsidR="00C67AAF">
        <w:rPr>
          <w:rFonts w:ascii="Verdana" w:hAnsi="Verdana"/>
          <w:b/>
          <w:sz w:val="20"/>
          <w:szCs w:val="20"/>
        </w:rPr>
        <w:t>handout:</w:t>
      </w:r>
      <w:r w:rsidRPr="00567167">
        <w:rPr>
          <w:rFonts w:ascii="Verdana" w:hAnsi="Verdana"/>
          <w:b/>
          <w:sz w:val="20"/>
          <w:szCs w:val="20"/>
        </w:rPr>
        <w:t xml:space="preserve"> </w:t>
      </w:r>
      <w:r w:rsidR="00C67AAF">
        <w:rPr>
          <w:rFonts w:ascii="Verdana" w:hAnsi="Verdana"/>
          <w:b/>
          <w:sz w:val="20"/>
          <w:szCs w:val="20"/>
        </w:rPr>
        <w:t>The worst p</w:t>
      </w:r>
      <w:r w:rsidRPr="00567167">
        <w:rPr>
          <w:rFonts w:ascii="Verdana" w:hAnsi="Verdana"/>
          <w:b/>
          <w:sz w:val="20"/>
          <w:szCs w:val="20"/>
        </w:rPr>
        <w:t>ollutant</w:t>
      </w:r>
    </w:p>
    <w:p w14:paraId="31CA19AB" w14:textId="77777777" w:rsidR="00E934B0" w:rsidRPr="00C67AAF" w:rsidRDefault="00E934B0" w:rsidP="0027714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E7F2B7B" w14:textId="77777777" w:rsidR="00567167" w:rsidRDefault="00E934B0" w:rsidP="00277144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Your class is going to take some common pollutants to court and judge which is the worst. </w:t>
      </w:r>
    </w:p>
    <w:p w14:paraId="02A09E8C" w14:textId="77777777" w:rsidR="00567167" w:rsidRDefault="00567167" w:rsidP="00277144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31478479" w14:textId="27598400" w:rsidR="00E934B0" w:rsidRDefault="00E934B0" w:rsidP="00277144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Research the pollutant marked with a tick below</w:t>
      </w:r>
      <w:r w:rsidR="00567167">
        <w:rPr>
          <w:rFonts w:ascii="Verdana" w:hAnsi="Verdana"/>
          <w:sz w:val="20"/>
        </w:rPr>
        <w:t xml:space="preserve"> and a</w:t>
      </w:r>
      <w:r>
        <w:rPr>
          <w:rFonts w:ascii="Verdana" w:hAnsi="Verdana"/>
          <w:sz w:val="20"/>
        </w:rPr>
        <w:t xml:space="preserve">nswer the questions so that you can present your evidence in court and claim that your pollutant is the worst in the country. </w:t>
      </w:r>
    </w:p>
    <w:p w14:paraId="1FB1D726" w14:textId="77777777" w:rsidR="00E934B0" w:rsidRDefault="00E934B0" w:rsidP="00277144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04978155" w14:textId="4C85DCE7" w:rsidR="00E934B0" w:rsidRPr="00567167" w:rsidRDefault="00E934B0" w:rsidP="00277144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</w:rPr>
      </w:pPr>
      <w:r w:rsidRPr="00567167">
        <w:rPr>
          <w:rFonts w:ascii="Verdana" w:hAnsi="Verdana"/>
          <w:b/>
          <w:i/>
          <w:sz w:val="20"/>
        </w:rPr>
        <w:t>Pollutant to find out about</w:t>
      </w:r>
    </w:p>
    <w:p w14:paraId="43495A05" w14:textId="77777777" w:rsidR="000643A6" w:rsidRDefault="000643A6" w:rsidP="00277144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700F37DF" w14:textId="77777777" w:rsidR="00261E6F" w:rsidRDefault="00261E6F" w:rsidP="00567167">
      <w:pPr>
        <w:pStyle w:val="ListParagraph"/>
        <w:numPr>
          <w:ilvl w:val="0"/>
          <w:numId w:val="24"/>
        </w:numPr>
        <w:spacing w:beforeLines="1" w:before="2" w:afterLines="1" w:after="2"/>
        <w:ind w:left="360"/>
      </w:pPr>
      <w:r w:rsidRPr="000F334C">
        <w:t>Cleaning agents</w:t>
      </w:r>
    </w:p>
    <w:p w14:paraId="12DF5FD9" w14:textId="77777777" w:rsidR="00E934B0" w:rsidRPr="000F334C" w:rsidRDefault="00E934B0" w:rsidP="00567167">
      <w:pPr>
        <w:spacing w:beforeLines="1" w:before="2" w:afterLines="1" w:after="2"/>
      </w:pPr>
    </w:p>
    <w:p w14:paraId="1E6CC8CC" w14:textId="77777777" w:rsidR="00261E6F" w:rsidRDefault="00261E6F" w:rsidP="00567167">
      <w:pPr>
        <w:pStyle w:val="ListParagraph"/>
        <w:numPr>
          <w:ilvl w:val="0"/>
          <w:numId w:val="24"/>
        </w:numPr>
        <w:spacing w:beforeLines="1" w:before="2" w:afterLines="1" w:after="2"/>
        <w:ind w:left="360"/>
      </w:pPr>
      <w:r w:rsidRPr="000F334C">
        <w:t>Corrosives and cement</w:t>
      </w:r>
    </w:p>
    <w:p w14:paraId="4E600018" w14:textId="77777777" w:rsidR="00E934B0" w:rsidRPr="000F334C" w:rsidRDefault="00E934B0" w:rsidP="00567167">
      <w:pPr>
        <w:spacing w:beforeLines="1" w:before="2" w:afterLines="1" w:after="2"/>
      </w:pPr>
    </w:p>
    <w:p w14:paraId="53F06538" w14:textId="77777777" w:rsidR="00261E6F" w:rsidRDefault="00261E6F" w:rsidP="00567167">
      <w:pPr>
        <w:pStyle w:val="ListParagraph"/>
        <w:numPr>
          <w:ilvl w:val="0"/>
          <w:numId w:val="24"/>
        </w:numPr>
        <w:spacing w:beforeLines="1" w:before="2" w:afterLines="1" w:after="2"/>
        <w:ind w:left="360"/>
      </w:pPr>
      <w:r w:rsidRPr="000F334C">
        <w:t>Fuels solvents and oil</w:t>
      </w:r>
    </w:p>
    <w:p w14:paraId="486800A4" w14:textId="77777777" w:rsidR="00E934B0" w:rsidRPr="000F334C" w:rsidRDefault="00E934B0" w:rsidP="00567167">
      <w:pPr>
        <w:spacing w:beforeLines="1" w:before="2" w:afterLines="1" w:after="2"/>
      </w:pPr>
    </w:p>
    <w:p w14:paraId="58ED719D" w14:textId="77777777" w:rsidR="00261E6F" w:rsidRDefault="00261E6F" w:rsidP="00567167">
      <w:pPr>
        <w:pStyle w:val="ListParagraph"/>
        <w:numPr>
          <w:ilvl w:val="0"/>
          <w:numId w:val="24"/>
        </w:numPr>
        <w:spacing w:beforeLines="1" w:before="2" w:afterLines="1" w:after="2"/>
        <w:ind w:left="360"/>
      </w:pPr>
      <w:r w:rsidRPr="000F334C">
        <w:t>Food and nutrients</w:t>
      </w:r>
    </w:p>
    <w:p w14:paraId="282C6C4D" w14:textId="77777777" w:rsidR="00E934B0" w:rsidRPr="000F334C" w:rsidRDefault="00E934B0" w:rsidP="00567167">
      <w:pPr>
        <w:spacing w:beforeLines="1" w:before="2" w:afterLines="1" w:after="2"/>
      </w:pPr>
    </w:p>
    <w:p w14:paraId="4B439EC3" w14:textId="77777777" w:rsidR="00261E6F" w:rsidRDefault="00261E6F" w:rsidP="00567167">
      <w:pPr>
        <w:pStyle w:val="ListParagraph"/>
        <w:numPr>
          <w:ilvl w:val="0"/>
          <w:numId w:val="24"/>
        </w:numPr>
        <w:spacing w:beforeLines="1" w:before="2" w:afterLines="1" w:after="2"/>
        <w:ind w:left="360"/>
      </w:pPr>
      <w:r w:rsidRPr="000F334C">
        <w:t>Paint dyes</w:t>
      </w:r>
    </w:p>
    <w:p w14:paraId="7C2E820B" w14:textId="77777777" w:rsidR="00E934B0" w:rsidRPr="000F334C" w:rsidRDefault="00E934B0" w:rsidP="00567167">
      <w:pPr>
        <w:spacing w:beforeLines="1" w:before="2" w:afterLines="1" w:after="2"/>
      </w:pPr>
    </w:p>
    <w:p w14:paraId="1F3FCCB8" w14:textId="77777777" w:rsidR="00261E6F" w:rsidRPr="000F334C" w:rsidRDefault="00261E6F" w:rsidP="00567167">
      <w:pPr>
        <w:pStyle w:val="ListParagraph"/>
        <w:numPr>
          <w:ilvl w:val="0"/>
          <w:numId w:val="24"/>
        </w:numPr>
        <w:spacing w:beforeLines="1" w:before="2" w:afterLines="1" w:after="2"/>
        <w:ind w:left="360"/>
      </w:pPr>
      <w:r w:rsidRPr="00AA1928">
        <w:t>Sediments</w:t>
      </w:r>
      <w:r w:rsidRPr="000F334C">
        <w:t xml:space="preserve"> and heavy metals</w:t>
      </w:r>
    </w:p>
    <w:p w14:paraId="6D9D77E5" w14:textId="77777777" w:rsidR="00E82891" w:rsidRDefault="00E82891" w:rsidP="00261E6F">
      <w:pPr>
        <w:pStyle w:val="Heading3"/>
        <w:spacing w:before="2" w:after="2"/>
        <w:rPr>
          <w:rFonts w:ascii="Verdana" w:hAnsi="Verdana"/>
          <w:sz w:val="20"/>
        </w:rPr>
      </w:pPr>
    </w:p>
    <w:p w14:paraId="06863158" w14:textId="467857C5" w:rsidR="00261E6F" w:rsidRPr="00567167" w:rsidRDefault="00261E6F" w:rsidP="00261E6F">
      <w:pPr>
        <w:pStyle w:val="Heading3"/>
        <w:spacing w:before="2" w:after="2"/>
        <w:rPr>
          <w:rFonts w:ascii="Verdana" w:hAnsi="Verdana"/>
          <w:i/>
          <w:sz w:val="20"/>
        </w:rPr>
      </w:pPr>
      <w:r w:rsidRPr="00567167">
        <w:rPr>
          <w:rFonts w:ascii="Verdana" w:hAnsi="Verdana"/>
          <w:i/>
          <w:sz w:val="20"/>
        </w:rPr>
        <w:t>Questions</w:t>
      </w:r>
      <w:r w:rsidR="000643A6" w:rsidRPr="00567167">
        <w:rPr>
          <w:rFonts w:ascii="Verdana" w:hAnsi="Verdana"/>
          <w:i/>
          <w:sz w:val="20"/>
        </w:rPr>
        <w:t xml:space="preserve"> to answer</w:t>
      </w:r>
    </w:p>
    <w:p w14:paraId="651FAFB1" w14:textId="77777777" w:rsidR="000643A6" w:rsidRPr="000643A6" w:rsidRDefault="000643A6" w:rsidP="000643A6"/>
    <w:p w14:paraId="0BA41862" w14:textId="77777777" w:rsidR="00261E6F" w:rsidRDefault="00261E6F" w:rsidP="000643A6">
      <w:pPr>
        <w:numPr>
          <w:ilvl w:val="0"/>
          <w:numId w:val="17"/>
        </w:numPr>
        <w:tabs>
          <w:tab w:val="clear" w:pos="720"/>
          <w:tab w:val="num" w:pos="426"/>
        </w:tabs>
        <w:spacing w:beforeLines="1" w:before="2" w:afterLines="1" w:after="2"/>
        <w:ind w:left="426" w:hanging="426"/>
      </w:pPr>
      <w:r w:rsidRPr="000F334C">
        <w:t>How is the pollutant harmful?</w:t>
      </w:r>
    </w:p>
    <w:p w14:paraId="369F9BCD" w14:textId="77777777" w:rsidR="00261E6F" w:rsidRDefault="00261E6F" w:rsidP="000643A6">
      <w:pPr>
        <w:numPr>
          <w:ilvl w:val="0"/>
          <w:numId w:val="17"/>
        </w:numPr>
        <w:tabs>
          <w:tab w:val="clear" w:pos="720"/>
          <w:tab w:val="num" w:pos="426"/>
        </w:tabs>
        <w:spacing w:beforeLines="1" w:before="2" w:afterLines="1" w:after="2"/>
        <w:ind w:left="426" w:hanging="426"/>
      </w:pPr>
      <w:r w:rsidRPr="000F334C">
        <w:t>Where does the pollutant come from?</w:t>
      </w:r>
    </w:p>
    <w:p w14:paraId="4CC3697B" w14:textId="77777777" w:rsidR="00261E6F" w:rsidRDefault="00261E6F" w:rsidP="000643A6">
      <w:pPr>
        <w:numPr>
          <w:ilvl w:val="0"/>
          <w:numId w:val="17"/>
        </w:numPr>
        <w:tabs>
          <w:tab w:val="clear" w:pos="720"/>
          <w:tab w:val="num" w:pos="426"/>
        </w:tabs>
        <w:spacing w:beforeLines="1" w:before="2" w:afterLines="1" w:after="2"/>
        <w:ind w:left="426" w:hanging="426"/>
      </w:pPr>
      <w:r w:rsidRPr="000F334C">
        <w:t>How common is this pollutant?</w:t>
      </w:r>
    </w:p>
    <w:p w14:paraId="79601386" w14:textId="77777777" w:rsidR="00261E6F" w:rsidRDefault="00261E6F" w:rsidP="000643A6">
      <w:pPr>
        <w:numPr>
          <w:ilvl w:val="0"/>
          <w:numId w:val="17"/>
        </w:numPr>
        <w:tabs>
          <w:tab w:val="clear" w:pos="720"/>
          <w:tab w:val="num" w:pos="426"/>
        </w:tabs>
        <w:spacing w:beforeLines="1" w:before="2" w:afterLines="1" w:after="2"/>
        <w:ind w:left="426" w:hanging="426"/>
      </w:pPr>
      <w:r w:rsidRPr="000F334C">
        <w:t>How can we clean it up?</w:t>
      </w:r>
    </w:p>
    <w:p w14:paraId="4530EF67" w14:textId="77777777" w:rsidR="00261E6F" w:rsidRDefault="00261E6F" w:rsidP="000643A6">
      <w:pPr>
        <w:numPr>
          <w:ilvl w:val="0"/>
          <w:numId w:val="17"/>
        </w:numPr>
        <w:tabs>
          <w:tab w:val="clear" w:pos="720"/>
          <w:tab w:val="num" w:pos="426"/>
        </w:tabs>
        <w:spacing w:beforeLines="1" w:before="2" w:afterLines="1" w:after="2"/>
        <w:ind w:left="426" w:hanging="426"/>
      </w:pPr>
      <w:r w:rsidRPr="000F334C">
        <w:t xml:space="preserve">What can we do to prevent </w:t>
      </w:r>
      <w:r w:rsidR="000643A6">
        <w:t>pollution in the first place</w:t>
      </w:r>
      <w:r w:rsidRPr="000F334C">
        <w:t>?</w:t>
      </w:r>
    </w:p>
    <w:p w14:paraId="40A83E5E" w14:textId="77777777" w:rsidR="00567167" w:rsidRDefault="00567167" w:rsidP="00567167">
      <w:pPr>
        <w:spacing w:beforeLines="1" w:before="2" w:afterLines="1" w:after="2"/>
      </w:pPr>
    </w:p>
    <w:p w14:paraId="1A9F5F88" w14:textId="53102C83" w:rsidR="00567167" w:rsidRPr="00567167" w:rsidRDefault="00567167" w:rsidP="00567167">
      <w:pPr>
        <w:rPr>
          <w:b/>
          <w:i/>
        </w:rPr>
      </w:pPr>
      <w:r w:rsidRPr="00567167">
        <w:rPr>
          <w:b/>
          <w:i/>
        </w:rPr>
        <w:t>Places to find information</w:t>
      </w:r>
    </w:p>
    <w:p w14:paraId="6F20A96A" w14:textId="77777777" w:rsidR="00567167" w:rsidRDefault="00567167" w:rsidP="00567167"/>
    <w:p w14:paraId="2D1DF610" w14:textId="5C32BBF9" w:rsidR="00567167" w:rsidRDefault="00567167" w:rsidP="00567167">
      <w:r>
        <w:t xml:space="preserve">The Science Ideas and Concepts article </w:t>
      </w:r>
      <w:hyperlink r:id="rId9" w:history="1">
        <w:r w:rsidRPr="00C67AAF">
          <w:rPr>
            <w:rStyle w:val="Hyperlink"/>
          </w:rPr>
          <w:t>Water quality</w:t>
        </w:r>
      </w:hyperlink>
      <w:r>
        <w:t xml:space="preserve"> provides a background to water quality in New Zealand. It contains links to educational material provided by some local councils, but also check the websites of your own local and regional councils.</w:t>
      </w:r>
    </w:p>
    <w:p w14:paraId="71757D0E" w14:textId="77777777" w:rsidR="00567167" w:rsidRDefault="00567167" w:rsidP="00567167"/>
    <w:p w14:paraId="116D673B" w14:textId="7609B66B" w:rsidR="00567167" w:rsidRPr="000F334C" w:rsidRDefault="003E610D" w:rsidP="003E610D">
      <w:r>
        <w:t>The New Zealand Water and Wastes Association provides the pamphlet</w:t>
      </w:r>
      <w:r w:rsidRPr="003E610D">
        <w:rPr>
          <w:rFonts w:cs="Arial"/>
        </w:rPr>
        <w:t xml:space="preserve"> </w:t>
      </w:r>
      <w:hyperlink r:id="rId10" w:history="1">
        <w:r w:rsidRPr="00D41AFF">
          <w:rPr>
            <w:rStyle w:val="Hyperlink"/>
          </w:rPr>
          <w:t>Keep it clean: Preventing stormwater pollution</w:t>
        </w:r>
      </w:hyperlink>
      <w:r>
        <w:rPr>
          <w:rFonts w:cs="Arial"/>
        </w:rPr>
        <w:t xml:space="preserve"> </w:t>
      </w:r>
    </w:p>
    <w:sectPr w:rsidR="00567167" w:rsidRPr="000F334C" w:rsidSect="00261E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202E3" w14:textId="77777777" w:rsidR="00180574" w:rsidRDefault="00180574">
      <w:r>
        <w:separator/>
      </w:r>
    </w:p>
  </w:endnote>
  <w:endnote w:type="continuationSeparator" w:id="0">
    <w:p w14:paraId="1C8F4B06" w14:textId="77777777" w:rsidR="00180574" w:rsidRDefault="0018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439D6" w14:textId="77777777" w:rsidR="00D41AFF" w:rsidRDefault="00D41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BC91" w14:textId="65D25DF4" w:rsidR="00D41AFF" w:rsidRDefault="00D41AFF" w:rsidP="00D41A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29C625" w14:textId="77777777" w:rsidR="00D41AFF" w:rsidRPr="0007046E" w:rsidRDefault="00D41AFF" w:rsidP="00D41AFF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14:paraId="16B42D44" w14:textId="241765D1" w:rsidR="00261E6F" w:rsidRPr="00D41AFF" w:rsidRDefault="00D41AFF" w:rsidP="00D41AFF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C0379" w14:textId="77777777" w:rsidR="00D41AFF" w:rsidRDefault="00D41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C898E" w14:textId="77777777" w:rsidR="00180574" w:rsidRDefault="00180574">
      <w:r>
        <w:separator/>
      </w:r>
    </w:p>
  </w:footnote>
  <w:footnote w:type="continuationSeparator" w:id="0">
    <w:p w14:paraId="4929C3F6" w14:textId="77777777" w:rsidR="00180574" w:rsidRDefault="0018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4DEF" w14:textId="77777777" w:rsidR="00D41AFF" w:rsidRDefault="00D41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D41AFF" w:rsidRPr="00251C18" w14:paraId="5266B44D" w14:textId="77777777" w:rsidTr="005E77D3">
      <w:tc>
        <w:tcPr>
          <w:tcW w:w="1980" w:type="dxa"/>
          <w:shd w:val="clear" w:color="auto" w:fill="auto"/>
        </w:tcPr>
        <w:p w14:paraId="319A862C" w14:textId="77777777" w:rsidR="00D41AFF" w:rsidRPr="00251C18" w:rsidRDefault="00D41AFF" w:rsidP="00D41AFF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101A0CB8" w14:textId="0118BD46" w:rsidR="00D41AFF" w:rsidRPr="00251C18" w:rsidRDefault="00D41AFF" w:rsidP="00D41AFF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Water pollutants on trail</w:t>
          </w:r>
        </w:p>
      </w:tc>
    </w:tr>
  </w:tbl>
  <w:p w14:paraId="491FD66C" w14:textId="7224E9AD" w:rsidR="00D41AFF" w:rsidRDefault="00D41AFF" w:rsidP="00D41AF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2FD8F778" wp14:editId="2BC9A753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33FCD" w14:textId="455A261F" w:rsidR="00261E6F" w:rsidRPr="00D41AFF" w:rsidRDefault="00261E6F" w:rsidP="00D41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8937" w14:textId="77777777" w:rsidR="00D41AFF" w:rsidRDefault="00D41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DE1"/>
    <w:multiLevelType w:val="hybridMultilevel"/>
    <w:tmpl w:val="413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2110E"/>
    <w:multiLevelType w:val="multilevel"/>
    <w:tmpl w:val="CED2061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70027"/>
    <w:multiLevelType w:val="multilevel"/>
    <w:tmpl w:val="F6B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9C0F52"/>
    <w:multiLevelType w:val="hybridMultilevel"/>
    <w:tmpl w:val="D63411AE"/>
    <w:lvl w:ilvl="0" w:tplc="1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270F4"/>
    <w:multiLevelType w:val="hybridMultilevel"/>
    <w:tmpl w:val="8ECC9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D5F30"/>
    <w:multiLevelType w:val="hybridMultilevel"/>
    <w:tmpl w:val="F70E66D8"/>
    <w:lvl w:ilvl="0" w:tplc="286E4C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21076"/>
    <w:multiLevelType w:val="multilevel"/>
    <w:tmpl w:val="5B68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B1DCC"/>
    <w:multiLevelType w:val="multilevel"/>
    <w:tmpl w:val="8E9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64F36"/>
    <w:multiLevelType w:val="multilevel"/>
    <w:tmpl w:val="1DD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A4B108B"/>
    <w:multiLevelType w:val="multilevel"/>
    <w:tmpl w:val="8980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6788F"/>
    <w:multiLevelType w:val="multilevel"/>
    <w:tmpl w:val="D6C8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307AC"/>
    <w:multiLevelType w:val="multilevel"/>
    <w:tmpl w:val="1120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13"/>
  </w:num>
  <w:num w:numId="7">
    <w:abstractNumId w:val="18"/>
  </w:num>
  <w:num w:numId="8">
    <w:abstractNumId w:val="17"/>
  </w:num>
  <w:num w:numId="9">
    <w:abstractNumId w:val="9"/>
  </w:num>
  <w:num w:numId="10">
    <w:abstractNumId w:val="2"/>
  </w:num>
  <w:num w:numId="11">
    <w:abstractNumId w:val="12"/>
  </w:num>
  <w:num w:numId="12">
    <w:abstractNumId w:val="0"/>
  </w:num>
  <w:num w:numId="13">
    <w:abstractNumId w:val="20"/>
  </w:num>
  <w:num w:numId="14">
    <w:abstractNumId w:val="10"/>
  </w:num>
  <w:num w:numId="15">
    <w:abstractNumId w:val="15"/>
  </w:num>
  <w:num w:numId="16">
    <w:abstractNumId w:val="14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5"/>
  </w:num>
  <w:num w:numId="22">
    <w:abstractNumId w:val="22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643A6"/>
    <w:rsid w:val="00100ACB"/>
    <w:rsid w:val="00174CAA"/>
    <w:rsid w:val="00180574"/>
    <w:rsid w:val="0019304B"/>
    <w:rsid w:val="001F7BCD"/>
    <w:rsid w:val="00261E6F"/>
    <w:rsid w:val="00277144"/>
    <w:rsid w:val="00296136"/>
    <w:rsid w:val="003E610D"/>
    <w:rsid w:val="004044B7"/>
    <w:rsid w:val="00415257"/>
    <w:rsid w:val="004B0FE1"/>
    <w:rsid w:val="00513750"/>
    <w:rsid w:val="0054555E"/>
    <w:rsid w:val="00567167"/>
    <w:rsid w:val="005A33CB"/>
    <w:rsid w:val="005B5081"/>
    <w:rsid w:val="0064016C"/>
    <w:rsid w:val="0065210A"/>
    <w:rsid w:val="0066484F"/>
    <w:rsid w:val="00720BEF"/>
    <w:rsid w:val="007D47E8"/>
    <w:rsid w:val="008122C6"/>
    <w:rsid w:val="00931A22"/>
    <w:rsid w:val="00960DB6"/>
    <w:rsid w:val="0099655A"/>
    <w:rsid w:val="00A129EF"/>
    <w:rsid w:val="00A726ED"/>
    <w:rsid w:val="00AA1928"/>
    <w:rsid w:val="00C67AAF"/>
    <w:rsid w:val="00D41AFF"/>
    <w:rsid w:val="00D43304"/>
    <w:rsid w:val="00E82891"/>
    <w:rsid w:val="00E934B0"/>
    <w:rsid w:val="00E948BC"/>
    <w:rsid w:val="00EC7075"/>
    <w:rsid w:val="00FE7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36087C"/>
  <w14:defaultImageDpi w14:val="300"/>
  <w15:docId w15:val="{ECAC1B60-0193-4CC6-AFA7-EFC40CC7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67167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1EE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customStyle="1" w:styleId="ColorfulList-Accent11">
    <w:name w:val="Colorful List - Accent 1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character" w:customStyle="1" w:styleId="Heading3Char">
    <w:name w:val="Heading 3 Char"/>
    <w:link w:val="Heading3"/>
    <w:semiHidden/>
    <w:rsid w:val="006C1EEE"/>
    <w:rPr>
      <w:rFonts w:ascii="Calibri" w:hAnsi="Calibri"/>
      <w:b/>
      <w:bCs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rsid w:val="006C1EE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rsid w:val="002677A1"/>
    <w:rPr>
      <w:sz w:val="18"/>
      <w:szCs w:val="18"/>
    </w:rPr>
  </w:style>
  <w:style w:type="paragraph" w:styleId="CommentText">
    <w:name w:val="annotation text"/>
    <w:basedOn w:val="Normal"/>
    <w:link w:val="CommentTextChar"/>
    <w:rsid w:val="002677A1"/>
    <w:rPr>
      <w:sz w:val="24"/>
    </w:rPr>
  </w:style>
  <w:style w:type="character" w:customStyle="1" w:styleId="CommentTextChar">
    <w:name w:val="Comment Text Char"/>
    <w:link w:val="CommentText"/>
    <w:rsid w:val="002677A1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677A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677A1"/>
    <w:rPr>
      <w:rFonts w:ascii="Verdana" w:hAnsi="Verdana"/>
      <w:b/>
      <w:bCs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2677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677A1"/>
    <w:rPr>
      <w:rFonts w:ascii="Lucida Grande" w:hAnsi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72"/>
    <w:qFormat/>
    <w:rsid w:val="00567167"/>
    <w:pPr>
      <w:ind w:left="720"/>
      <w:contextualSpacing/>
    </w:pPr>
  </w:style>
  <w:style w:type="character" w:customStyle="1" w:styleId="HeaderChar1">
    <w:name w:val="Header Char1"/>
    <w:locked/>
    <w:rsid w:val="00D41AFF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D41AFF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edc.govt.nz/assets/documents/misc/Stormwater-Booklet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ncelearn.org.nz/resources/1541-water-qualit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redc.govt.nz/assets/documents/misc/Stormwater-Book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resources/1541-water-qualit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3612</CharactersWithSpaces>
  <SharedDoc>false</SharedDoc>
  <HLinks>
    <vt:vector size="72" baseType="variant">
      <vt:variant>
        <vt:i4>5439509</vt:i4>
      </vt:variant>
      <vt:variant>
        <vt:i4>24</vt:i4>
      </vt:variant>
      <vt:variant>
        <vt:i4>0</vt:i4>
      </vt:variant>
      <vt:variant>
        <vt:i4>5</vt:i4>
      </vt:variant>
      <vt:variant>
        <vt:lpwstr>http://www.trc.govt.nz/environment/pdf/concrete+washings.pdf</vt:lpwstr>
      </vt:variant>
      <vt:variant>
        <vt:lpwstr/>
      </vt:variant>
      <vt:variant>
        <vt:i4>5832831</vt:i4>
      </vt:variant>
      <vt:variant>
        <vt:i4>18</vt:i4>
      </vt:variant>
      <vt:variant>
        <vt:i4>0</vt:i4>
      </vt:variant>
      <vt:variant>
        <vt:i4>5</vt:i4>
      </vt:variant>
      <vt:variant>
        <vt:lpwstr>http://www.northshorecity.govt.nz/?src=/our_environment/pollution_prevention/pp_at_home.htm</vt:lpwstr>
      </vt:variant>
      <vt:variant>
        <vt:lpwstr/>
      </vt:variant>
      <vt:variant>
        <vt:i4>2752516</vt:i4>
      </vt:variant>
      <vt:variant>
        <vt:i4>15</vt:i4>
      </vt:variant>
      <vt:variant>
        <vt:i4>0</vt:i4>
      </vt:variant>
      <vt:variant>
        <vt:i4>5</vt:i4>
      </vt:variant>
      <vt:variant>
        <vt:lpwstr>http://www.sciencelearn.org.nz/about_this_site/glossary/sediments</vt:lpwstr>
      </vt:variant>
      <vt:variant>
        <vt:lpwstr/>
      </vt:variant>
      <vt:variant>
        <vt:i4>7274596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3670139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http://www.sciencelearn.org.nz/Contexts/Saving-Reptiles-and-Amphibians/Teaching-and-Learning-Approaches/Similarities-and-differences-skinks-and-geckos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http://www.sciencelearn.org.nz/contexts/fire/teaching_and_learning_approaches/the_great_candle_experiment</vt:lpwstr>
      </vt:variant>
      <vt:variant>
        <vt:lpwstr/>
      </vt:variant>
      <vt:variant>
        <vt:i4>2424863</vt:i4>
      </vt:variant>
      <vt:variant>
        <vt:i4>8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2883670</vt:i4>
      </vt:variant>
      <vt:variant>
        <vt:i4>9122</vt:i4>
      </vt:variant>
      <vt:variant>
        <vt:i4>1025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9397</vt:i4>
      </vt:variant>
      <vt:variant>
        <vt:i4>1026</vt:i4>
      </vt:variant>
      <vt:variant>
        <vt:i4>1</vt:i4>
      </vt:variant>
      <vt:variant>
        <vt:lpwstr>external-link-white</vt:lpwstr>
      </vt:variant>
      <vt:variant>
        <vt:lpwstr/>
      </vt:variant>
      <vt:variant>
        <vt:i4>4718615</vt:i4>
      </vt:variant>
      <vt:variant>
        <vt:i4>-1</vt:i4>
      </vt:variant>
      <vt:variant>
        <vt:i4>2049</vt:i4>
      </vt:variant>
      <vt:variant>
        <vt:i4>1</vt:i4>
      </vt:variant>
      <vt:variant>
        <vt:lpwstr>sciencelearn-document-header-logo-v2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Christina Schipper</cp:lastModifiedBy>
  <cp:revision>2</cp:revision>
  <dcterms:created xsi:type="dcterms:W3CDTF">2017-01-31T00:10:00Z</dcterms:created>
  <dcterms:modified xsi:type="dcterms:W3CDTF">2017-01-31T00:10:00Z</dcterms:modified>
</cp:coreProperties>
</file>