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121" w14:textId="77777777" w:rsidR="002B1F37" w:rsidRDefault="00000000">
      <w:pPr>
        <w:pStyle w:val="Heading2"/>
        <w:spacing w:after="240"/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"https://www.sciencelearn.org.nz/resources/3165-he-aha-hoki-tera-rakau-what-kind-of-tree-is-that" \h </w:instrText>
      </w:r>
      <w:r>
        <w:fldChar w:fldCharType="separate"/>
      </w:r>
      <w:r>
        <w:rPr>
          <w:color w:val="0563C1"/>
          <w:sz w:val="28"/>
          <w:szCs w:val="28"/>
          <w:u w:val="single"/>
        </w:rPr>
        <w:t xml:space="preserve">He aha </w:t>
      </w:r>
      <w:proofErr w:type="spellStart"/>
      <w:r>
        <w:rPr>
          <w:color w:val="0563C1"/>
          <w:sz w:val="28"/>
          <w:szCs w:val="28"/>
          <w:u w:val="single"/>
        </w:rPr>
        <w:t>hoki</w:t>
      </w:r>
      <w:proofErr w:type="spellEnd"/>
      <w:r>
        <w:rPr>
          <w:color w:val="0563C1"/>
          <w:sz w:val="28"/>
          <w:szCs w:val="28"/>
          <w:u w:val="single"/>
        </w:rPr>
        <w:t xml:space="preserve"> </w:t>
      </w:r>
      <w:proofErr w:type="spellStart"/>
      <w:r>
        <w:rPr>
          <w:color w:val="0563C1"/>
          <w:sz w:val="28"/>
          <w:szCs w:val="28"/>
          <w:u w:val="single"/>
        </w:rPr>
        <w:t>tērā</w:t>
      </w:r>
      <w:proofErr w:type="spellEnd"/>
      <w:r>
        <w:rPr>
          <w:color w:val="0563C1"/>
          <w:sz w:val="28"/>
          <w:szCs w:val="28"/>
          <w:u w:val="single"/>
        </w:rPr>
        <w:t xml:space="preserve"> </w:t>
      </w:r>
      <w:proofErr w:type="spellStart"/>
      <w:r>
        <w:rPr>
          <w:color w:val="0563C1"/>
          <w:sz w:val="28"/>
          <w:szCs w:val="28"/>
          <w:u w:val="single"/>
        </w:rPr>
        <w:t>rākau</w:t>
      </w:r>
      <w:proofErr w:type="spellEnd"/>
      <w:r>
        <w:rPr>
          <w:color w:val="0563C1"/>
          <w:sz w:val="28"/>
          <w:szCs w:val="28"/>
          <w:u w:val="single"/>
        </w:rPr>
        <w:t>?</w:t>
      </w:r>
      <w:r>
        <w:rPr>
          <w:color w:val="0563C1"/>
          <w:sz w:val="28"/>
          <w:szCs w:val="28"/>
          <w:u w:val="single"/>
        </w:rPr>
        <w:fldChar w:fldCharType="end"/>
      </w:r>
    </w:p>
    <w:p w14:paraId="22C51E61" w14:textId="77777777" w:rsidR="002B1F37" w:rsidRDefault="00000000">
      <w:pPr>
        <w:pStyle w:val="Heading2"/>
      </w:pPr>
      <w:r>
        <w:t xml:space="preserve">He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rākau</w:t>
      </w:r>
      <w:proofErr w:type="spellEnd"/>
      <w:r>
        <w:t xml:space="preserve"> </w:t>
      </w:r>
      <w:proofErr w:type="spellStart"/>
      <w:r>
        <w:t>rerekē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ngō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ngahere</w:t>
      </w:r>
      <w:proofErr w:type="spellEnd"/>
    </w:p>
    <w:p w14:paraId="7F2B3C56" w14:textId="77777777" w:rsidR="002B1F37" w:rsidRDefault="00000000">
      <w:pPr>
        <w:widowControl/>
        <w:spacing w:after="280"/>
        <w:rPr>
          <w:color w:val="000000"/>
        </w:rPr>
      </w:pPr>
      <w:r>
        <w:rPr>
          <w:color w:val="000000"/>
        </w:rPr>
        <w:t xml:space="preserve">Me </w:t>
      </w:r>
      <w:proofErr w:type="spellStart"/>
      <w:r>
        <w:rPr>
          <w:color w:val="000000"/>
        </w:rPr>
        <w:t>pēwhea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ana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tēnā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tēnā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>?</w:t>
      </w:r>
    </w:p>
    <w:p w14:paraId="38B6ABEC" w14:textId="77777777" w:rsidR="002B1F37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4E495CFD" wp14:editId="6F812C4D">
            <wp:extent cx="6120765" cy="426085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t="154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6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E602A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50"/>
        <w:rPr>
          <w:b/>
          <w:color w:val="444D59"/>
          <w:sz w:val="18"/>
          <w:szCs w:val="18"/>
        </w:rPr>
      </w:pPr>
      <w:proofErr w:type="spellStart"/>
      <w:r>
        <w:rPr>
          <w:b/>
          <w:color w:val="444D59"/>
          <w:sz w:val="18"/>
          <w:szCs w:val="18"/>
        </w:rPr>
        <w:t>Ngā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rau</w:t>
      </w:r>
      <w:proofErr w:type="spellEnd"/>
      <w:r>
        <w:rPr>
          <w:b/>
          <w:color w:val="444D59"/>
          <w:sz w:val="18"/>
          <w:szCs w:val="18"/>
        </w:rPr>
        <w:t xml:space="preserve"> o </w:t>
      </w:r>
      <w:proofErr w:type="spellStart"/>
      <w:r>
        <w:rPr>
          <w:b/>
          <w:color w:val="444D59"/>
          <w:sz w:val="18"/>
          <w:szCs w:val="18"/>
        </w:rPr>
        <w:t>ngā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rākau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taketake</w:t>
      </w:r>
      <w:proofErr w:type="spellEnd"/>
      <w:r>
        <w:rPr>
          <w:b/>
          <w:color w:val="444D59"/>
          <w:sz w:val="18"/>
          <w:szCs w:val="18"/>
        </w:rPr>
        <w:t xml:space="preserve"> o Aotearoa</w:t>
      </w:r>
    </w:p>
    <w:p w14:paraId="1DEC0686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Tino </w:t>
      </w:r>
      <w:proofErr w:type="spellStart"/>
      <w:r>
        <w:rPr>
          <w:color w:val="808080"/>
          <w:sz w:val="18"/>
          <w:szCs w:val="18"/>
        </w:rPr>
        <w:t>rerekē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āhua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rau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ngētehi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rākau</w:t>
      </w:r>
      <w:proofErr w:type="spellEnd"/>
      <w:r>
        <w:rPr>
          <w:color w:val="808080"/>
          <w:sz w:val="18"/>
          <w:szCs w:val="18"/>
        </w:rPr>
        <w:t>.</w:t>
      </w:r>
    </w:p>
    <w:p w14:paraId="02C2FF4D" w14:textId="77777777" w:rsidR="002B1F37" w:rsidRDefault="00000000">
      <w:pPr>
        <w:pStyle w:val="Heading2"/>
      </w:pPr>
      <w:proofErr w:type="spellStart"/>
      <w:r>
        <w:t>Mā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whakawhanaungatanga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mōhio</w:t>
      </w:r>
      <w:proofErr w:type="spellEnd"/>
    </w:p>
    <w:p w14:paraId="0DC8DE6E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whakawhanaungatanga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taea</w:t>
      </w:r>
      <w:proofErr w:type="spellEnd"/>
      <w:r>
        <w:rPr>
          <w:color w:val="000000"/>
        </w:rPr>
        <w:t xml:space="preserve"> ai e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ō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whanaunga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roto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rohe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nei</w:t>
      </w:r>
      <w:proofErr w:type="spellEnd"/>
      <w:r>
        <w:rPr>
          <w:color w:val="000000"/>
        </w:rPr>
        <w:t>.</w:t>
      </w:r>
    </w:p>
    <w:p w14:paraId="6E09D0F1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t>Nō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reira</w:t>
      </w:r>
      <w:proofErr w:type="spellEnd"/>
      <w:r>
        <w:rPr>
          <w:color w:val="000000"/>
        </w:rPr>
        <w:t xml:space="preserve">, me </w:t>
      </w:r>
      <w:proofErr w:type="spellStart"/>
      <w:r>
        <w:rPr>
          <w:color w:val="000000"/>
        </w:rPr>
        <w:t>haere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ngahere</w:t>
      </w:r>
      <w:proofErr w:type="spellEnd"/>
      <w:r>
        <w:rPr>
          <w:color w:val="000000"/>
        </w:rPr>
        <w:t xml:space="preserve"> kite ai, </w:t>
      </w:r>
      <w:proofErr w:type="spellStart"/>
      <w:r>
        <w:rPr>
          <w:color w:val="000000"/>
        </w:rPr>
        <w:t>pā</w:t>
      </w:r>
      <w:proofErr w:type="spellEnd"/>
      <w:r>
        <w:rPr>
          <w:color w:val="000000"/>
        </w:rPr>
        <w:t xml:space="preserve"> ai, </w:t>
      </w:r>
      <w:proofErr w:type="spellStart"/>
      <w:r>
        <w:rPr>
          <w:color w:val="000000"/>
        </w:rPr>
        <w:t>whakarongo</w:t>
      </w:r>
      <w:proofErr w:type="spellEnd"/>
      <w:r>
        <w:rPr>
          <w:color w:val="000000"/>
        </w:rPr>
        <w:t xml:space="preserve"> ai, wānanga </w:t>
      </w:r>
      <w:proofErr w:type="spellStart"/>
      <w:r>
        <w:rPr>
          <w:color w:val="000000"/>
        </w:rPr>
        <w:t>anō</w:t>
      </w:r>
      <w:proofErr w:type="spellEnd"/>
      <w:r>
        <w:rPr>
          <w:color w:val="000000"/>
        </w:rPr>
        <w:t xml:space="preserve"> ai.</w:t>
      </w:r>
    </w:p>
    <w:p w14:paraId="09A19A20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Kia </w:t>
      </w:r>
      <w:proofErr w:type="spellStart"/>
      <w:r>
        <w:rPr>
          <w:color w:val="000000"/>
        </w:rPr>
        <w:t>whakawhanaunga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whanaunga</w:t>
      </w:r>
      <w:proofErr w:type="spellEnd"/>
      <w:r>
        <w:rPr>
          <w:color w:val="000000"/>
        </w:rPr>
        <w:t>.</w:t>
      </w:r>
    </w:p>
    <w:p w14:paraId="17A278BF" w14:textId="7F3A7330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reira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waihanga</w:t>
      </w:r>
      <w:proofErr w:type="spellEnd"/>
      <w:r>
        <w:rPr>
          <w:color w:val="000000"/>
        </w:rPr>
        <w:t xml:space="preserve"> koutou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ō koutou </w:t>
      </w:r>
      <w:proofErr w:type="spellStart"/>
      <w:r>
        <w:rPr>
          <w:color w:val="000000"/>
        </w:rPr>
        <w:t>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. Ka </w:t>
      </w:r>
      <w:proofErr w:type="spellStart"/>
      <w:r>
        <w:rPr>
          <w:color w:val="000000"/>
        </w:rPr>
        <w:t>mutu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āwhina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ōu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whakaaro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ētahi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rangatahi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Hauā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mahi </w:t>
      </w:r>
      <w:proofErr w:type="spellStart"/>
      <w:r w:rsidR="001F57F5" w:rsidRPr="001F57F5">
        <w:rPr>
          <w:color w:val="000000"/>
        </w:rPr>
        <w:t>tautuhi</w:t>
      </w:r>
      <w:proofErr w:type="spellEnd"/>
      <w:r w:rsidR="001F57F5">
        <w:rPr>
          <w:color w:val="000000"/>
        </w:rPr>
        <w:t xml:space="preserve"> </w:t>
      </w:r>
      <w:r>
        <w:rPr>
          <w:color w:val="000000"/>
        </w:rPr>
        <w:t>raku.</w:t>
      </w:r>
    </w:p>
    <w:p w14:paraId="4EFEF6ED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t>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konā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taea</w:t>
      </w:r>
      <w:proofErr w:type="spellEnd"/>
      <w:r>
        <w:rPr>
          <w:color w:val="000000"/>
        </w:rPr>
        <w:t xml:space="preserve"> e koutou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whāngai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ngō</w:t>
      </w:r>
      <w:proofErr w:type="spellEnd"/>
      <w:r>
        <w:rPr>
          <w:color w:val="000000"/>
        </w:rPr>
        <w:t xml:space="preserve"> koutou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wharekura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mātauranga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hāngai</w:t>
      </w:r>
      <w:proofErr w:type="spellEnd"/>
      <w:r>
        <w:rPr>
          <w:color w:val="000000"/>
        </w:rPr>
        <w:t xml:space="preserve"> ana ki a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>.</w:t>
      </w:r>
    </w:p>
    <w:p w14:paraId="2653BD23" w14:textId="77777777" w:rsidR="002B1F37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498D705F" wp14:editId="521CC3A7">
            <wp:extent cx="6120765" cy="4671060"/>
            <wp:effectExtent l="0" t="0" r="0" b="0"/>
            <wp:docPr id="15" name="image2.png" descr="Various botanical illustration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Various botanical illustrations.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7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BB5CA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50"/>
        <w:rPr>
          <w:b/>
          <w:color w:val="444D59"/>
          <w:sz w:val="18"/>
          <w:szCs w:val="18"/>
        </w:rPr>
      </w:pPr>
      <w:proofErr w:type="spellStart"/>
      <w:r>
        <w:rPr>
          <w:b/>
          <w:color w:val="444D59"/>
          <w:sz w:val="18"/>
          <w:szCs w:val="18"/>
        </w:rPr>
        <w:t>Hei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whakatauira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i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te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ōrite</w:t>
      </w:r>
      <w:proofErr w:type="spellEnd"/>
      <w:r>
        <w:rPr>
          <w:b/>
          <w:color w:val="444D59"/>
          <w:sz w:val="18"/>
          <w:szCs w:val="18"/>
        </w:rPr>
        <w:t xml:space="preserve"> o </w:t>
      </w:r>
      <w:proofErr w:type="spellStart"/>
      <w:r>
        <w:rPr>
          <w:b/>
          <w:color w:val="444D59"/>
          <w:sz w:val="18"/>
          <w:szCs w:val="18"/>
        </w:rPr>
        <w:t>te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āhua</w:t>
      </w:r>
      <w:proofErr w:type="spellEnd"/>
      <w:r>
        <w:rPr>
          <w:b/>
          <w:color w:val="444D59"/>
          <w:sz w:val="18"/>
          <w:szCs w:val="18"/>
        </w:rPr>
        <w:t xml:space="preserve"> o </w:t>
      </w:r>
      <w:proofErr w:type="spellStart"/>
      <w:r>
        <w:rPr>
          <w:b/>
          <w:color w:val="444D59"/>
          <w:sz w:val="18"/>
          <w:szCs w:val="18"/>
        </w:rPr>
        <w:t>ngā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rau</w:t>
      </w:r>
      <w:proofErr w:type="spellEnd"/>
      <w:r>
        <w:rPr>
          <w:b/>
          <w:color w:val="444D59"/>
          <w:sz w:val="18"/>
          <w:szCs w:val="18"/>
        </w:rPr>
        <w:t xml:space="preserve"> o </w:t>
      </w:r>
      <w:proofErr w:type="spellStart"/>
      <w:r>
        <w:rPr>
          <w:b/>
          <w:color w:val="444D59"/>
          <w:sz w:val="18"/>
          <w:szCs w:val="18"/>
        </w:rPr>
        <w:t>ngā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momo</w:t>
      </w:r>
      <w:proofErr w:type="spellEnd"/>
      <w:r>
        <w:rPr>
          <w:b/>
          <w:color w:val="444D59"/>
          <w:sz w:val="18"/>
          <w:szCs w:val="18"/>
        </w:rPr>
        <w:t xml:space="preserve"> </w:t>
      </w:r>
      <w:proofErr w:type="spellStart"/>
      <w:r>
        <w:rPr>
          <w:b/>
          <w:color w:val="444D59"/>
          <w:sz w:val="18"/>
          <w:szCs w:val="18"/>
        </w:rPr>
        <w:t>rākau</w:t>
      </w:r>
      <w:proofErr w:type="spellEnd"/>
    </w:p>
    <w:p w14:paraId="0BC9EA91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I </w:t>
      </w:r>
      <w:proofErr w:type="spellStart"/>
      <w:r>
        <w:rPr>
          <w:color w:val="808080"/>
          <w:sz w:val="18"/>
          <w:szCs w:val="18"/>
        </w:rPr>
        <w:t>ngētehi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wā</w:t>
      </w:r>
      <w:proofErr w:type="spellEnd"/>
      <w:r>
        <w:rPr>
          <w:color w:val="808080"/>
          <w:sz w:val="18"/>
          <w:szCs w:val="18"/>
        </w:rPr>
        <w:t xml:space="preserve"> he </w:t>
      </w:r>
      <w:proofErr w:type="spellStart"/>
      <w:r>
        <w:rPr>
          <w:color w:val="808080"/>
          <w:sz w:val="18"/>
          <w:szCs w:val="18"/>
        </w:rPr>
        <w:t>ōrite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āhua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rau</w:t>
      </w:r>
      <w:proofErr w:type="spellEnd"/>
      <w:r>
        <w:rPr>
          <w:color w:val="808080"/>
          <w:sz w:val="18"/>
          <w:szCs w:val="18"/>
        </w:rPr>
        <w:t xml:space="preserve"> ki </w:t>
      </w:r>
      <w:proofErr w:type="spellStart"/>
      <w:r>
        <w:rPr>
          <w:color w:val="808080"/>
          <w:sz w:val="18"/>
          <w:szCs w:val="18"/>
        </w:rPr>
        <w:t>ngētehi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atu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rākau</w:t>
      </w:r>
      <w:proofErr w:type="spellEnd"/>
      <w:r>
        <w:rPr>
          <w:color w:val="808080"/>
          <w:sz w:val="18"/>
          <w:szCs w:val="18"/>
        </w:rPr>
        <w:t xml:space="preserve">, </w:t>
      </w:r>
      <w:proofErr w:type="spellStart"/>
      <w:r>
        <w:rPr>
          <w:color w:val="808080"/>
          <w:sz w:val="18"/>
          <w:szCs w:val="18"/>
        </w:rPr>
        <w:t>whērā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kōhūhū</w:t>
      </w:r>
      <w:proofErr w:type="spellEnd"/>
      <w:r>
        <w:rPr>
          <w:color w:val="808080"/>
          <w:sz w:val="18"/>
          <w:szCs w:val="18"/>
        </w:rPr>
        <w:t xml:space="preserve"> ki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matipou</w:t>
      </w:r>
      <w:proofErr w:type="spellEnd"/>
      <w:r>
        <w:rPr>
          <w:color w:val="808080"/>
          <w:sz w:val="18"/>
          <w:szCs w:val="18"/>
        </w:rPr>
        <w:t xml:space="preserve">, </w:t>
      </w:r>
      <w:proofErr w:type="spellStart"/>
      <w:r>
        <w:rPr>
          <w:color w:val="808080"/>
          <w:sz w:val="18"/>
          <w:szCs w:val="18"/>
        </w:rPr>
        <w:t>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tawa ki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maire, me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miro</w:t>
      </w:r>
      <w:proofErr w:type="spellEnd"/>
      <w:r>
        <w:rPr>
          <w:color w:val="808080"/>
          <w:sz w:val="18"/>
          <w:szCs w:val="18"/>
        </w:rPr>
        <w:t xml:space="preserve"> ki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mataī</w:t>
      </w:r>
      <w:proofErr w:type="spellEnd"/>
      <w:r>
        <w:rPr>
          <w:color w:val="808080"/>
          <w:sz w:val="18"/>
          <w:szCs w:val="18"/>
        </w:rPr>
        <w:t xml:space="preserve">. He </w:t>
      </w:r>
      <w:proofErr w:type="spellStart"/>
      <w:r>
        <w:rPr>
          <w:color w:val="808080"/>
          <w:sz w:val="18"/>
          <w:szCs w:val="18"/>
        </w:rPr>
        <w:t>ōrite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āhua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rau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ngēnei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rākau</w:t>
      </w:r>
      <w:proofErr w:type="spellEnd"/>
      <w:r>
        <w:rPr>
          <w:color w:val="808080"/>
          <w:sz w:val="18"/>
          <w:szCs w:val="18"/>
        </w:rPr>
        <w:t>.</w:t>
      </w:r>
    </w:p>
    <w:p w14:paraId="5C386A9B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Botanical illustrations from </w:t>
      </w:r>
      <w:r>
        <w:rPr>
          <w:i/>
          <w:color w:val="808080"/>
          <w:sz w:val="18"/>
          <w:szCs w:val="18"/>
        </w:rPr>
        <w:t>Eagle’s Complete Trees and Shrubs of New Zealand</w:t>
      </w:r>
      <w:r>
        <w:rPr>
          <w:color w:val="808080"/>
          <w:sz w:val="18"/>
          <w:szCs w:val="18"/>
        </w:rPr>
        <w:t xml:space="preserve"> by Dr Audrey Eagle.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Papa Press.</w:t>
      </w:r>
    </w:p>
    <w:p w14:paraId="7B5EA368" w14:textId="77777777" w:rsidR="002B1F37" w:rsidRDefault="00000000">
      <w:pPr>
        <w:pStyle w:val="Heading2"/>
      </w:pPr>
      <w:proofErr w:type="spellStart"/>
      <w:r>
        <w:t>Te</w:t>
      </w:r>
      <w:proofErr w:type="spellEnd"/>
      <w:r>
        <w:t xml:space="preserve"> </w:t>
      </w:r>
      <w:proofErr w:type="spellStart"/>
      <w:r>
        <w:t>mahere</w:t>
      </w:r>
      <w:proofErr w:type="spellEnd"/>
      <w:r>
        <w:t xml:space="preserve">: </w:t>
      </w:r>
      <w:proofErr w:type="spellStart"/>
      <w:r>
        <w:t>Wāhanga</w:t>
      </w:r>
      <w:proofErr w:type="spellEnd"/>
      <w:r>
        <w:t xml:space="preserve"> </w:t>
      </w:r>
      <w:proofErr w:type="spellStart"/>
      <w:r>
        <w:t>tuatahi</w:t>
      </w:r>
      <w:proofErr w:type="spellEnd"/>
    </w:p>
    <w:p w14:paraId="78AFCA95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haere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ngahere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Waharoa</w:t>
      </w:r>
      <w:proofErr w:type="spellEnd"/>
      <w:r>
        <w:rPr>
          <w:color w:val="000000"/>
        </w:rPr>
        <w:t>.</w:t>
      </w:r>
    </w:p>
    <w:p w14:paraId="0AFBB570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mahi </w:t>
      </w:r>
      <w:proofErr w:type="spellStart"/>
      <w:r>
        <w:rPr>
          <w:color w:val="000000"/>
        </w:rPr>
        <w:t>takirua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>.</w:t>
      </w:r>
    </w:p>
    <w:p w14:paraId="756C2E2D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Me </w:t>
      </w:r>
      <w:proofErr w:type="spellStart"/>
      <w:r>
        <w:rPr>
          <w:color w:val="000000"/>
        </w:rPr>
        <w:t>whiriwhiri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tētehi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rerekē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ngērā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>.</w:t>
      </w:r>
    </w:p>
    <w:p w14:paraId="52345FCB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whai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wā</w:t>
      </w:r>
      <w:proofErr w:type="spellEnd"/>
      <w:r>
        <w:rPr>
          <w:color w:val="000000"/>
        </w:rPr>
        <w:t xml:space="preserve"> ahau ki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wānanga </w:t>
      </w:r>
      <w:proofErr w:type="spellStart"/>
      <w:r>
        <w:rPr>
          <w:color w:val="000000"/>
        </w:rPr>
        <w:t>tahi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e </w:t>
      </w:r>
      <w:proofErr w:type="spellStart"/>
      <w:r>
        <w:rPr>
          <w:color w:val="000000"/>
        </w:rPr>
        <w:t>pā</w:t>
      </w:r>
      <w:proofErr w:type="spellEnd"/>
      <w:r>
        <w:rPr>
          <w:color w:val="000000"/>
        </w:rPr>
        <w:t xml:space="preserve"> ana ki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āhuatanga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motuhake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>.</w:t>
      </w:r>
    </w:p>
    <w:p w14:paraId="3E4BDADE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tuhituhi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hopu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kōrero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whakaako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kōrerorero</w:t>
      </w:r>
      <w:proofErr w:type="spellEnd"/>
      <w:r>
        <w:rPr>
          <w:color w:val="000000"/>
        </w:rPr>
        <w:t xml:space="preserve"> ai.</w:t>
      </w:r>
    </w:p>
    <w:p w14:paraId="7F18549B" w14:textId="77777777" w:rsidR="002B1F37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348AC106" wp14:editId="4A1BD779">
            <wp:extent cx="6120765" cy="4429760"/>
            <wp:effectExtent l="0" t="0" r="0" b="0"/>
            <wp:docPr id="1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2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2B5F8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50"/>
        <w:rPr>
          <w:b/>
          <w:color w:val="444D59"/>
          <w:sz w:val="18"/>
          <w:szCs w:val="18"/>
        </w:rPr>
      </w:pPr>
      <w:proofErr w:type="spellStart"/>
      <w:r>
        <w:rPr>
          <w:b/>
          <w:color w:val="444D59"/>
          <w:sz w:val="18"/>
          <w:szCs w:val="18"/>
        </w:rPr>
        <w:t>Te</w:t>
      </w:r>
      <w:proofErr w:type="spellEnd"/>
      <w:r>
        <w:rPr>
          <w:b/>
          <w:color w:val="444D59"/>
          <w:sz w:val="18"/>
          <w:szCs w:val="18"/>
        </w:rPr>
        <w:t xml:space="preserve"> horoeka</w:t>
      </w:r>
    </w:p>
    <w:p w14:paraId="42BBC814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808080"/>
          <w:sz w:val="18"/>
          <w:szCs w:val="18"/>
        </w:rPr>
      </w:pPr>
      <w:proofErr w:type="spellStart"/>
      <w:r>
        <w:rPr>
          <w:color w:val="808080"/>
          <w:sz w:val="18"/>
          <w:szCs w:val="18"/>
        </w:rPr>
        <w:t>Otirā</w:t>
      </w:r>
      <w:proofErr w:type="spellEnd"/>
      <w:r>
        <w:rPr>
          <w:color w:val="808080"/>
          <w:sz w:val="18"/>
          <w:szCs w:val="18"/>
        </w:rPr>
        <w:t xml:space="preserve">, </w:t>
      </w:r>
      <w:proofErr w:type="spellStart"/>
      <w:r>
        <w:rPr>
          <w:color w:val="808080"/>
          <w:sz w:val="18"/>
          <w:szCs w:val="18"/>
        </w:rPr>
        <w:t>kāore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āhua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rau</w:t>
      </w:r>
      <w:proofErr w:type="spellEnd"/>
      <w:r>
        <w:rPr>
          <w:color w:val="808080"/>
          <w:sz w:val="18"/>
          <w:szCs w:val="18"/>
        </w:rPr>
        <w:t xml:space="preserve"> o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rākau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ōrite</w:t>
      </w:r>
      <w:proofErr w:type="spellEnd"/>
      <w:r>
        <w:rPr>
          <w:color w:val="808080"/>
          <w:sz w:val="18"/>
          <w:szCs w:val="18"/>
        </w:rPr>
        <w:t xml:space="preserve"> ki ō </w:t>
      </w:r>
      <w:proofErr w:type="spellStart"/>
      <w:r>
        <w:rPr>
          <w:color w:val="808080"/>
          <w:sz w:val="18"/>
          <w:szCs w:val="18"/>
        </w:rPr>
        <w:t>ngōna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mātua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ngā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wā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katoa</w:t>
      </w:r>
      <w:proofErr w:type="spellEnd"/>
      <w:r>
        <w:rPr>
          <w:color w:val="808080"/>
          <w:sz w:val="18"/>
          <w:szCs w:val="18"/>
        </w:rPr>
        <w:t xml:space="preserve">. I </w:t>
      </w:r>
      <w:proofErr w:type="spellStart"/>
      <w:r>
        <w:rPr>
          <w:color w:val="808080"/>
          <w:sz w:val="18"/>
          <w:szCs w:val="18"/>
        </w:rPr>
        <w:t>ētahi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wā</w:t>
      </w:r>
      <w:proofErr w:type="spellEnd"/>
      <w:r>
        <w:rPr>
          <w:color w:val="808080"/>
          <w:sz w:val="18"/>
          <w:szCs w:val="18"/>
        </w:rPr>
        <w:t xml:space="preserve">, he </w:t>
      </w:r>
      <w:proofErr w:type="spellStart"/>
      <w:r>
        <w:rPr>
          <w:color w:val="808080"/>
          <w:sz w:val="18"/>
          <w:szCs w:val="18"/>
        </w:rPr>
        <w:t>rerekē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āhua</w:t>
      </w:r>
      <w:proofErr w:type="spellEnd"/>
      <w:r>
        <w:rPr>
          <w:color w:val="808080"/>
          <w:sz w:val="18"/>
          <w:szCs w:val="18"/>
        </w:rPr>
        <w:t xml:space="preserve"> ki </w:t>
      </w:r>
      <w:proofErr w:type="spellStart"/>
      <w:r>
        <w:rPr>
          <w:color w:val="808080"/>
          <w:sz w:val="18"/>
          <w:szCs w:val="18"/>
        </w:rPr>
        <w:t>tō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rākau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matua</w:t>
      </w:r>
      <w:proofErr w:type="spellEnd"/>
      <w:r>
        <w:rPr>
          <w:color w:val="808080"/>
          <w:sz w:val="18"/>
          <w:szCs w:val="18"/>
        </w:rPr>
        <w:t xml:space="preserve">. Ka </w:t>
      </w:r>
      <w:proofErr w:type="spellStart"/>
      <w:r>
        <w:rPr>
          <w:color w:val="808080"/>
          <w:sz w:val="18"/>
          <w:szCs w:val="18"/>
        </w:rPr>
        <w:t>whērā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hoki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</w:t>
      </w:r>
      <w:proofErr w:type="spellStart"/>
      <w:r>
        <w:rPr>
          <w:color w:val="808080"/>
          <w:sz w:val="18"/>
          <w:szCs w:val="18"/>
        </w:rPr>
        <w:t>pōkākā</w:t>
      </w:r>
      <w:proofErr w:type="spellEnd"/>
      <w:r>
        <w:rPr>
          <w:color w:val="808080"/>
          <w:sz w:val="18"/>
          <w:szCs w:val="18"/>
        </w:rPr>
        <w:t xml:space="preserve"> (</w:t>
      </w:r>
      <w:r>
        <w:rPr>
          <w:i/>
          <w:color w:val="808080"/>
          <w:sz w:val="18"/>
          <w:szCs w:val="18"/>
        </w:rPr>
        <w:t xml:space="preserve">Elaeocarpus </w:t>
      </w:r>
      <w:proofErr w:type="spellStart"/>
      <w:r>
        <w:rPr>
          <w:i/>
          <w:color w:val="808080"/>
          <w:sz w:val="18"/>
          <w:szCs w:val="18"/>
        </w:rPr>
        <w:t>hookerianus</w:t>
      </w:r>
      <w:proofErr w:type="spellEnd"/>
      <w:r>
        <w:rPr>
          <w:color w:val="808080"/>
          <w:sz w:val="18"/>
          <w:szCs w:val="18"/>
        </w:rPr>
        <w:t xml:space="preserve">) me </w:t>
      </w:r>
      <w:proofErr w:type="spellStart"/>
      <w:r>
        <w:rPr>
          <w:color w:val="808080"/>
          <w:sz w:val="18"/>
          <w:szCs w:val="18"/>
        </w:rPr>
        <w:t>te</w:t>
      </w:r>
      <w:proofErr w:type="spellEnd"/>
      <w:r>
        <w:rPr>
          <w:color w:val="808080"/>
          <w:sz w:val="18"/>
          <w:szCs w:val="18"/>
        </w:rPr>
        <w:t xml:space="preserve"> horoeka (</w:t>
      </w:r>
      <w:proofErr w:type="spellStart"/>
      <w:r>
        <w:rPr>
          <w:i/>
          <w:color w:val="808080"/>
          <w:sz w:val="18"/>
          <w:szCs w:val="18"/>
        </w:rPr>
        <w:t>Pseudopanax</w:t>
      </w:r>
      <w:proofErr w:type="spellEnd"/>
      <w:r>
        <w:rPr>
          <w:i/>
          <w:color w:val="808080"/>
          <w:sz w:val="18"/>
          <w:szCs w:val="18"/>
        </w:rPr>
        <w:t xml:space="preserve"> </w:t>
      </w:r>
      <w:proofErr w:type="spellStart"/>
      <w:r>
        <w:rPr>
          <w:i/>
          <w:color w:val="808080"/>
          <w:sz w:val="18"/>
          <w:szCs w:val="18"/>
        </w:rPr>
        <w:t>crassifolius</w:t>
      </w:r>
      <w:proofErr w:type="spellEnd"/>
      <w:r>
        <w:rPr>
          <w:i/>
          <w:color w:val="808080"/>
          <w:sz w:val="18"/>
          <w:szCs w:val="18"/>
        </w:rPr>
        <w:t>)</w:t>
      </w:r>
      <w:r>
        <w:rPr>
          <w:color w:val="808080"/>
          <w:sz w:val="18"/>
          <w:szCs w:val="18"/>
        </w:rPr>
        <w:t>.</w:t>
      </w:r>
    </w:p>
    <w:p w14:paraId="38F79111" w14:textId="77777777" w:rsidR="002B1F37" w:rsidRDefault="00000000">
      <w:pPr>
        <w:pStyle w:val="Heading2"/>
      </w:pPr>
      <w:proofErr w:type="spellStart"/>
      <w:r>
        <w:t>Te</w:t>
      </w:r>
      <w:proofErr w:type="spellEnd"/>
      <w:r>
        <w:t xml:space="preserve"> </w:t>
      </w:r>
      <w:proofErr w:type="spellStart"/>
      <w:r>
        <w:t>mahere</w:t>
      </w:r>
      <w:proofErr w:type="spellEnd"/>
      <w:r>
        <w:t xml:space="preserve">: </w:t>
      </w:r>
      <w:proofErr w:type="spellStart"/>
      <w:r>
        <w:t>Wāhanga</w:t>
      </w:r>
      <w:proofErr w:type="spellEnd"/>
      <w:r>
        <w:t xml:space="preserve"> </w:t>
      </w:r>
      <w:proofErr w:type="spellStart"/>
      <w:r>
        <w:t>tuarua</w:t>
      </w:r>
      <w:proofErr w:type="spellEnd"/>
    </w:p>
    <w:p w14:paraId="0C84FEF0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whakarite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tohutohu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>.</w:t>
      </w:r>
    </w:p>
    <w:p w14:paraId="6534F4C8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āwhinatia</w:t>
      </w:r>
      <w:proofErr w:type="spellEnd"/>
      <w:r>
        <w:rPr>
          <w:color w:val="000000"/>
        </w:rPr>
        <w:t xml:space="preserve"> koutou e </w:t>
      </w:r>
      <w:proofErr w:type="spellStart"/>
      <w:r>
        <w:rPr>
          <w:color w:val="000000"/>
        </w:rPr>
        <w:t>mātou</w:t>
      </w:r>
      <w:proofErr w:type="spellEnd"/>
      <w:r>
        <w:rPr>
          <w:color w:val="000000"/>
        </w:rPr>
        <w:t xml:space="preserve"> ko </w:t>
      </w:r>
      <w:proofErr w:type="spellStart"/>
      <w:r>
        <w:rPr>
          <w:color w:val="000000"/>
        </w:rPr>
        <w:t>ngō</w:t>
      </w:r>
      <w:proofErr w:type="spellEnd"/>
      <w:r>
        <w:rPr>
          <w:color w:val="000000"/>
        </w:rPr>
        <w:t xml:space="preserve"> koutou </w:t>
      </w:r>
      <w:proofErr w:type="spellStart"/>
      <w:r>
        <w:rPr>
          <w:color w:val="000000"/>
        </w:rPr>
        <w:t>kaiako</w:t>
      </w:r>
      <w:proofErr w:type="spellEnd"/>
      <w:r>
        <w:rPr>
          <w:color w:val="000000"/>
        </w:rPr>
        <w:t xml:space="preserve">, kia </w:t>
      </w:r>
      <w:proofErr w:type="spellStart"/>
      <w:r>
        <w:rPr>
          <w:color w:val="000000"/>
        </w:rPr>
        <w:t>kimi</w:t>
      </w:r>
      <w:proofErr w:type="spellEnd"/>
      <w:r>
        <w:rPr>
          <w:color w:val="000000"/>
        </w:rPr>
        <w:t xml:space="preserve"> ai koutou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mātauranga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tō</w:t>
      </w:r>
      <w:proofErr w:type="spellEnd"/>
      <w:r>
        <w:rPr>
          <w:color w:val="000000"/>
        </w:rPr>
        <w:t xml:space="preserve"> koutou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 xml:space="preserve"> ki roto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pukapuka</w:t>
      </w:r>
      <w:proofErr w:type="spellEnd"/>
      <w:r>
        <w:rPr>
          <w:color w:val="000000"/>
        </w:rPr>
        <w:t xml:space="preserve">, ki </w:t>
      </w:r>
      <w:proofErr w:type="spellStart"/>
      <w:r>
        <w:rPr>
          <w:color w:val="000000"/>
        </w:rPr>
        <w:t>runga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ipurangi</w:t>
      </w:r>
      <w:proofErr w:type="spellEnd"/>
      <w:r>
        <w:rPr>
          <w:color w:val="000000"/>
        </w:rPr>
        <w:t>.</w:t>
      </w:r>
    </w:p>
    <w:p w14:paraId="3B9F9451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t>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whiriwhiri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ā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tohutohu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ngō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karaehe</w:t>
      </w:r>
      <w:proofErr w:type="spellEnd"/>
      <w:r>
        <w:rPr>
          <w:color w:val="000000"/>
        </w:rPr>
        <w:t>.</w:t>
      </w:r>
    </w:p>
    <w:p w14:paraId="7409C456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whakarite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tohutohu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muri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tēnei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karaehe</w:t>
      </w:r>
      <w:proofErr w:type="spellEnd"/>
      <w:r>
        <w:rPr>
          <w:color w:val="000000"/>
        </w:rPr>
        <w:t>.</w:t>
      </w:r>
    </w:p>
    <w:p w14:paraId="35BDFA13" w14:textId="77777777" w:rsidR="002B1F37" w:rsidRDefault="00000000">
      <w:pPr>
        <w:pStyle w:val="Heading2"/>
      </w:pPr>
      <w:proofErr w:type="spellStart"/>
      <w:r>
        <w:t>Te</w:t>
      </w:r>
      <w:proofErr w:type="spellEnd"/>
      <w:r>
        <w:t xml:space="preserve"> </w:t>
      </w:r>
      <w:proofErr w:type="spellStart"/>
      <w:r>
        <w:t>mahere</w:t>
      </w:r>
      <w:proofErr w:type="spellEnd"/>
      <w:r>
        <w:t xml:space="preserve">: </w:t>
      </w:r>
      <w:proofErr w:type="spellStart"/>
      <w:r>
        <w:t>Wāhanga</w:t>
      </w:r>
      <w:proofErr w:type="spellEnd"/>
      <w:r>
        <w:t xml:space="preserve"> </w:t>
      </w:r>
      <w:proofErr w:type="spellStart"/>
      <w:r>
        <w:t>tuatoru</w:t>
      </w:r>
      <w:proofErr w:type="spellEnd"/>
    </w:p>
    <w:p w14:paraId="542F74DB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whakaarihia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rōpū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tohutohu</w:t>
      </w:r>
      <w:proofErr w:type="spellEnd"/>
      <w:r>
        <w:rPr>
          <w:color w:val="000000"/>
        </w:rPr>
        <w:t xml:space="preserve"> ki </w:t>
      </w:r>
      <w:proofErr w:type="spellStart"/>
      <w:r>
        <w:rPr>
          <w:color w:val="000000"/>
        </w:rPr>
        <w:t>tētehi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akomanga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wharekura</w:t>
      </w:r>
      <w:proofErr w:type="spellEnd"/>
      <w:r>
        <w:rPr>
          <w:color w:val="000000"/>
        </w:rPr>
        <w:t>.</w:t>
      </w:r>
    </w:p>
    <w:p w14:paraId="3BA2DA1D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 xml:space="preserve">Ka </w:t>
      </w:r>
      <w:proofErr w:type="spellStart"/>
      <w:r>
        <w:rPr>
          <w:color w:val="000000"/>
        </w:rPr>
        <w:t>pātai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ahau ki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akomanga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</w:t>
      </w:r>
      <w:proofErr w:type="spellEnd"/>
      <w:r>
        <w:rPr>
          <w:color w:val="000000"/>
        </w:rPr>
        <w:t xml:space="preserve">, kia </w:t>
      </w:r>
      <w:proofErr w:type="spellStart"/>
      <w:r>
        <w:rPr>
          <w:color w:val="000000"/>
        </w:rPr>
        <w:t>mohio</w:t>
      </w:r>
      <w:proofErr w:type="spellEnd"/>
      <w:r>
        <w:rPr>
          <w:color w:val="000000"/>
        </w:rPr>
        <w:t xml:space="preserve"> ai ahau </w:t>
      </w:r>
      <w:proofErr w:type="spellStart"/>
      <w:r>
        <w:rPr>
          <w:color w:val="000000"/>
        </w:rPr>
        <w:t>mēnā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ngētehi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mātauranga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rākau</w:t>
      </w:r>
      <w:proofErr w:type="spellEnd"/>
      <w:r>
        <w:rPr>
          <w:color w:val="000000"/>
        </w:rPr>
        <w:t>.</w:t>
      </w:r>
    </w:p>
    <w:p w14:paraId="71965B3B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proofErr w:type="spellStart"/>
      <w:r>
        <w:rPr>
          <w:color w:val="000000"/>
        </w:rPr>
        <w:lastRenderedPageBreak/>
        <w:t>Mehemea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whakawhānui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hoki</w:t>
      </w:r>
      <w:proofErr w:type="spellEnd"/>
      <w:r>
        <w:rPr>
          <w:color w:val="000000"/>
        </w:rPr>
        <w:t xml:space="preserve"> ō ratio </w:t>
      </w:r>
      <w:proofErr w:type="spellStart"/>
      <w:r>
        <w:rPr>
          <w:color w:val="000000"/>
        </w:rPr>
        <w:t>mōhiotanga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koutou </w:t>
      </w:r>
      <w:proofErr w:type="spellStart"/>
      <w:r>
        <w:rPr>
          <w:color w:val="000000"/>
        </w:rPr>
        <w:t>tohutohu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tutuki</w:t>
      </w:r>
      <w:proofErr w:type="spellEnd"/>
      <w:r>
        <w:rPr>
          <w:color w:val="000000"/>
        </w:rPr>
        <w:t xml:space="preserve"> pai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mahi!</w:t>
      </w:r>
    </w:p>
    <w:p w14:paraId="3036D853" w14:textId="77777777" w:rsidR="002B1F37" w:rsidRDefault="002B1F37">
      <w:pPr>
        <w:widowControl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</w:p>
    <w:p w14:paraId="4315C597" w14:textId="77777777" w:rsidR="002B1F37" w:rsidRDefault="00000000">
      <w:pPr>
        <w:pStyle w:val="Heading2"/>
      </w:pPr>
      <w:r>
        <w:t xml:space="preserve">He </w:t>
      </w:r>
      <w:proofErr w:type="spellStart"/>
      <w:r>
        <w:t>kōrero</w:t>
      </w:r>
      <w:proofErr w:type="spellEnd"/>
      <w:r>
        <w:t xml:space="preserve"> </w:t>
      </w:r>
      <w:proofErr w:type="spellStart"/>
      <w:r>
        <w:t>kōpūtahi</w:t>
      </w:r>
      <w:proofErr w:type="spellEnd"/>
    </w:p>
    <w:p w14:paraId="3549F8BD" w14:textId="77777777" w:rsidR="002B1F37" w:rsidRDefault="00000000">
      <w:pPr>
        <w:widowControl/>
        <w:numPr>
          <w:ilvl w:val="0"/>
          <w:numId w:val="1"/>
        </w:numPr>
        <w:spacing w:before="280"/>
        <w:rPr>
          <w:color w:val="000000"/>
        </w:rPr>
      </w:pPr>
      <w:hyperlink r:id="rId11">
        <w:proofErr w:type="spellStart"/>
        <w:r>
          <w:rPr>
            <w:color w:val="0563C1"/>
            <w:u w:val="single"/>
          </w:rPr>
          <w:t>Ngā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rākau</w:t>
        </w:r>
        <w:proofErr w:type="spellEnd"/>
      </w:hyperlink>
    </w:p>
    <w:p w14:paraId="71D83E0D" w14:textId="77777777" w:rsidR="002B1F37" w:rsidRDefault="00000000">
      <w:pPr>
        <w:widowControl/>
        <w:numPr>
          <w:ilvl w:val="0"/>
          <w:numId w:val="1"/>
        </w:numPr>
        <w:rPr>
          <w:color w:val="000000"/>
        </w:rPr>
      </w:pPr>
      <w:hyperlink r:id="rId12">
        <w:proofErr w:type="spellStart"/>
        <w:r>
          <w:rPr>
            <w:color w:val="0563C1"/>
            <w:u w:val="single"/>
          </w:rPr>
          <w:t>Te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haenga</w:t>
        </w:r>
        <w:proofErr w:type="spellEnd"/>
        <w:r>
          <w:rPr>
            <w:color w:val="0563C1"/>
            <w:u w:val="single"/>
          </w:rPr>
          <w:t xml:space="preserve"> me </w:t>
        </w:r>
        <w:proofErr w:type="spellStart"/>
        <w:r>
          <w:rPr>
            <w:color w:val="0563C1"/>
            <w:u w:val="single"/>
          </w:rPr>
          <w:t>te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ruinga</w:t>
        </w:r>
        <w:proofErr w:type="spellEnd"/>
        <w:r>
          <w:rPr>
            <w:color w:val="0563C1"/>
            <w:u w:val="single"/>
          </w:rPr>
          <w:t xml:space="preserve"> o </w:t>
        </w:r>
        <w:proofErr w:type="spellStart"/>
        <w:r>
          <w:rPr>
            <w:color w:val="0563C1"/>
            <w:u w:val="single"/>
          </w:rPr>
          <w:t>te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kākano</w:t>
        </w:r>
        <w:proofErr w:type="spellEnd"/>
      </w:hyperlink>
    </w:p>
    <w:p w14:paraId="0FD17F4C" w14:textId="77777777" w:rsidR="002B1F37" w:rsidRDefault="00000000">
      <w:pPr>
        <w:widowControl/>
        <w:numPr>
          <w:ilvl w:val="0"/>
          <w:numId w:val="1"/>
        </w:numPr>
        <w:rPr>
          <w:color w:val="000000"/>
        </w:rPr>
      </w:pPr>
      <w:hyperlink r:id="rId13">
        <w:proofErr w:type="spellStart"/>
        <w:r>
          <w:rPr>
            <w:color w:val="0563C1"/>
            <w:u w:val="single"/>
          </w:rPr>
          <w:t>Ngā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kākano</w:t>
        </w:r>
        <w:proofErr w:type="spellEnd"/>
      </w:hyperlink>
    </w:p>
    <w:p w14:paraId="730D42C6" w14:textId="77777777" w:rsidR="002B1F37" w:rsidRDefault="00000000">
      <w:pPr>
        <w:widowControl/>
        <w:numPr>
          <w:ilvl w:val="0"/>
          <w:numId w:val="1"/>
        </w:numPr>
        <w:rPr>
          <w:color w:val="000000"/>
        </w:rPr>
      </w:pPr>
      <w:hyperlink r:id="rId14">
        <w:proofErr w:type="spellStart"/>
        <w:r>
          <w:rPr>
            <w:color w:val="0563C1"/>
            <w:u w:val="single"/>
          </w:rPr>
          <w:t>Ngā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rau</w:t>
        </w:r>
        <w:proofErr w:type="spellEnd"/>
        <w:r>
          <w:rPr>
            <w:color w:val="0563C1"/>
            <w:u w:val="single"/>
          </w:rPr>
          <w:t xml:space="preserve"> o </w:t>
        </w:r>
        <w:proofErr w:type="spellStart"/>
        <w:r>
          <w:rPr>
            <w:color w:val="0563C1"/>
            <w:u w:val="single"/>
          </w:rPr>
          <w:t>te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rākau</w:t>
        </w:r>
        <w:proofErr w:type="spellEnd"/>
      </w:hyperlink>
    </w:p>
    <w:p w14:paraId="5EC7A0A9" w14:textId="77777777" w:rsidR="002B1F37" w:rsidRDefault="00000000">
      <w:pPr>
        <w:widowControl/>
        <w:numPr>
          <w:ilvl w:val="0"/>
          <w:numId w:val="1"/>
        </w:numPr>
        <w:spacing w:after="280"/>
        <w:rPr>
          <w:color w:val="000000"/>
        </w:rPr>
      </w:pPr>
      <w:hyperlink r:id="rId15">
        <w:r>
          <w:rPr>
            <w:color w:val="0563C1"/>
            <w:u w:val="single"/>
          </w:rPr>
          <w:t xml:space="preserve">He </w:t>
        </w:r>
        <w:proofErr w:type="spellStart"/>
        <w:r>
          <w:rPr>
            <w:color w:val="0563C1"/>
            <w:u w:val="single"/>
          </w:rPr>
          <w:t>pūnaha</w:t>
        </w:r>
        <w:proofErr w:type="spellEnd"/>
        <w:r>
          <w:rPr>
            <w:color w:val="0563C1"/>
            <w:u w:val="single"/>
          </w:rPr>
          <w:t xml:space="preserve"> </w:t>
        </w:r>
        <w:proofErr w:type="spellStart"/>
        <w:r>
          <w:rPr>
            <w:color w:val="0563C1"/>
            <w:u w:val="single"/>
          </w:rPr>
          <w:t>whakarōpū</w:t>
        </w:r>
        <w:proofErr w:type="spellEnd"/>
      </w:hyperlink>
    </w:p>
    <w:p w14:paraId="2B6B619E" w14:textId="77777777" w:rsidR="002B1F3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Ahakoa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tauira</w:t>
      </w:r>
      <w:proofErr w:type="spellEnd"/>
      <w:r>
        <w:rPr>
          <w:color w:val="000000"/>
        </w:rPr>
        <w:t xml:space="preserve"> kia </w:t>
      </w:r>
      <w:proofErr w:type="spellStart"/>
      <w:r>
        <w:rPr>
          <w:color w:val="000000"/>
        </w:rPr>
        <w:t>whakamahia</w:t>
      </w:r>
      <w:proofErr w:type="spellEnd"/>
      <w:r>
        <w:rPr>
          <w:color w:val="000000"/>
        </w:rPr>
        <w:t xml:space="preserve"> ō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tairongo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rātou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mātātaki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haere</w:t>
      </w:r>
      <w:proofErr w:type="spellEnd"/>
      <w:r>
        <w:rPr>
          <w:color w:val="000000"/>
        </w:rPr>
        <w:t xml:space="preserve"> ana, kia </w:t>
      </w:r>
      <w:proofErr w:type="spellStart"/>
      <w:r>
        <w:rPr>
          <w:color w:val="000000"/>
        </w:rPr>
        <w:t>mōhia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tātou</w:t>
      </w:r>
      <w:proofErr w:type="spellEnd"/>
      <w:r>
        <w:rPr>
          <w:color w:val="000000"/>
        </w:rPr>
        <w:t xml:space="preserve"> ko </w:t>
      </w:r>
      <w:proofErr w:type="spellStart"/>
      <w:r>
        <w:rPr>
          <w:color w:val="000000"/>
        </w:rPr>
        <w:t>ngētehi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rā</w:t>
      </w:r>
      <w:proofErr w:type="spellEnd"/>
      <w:r>
        <w:rPr>
          <w:color w:val="000000"/>
        </w:rPr>
        <w:t>, he </w:t>
      </w:r>
      <w:proofErr w:type="spellStart"/>
      <w:r>
        <w:fldChar w:fldCharType="begin"/>
      </w:r>
      <w:r>
        <w:instrText xml:space="preserve"> HYPERLINK "https://www.sciencelearn.org.nz/resources/369-poisonous-plants-in-new-zealand" \h </w:instrText>
      </w:r>
      <w:r>
        <w:fldChar w:fldCharType="separate"/>
      </w:r>
      <w:r>
        <w:rPr>
          <w:color w:val="1155CC"/>
          <w:u w:val="single"/>
        </w:rPr>
        <w:t>tupu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paihana</w:t>
      </w:r>
      <w:proofErr w:type="spellEnd"/>
      <w:r>
        <w:rPr>
          <w:color w:val="1155CC"/>
          <w:u w:val="single"/>
        </w:rP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hoki</w:t>
      </w:r>
      <w:proofErr w:type="spellEnd"/>
      <w:r>
        <w:rPr>
          <w:color w:val="000000"/>
        </w:rPr>
        <w:t>. </w:t>
      </w:r>
    </w:p>
    <w:p w14:paraId="518CA54B" w14:textId="77777777" w:rsidR="002B1F37" w:rsidRDefault="002B1F37">
      <w:pPr>
        <w:pStyle w:val="Heading2"/>
      </w:pPr>
    </w:p>
    <w:p w14:paraId="1BADFF3F" w14:textId="77777777" w:rsidR="002B1F37" w:rsidRDefault="00000000">
      <w:pPr>
        <w:pStyle w:val="Heading2"/>
      </w:pPr>
      <w:proofErr w:type="spellStart"/>
      <w:r>
        <w:t>Ngā</w:t>
      </w:r>
      <w:proofErr w:type="spellEnd"/>
      <w:r>
        <w:t xml:space="preserve"> </w:t>
      </w:r>
      <w:proofErr w:type="spellStart"/>
      <w:r>
        <w:t>hono</w:t>
      </w:r>
      <w:proofErr w:type="spellEnd"/>
    </w:p>
    <w:p w14:paraId="7D25D4EC" w14:textId="77777777" w:rsidR="002B1F37" w:rsidRDefault="00000000">
      <w:pPr>
        <w:widowControl/>
        <w:numPr>
          <w:ilvl w:val="0"/>
          <w:numId w:val="2"/>
        </w:numPr>
        <w:spacing w:before="280"/>
        <w:rPr>
          <w:color w:val="000000"/>
        </w:rPr>
      </w:pPr>
      <w:hyperlink r:id="rId16">
        <w:r>
          <w:rPr>
            <w:color w:val="0563C1"/>
            <w:u w:val="single"/>
          </w:rPr>
          <w:t>Flora Finder</w:t>
        </w:r>
      </w:hyperlink>
      <w:r>
        <w:rPr>
          <w:color w:val="000000"/>
        </w:rPr>
        <w:t xml:space="preserve"> – Department of Botany, University of Otago,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Tari </w:t>
      </w:r>
      <w:proofErr w:type="spellStart"/>
      <w:r>
        <w:rPr>
          <w:color w:val="000000"/>
        </w:rPr>
        <w:t>Huaota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Whare Wānanga o </w:t>
      </w:r>
      <w:proofErr w:type="spellStart"/>
      <w:r>
        <w:rPr>
          <w:color w:val="000000"/>
        </w:rPr>
        <w:t>Otāgo</w:t>
      </w:r>
      <w:proofErr w:type="spellEnd"/>
    </w:p>
    <w:p w14:paraId="2F66550D" w14:textId="77777777" w:rsidR="002B1F37" w:rsidRDefault="00000000">
      <w:pPr>
        <w:widowControl/>
        <w:numPr>
          <w:ilvl w:val="0"/>
          <w:numId w:val="2"/>
        </w:numPr>
        <w:spacing w:after="280"/>
      </w:pPr>
      <w:hyperlink r:id="rId17">
        <w:r>
          <w:rPr>
            <w:color w:val="0563C1"/>
            <w:u w:val="single"/>
          </w:rPr>
          <w:t>Experiencing native trees in your green space</w:t>
        </w:r>
      </w:hyperlink>
      <w:r>
        <w:rPr>
          <w:color w:val="000000"/>
        </w:rPr>
        <w:t xml:space="preserve"> – Department </w:t>
      </w:r>
      <w:r>
        <w:t xml:space="preserve">of Conservation </w:t>
      </w:r>
      <w:proofErr w:type="spellStart"/>
      <w:r>
        <w:t>Te</w:t>
      </w:r>
      <w:proofErr w:type="spellEnd"/>
      <w:r>
        <w:t xml:space="preserve"> Papa </w:t>
      </w:r>
      <w:proofErr w:type="spellStart"/>
      <w:r>
        <w:t>Atawhai</w:t>
      </w:r>
      <w:proofErr w:type="spellEnd"/>
    </w:p>
    <w:p w14:paraId="03D99C2F" w14:textId="77777777" w:rsidR="002B1F37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26240F" wp14:editId="37422AE4">
                <wp:simplePos x="0" y="0"/>
                <wp:positionH relativeFrom="column">
                  <wp:posOffset>76201</wp:posOffset>
                </wp:positionH>
                <wp:positionV relativeFrom="paragraph">
                  <wp:posOffset>203200</wp:posOffset>
                </wp:positionV>
                <wp:extent cx="5867400" cy="1057275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7063" y="3256125"/>
                          <a:ext cx="58578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B6CD7" w14:textId="77777777" w:rsidR="002B1F37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whakamihi</w:t>
                            </w:r>
                            <w:proofErr w:type="spellEnd"/>
                          </w:p>
                          <w:p w14:paraId="598B4973" w14:textId="27B2E012" w:rsidR="002B1F37" w:rsidRDefault="0000000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Tēnei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mihi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nui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ki a Mokoro Gillett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Tumuaki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Wharekura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Rau Aroha)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rāua</w:t>
                            </w:r>
                            <w:proofErr w:type="spellEnd"/>
                            <w:r w:rsidR="00961DF0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ko Norman Mason (Manaaki Whenua – Landcare Research).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6240F" id="Rounded Rectangle 10" o:spid="_x0000_s1026" style="position:absolute;margin-left:6pt;margin-top:16pt;width:462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" fillcolor="#fbe4d4" stroked="f">
                <v:textbox inset="2.53958mm,1.2694mm,2.53958mm,1.2694mm">
                  <w:txbxContent>
                    <w:p w14:paraId="45FB6CD7" w14:textId="77777777" w:rsidR="002B1F37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He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whakamihi</w:t>
                      </w:r>
                      <w:proofErr w:type="spellEnd"/>
                    </w:p>
                    <w:p w14:paraId="598B4973" w14:textId="27B2E012" w:rsidR="002B1F37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Tēnei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mihi </w:t>
                      </w:r>
                      <w:proofErr w:type="spellStart"/>
                      <w:r>
                        <w:rPr>
                          <w:color w:val="000000"/>
                        </w:rPr>
                        <w:t>nui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ki a Mokoro Gillett (</w:t>
                      </w:r>
                      <w:proofErr w:type="spellStart"/>
                      <w:r>
                        <w:rPr>
                          <w:color w:val="000000"/>
                        </w:rPr>
                        <w:t>Tumuaki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Wharekura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Rau Aroha) </w:t>
                      </w:r>
                      <w:proofErr w:type="spellStart"/>
                      <w:r>
                        <w:rPr>
                          <w:color w:val="000000"/>
                        </w:rPr>
                        <w:t>rāua</w:t>
                      </w:r>
                      <w:proofErr w:type="spellEnd"/>
                      <w:r w:rsidR="00961DF0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ko Norman Mason (Manaaki Whenua – Landcare Research).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B1F37">
      <w:headerReference w:type="default" r:id="rId18"/>
      <w:footerReference w:type="default" r:id="rId19"/>
      <w:headerReference w:type="first" r:id="rId20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86D0" w14:textId="77777777" w:rsidR="00203C55" w:rsidRDefault="00203C55">
      <w:r>
        <w:separator/>
      </w:r>
    </w:p>
  </w:endnote>
  <w:endnote w:type="continuationSeparator" w:id="0">
    <w:p w14:paraId="40F93EC7" w14:textId="77777777" w:rsidR="00203C55" w:rsidRDefault="0020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EEC0" w14:textId="77777777" w:rsidR="002B1F37" w:rsidRDefault="00000000">
    <w:pPr>
      <w:tabs>
        <w:tab w:val="center" w:pos="4320"/>
        <w:tab w:val="right" w:pos="9356"/>
      </w:tabs>
      <w:spacing w:before="80"/>
      <w:rPr>
        <w:color w:val="0000FF"/>
        <w:sz w:val="18"/>
        <w:szCs w:val="18"/>
        <w:u w:val="single"/>
      </w:rPr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www.sciencelearn.org.nz</w:t>
      </w:r>
    </w:hyperlink>
  </w:p>
  <w:p w14:paraId="156404F5" w14:textId="77777777" w:rsidR="002B1F37" w:rsidRDefault="00000000">
    <w:pPr>
      <w:tabs>
        <w:tab w:val="center" w:pos="4320"/>
        <w:tab w:val="right" w:pos="9356"/>
      </w:tabs>
      <w:rPr>
        <w:color w:val="3366FF"/>
      </w:rPr>
    </w:pPr>
    <w:r>
      <w:rPr>
        <w:b/>
        <w:color w:val="3366FF"/>
        <w:sz w:val="18"/>
        <w:szCs w:val="18"/>
      </w:rPr>
      <w:t xml:space="preserve">He </w:t>
    </w:r>
    <w:proofErr w:type="spellStart"/>
    <w:r>
      <w:rPr>
        <w:b/>
        <w:color w:val="3366FF"/>
        <w:sz w:val="18"/>
        <w:szCs w:val="18"/>
      </w:rPr>
      <w:t>whakamahi</w:t>
    </w:r>
    <w:proofErr w:type="spellEnd"/>
    <w:r>
      <w:rPr>
        <w:b/>
        <w:color w:val="3366FF"/>
        <w:sz w:val="18"/>
        <w:szCs w:val="18"/>
      </w:rPr>
      <w:t>:</w:t>
    </w:r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Tēnei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te</w:t>
    </w:r>
    <w:proofErr w:type="spellEnd"/>
    <w:r>
      <w:rPr>
        <w:color w:val="3366FF"/>
        <w:sz w:val="18"/>
        <w:szCs w:val="18"/>
      </w:rPr>
      <w:t xml:space="preserve"> mihi </w:t>
    </w:r>
    <w:proofErr w:type="spellStart"/>
    <w:r>
      <w:rPr>
        <w:color w:val="3366FF"/>
        <w:sz w:val="18"/>
        <w:szCs w:val="18"/>
      </w:rPr>
      <w:t>nui</w:t>
    </w:r>
    <w:proofErr w:type="spellEnd"/>
    <w:r>
      <w:rPr>
        <w:color w:val="3366FF"/>
        <w:sz w:val="18"/>
        <w:szCs w:val="18"/>
      </w:rPr>
      <w:t xml:space="preserve"> ki a Mokoro Gillett (</w:t>
    </w:r>
    <w:proofErr w:type="spellStart"/>
    <w:r>
      <w:rPr>
        <w:color w:val="3366FF"/>
        <w:sz w:val="18"/>
        <w:szCs w:val="18"/>
      </w:rPr>
      <w:t>Tumuaki</w:t>
    </w:r>
    <w:proofErr w:type="spellEnd"/>
    <w:r>
      <w:rPr>
        <w:color w:val="3366FF"/>
        <w:sz w:val="18"/>
        <w:szCs w:val="18"/>
      </w:rPr>
      <w:t xml:space="preserve"> o </w:t>
    </w:r>
    <w:proofErr w:type="spellStart"/>
    <w:r>
      <w:rPr>
        <w:color w:val="3366FF"/>
        <w:sz w:val="18"/>
        <w:szCs w:val="18"/>
      </w:rPr>
      <w:t>Te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Wharekura</w:t>
    </w:r>
    <w:proofErr w:type="spellEnd"/>
    <w:r>
      <w:rPr>
        <w:color w:val="3366FF"/>
        <w:sz w:val="18"/>
        <w:szCs w:val="18"/>
      </w:rPr>
      <w:t xml:space="preserve"> o </w:t>
    </w:r>
    <w:proofErr w:type="spellStart"/>
    <w:r>
      <w:rPr>
        <w:color w:val="3366FF"/>
        <w:sz w:val="18"/>
        <w:szCs w:val="18"/>
      </w:rPr>
      <w:t>Te</w:t>
    </w:r>
    <w:proofErr w:type="spellEnd"/>
    <w:r>
      <w:rPr>
        <w:color w:val="3366FF"/>
        <w:sz w:val="18"/>
        <w:szCs w:val="18"/>
      </w:rPr>
      <w:t xml:space="preserve"> Rau Aroha) </w:t>
    </w:r>
    <w:r>
      <w:rPr>
        <w:color w:val="3366FF"/>
        <w:sz w:val="18"/>
        <w:szCs w:val="18"/>
      </w:rPr>
      <w:br/>
    </w:r>
    <w:proofErr w:type="spellStart"/>
    <w:r>
      <w:rPr>
        <w:color w:val="3366FF"/>
        <w:sz w:val="18"/>
        <w:szCs w:val="18"/>
      </w:rPr>
      <w:t>rāua</w:t>
    </w:r>
    <w:proofErr w:type="spellEnd"/>
    <w:r>
      <w:rPr>
        <w:color w:val="3366FF"/>
        <w:sz w:val="18"/>
        <w:szCs w:val="18"/>
      </w:rPr>
      <w:t xml:space="preserve"> ko Norman Mason (Manaaki Whenua – Landcare Research).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F57F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5161" w14:textId="77777777" w:rsidR="00203C55" w:rsidRDefault="00203C55">
      <w:r>
        <w:separator/>
      </w:r>
    </w:p>
  </w:footnote>
  <w:footnote w:type="continuationSeparator" w:id="0">
    <w:p w14:paraId="772C62F2" w14:textId="77777777" w:rsidR="00203C55" w:rsidRDefault="0020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EF8F" w14:textId="77777777" w:rsidR="002B1F37" w:rsidRDefault="002B1F37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2B1F37" w14:paraId="20452F5D" w14:textId="77777777">
      <w:tc>
        <w:tcPr>
          <w:tcW w:w="1980" w:type="dxa"/>
          <w:shd w:val="clear" w:color="auto" w:fill="auto"/>
        </w:tcPr>
        <w:p w14:paraId="7D8C4EDC" w14:textId="77777777" w:rsidR="002B1F37" w:rsidRDefault="00000000">
          <w:pPr>
            <w:tabs>
              <w:tab w:val="center" w:pos="4513"/>
              <w:tab w:val="right" w:pos="9026"/>
            </w:tabs>
            <w:rPr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027E55B" wp14:editId="5596A129">
                <wp:simplePos x="0" y="0"/>
                <wp:positionH relativeFrom="column">
                  <wp:posOffset>-174145</wp:posOffset>
                </wp:positionH>
                <wp:positionV relativeFrom="paragraph">
                  <wp:posOffset>-167077</wp:posOffset>
                </wp:positionV>
                <wp:extent cx="1378038" cy="587693"/>
                <wp:effectExtent l="0" t="0" r="0" b="0"/>
                <wp:wrapNone/>
                <wp:docPr id="12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038" cy="5876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0ABA4F54" w14:textId="77777777" w:rsidR="002B1F37" w:rsidRDefault="00000000">
          <w:pPr>
            <w:rPr>
              <w:color w:val="3366FF"/>
            </w:rPr>
          </w:pPr>
          <w:hyperlink r:id="rId2">
            <w:r>
              <w:rPr>
                <w:color w:val="0563C1"/>
                <w:u w:val="single"/>
              </w:rPr>
              <w:t xml:space="preserve">He aha </w:t>
            </w:r>
            <w:proofErr w:type="spellStart"/>
            <w:r>
              <w:rPr>
                <w:color w:val="0563C1"/>
                <w:u w:val="single"/>
              </w:rPr>
              <w:t>hoki</w:t>
            </w:r>
            <w:proofErr w:type="spellEnd"/>
            <w:r>
              <w:rPr>
                <w:color w:val="0563C1"/>
                <w:u w:val="single"/>
              </w:rPr>
              <w:t xml:space="preserve"> </w:t>
            </w:r>
            <w:proofErr w:type="spellStart"/>
            <w:r>
              <w:rPr>
                <w:color w:val="0563C1"/>
                <w:u w:val="single"/>
              </w:rPr>
              <w:t>tērā</w:t>
            </w:r>
            <w:proofErr w:type="spellEnd"/>
            <w:r>
              <w:rPr>
                <w:color w:val="0563C1"/>
                <w:u w:val="single"/>
              </w:rPr>
              <w:t xml:space="preserve"> </w:t>
            </w:r>
            <w:proofErr w:type="spellStart"/>
            <w:r>
              <w:rPr>
                <w:color w:val="0563C1"/>
                <w:u w:val="single"/>
              </w:rPr>
              <w:t>rākau</w:t>
            </w:r>
            <w:proofErr w:type="spellEnd"/>
            <w:r>
              <w:rPr>
                <w:color w:val="0563C1"/>
                <w:u w:val="single"/>
              </w:rPr>
              <w:t>?</w:t>
            </w:r>
          </w:hyperlink>
        </w:p>
        <w:p w14:paraId="2881F14E" w14:textId="77777777" w:rsidR="002B1F37" w:rsidRDefault="002B1F37">
          <w:pPr>
            <w:rPr>
              <w:color w:val="3366FF"/>
            </w:rPr>
          </w:pPr>
        </w:p>
        <w:p w14:paraId="1C13021F" w14:textId="77777777" w:rsidR="002B1F37" w:rsidRDefault="002B1F37">
          <w:pPr>
            <w:rPr>
              <w:color w:val="3366FF"/>
            </w:rPr>
          </w:pPr>
        </w:p>
      </w:tc>
    </w:tr>
  </w:tbl>
  <w:p w14:paraId="1936BCEF" w14:textId="77777777" w:rsidR="002B1F37" w:rsidRDefault="002B1F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27B4" w14:textId="77777777" w:rsidR="002B1F37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EB17837" wp14:editId="495D930C">
          <wp:simplePos x="0" y="0"/>
          <wp:positionH relativeFrom="page">
            <wp:posOffset>7782589</wp:posOffset>
          </wp:positionH>
          <wp:positionV relativeFrom="page">
            <wp:posOffset>449580</wp:posOffset>
          </wp:positionV>
          <wp:extent cx="2003652" cy="590550"/>
          <wp:effectExtent l="0" t="0" r="0" b="0"/>
          <wp:wrapSquare wrapText="bothSides" distT="114300" distB="114300" distL="114300" distR="11430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652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5DF0EA0" wp14:editId="7940CCBD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8038" cy="587693"/>
          <wp:effectExtent l="0" t="0" r="0" b="0"/>
          <wp:wrapNone/>
          <wp:docPr id="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471288" w14:textId="77777777" w:rsidR="002B1F37" w:rsidRDefault="00000000">
    <w:r>
      <w:tab/>
    </w:r>
    <w:r>
      <w:tab/>
    </w:r>
    <w:r>
      <w:tab/>
    </w:r>
    <w:r>
      <w:tab/>
    </w:r>
    <w:r>
      <w:rPr>
        <w:color w:val="3366FF"/>
      </w:rPr>
      <w:t>Activity: Getting water ready to drink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E8E"/>
    <w:multiLevelType w:val="multilevel"/>
    <w:tmpl w:val="E76E2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57E2B22"/>
    <w:multiLevelType w:val="multilevel"/>
    <w:tmpl w:val="C67C2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88922038">
    <w:abstractNumId w:val="1"/>
  </w:num>
  <w:num w:numId="2" w16cid:durableId="20939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37"/>
    <w:rsid w:val="001F57F5"/>
    <w:rsid w:val="00203C55"/>
    <w:rsid w:val="002B1F37"/>
    <w:rsid w:val="009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D521"/>
  <w15:docId w15:val="{360A9C02-CFEB-6540-9BFD-306AEE3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NZ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DA"/>
    <w:rPr>
      <w:lang w:val="en-GB" w:eastAsia="en-N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313386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sz w:val="24"/>
      <w:szCs w:val="24"/>
      <w:lang w:val="en-NZ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84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C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E1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C84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CE1"/>
    <w:rPr>
      <w:rFonts w:ascii="Verdana" w:eastAsia="Verdana" w:hAnsi="Verdana" w:cs="Verdana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D52B7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Verdana" w:hAnsi="Verdana" w:cs="Verdana"/>
      <w:sz w:val="20"/>
      <w:szCs w:val="20"/>
      <w:lang w:val="en-GB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40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13386"/>
    <w:rPr>
      <w:rFonts w:ascii="Verdana" w:eastAsia="Times New Roman" w:hAnsi="Verdana" w:cs="Times New Roman"/>
      <w:b/>
      <w:bCs/>
      <w:sz w:val="24"/>
      <w:szCs w:val="24"/>
      <w:lang w:eastAsia="en-NZ"/>
    </w:rPr>
  </w:style>
  <w:style w:type="paragraph" w:customStyle="1" w:styleId="o-captiontitle">
    <w:name w:val="o-caption__title"/>
    <w:basedOn w:val="Normal"/>
    <w:rsid w:val="00E145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hubs-no-glossarize">
    <w:name w:val="hubs-no-glossarize"/>
    <w:basedOn w:val="DefaultParagraphFont"/>
    <w:rsid w:val="00E145FB"/>
  </w:style>
  <w:style w:type="character" w:customStyle="1" w:styleId="hubs-glossary-item">
    <w:name w:val="hubs-glossary-item"/>
    <w:basedOn w:val="DefaultParagraphFont"/>
    <w:rsid w:val="00E145FB"/>
  </w:style>
  <w:style w:type="character" w:styleId="Emphasis">
    <w:name w:val="Emphasis"/>
    <w:basedOn w:val="DefaultParagraphFont"/>
    <w:uiPriority w:val="20"/>
    <w:qFormat/>
    <w:rsid w:val="00814B6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FFF"/>
    <w:rPr>
      <w:rFonts w:ascii="Verdana" w:eastAsia="Verdana" w:hAnsi="Verdana" w:cs="Verdana"/>
      <w:b/>
      <w:bCs/>
      <w:sz w:val="20"/>
      <w:szCs w:val="20"/>
      <w:lang w:val="en-GB" w:eastAsia="en-NZ"/>
    </w:rPr>
  </w:style>
  <w:style w:type="table" w:styleId="TableGrid">
    <w:name w:val="Table Grid"/>
    <w:basedOn w:val="TableNormal"/>
    <w:uiPriority w:val="39"/>
    <w:rsid w:val="0002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ciencelearn.org.nz/resources/3170-nga-kakano-seed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3169-te-haenga-me-te-ruinga-o-te-kakano-pollination-and-seed-dispersal" TargetMode="External"/><Relationship Id="rId17" Type="http://schemas.openxmlformats.org/officeDocument/2006/relationships/hyperlink" Target="https://www.doc.govt.nz/get-involved/conservation-education/resources/experiencing-native-trees-in-your-green-spa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tago.ac.nz/botany/outreach/florafinde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3167-nga-rakau-tre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learn.org.nz/resources/3168-he-punaha-whakaropu-classifying-and-identifying-plants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iencelearn.org.nz/resources/3171-nga-rau-o-te-rakau-tree-leav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lear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learn.org.nz/resources/3165-he-aha-hoki-tera-rakau-what-kind-of-tree-is-that" TargetMode="External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0jQZ9y7EJVq+lSby2E1Ug804sQ==">AMUW2mUvoaj67jlgnIaza4IAX0WXTcdXf81C/qvQ6equN2a8+zEVD70t4Kx10g4hj8Wx3+JBs3mWb+Htfomn/APiDJ5aqe36LNTX3JPZWrg4fademUE19ZU=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 – Pokapū Akoranga Pūtaiao, The University of Waikato Te Whare Wānanga o Waikato</dc:creator>
  <cp:lastModifiedBy>Microsoft Office User</cp:lastModifiedBy>
  <cp:revision>2</cp:revision>
  <dcterms:created xsi:type="dcterms:W3CDTF">2022-08-27T20:38:00Z</dcterms:created>
  <dcterms:modified xsi:type="dcterms:W3CDTF">2022-08-27T20:38:00Z</dcterms:modified>
</cp:coreProperties>
</file>