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00AE" w14:textId="5E137181" w:rsidR="2DCBDAC2" w:rsidRPr="002E43A0" w:rsidRDefault="2DCBDAC2" w:rsidP="002E43A0">
      <w:pPr>
        <w:spacing w:line="278" w:lineRule="auto"/>
        <w:rPr>
          <w:rFonts w:ascii="Verdana" w:hAnsi="Verdana"/>
          <w:b/>
          <w:bCs/>
          <w:color w:val="E97132"/>
          <w:sz w:val="28"/>
          <w:szCs w:val="28"/>
        </w:rPr>
      </w:pPr>
      <w:r w:rsidRPr="002E43A0">
        <w:rPr>
          <w:rFonts w:ascii="Verdana" w:hAnsi="Verdana"/>
          <w:b/>
          <w:bCs/>
          <w:color w:val="E97132"/>
          <w:sz w:val="36"/>
          <w:szCs w:val="36"/>
        </w:rPr>
        <w:t>Student overview – using SOLO taxonomy</w:t>
      </w:r>
    </w:p>
    <w:p w14:paraId="7DACC952" w14:textId="5395FF40" w:rsidR="00817516" w:rsidRPr="00B26253" w:rsidRDefault="00817516" w:rsidP="00B26253">
      <w:pPr>
        <w:spacing w:line="278" w:lineRule="auto"/>
        <w:rPr>
          <w:rFonts w:ascii="Verdana" w:hAnsi="Verdana"/>
          <w:sz w:val="24"/>
          <w:szCs w:val="24"/>
        </w:rPr>
      </w:pPr>
      <w:r w:rsidRPr="5DBD277C">
        <w:rPr>
          <w:rFonts w:ascii="Verdana" w:hAnsi="Verdana"/>
          <w:sz w:val="24"/>
          <w:szCs w:val="24"/>
        </w:rPr>
        <w:t>Student overview using SOLO (structure of observed learning outcome</w:t>
      </w:r>
      <w:r w:rsidR="001230D2" w:rsidRPr="5DBD277C">
        <w:rPr>
          <w:rFonts w:ascii="Verdana" w:hAnsi="Verdana"/>
          <w:sz w:val="24"/>
          <w:szCs w:val="24"/>
        </w:rPr>
        <w:t>s</w:t>
      </w:r>
      <w:r w:rsidRPr="5DBD277C">
        <w:rPr>
          <w:rFonts w:ascii="Verdana" w:hAnsi="Verdana"/>
          <w:sz w:val="24"/>
          <w:szCs w:val="24"/>
        </w:rPr>
        <w:t xml:space="preserve">) </w:t>
      </w:r>
      <w:r w:rsidR="001230D2" w:rsidRPr="5DBD277C">
        <w:rPr>
          <w:rFonts w:ascii="Verdana" w:hAnsi="Verdana"/>
          <w:sz w:val="24"/>
          <w:szCs w:val="24"/>
        </w:rPr>
        <w:t>t</w:t>
      </w:r>
      <w:r w:rsidRPr="5DBD277C">
        <w:rPr>
          <w:rFonts w:ascii="Verdana" w:hAnsi="Verdana"/>
          <w:sz w:val="24"/>
          <w:szCs w:val="24"/>
        </w:rPr>
        <w:t xml:space="preserve">axonomy (grouping based on similarities). SOLO is a model with five levels of </w:t>
      </w:r>
      <w:r w:rsidR="00EF6C39" w:rsidRPr="5DBD277C">
        <w:rPr>
          <w:rFonts w:ascii="Verdana" w:hAnsi="Verdana"/>
          <w:sz w:val="24"/>
          <w:szCs w:val="24"/>
        </w:rPr>
        <w:t>cognitive complexity</w:t>
      </w:r>
      <w:r w:rsidRPr="5DBD277C">
        <w:rPr>
          <w:rFonts w:ascii="Verdana" w:hAnsi="Verdana"/>
          <w:sz w:val="24"/>
          <w:szCs w:val="24"/>
        </w:rPr>
        <w:t xml:space="preserve">. 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678"/>
        <w:gridCol w:w="5551"/>
        <w:gridCol w:w="1276"/>
        <w:gridCol w:w="1506"/>
      </w:tblGrid>
      <w:tr w:rsidR="46B44089" w:rsidRPr="00B26253" w14:paraId="78FABB18" w14:textId="77777777" w:rsidTr="5DBD277C">
        <w:trPr>
          <w:trHeight w:val="300"/>
        </w:trPr>
        <w:tc>
          <w:tcPr>
            <w:tcW w:w="6229" w:type="dxa"/>
            <w:gridSpan w:val="2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  <w:vAlign w:val="center"/>
          </w:tcPr>
          <w:p w14:paraId="27656A66" w14:textId="4CA6236D" w:rsidR="66CB46D7" w:rsidRPr="00B26253" w:rsidRDefault="5FB0ADD8" w:rsidP="001230D2">
            <w:pPr>
              <w:spacing w:line="278" w:lineRule="auto"/>
              <w:jc w:val="center"/>
              <w:rPr>
                <w:rFonts w:ascii="Verdana" w:eastAsia="Calibri" w:hAnsi="Verdana" w:cs="Calibri"/>
                <w:sz w:val="24"/>
                <w:szCs w:val="24"/>
              </w:rPr>
            </w:pPr>
            <w:r w:rsidRPr="5DBD277C">
              <w:rPr>
                <w:rFonts w:ascii="Verdana" w:eastAsia="Abadi" w:hAnsi="Verdana" w:cs="Abad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Kaitiakitanga o </w:t>
            </w:r>
            <w:bookmarkStart w:id="0" w:name="_Int_uF5xVWF3"/>
            <w:r w:rsidRPr="5DBD277C">
              <w:rPr>
                <w:rFonts w:ascii="Verdana" w:eastAsia="Abadi" w:hAnsi="Verdana" w:cs="Abadi"/>
                <w:b/>
                <w:bCs/>
                <w:color w:val="000000" w:themeColor="text1"/>
                <w:sz w:val="24"/>
                <w:szCs w:val="24"/>
                <w:lang w:val="en-GB"/>
              </w:rPr>
              <w:t>te</w:t>
            </w:r>
            <w:bookmarkEnd w:id="0"/>
            <w:r w:rsidRPr="5DBD277C">
              <w:rPr>
                <w:rFonts w:ascii="Verdana" w:eastAsia="Abadi" w:hAnsi="Verdana" w:cs="Abad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230D2" w:rsidRPr="5DBD277C">
              <w:rPr>
                <w:rFonts w:ascii="Verdana" w:eastAsia="Abadi" w:hAnsi="Verdana" w:cs="Abadi"/>
                <w:b/>
                <w:bCs/>
                <w:color w:val="000000" w:themeColor="text1"/>
                <w:sz w:val="24"/>
                <w:szCs w:val="24"/>
                <w:lang w:val="en-GB"/>
              </w:rPr>
              <w:t>m</w:t>
            </w:r>
            <w:r w:rsidRPr="5DBD277C">
              <w:rPr>
                <w:rFonts w:ascii="Verdana" w:eastAsia="Abadi" w:hAnsi="Verdana" w:cs="Abadi"/>
                <w:b/>
                <w:bCs/>
                <w:color w:val="000000" w:themeColor="text1"/>
                <w:sz w:val="24"/>
                <w:szCs w:val="24"/>
                <w:lang w:val="en-GB"/>
              </w:rPr>
              <w:t>oana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75FA938" w14:textId="43213F3F" w:rsidR="46B44089" w:rsidRPr="00B26253" w:rsidRDefault="00BF492D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5DBD277C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Start </w:t>
            </w:r>
            <w:r w:rsidR="46B44089" w:rsidRPr="5DBD277C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of topic </w:t>
            </w: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D20C9B9" w14:textId="2EE819B3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>My progress</w:t>
            </w:r>
          </w:p>
        </w:tc>
      </w:tr>
      <w:tr w:rsidR="46B44089" w:rsidRPr="00B26253" w14:paraId="676ABBBB" w14:textId="77777777" w:rsidTr="5DBD277C">
        <w:trPr>
          <w:trHeight w:val="300"/>
        </w:trPr>
        <w:tc>
          <w:tcPr>
            <w:tcW w:w="9011" w:type="dxa"/>
            <w:gridSpan w:val="4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8DB3E2"/>
            <w:tcMar>
              <w:left w:w="60" w:type="dxa"/>
              <w:right w:w="60" w:type="dxa"/>
            </w:tcMar>
          </w:tcPr>
          <w:p w14:paraId="3200EF5C" w14:textId="5581F427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sz w:val="24"/>
                <w:szCs w:val="24"/>
              </w:rPr>
            </w:pPr>
            <w:r w:rsidRPr="5DBD277C">
              <w:rPr>
                <w:rFonts w:ascii="Verdana" w:eastAsia="Abadi" w:hAnsi="Verdana" w:cs="Abadi"/>
                <w:b/>
                <w:bCs/>
                <w:sz w:val="24"/>
                <w:szCs w:val="24"/>
                <w:lang w:val="en-GB"/>
              </w:rPr>
              <w:t>Ako: Learn about what kaitiakitanga is and what it means to you</w:t>
            </w:r>
          </w:p>
        </w:tc>
      </w:tr>
      <w:tr w:rsidR="002E43A0" w:rsidRPr="00B26253" w14:paraId="2ED51A38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85FA959" w14:textId="5CF41386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6CC74238" wp14:editId="25083A9F">
                  <wp:extent cx="200025" cy="228600"/>
                  <wp:effectExtent l="0" t="0" r="0" b="0"/>
                  <wp:docPr id="1808491453" name="Picture 1808491453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191559F" w14:textId="10AA85D3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I don’t know much about </w:t>
            </w:r>
            <w:bookmarkStart w:id="1" w:name="_Int_fucF40hI"/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kaitiakitanga</w:t>
            </w:r>
            <w:bookmarkEnd w:id="1"/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yet</w:t>
            </w:r>
            <w:r w:rsidR="00B37EBB"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B6D9BE3" w14:textId="12682F09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F206BDC" w14:textId="207B1753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2E43A0" w:rsidRPr="00B26253" w14:paraId="7141D947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1ED9FB8" w14:textId="00D234BE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32735207" wp14:editId="77820DBA">
                  <wp:extent cx="85725" cy="200025"/>
                  <wp:effectExtent l="0" t="0" r="0" b="0"/>
                  <wp:docPr id="749974083" name="Picture 749974083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D09AF44" w14:textId="78DCB735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can identify that people may feel differently about land and resources</w:t>
            </w:r>
            <w:r w:rsidR="00B37EBB"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617572E" w14:textId="603726FF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2511848" w14:textId="48358018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2E43A0" w:rsidRPr="00B26253" w14:paraId="4121593D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F8F6EA7" w14:textId="00A6417C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44E1BCB7" wp14:editId="76B7FF60">
                  <wp:extent cx="228600" cy="171450"/>
                  <wp:effectExtent l="0" t="0" r="0" b="0"/>
                  <wp:docPr id="12780650" name="Picture 12780650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8D92DD8" w14:textId="466D5800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can describe the concept of kaitiakitanga</w:t>
            </w:r>
            <w:r w:rsidR="00B37EBB"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45562BD" w14:textId="412EE3B6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6EFAEE3" w14:textId="29DDD7FC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2E43A0" w:rsidRPr="00B26253" w14:paraId="15D4CB4C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F41D41B" w14:textId="53EDA7D4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7508398" wp14:editId="1D43B732">
                  <wp:extent cx="257175" cy="314325"/>
                  <wp:effectExtent l="0" t="0" r="0" b="0"/>
                  <wp:docPr id="1808247305" name="Picture 1808247305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AE4A1CF" w14:textId="379D0D97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I can use key words to explain the concept of </w:t>
            </w:r>
            <w:r w:rsidR="00B37EBB"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k</w:t>
            </w:r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aitiakitanga o </w:t>
            </w:r>
            <w:bookmarkStart w:id="2" w:name="_Int_w85y9vQC"/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te</w:t>
            </w:r>
            <w:bookmarkEnd w:id="2"/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B37EBB"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m</w:t>
            </w:r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oana</w:t>
            </w:r>
            <w:r w:rsidR="00B37EBB"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C8F1D23" w14:textId="3127862E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09F0864" w14:textId="7416C339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2E43A0" w:rsidRPr="00B26253" w14:paraId="14DAA581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58DBA2C" w14:textId="0A246620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2F744623" wp14:editId="06257A85">
                  <wp:extent cx="314325" cy="361950"/>
                  <wp:effectExtent l="0" t="0" r="0" b="0"/>
                  <wp:docPr id="1332172613" name="Picture 1332172613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DD5CD1B" w14:textId="2A228EE9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I can use my understanding of </w:t>
            </w:r>
            <w:r w:rsidR="3241B0FF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b</w:t>
            </w: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iosecurity and the concept of </w:t>
            </w:r>
            <w:r w:rsidR="00B37EBB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k</w:t>
            </w: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aitiakitanga o te </w:t>
            </w:r>
            <w:r w:rsidR="00B37EBB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m</w:t>
            </w: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oana to see how I/my school/local scientists/local iwi/the council together play a role in protecting</w:t>
            </w:r>
            <w:r w:rsidR="00B37EBB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Aotearoa</w:t>
            </w: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  <w:t xml:space="preserve"> New Zealand’s marine environments from the impacts of pest species</w:t>
            </w:r>
            <w:r w:rsidR="00B37EBB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2732ED8" w14:textId="43369A98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5799B1E" w14:textId="6113CD5E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46B44089" w:rsidRPr="00B26253" w14:paraId="1721062D" w14:textId="77777777" w:rsidTr="5DBD277C">
        <w:trPr>
          <w:trHeight w:val="300"/>
        </w:trPr>
        <w:tc>
          <w:tcPr>
            <w:tcW w:w="9011" w:type="dxa"/>
            <w:gridSpan w:val="4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8DB3E2"/>
            <w:tcMar>
              <w:left w:w="60" w:type="dxa"/>
              <w:right w:w="60" w:type="dxa"/>
            </w:tcMar>
          </w:tcPr>
          <w:p w14:paraId="6FDE132D" w14:textId="778D4AF8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b/>
                <w:bCs/>
                <w:color w:val="000000" w:themeColor="text1"/>
                <w:sz w:val="24"/>
                <w:szCs w:val="24"/>
                <w:lang w:val="en-GB"/>
              </w:rPr>
              <w:t>Ako: Learn about ecology and biodiversity</w:t>
            </w:r>
          </w:p>
        </w:tc>
      </w:tr>
      <w:tr w:rsidR="002E43A0" w:rsidRPr="00B26253" w14:paraId="3E4C027B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940BA60" w14:textId="22320098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1A4A1AB2" wp14:editId="1FC52912">
                  <wp:extent cx="200025" cy="228600"/>
                  <wp:effectExtent l="0" t="0" r="0" b="0"/>
                  <wp:docPr id="1608675308" name="Picture 1608675308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0E6CAE3" w14:textId="0AD15132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am not sure about what biodiversity is</w:t>
            </w:r>
            <w:r w:rsidR="00B37EBB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B5A6467" w14:textId="31FDDFC0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76E9E19" w14:textId="1DD71F42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199DE362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1A2C25F" w14:textId="4CD80E21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206E01F2" wp14:editId="075ACD52">
                  <wp:extent cx="85725" cy="200025"/>
                  <wp:effectExtent l="0" t="0" r="0" b="0"/>
                  <wp:docPr id="2087727651" name="Picture 2087727651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C23A47A" w14:textId="1B24A8C2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know there are many different types of living things and that they are all related</w:t>
            </w:r>
            <w:r w:rsidR="00B37EBB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025809B" w14:textId="4448FED3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741BDF1" w14:textId="3BD9F6BB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398DE03D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A1241D5" w14:textId="702987E0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441BB8B5" wp14:editId="18EE7DC4">
                  <wp:extent cx="228600" cy="171450"/>
                  <wp:effectExtent l="0" t="0" r="0" b="0"/>
                  <wp:docPr id="1270167321" name="Picture 1270167321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A64DB01" w14:textId="678069A1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can use my knowledge about m</w:t>
            </w:r>
            <w:r w:rsidR="7FC5FC61"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arine organism</w:t>
            </w:r>
            <w:r w:rsidR="004276B3"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s</w:t>
            </w:r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and ecology to draw food webs to show how living things affect and rely on each other</w:t>
            </w:r>
            <w:r w:rsidR="005F0828"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C0AAAD3" w14:textId="4D01E684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58AFC90" w14:textId="1DC688AC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4B9138D7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08F983F" w14:textId="19611253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64686E34" wp14:editId="329CF01F">
                  <wp:extent cx="257175" cy="314325"/>
                  <wp:effectExtent l="0" t="0" r="0" b="0"/>
                  <wp:docPr id="1306835775" name="Picture 1306835775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E381BA7" w14:textId="006148F0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know that living things affect each other and that their environments impact them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74D84D4" w14:textId="7846DB10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49942C7" w14:textId="76BE4561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436FA263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671D91C" w14:textId="56EFE5C5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15978A02" wp14:editId="60329EB0">
                  <wp:extent cx="314325" cy="361950"/>
                  <wp:effectExtent l="0" t="0" r="0" b="0"/>
                  <wp:docPr id="152379185" name="Picture 152379185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E009211" w14:textId="77777777" w:rsidR="46B44089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understand that the marine ecosystem consists of many living things</w:t>
            </w:r>
            <w:r w:rsidR="139C6CE2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  <w:r w:rsidR="0BB1BF56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5BEF6CCF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These living things</w:t>
            </w:r>
            <w:r w:rsidR="0BB1BF56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depend on each other forming a delicate ecosystem. When humans or pests interfere with these ecosystems, stressors are 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added,</w:t>
            </w: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and </w:t>
            </w:r>
            <w:r w:rsidR="5C82036F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native</w:t>
            </w: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N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ew </w:t>
            </w: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Z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ealand</w:t>
            </w: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58D8D306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species </w:t>
            </w: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may become endangered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05A665EC" w14:textId="77777777" w:rsidR="00A70F0D" w:rsidRPr="00A70F0D" w:rsidRDefault="00A70F0D" w:rsidP="00A70F0D">
            <w:pPr>
              <w:rPr>
                <w:rFonts w:ascii="Verdana" w:eastAsia="Abadi" w:hAnsi="Verdana" w:cs="Abadi"/>
                <w:sz w:val="24"/>
                <w:szCs w:val="24"/>
                <w:lang w:val="en-GB"/>
              </w:rPr>
            </w:pPr>
          </w:p>
          <w:p w14:paraId="4CE4C876" w14:textId="5BA0BEE9" w:rsidR="00A70F0D" w:rsidRPr="00A70F0D" w:rsidRDefault="00A70F0D" w:rsidP="00A70F0D">
            <w:pPr>
              <w:tabs>
                <w:tab w:val="left" w:pos="3300"/>
              </w:tabs>
              <w:rPr>
                <w:rFonts w:ascii="Verdana" w:eastAsia="Abadi" w:hAnsi="Verdana" w:cs="Abadi"/>
                <w:sz w:val="24"/>
                <w:szCs w:val="24"/>
                <w:lang w:val="en-GB"/>
              </w:rPr>
            </w:pPr>
            <w:r>
              <w:rPr>
                <w:rFonts w:ascii="Verdana" w:eastAsia="Abadi" w:hAnsi="Verdana" w:cs="Abadi"/>
                <w:sz w:val="24"/>
                <w:szCs w:val="24"/>
                <w:lang w:val="en-GB"/>
              </w:rPr>
              <w:tab/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07BEA9B" w14:textId="0BCE645F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C853D65" w14:textId="0DEB8DC6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41EA51C9" w:rsidRPr="00B26253" w14:paraId="5853CAD1" w14:textId="77777777" w:rsidTr="5DBD277C">
        <w:trPr>
          <w:trHeight w:val="300"/>
        </w:trPr>
        <w:tc>
          <w:tcPr>
            <w:tcW w:w="9011" w:type="dxa"/>
            <w:gridSpan w:val="4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8DB3E2"/>
            <w:tcMar>
              <w:left w:w="60" w:type="dxa"/>
              <w:right w:w="60" w:type="dxa"/>
            </w:tcMar>
          </w:tcPr>
          <w:p w14:paraId="6434941F" w14:textId="1F4482B8" w:rsidR="651B31EF" w:rsidRPr="00B26253" w:rsidRDefault="651B31EF" w:rsidP="002E43A0">
            <w:pPr>
              <w:keepNext/>
              <w:spacing w:line="278" w:lineRule="auto"/>
              <w:rPr>
                <w:rFonts w:ascii="Verdana" w:eastAsia="Abadi" w:hAnsi="Verdana" w:cs="Abadi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b/>
                <w:bCs/>
                <w:sz w:val="24"/>
                <w:szCs w:val="24"/>
                <w:lang w:val="en-GB"/>
              </w:rPr>
              <w:lastRenderedPageBreak/>
              <w:t>Ako: Learn about how humans classify</w:t>
            </w:r>
            <w:r w:rsidR="2B4DD6A1" w:rsidRPr="00B26253">
              <w:rPr>
                <w:rFonts w:ascii="Verdana" w:eastAsia="Abadi" w:hAnsi="Verdana" w:cs="Abadi"/>
                <w:b/>
                <w:bCs/>
                <w:sz w:val="24"/>
                <w:szCs w:val="24"/>
                <w:lang w:val="en-GB"/>
              </w:rPr>
              <w:t xml:space="preserve"> living</w:t>
            </w:r>
            <w:r w:rsidRPr="00B26253">
              <w:rPr>
                <w:rFonts w:ascii="Verdana" w:eastAsia="Abadi" w:hAnsi="Verdana" w:cs="Abadi"/>
                <w:b/>
                <w:bCs/>
                <w:sz w:val="24"/>
                <w:szCs w:val="24"/>
                <w:lang w:val="en-GB"/>
              </w:rPr>
              <w:t xml:space="preserve"> things</w:t>
            </w:r>
          </w:p>
        </w:tc>
      </w:tr>
      <w:tr w:rsidR="002E43A0" w:rsidRPr="00B26253" w14:paraId="2E1B3F8C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7DCF218" w14:textId="3A37CD5E" w:rsidR="782C070B" w:rsidRPr="00B26253" w:rsidRDefault="782C070B" w:rsidP="001230D2">
            <w:pPr>
              <w:spacing w:line="278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602B4A4" wp14:editId="196E2ACA">
                  <wp:extent cx="200025" cy="228600"/>
                  <wp:effectExtent l="0" t="0" r="0" b="0"/>
                  <wp:docPr id="1397209187" name="Picture 1397209187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37EC0F0" w14:textId="790E8541" w:rsidR="0CC26A4A" w:rsidRPr="00B26253" w:rsidRDefault="0CC26A4A" w:rsidP="001230D2">
            <w:pPr>
              <w:spacing w:line="278" w:lineRule="auto"/>
              <w:rPr>
                <w:rFonts w:ascii="Verdana" w:eastAsia="Verdana" w:hAnsi="Verdana" w:cs="Verdana"/>
                <w:sz w:val="24"/>
                <w:szCs w:val="24"/>
                <w:lang w:val="en-GB"/>
              </w:rPr>
            </w:pPr>
            <w:r w:rsidRPr="00B26253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en-NZ"/>
              </w:rPr>
              <w:t>I am not sure about how living things are grouped.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2E50C9B" w14:textId="7A94CF8E" w:rsidR="41EA51C9" w:rsidRPr="00B26253" w:rsidRDefault="41EA51C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EE74F07" w14:textId="71D1C411" w:rsidR="41EA51C9" w:rsidRPr="00B26253" w:rsidRDefault="41EA51C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23B0D33A" w14:textId="77777777" w:rsidTr="5DBD277C">
        <w:trPr>
          <w:trHeight w:val="555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91F6ADA" w14:textId="544C4112" w:rsidR="782C070B" w:rsidRPr="00B26253" w:rsidRDefault="782C070B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40A5C3A" wp14:editId="393FF025">
                  <wp:extent cx="85725" cy="200025"/>
                  <wp:effectExtent l="0" t="0" r="0" b="0"/>
                  <wp:docPr id="768739926" name="Picture 1126283924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28392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5C09EC6" w14:textId="1369981C" w:rsidR="094FDDEB" w:rsidRPr="00B26253" w:rsidRDefault="094FDDEB" w:rsidP="001230D2">
            <w:pPr>
              <w:spacing w:line="278" w:lineRule="auto"/>
              <w:rPr>
                <w:rFonts w:ascii="Verdana" w:eastAsia="Verdana" w:hAnsi="Verdana" w:cs="Verdana"/>
                <w:sz w:val="24"/>
                <w:szCs w:val="24"/>
                <w:lang w:val="en-GB"/>
              </w:rPr>
            </w:pPr>
            <w:r w:rsidRPr="00B26253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en-NZ"/>
              </w:rPr>
              <w:t xml:space="preserve">I know living things are </w:t>
            </w:r>
            <w:r w:rsidR="06CD7DC4" w:rsidRPr="00B26253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en-NZ"/>
              </w:rPr>
              <w:t>divided</w:t>
            </w:r>
            <w:r w:rsidRPr="00B26253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en-NZ"/>
              </w:rPr>
              <w:t xml:space="preserve"> into different groups such as animals and plants.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3363193" w14:textId="17B0EA6E" w:rsidR="41EA51C9" w:rsidRPr="00B26253" w:rsidRDefault="41EA51C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9CD46A8" w14:textId="4E59201B" w:rsidR="41EA51C9" w:rsidRPr="00B26253" w:rsidRDefault="41EA51C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3FD4C8D9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E2CCA55" w14:textId="0E4FA614" w:rsidR="782C070B" w:rsidRPr="00B26253" w:rsidRDefault="782C070B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4800CD2" wp14:editId="305B7013">
                  <wp:extent cx="228600" cy="171450"/>
                  <wp:effectExtent l="0" t="0" r="0" b="0"/>
                  <wp:docPr id="1916628679" name="Picture 1037832489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83248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F9960D1" w14:textId="5332D550" w:rsidR="6EAB0101" w:rsidRPr="00B26253" w:rsidRDefault="6EAB0101" w:rsidP="001230D2">
            <w:pPr>
              <w:spacing w:line="278" w:lineRule="auto"/>
              <w:rPr>
                <w:rFonts w:ascii="Verdana" w:eastAsia="Verdana" w:hAnsi="Verdana" w:cs="Verdana"/>
                <w:sz w:val="24"/>
                <w:szCs w:val="24"/>
                <w:lang w:val="en-GB"/>
              </w:rPr>
            </w:pPr>
            <w:r w:rsidRPr="00B26253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en-NZ"/>
              </w:rPr>
              <w:t>I understand that there are different ways to groups living things.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834A94D" w14:textId="4B4BCB16" w:rsidR="41EA51C9" w:rsidRPr="00B26253" w:rsidRDefault="41EA51C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CDCDDEB" w14:textId="250C1A37" w:rsidR="41EA51C9" w:rsidRPr="00B26253" w:rsidRDefault="41EA51C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0C3CAC99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01CB27C" w14:textId="5C1A98B9" w:rsidR="782C070B" w:rsidRPr="00B26253" w:rsidRDefault="782C070B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152BCCAB" wp14:editId="5A546544">
                  <wp:extent cx="257175" cy="314325"/>
                  <wp:effectExtent l="0" t="0" r="0" b="0"/>
                  <wp:docPr id="1157393652" name="Picture 98676812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7681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AF00F03" w14:textId="71A3E780" w:rsidR="2F683B8D" w:rsidRPr="00B26253" w:rsidRDefault="2F683B8D" w:rsidP="001230D2">
            <w:pPr>
              <w:spacing w:line="278" w:lineRule="auto"/>
              <w:rPr>
                <w:rFonts w:ascii="Verdana" w:eastAsia="Verdana" w:hAnsi="Verdana" w:cs="Verdana"/>
                <w:sz w:val="24"/>
                <w:szCs w:val="24"/>
                <w:lang w:val="en-GB"/>
              </w:rPr>
            </w:pPr>
            <w:r w:rsidRPr="00B26253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en-NZ"/>
              </w:rPr>
              <w:t xml:space="preserve">I understand that grouping living things can be </w:t>
            </w:r>
            <w:proofErr w:type="gramStart"/>
            <w:r w:rsidRPr="00B26253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en-NZ"/>
              </w:rPr>
              <w:t>tricky</w:t>
            </w:r>
            <w:proofErr w:type="gramEnd"/>
            <w:r w:rsidRPr="00B26253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en-NZ"/>
              </w:rPr>
              <w:t xml:space="preserve"> and I can name some of the issues related to classification/taxonomy.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B4150BB" w14:textId="7EBA1AB6" w:rsidR="41EA51C9" w:rsidRPr="00B26253" w:rsidRDefault="41EA51C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3AE1706" w14:textId="7DBCE28E" w:rsidR="41EA51C9" w:rsidRPr="00B26253" w:rsidRDefault="41EA51C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68AB3CE4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186FCB0" w14:textId="12DB7533" w:rsidR="782C070B" w:rsidRPr="00B26253" w:rsidRDefault="782C070B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6BD51A61" wp14:editId="0CBA1E3D">
                  <wp:extent cx="314325" cy="361950"/>
                  <wp:effectExtent l="0" t="0" r="0" b="0"/>
                  <wp:docPr id="1585502508" name="Picture 440953006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95300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052D4D3" w14:textId="532F0586" w:rsidR="203BBA29" w:rsidRPr="00B26253" w:rsidRDefault="203BBA29" w:rsidP="001230D2">
            <w:pPr>
              <w:spacing w:line="278" w:lineRule="auto"/>
              <w:rPr>
                <w:rFonts w:ascii="Verdana" w:eastAsia="Verdana" w:hAnsi="Verdana" w:cs="Verdana"/>
                <w:sz w:val="24"/>
                <w:szCs w:val="24"/>
                <w:lang w:val="en-GB"/>
              </w:rPr>
            </w:pPr>
            <w:r w:rsidRPr="00B26253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en-NZ"/>
              </w:rPr>
              <w:t>I can explain how using DNA can overcome some of the issues associated with taxonomy.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6EBC04A" w14:textId="0CCC937E" w:rsidR="41EA51C9" w:rsidRPr="00B26253" w:rsidRDefault="41EA51C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FC1A60B" w14:textId="31C33171" w:rsidR="41EA51C9" w:rsidRPr="00B26253" w:rsidRDefault="41EA51C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46B44089" w:rsidRPr="00B26253" w14:paraId="011EF414" w14:textId="77777777" w:rsidTr="5DBD277C">
        <w:trPr>
          <w:trHeight w:val="300"/>
        </w:trPr>
        <w:tc>
          <w:tcPr>
            <w:tcW w:w="9011" w:type="dxa"/>
            <w:gridSpan w:val="4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8DB3E2"/>
            <w:tcMar>
              <w:left w:w="60" w:type="dxa"/>
              <w:right w:w="60" w:type="dxa"/>
            </w:tcMar>
          </w:tcPr>
          <w:p w14:paraId="1B0CD4D2" w14:textId="1C6598CD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b/>
                <w:bCs/>
                <w:sz w:val="24"/>
                <w:szCs w:val="24"/>
                <w:lang w:val="en-GB"/>
              </w:rPr>
              <w:t>Ako: Learn about DNA and inheritance</w:t>
            </w:r>
          </w:p>
        </w:tc>
      </w:tr>
      <w:tr w:rsidR="002E43A0" w:rsidRPr="00B26253" w14:paraId="32D552E1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2523CFD" w14:textId="7CF72C72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19CE1B97" wp14:editId="79B0FC0B">
                  <wp:extent cx="200025" cy="228600"/>
                  <wp:effectExtent l="0" t="0" r="0" b="0"/>
                  <wp:docPr id="610305445" name="Picture 610305445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DCA99FA" w14:textId="5B2E8B6C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am not sure about what DNA is and how inheritance work</w:t>
            </w:r>
            <w:r w:rsidR="6F83B013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s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439D3E0" w14:textId="11942EC8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1921798" w14:textId="79B78601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5CF7BCDE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97D86E8" w14:textId="41E85103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5720FFCE" wp14:editId="7C5C408A">
                  <wp:extent cx="85725" cy="200025"/>
                  <wp:effectExtent l="0" t="0" r="0" b="0"/>
                  <wp:docPr id="1126283924" name="Picture 1126283924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66E00E2" w14:textId="6DA04C9F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have a basic understanding of the structure of DNA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350D5D2" w14:textId="693EFD24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48BF786" w14:textId="61242529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25D60698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F54593C" w14:textId="6E8ABE1A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0EC09427" wp14:editId="7724208B">
                  <wp:extent cx="228600" cy="171450"/>
                  <wp:effectExtent l="0" t="0" r="0" b="0"/>
                  <wp:docPr id="1037832489" name="Picture 1037832489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0AB8F87" w14:textId="39A871C3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understand that some DNA is considered a taonga</w:t>
            </w:r>
            <w:r w:rsidR="692D064E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(treasure)</w:t>
            </w: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and requires tikanga when handled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6765711" w14:textId="0053A7CA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B317366" w14:textId="0560E6F4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492FEE60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9F8B507" w14:textId="34EE659E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28C59D31" wp14:editId="06E7B560">
                  <wp:extent cx="257175" cy="314325"/>
                  <wp:effectExtent l="0" t="0" r="0" b="0"/>
                  <wp:docPr id="98676812" name="Picture 98676812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2B82129" w14:textId="28A39E0E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can explore how our understanding of DNA has changed over time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FD4BDE3" w14:textId="7D405F71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500504F" w14:textId="1A715D8D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6332521F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CCFC2DF" w14:textId="2DCACE1A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5F0DD33" wp14:editId="5D3F4190">
                  <wp:extent cx="314325" cy="361950"/>
                  <wp:effectExtent l="0" t="0" r="0" b="0"/>
                  <wp:docPr id="440953006" name="Picture 440953006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D3F0868" w14:textId="3CA49969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understand how the discoveries of the structure of DNA and DNA sequencing are important for us today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7A43A67" w14:textId="0380B1E4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1FFB5AF" w14:textId="5F04094F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46B44089" w:rsidRPr="00B26253" w14:paraId="162E9D79" w14:textId="77777777" w:rsidTr="5DBD277C">
        <w:trPr>
          <w:trHeight w:val="300"/>
        </w:trPr>
        <w:tc>
          <w:tcPr>
            <w:tcW w:w="9011" w:type="dxa"/>
            <w:gridSpan w:val="4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8DB3E2"/>
            <w:tcMar>
              <w:left w:w="60" w:type="dxa"/>
              <w:right w:w="60" w:type="dxa"/>
            </w:tcMar>
          </w:tcPr>
          <w:p w14:paraId="129C27BC" w14:textId="119E1DCD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b/>
                <w:bCs/>
                <w:sz w:val="24"/>
                <w:szCs w:val="24"/>
                <w:lang w:val="en-GB"/>
              </w:rPr>
              <w:t>Ako: Learn about biosecurity and pest management</w:t>
            </w:r>
            <w:r w:rsidR="005F0828" w:rsidRPr="00B26253">
              <w:rPr>
                <w:rFonts w:ascii="Verdana" w:eastAsia="Abadi" w:hAnsi="Verdana" w:cs="Abadi"/>
                <w:b/>
                <w:bCs/>
                <w:sz w:val="24"/>
                <w:szCs w:val="24"/>
                <w:lang w:val="en-GB"/>
              </w:rPr>
              <w:t>,</w:t>
            </w:r>
            <w:r w:rsidRPr="00B26253">
              <w:rPr>
                <w:rFonts w:ascii="Verdana" w:eastAsia="Abadi" w:hAnsi="Verdana" w:cs="Abadi"/>
                <w:b/>
                <w:bCs/>
                <w:sz w:val="24"/>
                <w:szCs w:val="24"/>
                <w:lang w:val="en-GB"/>
              </w:rPr>
              <w:t xml:space="preserve"> and how eDNA can be used as a pest detector </w:t>
            </w:r>
          </w:p>
        </w:tc>
      </w:tr>
      <w:tr w:rsidR="002E43A0" w:rsidRPr="00B26253" w14:paraId="1F0725D4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98794E9" w14:textId="24888982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40D3BDA6" wp14:editId="5DDD20E3">
                  <wp:extent cx="200025" cy="228600"/>
                  <wp:effectExtent l="0" t="0" r="0" b="0"/>
                  <wp:docPr id="354784695" name="Picture 354784695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EDF37BD" w14:textId="79E9EDFA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am not sure what biosecurity is/means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8B511E5" w14:textId="1CC51514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23240A0" w14:textId="44F3A111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36EF1380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4B3C5A8" w14:textId="2E90FC48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46B396A5" wp14:editId="7166B6F6">
                  <wp:extent cx="85725" cy="200025"/>
                  <wp:effectExtent l="0" t="0" r="0" b="0"/>
                  <wp:docPr id="916961452" name="Picture 916961452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5F97520" w14:textId="3915CEE9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can give a simple definition of biosecurity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98F2892" w14:textId="2918BFF6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B2058B8" w14:textId="2BD32254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4960EBC1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6EDFE59" w14:textId="2E0023B5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24B99A1E" wp14:editId="67668542">
                  <wp:extent cx="228600" cy="171450"/>
                  <wp:effectExtent l="0" t="0" r="0" b="0"/>
                  <wp:docPr id="835681028" name="Picture 835681028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FC724A4" w14:textId="71A2D5B6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understand what biosecurity is, what eDNA is and can list some New Zealand pests</w:t>
            </w:r>
            <w:r w:rsidR="005F0828"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2BA9C20E" w14:textId="36DC2334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E102EAC" w14:textId="17D60DFA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7B044609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307C8EC" w14:textId="0C1DC615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0AB72FA0" wp14:editId="3F274E39">
                  <wp:extent cx="257175" cy="314325"/>
                  <wp:effectExtent l="0" t="0" r="0" b="0"/>
                  <wp:docPr id="1416999058" name="Picture 1416999058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D58911C" w14:textId="2F9B3AA9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I can </w:t>
            </w:r>
            <w:proofErr w:type="gramStart"/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compare and contrast</w:t>
            </w:r>
            <w:proofErr w:type="gramEnd"/>
            <w:r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how different organisations deal with biosecurity, and I can explain how eDNA can be used in pest management and as a biosecurity tool</w:t>
            </w:r>
            <w:r w:rsidR="005F0828" w:rsidRPr="00B26253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87B6102" w14:textId="79B7F0AE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27A1D9E" w14:textId="2F386813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2E43A0" w:rsidRPr="00B26253" w14:paraId="4B9D8DF4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345DE5F" w14:textId="69EEB29E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5807B0BB" wp14:editId="4203B052">
                  <wp:extent cx="314325" cy="361950"/>
                  <wp:effectExtent l="0" t="0" r="0" b="0"/>
                  <wp:docPr id="1311163985" name="Picture 1311163985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793CFE1" w14:textId="09CD8839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I can hypothesis</w:t>
            </w:r>
            <w:r w:rsidR="10F7DE0C"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e</w:t>
            </w:r>
            <w:r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 xml:space="preserve"> how scientists may use eDNA to assess whether a marine pest may have entered </w:t>
            </w:r>
            <w:r w:rsidR="005F0828" w:rsidRPr="5DBD277C">
              <w:rPr>
                <w:rFonts w:ascii="Verdana" w:eastAsia="Abadi" w:hAnsi="Verdana" w:cs="Abadi"/>
                <w:color w:val="000000" w:themeColor="text1"/>
                <w:sz w:val="24"/>
                <w:szCs w:val="24"/>
                <w:lang w:val="en-GB"/>
              </w:rPr>
              <w:t>my local area of interest.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375F03B" w14:textId="13CF592C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AE138DF" w14:textId="041FCF5B" w:rsidR="46B44089" w:rsidRPr="00B26253" w:rsidRDefault="46B44089" w:rsidP="001230D2">
            <w:pPr>
              <w:spacing w:line="278" w:lineRule="auto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</w:p>
        </w:tc>
      </w:tr>
      <w:tr w:rsidR="009E0E04" w:rsidRPr="00B26253" w14:paraId="1A04D356" w14:textId="77777777" w:rsidTr="5DBD277C">
        <w:trPr>
          <w:trHeight w:val="300"/>
        </w:trPr>
        <w:tc>
          <w:tcPr>
            <w:tcW w:w="9011" w:type="dxa"/>
            <w:gridSpan w:val="4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8DB3E2"/>
            <w:tcMar>
              <w:left w:w="60" w:type="dxa"/>
              <w:right w:w="60" w:type="dxa"/>
            </w:tcMar>
          </w:tcPr>
          <w:p w14:paraId="4A7BF99B" w14:textId="33DE4AE7" w:rsidR="009E0E04" w:rsidRPr="00B26253" w:rsidRDefault="009E0E04" w:rsidP="5DBD277C">
            <w:pPr>
              <w:keepNext/>
              <w:spacing w:line="278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</w:pPr>
            <w:r w:rsidRPr="5DBD277C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lastRenderedPageBreak/>
              <w:t>Ako: Learn how to communicate as a scientist</w:t>
            </w:r>
          </w:p>
        </w:tc>
      </w:tr>
      <w:tr w:rsidR="002E43A0" w:rsidRPr="00B26253" w14:paraId="3FA2EEDC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9FC6BC1" w14:textId="24888982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447F8215" wp14:editId="1406A029">
                  <wp:extent cx="200025" cy="228600"/>
                  <wp:effectExtent l="0" t="0" r="0" b="0"/>
                  <wp:docPr id="1887601031" name="Picture 1887601031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760103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1FF9D6A" w14:textId="10F1D698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  <w:lang w:val="en-GB"/>
              </w:rPr>
            </w:pPr>
            <w:r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I </w:t>
            </w:r>
            <w:r w:rsidR="3500AAF3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>find scientific language and images difficult to understand</w:t>
            </w:r>
            <w:r w:rsidR="009E0E04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E2679E8" w14:textId="0FD2C51F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664F322" w14:textId="208B3C24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2E43A0" w:rsidRPr="00B26253" w14:paraId="74563FA3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8141747" w14:textId="2E90FC48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1F9C2712" wp14:editId="379305C8">
                  <wp:extent cx="85725" cy="200025"/>
                  <wp:effectExtent l="0" t="0" r="0" b="0"/>
                  <wp:docPr id="215337241" name="Picture 215337241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33724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39085BB" w14:textId="7D347FB2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  <w:lang w:val="en-GB"/>
              </w:rPr>
            </w:pPr>
            <w:r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I can </w:t>
            </w:r>
            <w:r w:rsidR="2702AE96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>interpret, use or draw a diagram t</w:t>
            </w:r>
            <w:r w:rsidR="3E936FFC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o </w:t>
            </w:r>
            <w:r w:rsidR="2702AE96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illustrate my understanding of </w:t>
            </w:r>
            <w:r w:rsidR="17F7C091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>one</w:t>
            </w:r>
            <w:r w:rsidR="45620DAD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 scientific </w:t>
            </w:r>
            <w:r w:rsidR="705DEAA9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>idea</w:t>
            </w:r>
            <w:r w:rsidR="009E0E04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3ED70DE" w14:textId="1E4CD376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042CC16" w14:textId="378543B4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2E43A0" w:rsidRPr="00B26253" w14:paraId="41C75D14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2FBBF2C" w14:textId="2E0023B5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435A8B57" wp14:editId="2FD9E2EA">
                  <wp:extent cx="228600" cy="171450"/>
                  <wp:effectExtent l="0" t="0" r="0" b="0"/>
                  <wp:docPr id="437726631" name="Picture 437726631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72663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9858D2F" w14:textId="2A1AA0AB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  <w:lang w:val="en-GB"/>
              </w:rPr>
            </w:pPr>
            <w:r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I can </w:t>
            </w:r>
            <w:r w:rsidR="70EF5A87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interpret scientific knowledge from a variety of sources </w:t>
            </w:r>
            <w:r w:rsidR="62F15E2A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>and list my new facts</w:t>
            </w:r>
            <w:r w:rsidR="009E0E04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1715651" w14:textId="2BC07BF6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2D5A84F" w14:textId="3DADA07D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2E43A0" w:rsidRPr="00B26253" w14:paraId="0746D166" w14:textId="77777777" w:rsidTr="5DBD277C">
        <w:trPr>
          <w:trHeight w:val="300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D98712C" w14:textId="0C1DC615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323906CA" wp14:editId="60CB8FD0">
                  <wp:extent cx="257175" cy="314325"/>
                  <wp:effectExtent l="0" t="0" r="0" b="0"/>
                  <wp:docPr id="65175030" name="Picture 65175030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7503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997CA43" w14:textId="03486523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NZ"/>
              </w:rPr>
            </w:pPr>
            <w:r w:rsidRPr="5DBD277C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I </w:t>
            </w:r>
            <w:r w:rsidR="43DDAB50" w:rsidRPr="5DBD277C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NZ"/>
              </w:rPr>
              <w:t xml:space="preserve">can interpret scientific knowledge and summarise what is being discussed in a larger text/video </w:t>
            </w:r>
            <w:r w:rsidR="00BF492D" w:rsidRPr="5DBD277C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NZ"/>
              </w:rPr>
              <w:t xml:space="preserve">and </w:t>
            </w:r>
            <w:r w:rsidR="43DDAB50" w:rsidRPr="5DBD277C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NZ"/>
              </w:rPr>
              <w:t xml:space="preserve">can </w:t>
            </w:r>
            <w:r w:rsidR="5B6E6CB6" w:rsidRPr="5DBD277C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NZ"/>
              </w:rPr>
              <w:t>explain my learning in an attractive and compelling way</w:t>
            </w:r>
            <w:r w:rsidR="009E0E04" w:rsidRPr="5DBD277C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NZ"/>
              </w:rPr>
              <w:t>.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5DF77258" w14:textId="48B05DD3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AD98F40" w14:textId="3FB60798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2E43A0" w:rsidRPr="00B26253" w14:paraId="1244D9AA" w14:textId="77777777" w:rsidTr="5DBD277C">
        <w:trPr>
          <w:trHeight w:val="763"/>
        </w:trPr>
        <w:tc>
          <w:tcPr>
            <w:tcW w:w="67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91AF68F" w14:textId="69EEB29E" w:rsidR="46B44089" w:rsidRPr="00B26253" w:rsidRDefault="46B44089" w:rsidP="001230D2">
            <w:pPr>
              <w:spacing w:line="278" w:lineRule="auto"/>
              <w:jc w:val="center"/>
              <w:rPr>
                <w:rFonts w:ascii="Verdana" w:eastAsia="Abadi" w:hAnsi="Verdana" w:cs="Abadi"/>
                <w:color w:val="000000" w:themeColor="text1"/>
                <w:sz w:val="24"/>
                <w:szCs w:val="24"/>
              </w:rPr>
            </w:pPr>
            <w:r w:rsidRPr="00B26253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976C009" wp14:editId="6A6CBC34">
                  <wp:extent cx="314325" cy="361950"/>
                  <wp:effectExtent l="0" t="0" r="0" b="0"/>
                  <wp:docPr id="1054278246" name="Picture 1054278246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27824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28D2247" w14:textId="3966470C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  <w:lang w:val="en-GB"/>
              </w:rPr>
            </w:pPr>
            <w:r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I can </w:t>
            </w:r>
            <w:r w:rsidR="4709D9F5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justify my </w:t>
            </w:r>
            <w:r w:rsidR="56D1EB6A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choice of </w:t>
            </w:r>
            <w:r w:rsidR="4709D9F5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presentation </w:t>
            </w:r>
            <w:r w:rsidR="5D3881CE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>for</w:t>
            </w:r>
            <w:r w:rsidR="4709D9F5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 a specific </w:t>
            </w:r>
            <w:r w:rsidR="48D3EF0D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target </w:t>
            </w:r>
            <w:r w:rsidR="4709D9F5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audience </w:t>
            </w:r>
            <w:r w:rsidR="44B71DD3" w:rsidRPr="00B26253">
              <w:rPr>
                <w:rFonts w:ascii="Verdana" w:eastAsia="Calibri" w:hAnsi="Verdana" w:cs="Calibri"/>
                <w:sz w:val="24"/>
                <w:szCs w:val="24"/>
                <w:lang w:val="en-GB"/>
              </w:rPr>
              <w:t xml:space="preserve">and ensure that others can learn from my findings. </w:t>
            </w:r>
          </w:p>
        </w:tc>
        <w:tc>
          <w:tcPr>
            <w:tcW w:w="127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E22E4C8" w14:textId="7FBC0A89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622ABA4" w14:textId="5B8BAC79" w:rsidR="46B44089" w:rsidRPr="00B26253" w:rsidRDefault="46B44089" w:rsidP="001230D2">
            <w:pPr>
              <w:spacing w:line="278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26253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8A9B361" w14:textId="1827F657" w:rsidR="001004AB" w:rsidRDefault="001004AB" w:rsidP="00B26253">
      <w:pPr>
        <w:spacing w:line="278" w:lineRule="auto"/>
        <w:rPr>
          <w:rFonts w:ascii="Verdana" w:eastAsia="Calibri" w:hAnsi="Verdana" w:cs="Calibri"/>
          <w:color w:val="000000" w:themeColor="text1"/>
          <w:sz w:val="24"/>
          <w:szCs w:val="24"/>
        </w:rPr>
      </w:pPr>
    </w:p>
    <w:p w14:paraId="05FE489E" w14:textId="77777777" w:rsidR="00E041AE" w:rsidRPr="00B26253" w:rsidRDefault="00E041AE" w:rsidP="00B26253">
      <w:pPr>
        <w:spacing w:line="278" w:lineRule="auto"/>
        <w:rPr>
          <w:rFonts w:ascii="Verdana" w:eastAsia="Calibri" w:hAnsi="Verdana" w:cs="Calibri"/>
          <w:color w:val="000000" w:themeColor="text1"/>
          <w:sz w:val="24"/>
          <w:szCs w:val="24"/>
        </w:rPr>
      </w:pPr>
    </w:p>
    <w:p w14:paraId="2C078E63" w14:textId="24E0DAD0" w:rsidR="001004AB" w:rsidRPr="00EF6C39" w:rsidRDefault="0F5BAA2A" w:rsidP="00E041AE">
      <w:pPr>
        <w:spacing w:line="278" w:lineRule="auto"/>
        <w:rPr>
          <w:rFonts w:ascii="Verdana" w:hAnsi="Verdana"/>
        </w:rPr>
      </w:pPr>
      <w:r w:rsidRPr="5DBD277C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Acknowledgement</w:t>
      </w:r>
      <w:r w:rsidR="009854E1" w:rsidRPr="5DBD277C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:</w:t>
      </w:r>
      <w:r w:rsidR="009854E1" w:rsidRPr="5DBD277C">
        <w:rPr>
          <w:rFonts w:ascii="Verdana" w:eastAsia="Verdana" w:hAnsi="Verdana" w:cs="Verdan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5D1C2D6B" w:rsidRPr="5DBD277C">
        <w:rPr>
          <w:rFonts w:ascii="Verdana" w:eastAsia="Verdana" w:hAnsi="Verdana" w:cs="Verdana"/>
          <w:color w:val="000000" w:themeColor="text1"/>
          <w:sz w:val="24"/>
          <w:szCs w:val="24"/>
        </w:rPr>
        <w:t>This resource was written by Gerd Banke, Nayland School</w:t>
      </w:r>
      <w:r w:rsidR="00E041AE" w:rsidRPr="5DBD277C">
        <w:rPr>
          <w:rFonts w:ascii="Verdana" w:eastAsia="Verdana" w:hAnsi="Verdana" w:cs="Verdana"/>
          <w:color w:val="000000" w:themeColor="text1"/>
          <w:sz w:val="24"/>
          <w:szCs w:val="24"/>
          <w:lang w:val="en-NZ"/>
        </w:rPr>
        <w:t xml:space="preserve"> and</w:t>
      </w:r>
      <w:r w:rsidR="167170AE" w:rsidRPr="5DBD277C">
        <w:rPr>
          <w:rFonts w:ascii="Verdana" w:eastAsia="Verdana" w:hAnsi="Verdana" w:cs="Verdana"/>
          <w:color w:val="000000" w:themeColor="text1"/>
          <w:sz w:val="24"/>
          <w:szCs w:val="24"/>
          <w:lang w:val="en-NZ"/>
        </w:rPr>
        <w:t xml:space="preserve"> is part of </w:t>
      </w:r>
      <w:hyperlink r:id="rId15" w:history="1">
        <w:r w:rsidR="167170AE" w:rsidRPr="00445115">
          <w:rPr>
            <w:rStyle w:val="Hyperlink"/>
            <w:rFonts w:ascii="Verdana" w:eastAsia="Verdana" w:hAnsi="Verdana" w:cs="Verdana"/>
            <w:sz w:val="24"/>
            <w:szCs w:val="24"/>
            <w:lang w:val="en-NZ"/>
          </w:rPr>
          <w:t>Kaitiakitanga o te moana – a context for learning</w:t>
        </w:r>
      </w:hyperlink>
      <w:r w:rsidR="167170AE" w:rsidRPr="5DBD277C">
        <w:rPr>
          <w:rFonts w:ascii="Verdana" w:eastAsia="Verdana" w:hAnsi="Verdana" w:cs="Verdana"/>
          <w:color w:val="000000" w:themeColor="text1"/>
          <w:sz w:val="24"/>
          <w:szCs w:val="24"/>
          <w:lang w:val="en-NZ"/>
        </w:rPr>
        <w:t>.</w:t>
      </w:r>
    </w:p>
    <w:sectPr w:rsidR="001004AB" w:rsidRPr="00EF6C39" w:rsidSect="00445115">
      <w:headerReference w:type="default" r:id="rId16"/>
      <w:footerReference w:type="default" r:id="rId17"/>
      <w:pgSz w:w="11907" w:h="16840" w:code="9"/>
      <w:pgMar w:top="1440" w:right="1440" w:bottom="1440" w:left="1440" w:header="709" w:footer="7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37E2B" w14:textId="77777777" w:rsidR="00FB3BC6" w:rsidRDefault="00FB3BC6" w:rsidP="001230D2">
      <w:pPr>
        <w:spacing w:after="0" w:line="240" w:lineRule="auto"/>
      </w:pPr>
      <w:r>
        <w:separator/>
      </w:r>
    </w:p>
  </w:endnote>
  <w:endnote w:type="continuationSeparator" w:id="0">
    <w:p w14:paraId="60A56E50" w14:textId="77777777" w:rsidR="00FB3BC6" w:rsidRDefault="00FB3BC6" w:rsidP="0012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2"/>
      <w:gridCol w:w="374"/>
    </w:tblGrid>
    <w:sdt>
      <w:sdtPr>
        <w:id w:val="-1488621074"/>
        <w:docPartObj>
          <w:docPartGallery w:val="Page Numbers (Bottom of Page)"/>
          <w:docPartUnique/>
        </w:docPartObj>
      </w:sdtPr>
      <w:sdtEndPr>
        <w:rPr>
          <w:rFonts w:ascii="Verdana" w:hAnsi="Verdana"/>
          <w:sz w:val="18"/>
          <w:szCs w:val="18"/>
        </w:rPr>
      </w:sdtEndPr>
      <w:sdtContent>
        <w:tr w:rsidR="00BB3FDD" w:rsidRPr="00BB3FDD" w14:paraId="4E2E6147" w14:textId="77777777" w:rsidTr="00A70F0D">
          <w:tc>
            <w:tcPr>
              <w:tcW w:w="8642" w:type="dxa"/>
              <w:tc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cBorders>
            </w:tcPr>
            <w:p w14:paraId="46E2FE86" w14:textId="4047E052" w:rsidR="00BB3FDD" w:rsidRPr="00F40121" w:rsidRDefault="00BB3FDD" w:rsidP="00BB3FDD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00F40121">
                <w:rPr>
                  <w:rFonts w:ascii="Verdana" w:hAnsi="Verdana"/>
                  <w:color w:val="3366FF"/>
                  <w:sz w:val="18"/>
                  <w:szCs w:val="18"/>
                </w:rPr>
                <w:t>© Copyright. Science Learning Hub – Pokapū Akoranga Pūtaiao, The University of Waikato.</w:t>
              </w:r>
              <w:r w:rsidRPr="00F40121">
                <w:rPr>
                  <w:rFonts w:ascii="Verdana" w:hAnsi="Verdana"/>
                  <w:color w:val="3366FF"/>
                  <w:sz w:val="18"/>
                  <w:szCs w:val="18"/>
                </w:rPr>
                <w:tab/>
              </w:r>
            </w:p>
            <w:bookmarkStart w:id="3" w:name="_2et92p0" w:colFirst="0" w:colLast="0"/>
            <w:bookmarkEnd w:id="3"/>
            <w:p w14:paraId="0D4B313A" w14:textId="77777777" w:rsidR="00BB3FDD" w:rsidRDefault="00BB3FDD" w:rsidP="00BB3FDD">
              <w:pPr>
                <w:tabs>
                  <w:tab w:val="center" w:pos="4320"/>
                  <w:tab w:val="right" w:pos="8640"/>
                </w:tabs>
                <w:ind w:right="360"/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begin"/>
              </w:r>
              <w:r w:rsidRPr="00F40121">
                <w:rPr>
                  <w:rFonts w:ascii="Verdana" w:hAnsi="Verdana"/>
                  <w:sz w:val="18"/>
                  <w:szCs w:val="18"/>
                </w:rPr>
                <w:instrText>HYPERLINK "http://www.sciencelearn.org.nz" \h</w:instrText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separate"/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www.sciencelearn.org.nz</w:t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E6E6E6"/>
                </w:rPr>
                <w:fldChar w:fldCharType="end"/>
              </w:r>
            </w:p>
          </w:tc>
          <w:tc>
            <w:tcPr>
              <w:tcW w:w="374" w:type="dxa"/>
              <w:tc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cBorders>
            </w:tcPr>
            <w:p w14:paraId="18AC29AE" w14:textId="77777777" w:rsidR="00BB3FDD" w:rsidRPr="00BB3FDD" w:rsidRDefault="00BB3FDD" w:rsidP="00BB3FDD">
              <w:pPr>
                <w:tabs>
                  <w:tab w:val="center" w:pos="4320"/>
                  <w:tab w:val="right" w:pos="8640"/>
                </w:tabs>
                <w:jc w:val="right"/>
                <w:rPr>
                  <w:rFonts w:ascii="Verdana" w:hAnsi="Verdana"/>
                  <w:sz w:val="18"/>
                  <w:szCs w:val="18"/>
                </w:rPr>
              </w:pPr>
              <w:r w:rsidRPr="00BB3FDD">
                <w:rPr>
                  <w:rFonts w:ascii="Verdana" w:hAnsi="Verdana"/>
                  <w:sz w:val="18"/>
                  <w:szCs w:val="18"/>
                </w:rPr>
                <w:fldChar w:fldCharType="begin"/>
              </w:r>
              <w:r w:rsidRPr="00BB3FDD">
                <w:rPr>
                  <w:rFonts w:ascii="Verdana" w:hAnsi="Verdana"/>
                  <w:sz w:val="18"/>
                  <w:szCs w:val="18"/>
                </w:rPr>
                <w:instrText xml:space="preserve"> PAGE   \* MERGEFORMAT </w:instrText>
              </w:r>
              <w:r w:rsidRPr="00BB3FDD">
                <w:rPr>
                  <w:rFonts w:ascii="Verdana" w:hAnsi="Verdana"/>
                  <w:sz w:val="18"/>
                  <w:szCs w:val="18"/>
                </w:rPr>
                <w:fldChar w:fldCharType="separate"/>
              </w:r>
              <w:r>
                <w:rPr>
                  <w:rFonts w:ascii="Verdana" w:hAnsi="Verdana"/>
                  <w:sz w:val="18"/>
                  <w:szCs w:val="18"/>
                </w:rPr>
                <w:t>3</w:t>
              </w:r>
              <w:r w:rsidRPr="00BB3FDD">
                <w:rPr>
                  <w:rFonts w:ascii="Verdana" w:hAnsi="Verdana"/>
                  <w:noProof/>
                  <w:sz w:val="18"/>
                  <w:szCs w:val="18"/>
                </w:rPr>
                <w:fldChar w:fldCharType="end"/>
              </w:r>
            </w:p>
            <w:p w14:paraId="1FC7C71D" w14:textId="77777777" w:rsidR="00BB3FDD" w:rsidRPr="00BB3FDD" w:rsidRDefault="00BB3FDD" w:rsidP="00BB3FDD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sz w:val="18"/>
                  <w:szCs w:val="18"/>
                </w:rPr>
              </w:pPr>
            </w:p>
          </w:tc>
        </w:tr>
      </w:sdtContent>
    </w:sdt>
  </w:tbl>
  <w:p w14:paraId="6456AE0B" w14:textId="77777777" w:rsidR="00BB3FDD" w:rsidRPr="009C3A32" w:rsidRDefault="00BB3FDD" w:rsidP="00BB3FDD">
    <w:pPr>
      <w:spacing w:after="0" w:line="240" w:lineRule="auto"/>
      <w:rPr>
        <w:sz w:val="2"/>
        <w:szCs w:val="2"/>
      </w:rPr>
    </w:pPr>
  </w:p>
  <w:p w14:paraId="779CCAF0" w14:textId="1977875B" w:rsidR="001230D2" w:rsidRPr="004872DB" w:rsidRDefault="001230D2" w:rsidP="004872D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FB6DA" w14:textId="77777777" w:rsidR="00FB3BC6" w:rsidRDefault="00FB3BC6" w:rsidP="001230D2">
      <w:pPr>
        <w:spacing w:after="0" w:line="240" w:lineRule="auto"/>
      </w:pPr>
      <w:r>
        <w:separator/>
      </w:r>
    </w:p>
  </w:footnote>
  <w:footnote w:type="continuationSeparator" w:id="0">
    <w:p w14:paraId="31E08644" w14:textId="77777777" w:rsidR="00FB3BC6" w:rsidRDefault="00FB3BC6" w:rsidP="0012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4872DB" w14:paraId="03B88F1A" w14:textId="77777777" w:rsidTr="00A70F0D">
      <w:tc>
        <w:tcPr>
          <w:tcW w:w="2155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F9C9A5A" w14:textId="30EB653C" w:rsidR="004872DB" w:rsidRDefault="004872DB" w:rsidP="004872DB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sz w:val="12"/>
              <w:szCs w:val="12"/>
              <w:lang w:val="en-GB" w:eastAsia="ja-JP"/>
            </w:rPr>
          </w:pPr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65DA533F" w14:textId="77777777" w:rsidR="004872DB" w:rsidRDefault="004872DB" w:rsidP="004872DB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sz w:val="12"/>
              <w:szCs w:val="12"/>
              <w:lang w:val="en-GB" w:eastAsia="ja-JP"/>
            </w:rPr>
          </w:pPr>
          <w:r w:rsidRPr="00F40121">
            <w:rPr>
              <w:rFonts w:ascii="Verdana" w:eastAsia="Verdana" w:hAnsi="Verdana" w:cs="Verdana"/>
              <w:color w:val="3366FF"/>
              <w:sz w:val="20"/>
              <w:szCs w:val="20"/>
              <w:lang w:val="en-GB" w:eastAsia="ja-JP"/>
            </w:rPr>
            <w:t>Kaitiakitanga o te moana – a context for learning</w:t>
          </w:r>
          <w:r w:rsidRPr="00F40121">
            <w:rPr>
              <w:rFonts w:eastAsia="Verdana" w:cs="Verdana"/>
              <w:color w:val="3366FF"/>
              <w:sz w:val="20"/>
              <w:szCs w:val="20"/>
              <w:lang w:val="en-GB" w:eastAsia="ja-JP"/>
            </w:rPr>
            <w:t/>
          </w:r>
        </w:p>
      </w:tc>
    </w:tr>
  </w:tbl>
  <w:p w14:paraId="2038E826" w14:textId="5197700F" w:rsidR="006B458B" w:rsidRDefault="004872DB">
    <w:pPr>
      <w:pStyle w:val="Header"/>
    </w:pPr>
    <w:r w:rsidRPr="00F40121">
      <w:rPr>
        <w:rFonts w:ascii="Verdana" w:eastAsia="Verdana" w:hAnsi="Verdana" w:cs="Verdana"/>
        <w:noProof/>
        <w:color w:val="3366FF"/>
        <w:sz w:val="20"/>
        <w:szCs w:val="20"/>
        <w:lang w:val="en-GB" w:eastAsia="ja-JP"/>
      </w:rPr>
      <w:drawing>
        <wp:anchor distT="0" distB="0" distL="114300" distR="114300" simplePos="0" relativeHeight="251659264" behindDoc="0" locked="0" layoutInCell="1" allowOverlap="1" wp14:anchorId="08D5C61C" wp14:editId="228640D0">
          <wp:simplePos x="0" y="0"/>
          <wp:positionH relativeFrom="column">
            <wp:posOffset>0</wp:posOffset>
          </wp:positionH>
          <wp:positionV relativeFrom="paragraph">
            <wp:posOffset>-342900</wp:posOffset>
          </wp:positionV>
          <wp:extent cx="1377950" cy="587375"/>
          <wp:effectExtent l="0" t="0" r="0" b="3175"/>
          <wp:wrapNone/>
          <wp:docPr id="1260838364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7950" cy="587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85y9vQC" int2:invalidationBookmarkName="" int2:hashCode="M+lQXRKULoJZo8" int2:id="APY6SlOh">
      <int2:state int2:value="Rejected" int2:type="AugLoop_Text_Critique"/>
    </int2:bookmark>
    <int2:bookmark int2:bookmarkName="_Int_fucF40hI" int2:invalidationBookmarkName="" int2:hashCode="nYiyuIZqZiCcSf" int2:id="1HBynxV9">
      <int2:state int2:value="Rejected" int2:type="AugLoop_Text_Critique"/>
    </int2:bookmark>
    <int2:bookmark int2:bookmarkName="_Int_uF5xVWF3" int2:invalidationBookmarkName="" int2:hashCode="M+lQXRKULoJZo8" int2:id="nYxKPLJW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62F6BA"/>
    <w:rsid w:val="001004AB"/>
    <w:rsid w:val="001230D2"/>
    <w:rsid w:val="0024E6BA"/>
    <w:rsid w:val="002C39D6"/>
    <w:rsid w:val="002D2DFA"/>
    <w:rsid w:val="002E43A0"/>
    <w:rsid w:val="003102AE"/>
    <w:rsid w:val="004276B3"/>
    <w:rsid w:val="00445115"/>
    <w:rsid w:val="004872DB"/>
    <w:rsid w:val="005456BB"/>
    <w:rsid w:val="005E3EE8"/>
    <w:rsid w:val="005F0828"/>
    <w:rsid w:val="006830DB"/>
    <w:rsid w:val="006B458B"/>
    <w:rsid w:val="006C67CA"/>
    <w:rsid w:val="00817516"/>
    <w:rsid w:val="0083649F"/>
    <w:rsid w:val="00857EE9"/>
    <w:rsid w:val="00967B7F"/>
    <w:rsid w:val="00982F65"/>
    <w:rsid w:val="009854E1"/>
    <w:rsid w:val="009E0E04"/>
    <w:rsid w:val="00A268FB"/>
    <w:rsid w:val="00A70F0D"/>
    <w:rsid w:val="00AC2448"/>
    <w:rsid w:val="00B26253"/>
    <w:rsid w:val="00B37EBB"/>
    <w:rsid w:val="00BB3FDD"/>
    <w:rsid w:val="00BF492D"/>
    <w:rsid w:val="00C04643"/>
    <w:rsid w:val="00D304FC"/>
    <w:rsid w:val="00E041AE"/>
    <w:rsid w:val="00EF6C39"/>
    <w:rsid w:val="00FB3BC6"/>
    <w:rsid w:val="0145AD0D"/>
    <w:rsid w:val="03315C1A"/>
    <w:rsid w:val="042E22DF"/>
    <w:rsid w:val="04E256AE"/>
    <w:rsid w:val="06C2A5F6"/>
    <w:rsid w:val="06CD7DC4"/>
    <w:rsid w:val="0919D5CE"/>
    <w:rsid w:val="0940DAA5"/>
    <w:rsid w:val="094FDDEB"/>
    <w:rsid w:val="0A9C7DD2"/>
    <w:rsid w:val="0BB1BF56"/>
    <w:rsid w:val="0C384E33"/>
    <w:rsid w:val="0CC26A4A"/>
    <w:rsid w:val="0F5BAA2A"/>
    <w:rsid w:val="1008479C"/>
    <w:rsid w:val="10F7DE0C"/>
    <w:rsid w:val="115C668D"/>
    <w:rsid w:val="12A78FB7"/>
    <w:rsid w:val="139C6CE2"/>
    <w:rsid w:val="144D45DC"/>
    <w:rsid w:val="14A059EF"/>
    <w:rsid w:val="15E9163D"/>
    <w:rsid w:val="167170AE"/>
    <w:rsid w:val="176F1840"/>
    <w:rsid w:val="17F7C091"/>
    <w:rsid w:val="1AA6B902"/>
    <w:rsid w:val="1B49F2B0"/>
    <w:rsid w:val="1C428963"/>
    <w:rsid w:val="1C565F83"/>
    <w:rsid w:val="1D87498E"/>
    <w:rsid w:val="1F51A005"/>
    <w:rsid w:val="1F8E2CEA"/>
    <w:rsid w:val="203BBA29"/>
    <w:rsid w:val="2361930A"/>
    <w:rsid w:val="2702AE96"/>
    <w:rsid w:val="298ABF8E"/>
    <w:rsid w:val="2B4DD6A1"/>
    <w:rsid w:val="2DCBDAC2"/>
    <w:rsid w:val="2F62F6BA"/>
    <w:rsid w:val="2F683B8D"/>
    <w:rsid w:val="2FBB4A18"/>
    <w:rsid w:val="3206B8E6"/>
    <w:rsid w:val="3241B0FF"/>
    <w:rsid w:val="3252D312"/>
    <w:rsid w:val="3500AAF3"/>
    <w:rsid w:val="35BB83B8"/>
    <w:rsid w:val="36DA2A09"/>
    <w:rsid w:val="36EE0029"/>
    <w:rsid w:val="3875FA6A"/>
    <w:rsid w:val="3BC1714C"/>
    <w:rsid w:val="3CDD1E13"/>
    <w:rsid w:val="3E936FFC"/>
    <w:rsid w:val="41EA51C9"/>
    <w:rsid w:val="43C09A97"/>
    <w:rsid w:val="43DDAB50"/>
    <w:rsid w:val="44B71DD3"/>
    <w:rsid w:val="44FA0660"/>
    <w:rsid w:val="45620DAD"/>
    <w:rsid w:val="46679B3F"/>
    <w:rsid w:val="46B44089"/>
    <w:rsid w:val="46F7EB4C"/>
    <w:rsid w:val="4709D9F5"/>
    <w:rsid w:val="48A9DA18"/>
    <w:rsid w:val="48D3EF0D"/>
    <w:rsid w:val="4A2C821C"/>
    <w:rsid w:val="4ACBF7BD"/>
    <w:rsid w:val="4EB3263A"/>
    <w:rsid w:val="525652C8"/>
    <w:rsid w:val="55AE385A"/>
    <w:rsid w:val="56D1EB6A"/>
    <w:rsid w:val="57F4E253"/>
    <w:rsid w:val="58CC3915"/>
    <w:rsid w:val="58D8D306"/>
    <w:rsid w:val="5B6E6CB6"/>
    <w:rsid w:val="5BC870DF"/>
    <w:rsid w:val="5BEF6CCF"/>
    <w:rsid w:val="5C82036F"/>
    <w:rsid w:val="5CC85376"/>
    <w:rsid w:val="5D1C2D6B"/>
    <w:rsid w:val="5D3881CE"/>
    <w:rsid w:val="5DBD277C"/>
    <w:rsid w:val="5FB0ADD8"/>
    <w:rsid w:val="62F15E2A"/>
    <w:rsid w:val="6377C68C"/>
    <w:rsid w:val="64C422C2"/>
    <w:rsid w:val="651B31EF"/>
    <w:rsid w:val="66CB46D7"/>
    <w:rsid w:val="67131545"/>
    <w:rsid w:val="67994317"/>
    <w:rsid w:val="67F1B2E6"/>
    <w:rsid w:val="692D064E"/>
    <w:rsid w:val="6960E39F"/>
    <w:rsid w:val="699793E5"/>
    <w:rsid w:val="6B4A9465"/>
    <w:rsid w:val="6B6B92D1"/>
    <w:rsid w:val="6E6B0508"/>
    <w:rsid w:val="6EAB0101"/>
    <w:rsid w:val="6F83B013"/>
    <w:rsid w:val="70264B28"/>
    <w:rsid w:val="705DEAA9"/>
    <w:rsid w:val="70EF5A87"/>
    <w:rsid w:val="73D86FF0"/>
    <w:rsid w:val="74311095"/>
    <w:rsid w:val="74E23412"/>
    <w:rsid w:val="767E0473"/>
    <w:rsid w:val="782C070B"/>
    <w:rsid w:val="7863E3E4"/>
    <w:rsid w:val="7A5BADFC"/>
    <w:rsid w:val="7A9F8264"/>
    <w:rsid w:val="7AD7C670"/>
    <w:rsid w:val="7E0F6732"/>
    <w:rsid w:val="7F9768D7"/>
    <w:rsid w:val="7FC5FC61"/>
    <w:rsid w:val="7FFF8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2F6BA"/>
  <w15:chartTrackingRefBased/>
  <w15:docId w15:val="{D39DDA65-6DDE-4E72-B324-FE963A08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262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3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D2"/>
  </w:style>
  <w:style w:type="paragraph" w:styleId="Footer">
    <w:name w:val="footer"/>
    <w:basedOn w:val="Normal"/>
    <w:link w:val="FooterChar"/>
    <w:uiPriority w:val="99"/>
    <w:unhideWhenUsed/>
    <w:rsid w:val="00123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D2"/>
  </w:style>
  <w:style w:type="character" w:styleId="Hyperlink">
    <w:name w:val="Hyperlink"/>
    <w:basedOn w:val="DefaultParagraphFont"/>
    <w:uiPriority w:val="99"/>
    <w:unhideWhenUsed/>
    <w:rsid w:val="00445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sciencelearn.org.nz/resources/3384-kaitiakitanga-o-te-moana-a-context-for-learning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E4FCDE-BEE2-49B9-B4F6-6F2135715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2F84C-148D-4F56-A0EF-CDBE9923B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4B35E-5637-434B-A52C-75EF419DCCF4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overview – using SOLO taxonomy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2025-03-20T23:46:00Z</dcterms:created>
  <dcterms:modified xsi:type="dcterms:W3CDTF">2025-03-20T23:46:00Z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