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DF04" w14:textId="0A3E0EB2" w:rsidR="00921E15" w:rsidRPr="00F1043E" w:rsidRDefault="00921E15" w:rsidP="00F1043E">
      <w:pPr>
        <w:pStyle w:val="Title"/>
        <w:spacing w:after="160" w:line="264" w:lineRule="auto"/>
        <w:rPr>
          <w:rFonts w:ascii="Verdana" w:eastAsia="Times New Roman" w:hAnsi="Verdana"/>
          <w:b/>
          <w:bCs/>
          <w:color w:val="E97132"/>
          <w:sz w:val="36"/>
          <w:szCs w:val="36"/>
          <w:lang w:eastAsia="en-NZ"/>
        </w:rPr>
      </w:pPr>
      <w:r w:rsidRPr="478FA78C">
        <w:rPr>
          <w:rFonts w:ascii="Verdana" w:eastAsia="Times New Roman" w:hAnsi="Verdana"/>
          <w:b/>
          <w:bCs/>
          <w:color w:val="E97132"/>
          <w:sz w:val="36"/>
          <w:szCs w:val="36"/>
          <w:lang w:eastAsia="en-NZ"/>
        </w:rPr>
        <w:t xml:space="preserve">What </w:t>
      </w:r>
      <w:r w:rsidR="008B0121" w:rsidRPr="478FA78C">
        <w:rPr>
          <w:rFonts w:ascii="Verdana" w:eastAsia="Times New Roman" w:hAnsi="Verdana"/>
          <w:b/>
          <w:bCs/>
          <w:color w:val="E97132"/>
          <w:sz w:val="36"/>
          <w:szCs w:val="36"/>
          <w:lang w:eastAsia="en-NZ"/>
        </w:rPr>
        <w:t>c</w:t>
      </w:r>
      <w:r w:rsidRPr="478FA78C">
        <w:rPr>
          <w:rFonts w:ascii="Verdana" w:eastAsia="Times New Roman" w:hAnsi="Verdana"/>
          <w:b/>
          <w:bCs/>
          <w:color w:val="E97132"/>
          <w:sz w:val="36"/>
          <w:szCs w:val="36"/>
          <w:lang w:eastAsia="en-NZ"/>
        </w:rPr>
        <w:t xml:space="preserve">an DNA in the </w:t>
      </w:r>
      <w:r w:rsidR="008B0121" w:rsidRPr="478FA78C">
        <w:rPr>
          <w:rFonts w:ascii="Verdana" w:eastAsia="Times New Roman" w:hAnsi="Verdana"/>
          <w:b/>
          <w:bCs/>
          <w:color w:val="E97132"/>
          <w:sz w:val="36"/>
          <w:szCs w:val="36"/>
          <w:lang w:eastAsia="en-NZ"/>
        </w:rPr>
        <w:t>e</w:t>
      </w:r>
      <w:r w:rsidRPr="478FA78C">
        <w:rPr>
          <w:rFonts w:ascii="Verdana" w:eastAsia="Times New Roman" w:hAnsi="Verdana"/>
          <w:b/>
          <w:bCs/>
          <w:color w:val="E97132"/>
          <w:sz w:val="36"/>
          <w:szCs w:val="36"/>
          <w:lang w:eastAsia="en-NZ"/>
        </w:rPr>
        <w:t xml:space="preserve">nvironment </w:t>
      </w:r>
      <w:r w:rsidR="008B0121" w:rsidRPr="478FA78C">
        <w:rPr>
          <w:rFonts w:ascii="Verdana" w:eastAsia="Times New Roman" w:hAnsi="Verdana"/>
          <w:b/>
          <w:bCs/>
          <w:color w:val="E97132"/>
          <w:sz w:val="36"/>
          <w:szCs w:val="36"/>
          <w:lang w:eastAsia="en-NZ"/>
        </w:rPr>
        <w:t>t</w:t>
      </w:r>
      <w:r w:rsidRPr="478FA78C">
        <w:rPr>
          <w:rFonts w:ascii="Verdana" w:eastAsia="Times New Roman" w:hAnsi="Verdana"/>
          <w:b/>
          <w:bCs/>
          <w:color w:val="E97132"/>
          <w:sz w:val="36"/>
          <w:szCs w:val="36"/>
          <w:lang w:eastAsia="en-NZ"/>
        </w:rPr>
        <w:t xml:space="preserve">ell </w:t>
      </w:r>
      <w:r w:rsidR="008B0121" w:rsidRPr="478FA78C">
        <w:rPr>
          <w:rFonts w:ascii="Verdana" w:eastAsia="Times New Roman" w:hAnsi="Verdana"/>
          <w:b/>
          <w:bCs/>
          <w:color w:val="E97132"/>
          <w:sz w:val="36"/>
          <w:szCs w:val="36"/>
          <w:lang w:eastAsia="en-NZ"/>
        </w:rPr>
        <w:t>u</w:t>
      </w:r>
      <w:r w:rsidRPr="478FA78C">
        <w:rPr>
          <w:rFonts w:ascii="Verdana" w:eastAsia="Times New Roman" w:hAnsi="Verdana"/>
          <w:b/>
          <w:bCs/>
          <w:color w:val="E97132"/>
          <w:sz w:val="36"/>
          <w:szCs w:val="36"/>
          <w:lang w:eastAsia="en-NZ"/>
        </w:rPr>
        <w:t xml:space="preserve">s </w:t>
      </w:r>
      <w:r w:rsidR="008B0121" w:rsidRPr="478FA78C">
        <w:rPr>
          <w:rFonts w:ascii="Verdana" w:eastAsia="Times New Roman" w:hAnsi="Verdana"/>
          <w:b/>
          <w:bCs/>
          <w:color w:val="E97132"/>
          <w:sz w:val="36"/>
          <w:szCs w:val="36"/>
          <w:lang w:eastAsia="en-NZ"/>
        </w:rPr>
        <w:t>a</w:t>
      </w:r>
      <w:r w:rsidRPr="478FA78C">
        <w:rPr>
          <w:rFonts w:ascii="Verdana" w:eastAsia="Times New Roman" w:hAnsi="Verdana"/>
          <w:b/>
          <w:bCs/>
          <w:color w:val="E97132"/>
          <w:sz w:val="36"/>
          <w:szCs w:val="36"/>
          <w:lang w:eastAsia="en-NZ"/>
        </w:rPr>
        <w:t xml:space="preserve">bout an </w:t>
      </w:r>
      <w:r w:rsidR="008B0121" w:rsidRPr="478FA78C">
        <w:rPr>
          <w:rFonts w:ascii="Verdana" w:eastAsia="Times New Roman" w:hAnsi="Verdana"/>
          <w:b/>
          <w:bCs/>
          <w:color w:val="E97132"/>
          <w:sz w:val="36"/>
          <w:szCs w:val="36"/>
          <w:lang w:eastAsia="en-NZ"/>
        </w:rPr>
        <w:t>e</w:t>
      </w:r>
      <w:r w:rsidRPr="478FA78C">
        <w:rPr>
          <w:rFonts w:ascii="Verdana" w:eastAsia="Times New Roman" w:hAnsi="Verdana"/>
          <w:b/>
          <w:bCs/>
          <w:color w:val="E97132"/>
          <w:sz w:val="36"/>
          <w:szCs w:val="36"/>
          <w:lang w:eastAsia="en-NZ"/>
        </w:rPr>
        <w:t>cosystem?</w:t>
      </w:r>
      <w:r w:rsidR="00C50F5A" w:rsidRPr="478FA78C">
        <w:rPr>
          <w:rFonts w:ascii="Verdana" w:eastAsia="Times New Roman" w:hAnsi="Verdana"/>
          <w:b/>
          <w:bCs/>
          <w:color w:val="E97132"/>
          <w:sz w:val="36"/>
          <w:szCs w:val="36"/>
          <w:lang w:eastAsia="en-NZ"/>
        </w:rPr>
        <w:t xml:space="preserve"> – teacher instructions</w:t>
      </w:r>
    </w:p>
    <w:p w14:paraId="5E2E3213" w14:textId="677B9BB6" w:rsidR="00BC438F" w:rsidRPr="00F1043E" w:rsidRDefault="00BC438F" w:rsidP="478FA78C">
      <w:pPr>
        <w:spacing w:line="264" w:lineRule="auto"/>
        <w:rPr>
          <w:rFonts w:ascii="Verdana" w:eastAsia="Times New Roman" w:hAnsi="Verdana"/>
          <w:color w:val="E97132"/>
          <w:sz w:val="24"/>
          <w:szCs w:val="24"/>
          <w:lang w:eastAsia="en-NZ"/>
        </w:rPr>
      </w:pPr>
      <w:r w:rsidRPr="00F1043E">
        <w:rPr>
          <w:rStyle w:val="normaltextrun"/>
          <w:rFonts w:ascii="Verdana" w:hAnsi="Verdana"/>
          <w:b/>
          <w:bCs/>
          <w:color w:val="E97132"/>
          <w:sz w:val="28"/>
          <w:szCs w:val="28"/>
          <w:shd w:val="clear" w:color="auto" w:fill="FFFFFF"/>
        </w:rPr>
        <w:t xml:space="preserve">Ako: </w:t>
      </w:r>
      <w:r w:rsidR="00D94455">
        <w:rPr>
          <w:rStyle w:val="normaltextrun"/>
          <w:rFonts w:ascii="Verdana" w:hAnsi="Verdana"/>
          <w:b/>
          <w:bCs/>
          <w:color w:val="E97132"/>
          <w:sz w:val="28"/>
          <w:szCs w:val="28"/>
          <w:shd w:val="clear" w:color="auto" w:fill="FFFFFF"/>
        </w:rPr>
        <w:t>Learn</w:t>
      </w:r>
      <w:r w:rsidR="00D94455" w:rsidRPr="00F1043E">
        <w:rPr>
          <w:rStyle w:val="normaltextrun"/>
          <w:rFonts w:ascii="Verdana" w:hAnsi="Verdana"/>
          <w:b/>
          <w:bCs/>
          <w:color w:val="E97132"/>
          <w:sz w:val="28"/>
          <w:szCs w:val="28"/>
          <w:shd w:val="clear" w:color="auto" w:fill="FFFFFF"/>
        </w:rPr>
        <w:t xml:space="preserve"> </w:t>
      </w:r>
      <w:r w:rsidRPr="00F1043E">
        <w:rPr>
          <w:rStyle w:val="normaltextrun"/>
          <w:rFonts w:ascii="Verdana" w:hAnsi="Verdana"/>
          <w:b/>
          <w:bCs/>
          <w:color w:val="E97132"/>
          <w:sz w:val="28"/>
          <w:szCs w:val="28"/>
          <w:shd w:val="clear" w:color="auto" w:fill="FFFFFF"/>
        </w:rPr>
        <w:t>about how humans classify living things</w:t>
      </w:r>
      <w:r w:rsidRPr="00F1043E">
        <w:rPr>
          <w:rStyle w:val="eop"/>
          <w:rFonts w:ascii="Verdana" w:hAnsi="Verdana"/>
          <w:color w:val="E97132"/>
          <w:sz w:val="28"/>
          <w:szCs w:val="28"/>
          <w:shd w:val="clear" w:color="auto" w:fill="FFFFFF"/>
        </w:rPr>
        <w:t> </w:t>
      </w:r>
    </w:p>
    <w:p w14:paraId="736D13F4" w14:textId="5CEC2F65" w:rsidR="00A37823" w:rsidRPr="00F1043E" w:rsidRDefault="00A37823" w:rsidP="00F1043E">
      <w:pPr>
        <w:spacing w:line="264" w:lineRule="auto"/>
        <w:rPr>
          <w:rFonts w:ascii="Verdana" w:eastAsia="Times New Roman" w:hAnsi="Verdana"/>
          <w:sz w:val="24"/>
          <w:szCs w:val="24"/>
          <w:lang w:eastAsia="en-NZ"/>
        </w:rPr>
      </w:pPr>
      <w:r w:rsidRPr="00F1043E">
        <w:rPr>
          <w:rFonts w:ascii="Verdana" w:eastAsia="Times New Roman" w:hAnsi="Verdana"/>
          <w:sz w:val="24"/>
          <w:szCs w:val="24"/>
          <w:lang w:eastAsia="en-NZ"/>
        </w:rPr>
        <w:t>This is a r</w:t>
      </w:r>
      <w:r w:rsidR="00921E15" w:rsidRPr="00F1043E">
        <w:rPr>
          <w:rFonts w:ascii="Verdana" w:eastAsia="Times New Roman" w:hAnsi="Verdana"/>
          <w:sz w:val="24"/>
          <w:szCs w:val="24"/>
          <w:lang w:eastAsia="en-NZ"/>
        </w:rPr>
        <w:t>eader</w:t>
      </w:r>
      <w:r w:rsidR="00721608" w:rsidRPr="00F1043E">
        <w:rPr>
          <w:rFonts w:ascii="Verdana" w:eastAsia="Times New Roman" w:hAnsi="Verdana"/>
          <w:sz w:val="24"/>
          <w:szCs w:val="24"/>
          <w:lang w:eastAsia="en-NZ"/>
        </w:rPr>
        <w:t>/</w:t>
      </w:r>
      <w:r w:rsidR="00921E15" w:rsidRPr="00F1043E">
        <w:rPr>
          <w:rFonts w:ascii="Verdana" w:eastAsia="Times New Roman" w:hAnsi="Verdana"/>
          <w:sz w:val="24"/>
          <w:szCs w:val="24"/>
          <w:lang w:eastAsia="en-NZ"/>
        </w:rPr>
        <w:t>writer</w:t>
      </w:r>
      <w:r w:rsidR="00721608" w:rsidRPr="00F1043E">
        <w:rPr>
          <w:rFonts w:ascii="Verdana" w:eastAsia="Times New Roman" w:hAnsi="Verdana"/>
          <w:sz w:val="24"/>
          <w:szCs w:val="24"/>
          <w:lang w:eastAsia="en-NZ"/>
        </w:rPr>
        <w:t xml:space="preserve"> and </w:t>
      </w:r>
      <w:r w:rsidR="00921E15" w:rsidRPr="00F1043E">
        <w:rPr>
          <w:rFonts w:ascii="Verdana" w:eastAsia="Times New Roman" w:hAnsi="Verdana"/>
          <w:sz w:val="24"/>
          <w:szCs w:val="24"/>
          <w:lang w:eastAsia="en-NZ"/>
        </w:rPr>
        <w:t>researcher activity</w:t>
      </w:r>
      <w:r w:rsidRPr="00F1043E">
        <w:rPr>
          <w:rFonts w:ascii="Verdana" w:eastAsia="Times New Roman" w:hAnsi="Verdana"/>
          <w:sz w:val="24"/>
          <w:szCs w:val="24"/>
          <w:lang w:eastAsia="en-NZ"/>
        </w:rPr>
        <w:t xml:space="preserve"> that uses the </w:t>
      </w:r>
      <w:r w:rsidRPr="478FA78C">
        <w:rPr>
          <w:rFonts w:ascii="Verdana" w:eastAsia="Times New Roman" w:hAnsi="Verdana"/>
          <w:i/>
          <w:iCs/>
          <w:sz w:val="24"/>
          <w:szCs w:val="24"/>
          <w:lang w:eastAsia="en-NZ"/>
        </w:rPr>
        <w:t>Frontiers for Young Minds</w:t>
      </w:r>
      <w:r w:rsidRPr="00F1043E">
        <w:rPr>
          <w:rFonts w:ascii="Verdana" w:eastAsia="Times New Roman" w:hAnsi="Verdana"/>
          <w:sz w:val="24"/>
          <w:szCs w:val="24"/>
          <w:lang w:eastAsia="en-NZ"/>
        </w:rPr>
        <w:t xml:space="preserve"> article </w:t>
      </w:r>
      <w:hyperlink r:id="rId10">
        <w:r w:rsidRPr="00F1043E">
          <w:rPr>
            <w:rStyle w:val="Hyperlink"/>
            <w:rFonts w:ascii="Verdana" w:eastAsia="Times New Roman" w:hAnsi="Verdana"/>
            <w:sz w:val="24"/>
            <w:szCs w:val="24"/>
            <w:lang w:eastAsia="en-NZ"/>
          </w:rPr>
          <w:t xml:space="preserve">What </w:t>
        </w:r>
        <w:r w:rsidR="00D94455">
          <w:rPr>
            <w:rStyle w:val="Hyperlink"/>
            <w:rFonts w:ascii="Verdana" w:eastAsia="Times New Roman" w:hAnsi="Verdana"/>
            <w:sz w:val="24"/>
            <w:szCs w:val="24"/>
            <w:lang w:eastAsia="en-NZ"/>
          </w:rPr>
          <w:t>c</w:t>
        </w:r>
        <w:r w:rsidRPr="00F1043E">
          <w:rPr>
            <w:rStyle w:val="Hyperlink"/>
            <w:rFonts w:ascii="Verdana" w:eastAsia="Times New Roman" w:hAnsi="Verdana"/>
            <w:sz w:val="24"/>
            <w:szCs w:val="24"/>
            <w:lang w:eastAsia="en-NZ"/>
          </w:rPr>
          <w:t xml:space="preserve">an DNA in the </w:t>
        </w:r>
        <w:r w:rsidR="00D94455">
          <w:rPr>
            <w:rStyle w:val="Hyperlink"/>
            <w:rFonts w:ascii="Verdana" w:eastAsia="Times New Roman" w:hAnsi="Verdana"/>
            <w:sz w:val="24"/>
            <w:szCs w:val="24"/>
            <w:lang w:eastAsia="en-NZ"/>
          </w:rPr>
          <w:t>e</w:t>
        </w:r>
        <w:r w:rsidRPr="00F1043E">
          <w:rPr>
            <w:rStyle w:val="Hyperlink"/>
            <w:rFonts w:ascii="Verdana" w:eastAsia="Times New Roman" w:hAnsi="Verdana"/>
            <w:sz w:val="24"/>
            <w:szCs w:val="24"/>
            <w:lang w:eastAsia="en-NZ"/>
          </w:rPr>
          <w:t xml:space="preserve">nvironment </w:t>
        </w:r>
        <w:r w:rsidR="00D94455">
          <w:rPr>
            <w:rStyle w:val="Hyperlink"/>
            <w:rFonts w:ascii="Verdana" w:eastAsia="Times New Roman" w:hAnsi="Verdana"/>
            <w:sz w:val="24"/>
            <w:szCs w:val="24"/>
            <w:lang w:eastAsia="en-NZ"/>
          </w:rPr>
          <w:t>t</w:t>
        </w:r>
        <w:r w:rsidRPr="00F1043E">
          <w:rPr>
            <w:rStyle w:val="Hyperlink"/>
            <w:rFonts w:ascii="Verdana" w:eastAsia="Times New Roman" w:hAnsi="Verdana"/>
            <w:sz w:val="24"/>
            <w:szCs w:val="24"/>
            <w:lang w:eastAsia="en-NZ"/>
          </w:rPr>
          <w:t xml:space="preserve">ell </w:t>
        </w:r>
        <w:r w:rsidR="00D94455">
          <w:rPr>
            <w:rStyle w:val="Hyperlink"/>
            <w:rFonts w:ascii="Verdana" w:eastAsia="Times New Roman" w:hAnsi="Verdana"/>
            <w:sz w:val="24"/>
            <w:szCs w:val="24"/>
            <w:lang w:eastAsia="en-NZ"/>
          </w:rPr>
          <w:t>u</w:t>
        </w:r>
        <w:r w:rsidRPr="00F1043E">
          <w:rPr>
            <w:rStyle w:val="Hyperlink"/>
            <w:rFonts w:ascii="Verdana" w:eastAsia="Times New Roman" w:hAnsi="Verdana"/>
            <w:sz w:val="24"/>
            <w:szCs w:val="24"/>
            <w:lang w:eastAsia="en-NZ"/>
          </w:rPr>
          <w:t xml:space="preserve">s </w:t>
        </w:r>
        <w:r w:rsidR="00D94455">
          <w:rPr>
            <w:rStyle w:val="Hyperlink"/>
            <w:rFonts w:ascii="Verdana" w:eastAsia="Times New Roman" w:hAnsi="Verdana"/>
            <w:sz w:val="24"/>
            <w:szCs w:val="24"/>
            <w:lang w:eastAsia="en-NZ"/>
          </w:rPr>
          <w:t>a</w:t>
        </w:r>
        <w:r w:rsidRPr="00F1043E">
          <w:rPr>
            <w:rStyle w:val="Hyperlink"/>
            <w:rFonts w:ascii="Verdana" w:eastAsia="Times New Roman" w:hAnsi="Verdana"/>
            <w:sz w:val="24"/>
            <w:szCs w:val="24"/>
            <w:lang w:eastAsia="en-NZ"/>
          </w:rPr>
          <w:t xml:space="preserve">bout an </w:t>
        </w:r>
        <w:r w:rsidR="00D94455">
          <w:rPr>
            <w:rStyle w:val="Hyperlink"/>
            <w:rFonts w:ascii="Verdana" w:eastAsia="Times New Roman" w:hAnsi="Verdana"/>
            <w:sz w:val="24"/>
            <w:szCs w:val="24"/>
            <w:lang w:eastAsia="en-NZ"/>
          </w:rPr>
          <w:t>e</w:t>
        </w:r>
        <w:r w:rsidRPr="00F1043E">
          <w:rPr>
            <w:rStyle w:val="Hyperlink"/>
            <w:rFonts w:ascii="Verdana" w:eastAsia="Times New Roman" w:hAnsi="Verdana"/>
            <w:sz w:val="24"/>
            <w:szCs w:val="24"/>
            <w:lang w:eastAsia="en-NZ"/>
          </w:rPr>
          <w:t>cosystem?</w:t>
        </w:r>
      </w:hyperlink>
      <w:r w:rsidR="00BC438F" w:rsidRPr="00F1043E">
        <w:rPr>
          <w:rFonts w:ascii="Verdana" w:eastAsia="Times New Roman" w:hAnsi="Verdana"/>
          <w:sz w:val="24"/>
          <w:szCs w:val="24"/>
          <w:lang w:eastAsia="en-NZ"/>
        </w:rPr>
        <w:t xml:space="preserve"> The article is also available as a </w:t>
      </w:r>
      <w:hyperlink r:id="rId11" w:history="1">
        <w:r w:rsidR="00BC438F" w:rsidRPr="008674E2">
          <w:rPr>
            <w:rStyle w:val="Hyperlink"/>
            <w:rFonts w:ascii="Verdana" w:eastAsia="Times New Roman" w:hAnsi="Verdana"/>
            <w:sz w:val="24"/>
            <w:szCs w:val="24"/>
            <w:lang w:eastAsia="en-NZ"/>
          </w:rPr>
          <w:t>PDF</w:t>
        </w:r>
      </w:hyperlink>
      <w:r w:rsidR="00BC438F" w:rsidRPr="00F1043E">
        <w:rPr>
          <w:rFonts w:ascii="Verdana" w:eastAsia="Times New Roman" w:hAnsi="Verdana"/>
          <w:sz w:val="24"/>
          <w:szCs w:val="24"/>
          <w:lang w:eastAsia="en-NZ"/>
        </w:rPr>
        <w:t>.</w:t>
      </w:r>
    </w:p>
    <w:p w14:paraId="6F29D890" w14:textId="41494E5B" w:rsidR="00492C3C" w:rsidRPr="00F1043E" w:rsidRDefault="00492C3C" w:rsidP="00F1043E">
      <w:pPr>
        <w:spacing w:line="264" w:lineRule="auto"/>
        <w:rPr>
          <w:rFonts w:ascii="Verdana" w:eastAsia="Times New Roman" w:hAnsi="Verdana" w:cstheme="minorHAnsi"/>
          <w:b/>
          <w:bCs/>
          <w:sz w:val="24"/>
          <w:szCs w:val="24"/>
          <w:lang w:eastAsia="en-NZ"/>
        </w:rPr>
      </w:pPr>
      <w:r w:rsidRPr="00F1043E">
        <w:rPr>
          <w:rFonts w:ascii="Verdana" w:eastAsia="Times New Roman" w:hAnsi="Verdana" w:cstheme="minorHAnsi"/>
          <w:b/>
          <w:bCs/>
          <w:sz w:val="24"/>
          <w:szCs w:val="24"/>
          <w:lang w:eastAsia="en-NZ"/>
        </w:rPr>
        <w:t>Activity premise:</w:t>
      </w:r>
    </w:p>
    <w:p w14:paraId="001630D6" w14:textId="38F512F4" w:rsidR="00492C3C" w:rsidRPr="00F1043E" w:rsidRDefault="00492C3C" w:rsidP="00F1043E">
      <w:pPr>
        <w:spacing w:line="264" w:lineRule="auto"/>
        <w:rPr>
          <w:rFonts w:ascii="Verdana" w:eastAsia="Times New Roman" w:hAnsi="Verdana"/>
          <w:sz w:val="24"/>
          <w:szCs w:val="24"/>
          <w:lang w:eastAsia="en-NZ"/>
        </w:rPr>
      </w:pPr>
      <w:r w:rsidRPr="00F1043E">
        <w:rPr>
          <w:rFonts w:ascii="Verdana" w:eastAsia="Times New Roman" w:hAnsi="Verdana"/>
          <w:sz w:val="24"/>
          <w:szCs w:val="24"/>
          <w:lang w:eastAsia="en-NZ"/>
        </w:rPr>
        <w:t>The students work in pairs. Each pair has a question sheet. One student is the reader/</w:t>
      </w:r>
      <w:r w:rsidR="00A520AD" w:rsidRPr="00F1043E">
        <w:rPr>
          <w:rFonts w:ascii="Verdana" w:eastAsia="Times New Roman" w:hAnsi="Verdana"/>
          <w:sz w:val="24"/>
          <w:szCs w:val="24"/>
          <w:lang w:eastAsia="en-NZ"/>
        </w:rPr>
        <w:t>writer,</w:t>
      </w:r>
      <w:r w:rsidRPr="00F1043E">
        <w:rPr>
          <w:rFonts w:ascii="Verdana" w:eastAsia="Times New Roman" w:hAnsi="Verdana"/>
          <w:sz w:val="24"/>
          <w:szCs w:val="24"/>
          <w:lang w:eastAsia="en-NZ"/>
        </w:rPr>
        <w:t xml:space="preserve"> and the other is the researcher. The reader/writer </w:t>
      </w:r>
      <w:r w:rsidR="00A520AD" w:rsidRPr="00F1043E">
        <w:rPr>
          <w:rFonts w:ascii="Verdana" w:eastAsia="Times New Roman" w:hAnsi="Verdana"/>
          <w:sz w:val="24"/>
          <w:szCs w:val="24"/>
          <w:lang w:eastAsia="en-NZ"/>
        </w:rPr>
        <w:t>cannot</w:t>
      </w:r>
      <w:r w:rsidRPr="00F1043E">
        <w:rPr>
          <w:rFonts w:ascii="Verdana" w:eastAsia="Times New Roman" w:hAnsi="Verdana"/>
          <w:sz w:val="24"/>
          <w:szCs w:val="24"/>
          <w:lang w:eastAsia="en-NZ"/>
        </w:rPr>
        <w:t xml:space="preserve"> leave the</w:t>
      </w:r>
      <w:r w:rsidR="79C46A86" w:rsidRPr="00F1043E">
        <w:rPr>
          <w:rFonts w:ascii="Verdana" w:eastAsia="Times New Roman" w:hAnsi="Verdana"/>
          <w:sz w:val="24"/>
          <w:szCs w:val="24"/>
          <w:lang w:eastAsia="en-NZ"/>
        </w:rPr>
        <w:t>ir</w:t>
      </w:r>
      <w:r w:rsidRPr="00F1043E">
        <w:rPr>
          <w:rFonts w:ascii="Verdana" w:eastAsia="Times New Roman" w:hAnsi="Verdana"/>
          <w:sz w:val="24"/>
          <w:szCs w:val="24"/>
          <w:lang w:eastAsia="en-NZ"/>
        </w:rPr>
        <w:t xml:space="preserve"> desk and stays in their seat with the question sheet. The researcher moves around the room looking for the answers to the questions. The researcher needs to remember the question and the answer</w:t>
      </w:r>
      <w:r w:rsidR="004F618A" w:rsidRPr="00F1043E">
        <w:rPr>
          <w:rFonts w:ascii="Verdana" w:eastAsia="Times New Roman" w:hAnsi="Verdana"/>
          <w:sz w:val="24"/>
          <w:szCs w:val="24"/>
          <w:lang w:eastAsia="en-NZ"/>
        </w:rPr>
        <w:t>,</w:t>
      </w:r>
      <w:r w:rsidRPr="00F1043E">
        <w:rPr>
          <w:rFonts w:ascii="Verdana" w:eastAsia="Times New Roman" w:hAnsi="Verdana"/>
          <w:sz w:val="24"/>
          <w:szCs w:val="24"/>
          <w:lang w:eastAsia="en-NZ"/>
        </w:rPr>
        <w:t xml:space="preserve"> as they will report back to the reader/writer who will write down the answer on the question sheet.</w:t>
      </w:r>
    </w:p>
    <w:p w14:paraId="7F6A2750" w14:textId="019EE1E6" w:rsidR="00A520AD" w:rsidRPr="00F1043E" w:rsidRDefault="00A520AD" w:rsidP="00F1043E">
      <w:pPr>
        <w:spacing w:line="264" w:lineRule="auto"/>
        <w:rPr>
          <w:rFonts w:ascii="Verdana" w:eastAsia="Times New Roman" w:hAnsi="Verdana" w:cstheme="minorHAnsi"/>
          <w:sz w:val="24"/>
          <w:szCs w:val="24"/>
          <w:lang w:eastAsia="en-NZ"/>
        </w:rPr>
      </w:pPr>
      <w:r w:rsidRPr="00F1043E">
        <w:rPr>
          <w:rFonts w:ascii="Verdana" w:eastAsia="Times New Roman" w:hAnsi="Verdana" w:cstheme="minorHAnsi"/>
          <w:sz w:val="24"/>
          <w:szCs w:val="24"/>
          <w:lang w:eastAsia="en-NZ"/>
        </w:rPr>
        <w:t xml:space="preserve">This activity requires the students </w:t>
      </w:r>
      <w:r w:rsidR="004F618A" w:rsidRPr="00F1043E">
        <w:rPr>
          <w:rFonts w:ascii="Verdana" w:eastAsia="Times New Roman" w:hAnsi="Verdana" w:cstheme="minorHAnsi"/>
          <w:sz w:val="24"/>
          <w:szCs w:val="24"/>
          <w:lang w:eastAsia="en-NZ"/>
        </w:rPr>
        <w:t xml:space="preserve">to </w:t>
      </w:r>
      <w:r w:rsidRPr="00F1043E">
        <w:rPr>
          <w:rFonts w:ascii="Verdana" w:eastAsia="Times New Roman" w:hAnsi="Verdana" w:cstheme="minorHAnsi"/>
          <w:sz w:val="24"/>
          <w:szCs w:val="24"/>
          <w:lang w:eastAsia="en-NZ"/>
        </w:rPr>
        <w:t>focus on just one piece of information at a time and scan the information sheets for answers. It also requires them to explain the answer to their partner in a way that enables them to write down the answer.</w:t>
      </w:r>
    </w:p>
    <w:p w14:paraId="4AB45258" w14:textId="68EB40D3" w:rsidR="00A520AD" w:rsidRPr="00F1043E" w:rsidRDefault="00A520AD" w:rsidP="478FA78C">
      <w:pPr>
        <w:spacing w:line="264" w:lineRule="auto"/>
        <w:rPr>
          <w:rFonts w:ascii="Verdana" w:eastAsia="Times New Roman" w:hAnsi="Verdana"/>
          <w:sz w:val="24"/>
          <w:szCs w:val="24"/>
          <w:lang w:eastAsia="en-NZ"/>
        </w:rPr>
      </w:pPr>
      <w:r w:rsidRPr="478FA78C">
        <w:rPr>
          <w:rFonts w:ascii="Verdana" w:eastAsia="Times New Roman" w:hAnsi="Verdana"/>
          <w:sz w:val="24"/>
          <w:szCs w:val="24"/>
          <w:lang w:eastAsia="en-NZ"/>
        </w:rPr>
        <w:t>An additional benefit is that it gets students out of their seats and moving around while learning. Students swap roles halfway through the activity.</w:t>
      </w:r>
    </w:p>
    <w:p w14:paraId="5FEFE051" w14:textId="107D5C38" w:rsidR="009F4D41" w:rsidRPr="00F1043E" w:rsidRDefault="009F4D41" w:rsidP="00F1043E">
      <w:pPr>
        <w:spacing w:line="264" w:lineRule="auto"/>
        <w:rPr>
          <w:rFonts w:ascii="Verdana" w:eastAsia="Times New Roman" w:hAnsi="Verdana" w:cstheme="minorHAnsi"/>
          <w:sz w:val="24"/>
          <w:szCs w:val="24"/>
          <w:lang w:eastAsia="en-NZ"/>
        </w:rPr>
      </w:pPr>
      <w:r w:rsidRPr="00F1043E">
        <w:rPr>
          <w:rFonts w:ascii="Verdana" w:eastAsia="Times New Roman" w:hAnsi="Verdana" w:cstheme="minorHAnsi"/>
          <w:sz w:val="24"/>
          <w:szCs w:val="24"/>
          <w:lang w:eastAsia="en-NZ"/>
        </w:rPr>
        <w:t>Students can start at any section on the question sheet. This avoids the sections becoming bottlenecks.</w:t>
      </w:r>
    </w:p>
    <w:p w14:paraId="7B53E91B" w14:textId="4BD3280E" w:rsidR="00A520AD" w:rsidRPr="00F1043E" w:rsidRDefault="00A520AD" w:rsidP="00F1043E">
      <w:pPr>
        <w:spacing w:line="264" w:lineRule="auto"/>
        <w:rPr>
          <w:rFonts w:ascii="Verdana" w:eastAsia="Times New Roman" w:hAnsi="Verdana" w:cstheme="minorHAnsi"/>
          <w:sz w:val="24"/>
          <w:szCs w:val="24"/>
          <w:lang w:eastAsia="en-NZ"/>
        </w:rPr>
      </w:pPr>
      <w:r w:rsidRPr="00F1043E">
        <w:rPr>
          <w:rFonts w:ascii="Verdana" w:eastAsia="Times New Roman" w:hAnsi="Verdana" w:cstheme="minorHAnsi"/>
          <w:sz w:val="24"/>
          <w:szCs w:val="24"/>
          <w:lang w:eastAsia="en-NZ"/>
        </w:rPr>
        <w:t>You can add a competitive element if you choose. Students can also report back their findings at the end.</w:t>
      </w:r>
    </w:p>
    <w:p w14:paraId="75F5CC3D" w14:textId="587FD26A" w:rsidR="00492C3C" w:rsidRPr="00F1043E" w:rsidRDefault="00A520AD" w:rsidP="478FA78C">
      <w:pPr>
        <w:spacing w:line="264" w:lineRule="auto"/>
        <w:rPr>
          <w:rFonts w:ascii="Verdana" w:eastAsia="Times New Roman" w:hAnsi="Verdana"/>
          <w:sz w:val="24"/>
          <w:szCs w:val="24"/>
          <w:lang w:eastAsia="en-NZ"/>
        </w:rPr>
      </w:pPr>
      <w:r w:rsidRPr="478FA78C">
        <w:rPr>
          <w:rFonts w:ascii="Verdana" w:eastAsia="Times New Roman" w:hAnsi="Verdana"/>
          <w:sz w:val="24"/>
          <w:szCs w:val="24"/>
          <w:lang w:eastAsia="en-NZ"/>
        </w:rPr>
        <w:t>Photocopying the question sheet</w:t>
      </w:r>
      <w:r w:rsidR="009F4D41" w:rsidRPr="478FA78C">
        <w:rPr>
          <w:rFonts w:ascii="Verdana" w:eastAsia="Times New Roman" w:hAnsi="Verdana"/>
          <w:sz w:val="24"/>
          <w:szCs w:val="24"/>
          <w:lang w:eastAsia="en-NZ"/>
        </w:rPr>
        <w:t>s</w:t>
      </w:r>
      <w:r w:rsidRPr="478FA78C">
        <w:rPr>
          <w:rFonts w:ascii="Verdana" w:eastAsia="Times New Roman" w:hAnsi="Verdana"/>
          <w:sz w:val="24"/>
          <w:szCs w:val="24"/>
          <w:lang w:eastAsia="en-NZ"/>
        </w:rPr>
        <w:t xml:space="preserve"> in a different colour helps to monitor/ensure students don’t take the question sheet with them when looking for answers.</w:t>
      </w:r>
    </w:p>
    <w:p w14:paraId="4267EB24" w14:textId="0942963F" w:rsidR="00BC438F" w:rsidRPr="00F1043E" w:rsidRDefault="00BC438F" w:rsidP="00F1043E">
      <w:pPr>
        <w:spacing w:line="264" w:lineRule="auto"/>
        <w:rPr>
          <w:rFonts w:ascii="Verdana" w:eastAsia="Times New Roman" w:hAnsi="Verdana" w:cstheme="minorHAnsi"/>
          <w:sz w:val="24"/>
          <w:szCs w:val="24"/>
          <w:lang w:eastAsia="en-NZ"/>
        </w:rPr>
      </w:pPr>
      <w:r w:rsidRPr="00F1043E">
        <w:rPr>
          <w:rFonts w:ascii="Verdana" w:eastAsia="Times New Roman" w:hAnsi="Verdana" w:cstheme="minorHAnsi"/>
          <w:b/>
          <w:bCs/>
          <w:sz w:val="24"/>
          <w:szCs w:val="24"/>
          <w:lang w:eastAsia="en-NZ"/>
        </w:rPr>
        <w:t>Resources:</w:t>
      </w:r>
    </w:p>
    <w:p w14:paraId="1297E611" w14:textId="5C44418B" w:rsidR="00BC438F" w:rsidRPr="00F1043E" w:rsidRDefault="00492C3C" w:rsidP="00F1043E">
      <w:pPr>
        <w:pStyle w:val="ListParagraph"/>
        <w:numPr>
          <w:ilvl w:val="0"/>
          <w:numId w:val="3"/>
        </w:numPr>
        <w:spacing w:line="264" w:lineRule="auto"/>
        <w:ind w:left="567" w:hanging="567"/>
        <w:rPr>
          <w:rFonts w:ascii="Verdana" w:eastAsia="Times New Roman" w:hAnsi="Verdana"/>
          <w:sz w:val="24"/>
          <w:szCs w:val="24"/>
          <w:lang w:eastAsia="en-NZ"/>
        </w:rPr>
      </w:pPr>
      <w:r w:rsidRPr="00F1043E">
        <w:rPr>
          <w:rFonts w:ascii="Verdana" w:eastAsia="Times New Roman" w:hAnsi="Verdana"/>
          <w:sz w:val="24"/>
          <w:szCs w:val="24"/>
          <w:lang w:eastAsia="en-NZ"/>
        </w:rPr>
        <w:t>C</w:t>
      </w:r>
      <w:r w:rsidR="00BC438F" w:rsidRPr="00F1043E">
        <w:rPr>
          <w:rFonts w:ascii="Verdana" w:eastAsia="Times New Roman" w:hAnsi="Verdana"/>
          <w:sz w:val="24"/>
          <w:szCs w:val="24"/>
          <w:lang w:eastAsia="en-NZ"/>
        </w:rPr>
        <w:t xml:space="preserve">opies of </w:t>
      </w:r>
      <w:hyperlink r:id="rId12" w:history="1">
        <w:r w:rsidR="00486031" w:rsidRPr="001C22F4">
          <w:rPr>
            <w:rStyle w:val="Hyperlink"/>
            <w:rFonts w:ascii="Verdana" w:eastAsia="Times New Roman" w:hAnsi="Verdana"/>
            <w:sz w:val="24"/>
            <w:szCs w:val="24"/>
            <w:lang w:eastAsia="en-NZ"/>
          </w:rPr>
          <w:t>What can DNA in the environment tell us about an ecosystem?</w:t>
        </w:r>
      </w:hyperlink>
      <w:r w:rsidR="00BC438F" w:rsidRPr="00F1043E">
        <w:rPr>
          <w:rFonts w:ascii="Verdana" w:eastAsia="Times New Roman" w:hAnsi="Verdana"/>
          <w:sz w:val="24"/>
          <w:szCs w:val="24"/>
          <w:lang w:eastAsia="en-NZ"/>
        </w:rPr>
        <w:t xml:space="preserve"> </w:t>
      </w:r>
      <w:r w:rsidR="37C02BF5" w:rsidRPr="00F1043E">
        <w:rPr>
          <w:rFonts w:ascii="Verdana" w:eastAsia="Times New Roman" w:hAnsi="Verdana"/>
          <w:sz w:val="24"/>
          <w:szCs w:val="24"/>
          <w:lang w:eastAsia="en-NZ"/>
        </w:rPr>
        <w:t>– PDF</w:t>
      </w:r>
    </w:p>
    <w:p w14:paraId="1A07BAC3" w14:textId="1833AA97" w:rsidR="00BC438F" w:rsidRPr="00DE58AD" w:rsidRDefault="00BC438F" w:rsidP="00F1043E">
      <w:pPr>
        <w:pStyle w:val="ListParagraph"/>
        <w:numPr>
          <w:ilvl w:val="0"/>
          <w:numId w:val="3"/>
        </w:numPr>
        <w:spacing w:line="264" w:lineRule="auto"/>
        <w:ind w:left="567" w:hanging="567"/>
        <w:rPr>
          <w:rFonts w:ascii="Verdana" w:eastAsia="Times New Roman" w:hAnsi="Verdana"/>
          <w:sz w:val="24"/>
          <w:szCs w:val="24"/>
          <w:lang w:eastAsia="en-NZ"/>
        </w:rPr>
      </w:pPr>
      <w:r w:rsidRPr="00F1043E">
        <w:rPr>
          <w:rFonts w:ascii="Verdana" w:eastAsia="Times New Roman" w:hAnsi="Verdana"/>
          <w:sz w:val="24"/>
          <w:szCs w:val="24"/>
          <w:lang w:eastAsia="en-NZ"/>
        </w:rPr>
        <w:t xml:space="preserve">Copies of </w:t>
      </w:r>
      <w:hyperlink r:id="rId13" w:history="1">
        <w:r w:rsidR="00D368AA">
          <w:rPr>
            <w:rStyle w:val="Hyperlink"/>
            <w:rFonts w:ascii="Verdana" w:eastAsia="Times New Roman" w:hAnsi="Verdana"/>
            <w:sz w:val="24"/>
            <w:szCs w:val="24"/>
            <w:lang w:eastAsia="en-NZ"/>
          </w:rPr>
          <w:t>What can DNA in the environment tell us about an ecosystem? – student questions</w:t>
        </w:r>
      </w:hyperlink>
    </w:p>
    <w:p w14:paraId="27BE7EBE" w14:textId="15EDAC56" w:rsidR="00A37823" w:rsidRPr="00F1043E" w:rsidRDefault="000367BC" w:rsidP="00F1043E">
      <w:pPr>
        <w:spacing w:line="264" w:lineRule="auto"/>
        <w:rPr>
          <w:rFonts w:ascii="Verdana" w:eastAsia="Times New Roman" w:hAnsi="Verdana" w:cstheme="minorHAnsi"/>
          <w:b/>
          <w:bCs/>
          <w:sz w:val="24"/>
          <w:szCs w:val="24"/>
          <w:lang w:eastAsia="en-NZ"/>
        </w:rPr>
      </w:pPr>
      <w:r w:rsidRPr="00F1043E">
        <w:rPr>
          <w:rFonts w:ascii="Verdana" w:eastAsia="Times New Roman" w:hAnsi="Verdana" w:cstheme="minorHAnsi"/>
          <w:b/>
          <w:bCs/>
          <w:sz w:val="24"/>
          <w:szCs w:val="24"/>
          <w:lang w:eastAsia="en-NZ"/>
        </w:rPr>
        <w:t>What to do:</w:t>
      </w:r>
    </w:p>
    <w:p w14:paraId="4A54378F" w14:textId="127DA582" w:rsidR="000367BC" w:rsidRPr="00F1043E" w:rsidRDefault="000367BC" w:rsidP="478FA78C">
      <w:pPr>
        <w:pStyle w:val="ListParagraph"/>
        <w:numPr>
          <w:ilvl w:val="0"/>
          <w:numId w:val="4"/>
        </w:numPr>
        <w:spacing w:line="264" w:lineRule="auto"/>
        <w:ind w:left="567" w:hanging="567"/>
        <w:rPr>
          <w:rFonts w:ascii="Verdana" w:eastAsia="Times New Roman" w:hAnsi="Verdana"/>
          <w:sz w:val="24"/>
          <w:szCs w:val="24"/>
          <w:lang w:eastAsia="en-NZ"/>
        </w:rPr>
      </w:pPr>
      <w:r w:rsidRPr="478FA78C">
        <w:rPr>
          <w:rFonts w:ascii="Verdana" w:eastAsia="Times New Roman" w:hAnsi="Verdana"/>
          <w:sz w:val="24"/>
          <w:szCs w:val="24"/>
          <w:lang w:eastAsia="en-NZ"/>
        </w:rPr>
        <w:t xml:space="preserve">Print multiple copies of the </w:t>
      </w:r>
      <w:r w:rsidR="00D94455" w:rsidRPr="478FA78C">
        <w:rPr>
          <w:rFonts w:ascii="Verdana" w:eastAsia="Times New Roman" w:hAnsi="Verdana"/>
          <w:sz w:val="24"/>
          <w:szCs w:val="24"/>
          <w:lang w:eastAsia="en-NZ"/>
        </w:rPr>
        <w:t xml:space="preserve">PDF </w:t>
      </w:r>
      <w:r w:rsidRPr="478FA78C">
        <w:rPr>
          <w:rFonts w:ascii="Verdana" w:eastAsia="Times New Roman" w:hAnsi="Verdana"/>
          <w:sz w:val="24"/>
          <w:szCs w:val="24"/>
          <w:lang w:eastAsia="en-NZ"/>
        </w:rPr>
        <w:t xml:space="preserve">article </w:t>
      </w:r>
      <w:hyperlink r:id="rId14" w:history="1">
        <w:r w:rsidRPr="001C22F4">
          <w:rPr>
            <w:rStyle w:val="Hyperlink"/>
            <w:rFonts w:ascii="Verdana" w:eastAsia="Times New Roman" w:hAnsi="Verdana"/>
            <w:sz w:val="24"/>
            <w:szCs w:val="24"/>
            <w:lang w:eastAsia="en-NZ"/>
          </w:rPr>
          <w:t xml:space="preserve">What </w:t>
        </w:r>
        <w:r w:rsidR="00D94455" w:rsidRPr="001C22F4">
          <w:rPr>
            <w:rStyle w:val="Hyperlink"/>
            <w:rFonts w:ascii="Verdana" w:eastAsia="Times New Roman" w:hAnsi="Verdana"/>
            <w:sz w:val="24"/>
            <w:szCs w:val="24"/>
            <w:lang w:eastAsia="en-NZ"/>
          </w:rPr>
          <w:t>c</w:t>
        </w:r>
        <w:r w:rsidRPr="001C22F4">
          <w:rPr>
            <w:rStyle w:val="Hyperlink"/>
            <w:rFonts w:ascii="Verdana" w:eastAsia="Times New Roman" w:hAnsi="Verdana"/>
            <w:sz w:val="24"/>
            <w:szCs w:val="24"/>
            <w:lang w:eastAsia="en-NZ"/>
          </w:rPr>
          <w:t xml:space="preserve">an DNA in the </w:t>
        </w:r>
        <w:r w:rsidR="00D94455" w:rsidRPr="001C22F4">
          <w:rPr>
            <w:rStyle w:val="Hyperlink"/>
            <w:rFonts w:ascii="Verdana" w:eastAsia="Times New Roman" w:hAnsi="Verdana"/>
            <w:sz w:val="24"/>
            <w:szCs w:val="24"/>
            <w:lang w:eastAsia="en-NZ"/>
          </w:rPr>
          <w:t>e</w:t>
        </w:r>
        <w:r w:rsidRPr="001C22F4">
          <w:rPr>
            <w:rStyle w:val="Hyperlink"/>
            <w:rFonts w:ascii="Verdana" w:eastAsia="Times New Roman" w:hAnsi="Verdana"/>
            <w:sz w:val="24"/>
            <w:szCs w:val="24"/>
            <w:lang w:eastAsia="en-NZ"/>
          </w:rPr>
          <w:t xml:space="preserve">nvironment </w:t>
        </w:r>
        <w:r w:rsidR="00D94455" w:rsidRPr="001C22F4">
          <w:rPr>
            <w:rStyle w:val="Hyperlink"/>
            <w:rFonts w:ascii="Verdana" w:eastAsia="Times New Roman" w:hAnsi="Verdana"/>
            <w:sz w:val="24"/>
            <w:szCs w:val="24"/>
            <w:lang w:eastAsia="en-NZ"/>
          </w:rPr>
          <w:t>t</w:t>
        </w:r>
        <w:r w:rsidRPr="001C22F4">
          <w:rPr>
            <w:rStyle w:val="Hyperlink"/>
            <w:rFonts w:ascii="Verdana" w:eastAsia="Times New Roman" w:hAnsi="Verdana"/>
            <w:sz w:val="24"/>
            <w:szCs w:val="24"/>
            <w:lang w:eastAsia="en-NZ"/>
          </w:rPr>
          <w:t xml:space="preserve">ell </w:t>
        </w:r>
        <w:r w:rsidR="00D94455" w:rsidRPr="001C22F4">
          <w:rPr>
            <w:rStyle w:val="Hyperlink"/>
            <w:rFonts w:ascii="Verdana" w:eastAsia="Times New Roman" w:hAnsi="Verdana"/>
            <w:sz w:val="24"/>
            <w:szCs w:val="24"/>
            <w:lang w:eastAsia="en-NZ"/>
          </w:rPr>
          <w:t>u</w:t>
        </w:r>
        <w:r w:rsidRPr="001C22F4">
          <w:rPr>
            <w:rStyle w:val="Hyperlink"/>
            <w:rFonts w:ascii="Verdana" w:eastAsia="Times New Roman" w:hAnsi="Verdana"/>
            <w:sz w:val="24"/>
            <w:szCs w:val="24"/>
            <w:lang w:eastAsia="en-NZ"/>
          </w:rPr>
          <w:t xml:space="preserve">s </w:t>
        </w:r>
        <w:r w:rsidR="00D94455" w:rsidRPr="001C22F4">
          <w:rPr>
            <w:rStyle w:val="Hyperlink"/>
            <w:rFonts w:ascii="Verdana" w:eastAsia="Times New Roman" w:hAnsi="Verdana"/>
            <w:sz w:val="24"/>
            <w:szCs w:val="24"/>
            <w:lang w:eastAsia="en-NZ"/>
          </w:rPr>
          <w:t>a</w:t>
        </w:r>
        <w:r w:rsidRPr="001C22F4">
          <w:rPr>
            <w:rStyle w:val="Hyperlink"/>
            <w:rFonts w:ascii="Verdana" w:eastAsia="Times New Roman" w:hAnsi="Verdana"/>
            <w:sz w:val="24"/>
            <w:szCs w:val="24"/>
            <w:lang w:eastAsia="en-NZ"/>
          </w:rPr>
          <w:t xml:space="preserve">bout an </w:t>
        </w:r>
        <w:r w:rsidR="00D94455" w:rsidRPr="001C22F4">
          <w:rPr>
            <w:rStyle w:val="Hyperlink"/>
            <w:rFonts w:ascii="Verdana" w:eastAsia="Times New Roman" w:hAnsi="Verdana"/>
            <w:sz w:val="24"/>
            <w:szCs w:val="24"/>
            <w:lang w:eastAsia="en-NZ"/>
          </w:rPr>
          <w:t>e</w:t>
        </w:r>
        <w:r w:rsidRPr="001C22F4">
          <w:rPr>
            <w:rStyle w:val="Hyperlink"/>
            <w:rFonts w:ascii="Verdana" w:eastAsia="Times New Roman" w:hAnsi="Verdana"/>
            <w:sz w:val="24"/>
            <w:szCs w:val="24"/>
            <w:lang w:eastAsia="en-NZ"/>
          </w:rPr>
          <w:t>cosystem?</w:t>
        </w:r>
      </w:hyperlink>
    </w:p>
    <w:p w14:paraId="2715A77B" w14:textId="39523AF3" w:rsidR="000367BC" w:rsidRPr="00F1043E" w:rsidRDefault="00492C3C" w:rsidP="00F1043E">
      <w:pPr>
        <w:pStyle w:val="ListParagraph"/>
        <w:numPr>
          <w:ilvl w:val="0"/>
          <w:numId w:val="4"/>
        </w:numPr>
        <w:spacing w:line="264" w:lineRule="auto"/>
        <w:ind w:left="567" w:hanging="567"/>
        <w:contextualSpacing w:val="0"/>
        <w:rPr>
          <w:rFonts w:ascii="Verdana" w:eastAsia="Times New Roman" w:hAnsi="Verdana" w:cstheme="minorHAnsi"/>
          <w:sz w:val="24"/>
          <w:szCs w:val="24"/>
          <w:lang w:eastAsia="en-NZ"/>
        </w:rPr>
      </w:pPr>
      <w:r w:rsidRPr="00F1043E">
        <w:rPr>
          <w:rFonts w:ascii="Verdana" w:eastAsia="Times New Roman" w:hAnsi="Verdana" w:cstheme="minorHAnsi"/>
          <w:sz w:val="24"/>
          <w:szCs w:val="24"/>
          <w:lang w:eastAsia="en-NZ"/>
        </w:rPr>
        <w:lastRenderedPageBreak/>
        <w:t xml:space="preserve">Cut the </w:t>
      </w:r>
      <w:r w:rsidRPr="00F1043E">
        <w:rPr>
          <w:rFonts w:ascii="Verdana" w:eastAsia="Times New Roman" w:hAnsi="Verdana"/>
          <w:sz w:val="24"/>
          <w:szCs w:val="24"/>
          <w:lang w:eastAsia="en-NZ"/>
        </w:rPr>
        <w:t>articles</w:t>
      </w:r>
      <w:r w:rsidRPr="00F1043E">
        <w:rPr>
          <w:rFonts w:ascii="Verdana" w:eastAsia="Times New Roman" w:hAnsi="Verdana" w:cstheme="minorHAnsi"/>
          <w:sz w:val="24"/>
          <w:szCs w:val="24"/>
          <w:lang w:eastAsia="en-NZ"/>
        </w:rPr>
        <w:t xml:space="preserve"> into six sections. L</w:t>
      </w:r>
      <w:r w:rsidR="000367BC" w:rsidRPr="00F1043E">
        <w:rPr>
          <w:rFonts w:ascii="Verdana" w:eastAsia="Times New Roman" w:hAnsi="Verdana" w:cstheme="minorHAnsi"/>
          <w:sz w:val="24"/>
          <w:szCs w:val="24"/>
          <w:lang w:eastAsia="en-NZ"/>
        </w:rPr>
        <w:t xml:space="preserve">abel each section </w:t>
      </w:r>
      <w:r w:rsidR="006656D4" w:rsidRPr="00F1043E">
        <w:rPr>
          <w:rFonts w:ascii="Verdana" w:eastAsia="Times New Roman" w:hAnsi="Verdana" w:cstheme="minorHAnsi"/>
          <w:sz w:val="24"/>
          <w:szCs w:val="24"/>
          <w:lang w:eastAsia="en-NZ"/>
        </w:rPr>
        <w:t>1–6</w:t>
      </w:r>
      <w:r w:rsidRPr="00F1043E">
        <w:rPr>
          <w:rFonts w:ascii="Verdana" w:eastAsia="Times New Roman" w:hAnsi="Verdana" w:cstheme="minorHAnsi"/>
          <w:sz w:val="24"/>
          <w:szCs w:val="24"/>
          <w:lang w:eastAsia="en-NZ"/>
        </w:rPr>
        <w:t xml:space="preserve">. </w:t>
      </w:r>
    </w:p>
    <w:p w14:paraId="5C78FA74" w14:textId="388F5D54" w:rsidR="006656D4" w:rsidRPr="00F1043E" w:rsidRDefault="006656D4" w:rsidP="478FA78C">
      <w:pPr>
        <w:pStyle w:val="ListParagraph"/>
        <w:numPr>
          <w:ilvl w:val="0"/>
          <w:numId w:val="5"/>
        </w:numPr>
        <w:spacing w:line="264" w:lineRule="auto"/>
        <w:ind w:left="1134" w:hanging="567"/>
        <w:rPr>
          <w:rFonts w:ascii="Verdana" w:eastAsia="Times New Roman" w:hAnsi="Verdana"/>
          <w:sz w:val="24"/>
          <w:szCs w:val="24"/>
          <w:lang w:eastAsia="en-NZ"/>
        </w:rPr>
      </w:pPr>
      <w:r w:rsidRPr="478FA78C">
        <w:rPr>
          <w:rFonts w:ascii="Verdana" w:eastAsia="Times New Roman" w:hAnsi="Verdana"/>
          <w:sz w:val="24"/>
          <w:szCs w:val="24"/>
          <w:lang w:eastAsia="en-NZ"/>
        </w:rPr>
        <w:t xml:space="preserve">Section 1: </w:t>
      </w:r>
      <w:r w:rsidR="006A53CA" w:rsidRPr="478FA78C">
        <w:rPr>
          <w:rFonts w:ascii="Verdana" w:eastAsia="Times New Roman" w:hAnsi="Verdana"/>
          <w:sz w:val="24"/>
          <w:szCs w:val="24"/>
          <w:lang w:eastAsia="en-NZ"/>
        </w:rPr>
        <w:t>A</w:t>
      </w:r>
      <w:r w:rsidRPr="478FA78C">
        <w:rPr>
          <w:rFonts w:ascii="Verdana" w:eastAsia="Times New Roman" w:hAnsi="Verdana"/>
          <w:sz w:val="24"/>
          <w:szCs w:val="24"/>
          <w:lang w:eastAsia="en-NZ"/>
        </w:rPr>
        <w:t>bstract</w:t>
      </w:r>
      <w:r w:rsidR="007948FB" w:rsidRPr="478FA78C">
        <w:rPr>
          <w:rFonts w:ascii="Verdana" w:eastAsia="Times New Roman" w:hAnsi="Verdana"/>
          <w:sz w:val="24"/>
          <w:szCs w:val="24"/>
          <w:lang w:eastAsia="en-NZ"/>
        </w:rPr>
        <w:t xml:space="preserve"> (page 1)</w:t>
      </w:r>
    </w:p>
    <w:p w14:paraId="62F14E31" w14:textId="607296CA" w:rsidR="006656D4" w:rsidRPr="00F1043E" w:rsidRDefault="006656D4" w:rsidP="478FA78C">
      <w:pPr>
        <w:pStyle w:val="ListParagraph"/>
        <w:numPr>
          <w:ilvl w:val="0"/>
          <w:numId w:val="5"/>
        </w:numPr>
        <w:spacing w:line="264" w:lineRule="auto"/>
        <w:ind w:left="1134" w:hanging="567"/>
        <w:rPr>
          <w:rFonts w:ascii="Verdana" w:eastAsia="Times New Roman" w:hAnsi="Verdana"/>
          <w:sz w:val="24"/>
          <w:szCs w:val="24"/>
          <w:lang w:eastAsia="en-NZ"/>
        </w:rPr>
      </w:pPr>
      <w:r w:rsidRPr="478FA78C">
        <w:rPr>
          <w:rFonts w:ascii="Verdana" w:eastAsia="Times New Roman" w:hAnsi="Verdana"/>
          <w:sz w:val="24"/>
          <w:szCs w:val="24"/>
          <w:lang w:eastAsia="en-NZ"/>
        </w:rPr>
        <w:t xml:space="preserve">Section 2: Monitoring </w:t>
      </w:r>
      <w:r w:rsidR="007948FB" w:rsidRPr="478FA78C">
        <w:rPr>
          <w:rFonts w:ascii="Verdana" w:eastAsia="Times New Roman" w:hAnsi="Verdana"/>
          <w:sz w:val="24"/>
          <w:szCs w:val="24"/>
          <w:lang w:eastAsia="en-NZ"/>
        </w:rPr>
        <w:t>b</w:t>
      </w:r>
      <w:r w:rsidRPr="478FA78C">
        <w:rPr>
          <w:rFonts w:ascii="Verdana" w:eastAsia="Times New Roman" w:hAnsi="Verdana"/>
          <w:sz w:val="24"/>
          <w:szCs w:val="24"/>
          <w:lang w:eastAsia="en-NZ"/>
        </w:rPr>
        <w:t xml:space="preserve">iodiversity is </w:t>
      </w:r>
      <w:r w:rsidR="007948FB" w:rsidRPr="478FA78C">
        <w:rPr>
          <w:rFonts w:ascii="Verdana" w:eastAsia="Times New Roman" w:hAnsi="Verdana"/>
          <w:sz w:val="24"/>
          <w:szCs w:val="24"/>
          <w:lang w:eastAsia="en-NZ"/>
        </w:rPr>
        <w:t>i</w:t>
      </w:r>
      <w:r w:rsidRPr="478FA78C">
        <w:rPr>
          <w:rFonts w:ascii="Verdana" w:eastAsia="Times New Roman" w:hAnsi="Verdana"/>
          <w:sz w:val="24"/>
          <w:szCs w:val="24"/>
          <w:lang w:eastAsia="en-NZ"/>
        </w:rPr>
        <w:t>mportant</w:t>
      </w:r>
      <w:r w:rsidR="007948FB" w:rsidRPr="478FA78C">
        <w:rPr>
          <w:rFonts w:ascii="Verdana" w:eastAsia="Times New Roman" w:hAnsi="Verdana"/>
          <w:sz w:val="24"/>
          <w:szCs w:val="24"/>
          <w:lang w:eastAsia="en-NZ"/>
        </w:rPr>
        <w:t xml:space="preserve"> (page 2)</w:t>
      </w:r>
    </w:p>
    <w:p w14:paraId="055D6C1D" w14:textId="2C3EB91E" w:rsidR="006656D4" w:rsidRPr="007948FB" w:rsidRDefault="006656D4" w:rsidP="478FA78C">
      <w:pPr>
        <w:pStyle w:val="ListParagraph"/>
        <w:numPr>
          <w:ilvl w:val="0"/>
          <w:numId w:val="5"/>
        </w:numPr>
        <w:spacing w:line="264" w:lineRule="auto"/>
        <w:ind w:left="1134" w:hanging="567"/>
        <w:rPr>
          <w:rFonts w:ascii="Verdana" w:eastAsia="Times New Roman" w:hAnsi="Verdana"/>
          <w:sz w:val="24"/>
          <w:szCs w:val="24"/>
          <w:lang w:eastAsia="en-NZ"/>
        </w:rPr>
      </w:pPr>
      <w:r w:rsidRPr="478FA78C">
        <w:rPr>
          <w:rFonts w:ascii="Verdana" w:eastAsia="Times New Roman" w:hAnsi="Verdana"/>
          <w:sz w:val="24"/>
          <w:szCs w:val="24"/>
          <w:lang w:eastAsia="en-NZ"/>
        </w:rPr>
        <w:t>Section 3:</w:t>
      </w:r>
      <w:r w:rsidR="006A53CA" w:rsidRPr="478FA78C">
        <w:rPr>
          <w:rFonts w:ascii="Verdana" w:eastAsia="Times New Roman" w:hAnsi="Verdana"/>
          <w:sz w:val="24"/>
          <w:szCs w:val="24"/>
          <w:lang w:eastAsia="en-NZ"/>
        </w:rPr>
        <w:t xml:space="preserve"> </w:t>
      </w:r>
      <w:r w:rsidRPr="478FA78C">
        <w:rPr>
          <w:rFonts w:ascii="Verdana" w:eastAsia="Times New Roman" w:hAnsi="Verdana"/>
          <w:sz w:val="24"/>
          <w:szCs w:val="24"/>
          <w:lang w:eastAsia="en-NZ"/>
        </w:rPr>
        <w:t xml:space="preserve">What </w:t>
      </w:r>
      <w:r w:rsidR="007948FB" w:rsidRPr="478FA78C">
        <w:rPr>
          <w:rFonts w:ascii="Verdana" w:eastAsia="Times New Roman" w:hAnsi="Verdana"/>
          <w:sz w:val="24"/>
          <w:szCs w:val="24"/>
          <w:lang w:eastAsia="en-NZ"/>
        </w:rPr>
        <w:t>i</w:t>
      </w:r>
      <w:r w:rsidRPr="478FA78C">
        <w:rPr>
          <w:rFonts w:ascii="Verdana" w:eastAsia="Times New Roman" w:hAnsi="Verdana"/>
          <w:sz w:val="24"/>
          <w:szCs w:val="24"/>
          <w:lang w:eastAsia="en-NZ"/>
        </w:rPr>
        <w:t>s eDNA?</w:t>
      </w:r>
      <w:r w:rsidR="007948FB" w:rsidRPr="478FA78C">
        <w:rPr>
          <w:rFonts w:ascii="Verdana" w:eastAsia="Times New Roman" w:hAnsi="Verdana"/>
          <w:sz w:val="24"/>
          <w:szCs w:val="24"/>
          <w:lang w:eastAsia="en-NZ"/>
        </w:rPr>
        <w:t xml:space="preserve"> </w:t>
      </w:r>
      <w:r w:rsidRPr="478FA78C">
        <w:rPr>
          <w:rFonts w:ascii="Verdana" w:eastAsia="Times New Roman" w:hAnsi="Verdana"/>
          <w:sz w:val="24"/>
          <w:szCs w:val="24"/>
          <w:lang w:eastAsia="en-NZ"/>
        </w:rPr>
        <w:t xml:space="preserve">How </w:t>
      </w:r>
      <w:r w:rsidR="007948FB" w:rsidRPr="478FA78C">
        <w:rPr>
          <w:rFonts w:ascii="Verdana" w:eastAsia="Times New Roman" w:hAnsi="Verdana"/>
          <w:sz w:val="24"/>
          <w:szCs w:val="24"/>
          <w:lang w:eastAsia="en-NZ"/>
        </w:rPr>
        <w:t>c</w:t>
      </w:r>
      <w:r w:rsidRPr="478FA78C">
        <w:rPr>
          <w:rFonts w:ascii="Verdana" w:eastAsia="Times New Roman" w:hAnsi="Verdana"/>
          <w:sz w:val="24"/>
          <w:szCs w:val="24"/>
          <w:lang w:eastAsia="en-NZ"/>
        </w:rPr>
        <w:t xml:space="preserve">an eDNA be </w:t>
      </w:r>
      <w:r w:rsidR="007948FB" w:rsidRPr="478FA78C">
        <w:rPr>
          <w:rFonts w:ascii="Verdana" w:eastAsia="Times New Roman" w:hAnsi="Verdana"/>
          <w:sz w:val="24"/>
          <w:szCs w:val="24"/>
          <w:lang w:eastAsia="en-NZ"/>
        </w:rPr>
        <w:t>u</w:t>
      </w:r>
      <w:r w:rsidRPr="478FA78C">
        <w:rPr>
          <w:rFonts w:ascii="Verdana" w:eastAsia="Times New Roman" w:hAnsi="Verdana"/>
          <w:sz w:val="24"/>
          <w:szCs w:val="24"/>
          <w:lang w:eastAsia="en-NZ"/>
        </w:rPr>
        <w:t xml:space="preserve">sed to </w:t>
      </w:r>
      <w:r w:rsidR="007948FB" w:rsidRPr="478FA78C">
        <w:rPr>
          <w:rFonts w:ascii="Verdana" w:eastAsia="Times New Roman" w:hAnsi="Verdana"/>
          <w:sz w:val="24"/>
          <w:szCs w:val="24"/>
          <w:lang w:eastAsia="en-NZ"/>
        </w:rPr>
        <w:t>i</w:t>
      </w:r>
      <w:r w:rsidRPr="478FA78C">
        <w:rPr>
          <w:rFonts w:ascii="Verdana" w:eastAsia="Times New Roman" w:hAnsi="Verdana"/>
          <w:sz w:val="24"/>
          <w:szCs w:val="24"/>
          <w:lang w:eastAsia="en-NZ"/>
        </w:rPr>
        <w:t xml:space="preserve">dentify the </w:t>
      </w:r>
      <w:r w:rsidR="007948FB" w:rsidRPr="478FA78C">
        <w:rPr>
          <w:rFonts w:ascii="Verdana" w:eastAsia="Times New Roman" w:hAnsi="Verdana"/>
          <w:sz w:val="24"/>
          <w:szCs w:val="24"/>
          <w:lang w:eastAsia="en-NZ"/>
        </w:rPr>
        <w:t>o</w:t>
      </w:r>
      <w:r w:rsidRPr="478FA78C">
        <w:rPr>
          <w:rFonts w:ascii="Verdana" w:eastAsia="Times New Roman" w:hAnsi="Verdana"/>
          <w:sz w:val="24"/>
          <w:szCs w:val="24"/>
          <w:lang w:eastAsia="en-NZ"/>
        </w:rPr>
        <w:t xml:space="preserve">rganisms in a </w:t>
      </w:r>
      <w:r w:rsidR="007948FB" w:rsidRPr="478FA78C">
        <w:rPr>
          <w:rFonts w:ascii="Verdana" w:eastAsia="Times New Roman" w:hAnsi="Verdana"/>
          <w:sz w:val="24"/>
          <w:szCs w:val="24"/>
          <w:lang w:eastAsia="en-NZ"/>
        </w:rPr>
        <w:t>c</w:t>
      </w:r>
      <w:r w:rsidRPr="478FA78C">
        <w:rPr>
          <w:rFonts w:ascii="Verdana" w:eastAsia="Times New Roman" w:hAnsi="Verdana"/>
          <w:sz w:val="24"/>
          <w:szCs w:val="24"/>
          <w:lang w:eastAsia="en-NZ"/>
        </w:rPr>
        <w:t>ommunity?</w:t>
      </w:r>
      <w:r w:rsidR="006A53CA" w:rsidRPr="478FA78C">
        <w:rPr>
          <w:rFonts w:ascii="Verdana" w:eastAsia="Times New Roman" w:hAnsi="Verdana"/>
          <w:sz w:val="24"/>
          <w:szCs w:val="24"/>
          <w:lang w:eastAsia="en-NZ"/>
        </w:rPr>
        <w:t xml:space="preserve"> (pages 2–3)</w:t>
      </w:r>
    </w:p>
    <w:p w14:paraId="3BFF828C" w14:textId="1646D0B3" w:rsidR="006656D4" w:rsidRPr="00F1043E" w:rsidRDefault="006656D4" w:rsidP="478FA78C">
      <w:pPr>
        <w:pStyle w:val="ListParagraph"/>
        <w:numPr>
          <w:ilvl w:val="0"/>
          <w:numId w:val="5"/>
        </w:numPr>
        <w:spacing w:line="264" w:lineRule="auto"/>
        <w:ind w:left="1134" w:hanging="567"/>
        <w:rPr>
          <w:rFonts w:ascii="Verdana" w:eastAsia="Times New Roman" w:hAnsi="Verdana"/>
          <w:sz w:val="24"/>
          <w:szCs w:val="24"/>
          <w:lang w:eastAsia="en-NZ"/>
        </w:rPr>
      </w:pPr>
      <w:r w:rsidRPr="478FA78C">
        <w:rPr>
          <w:rFonts w:ascii="Verdana" w:eastAsia="Times New Roman" w:hAnsi="Verdana"/>
          <w:sz w:val="24"/>
          <w:szCs w:val="24"/>
          <w:lang w:eastAsia="en-NZ"/>
        </w:rPr>
        <w:t>Section 4</w:t>
      </w:r>
      <w:r w:rsidR="006A53CA" w:rsidRPr="478FA78C">
        <w:rPr>
          <w:rFonts w:ascii="Verdana" w:eastAsia="Times New Roman" w:hAnsi="Verdana"/>
          <w:sz w:val="24"/>
          <w:szCs w:val="24"/>
          <w:lang w:eastAsia="en-NZ"/>
        </w:rPr>
        <w:t>:</w:t>
      </w:r>
      <w:r w:rsidRPr="478FA78C">
        <w:rPr>
          <w:rFonts w:ascii="Verdana" w:eastAsia="Times New Roman" w:hAnsi="Verdana"/>
          <w:sz w:val="24"/>
          <w:szCs w:val="24"/>
          <w:lang w:eastAsia="en-NZ"/>
        </w:rPr>
        <w:t xml:space="preserve"> What </w:t>
      </w:r>
      <w:r w:rsidR="006A53CA" w:rsidRPr="478FA78C">
        <w:rPr>
          <w:rFonts w:ascii="Verdana" w:eastAsia="Times New Roman" w:hAnsi="Verdana"/>
          <w:sz w:val="24"/>
          <w:szCs w:val="24"/>
          <w:lang w:eastAsia="en-NZ"/>
        </w:rPr>
        <w:t>a</w:t>
      </w:r>
      <w:r w:rsidRPr="478FA78C">
        <w:rPr>
          <w:rFonts w:ascii="Verdana" w:eastAsia="Times New Roman" w:hAnsi="Verdana"/>
          <w:sz w:val="24"/>
          <w:szCs w:val="24"/>
          <w:lang w:eastAsia="en-NZ"/>
        </w:rPr>
        <w:t xml:space="preserve">re the </w:t>
      </w:r>
      <w:r w:rsidR="006A53CA" w:rsidRPr="478FA78C">
        <w:rPr>
          <w:rFonts w:ascii="Verdana" w:eastAsia="Times New Roman" w:hAnsi="Verdana"/>
          <w:sz w:val="24"/>
          <w:szCs w:val="24"/>
          <w:lang w:eastAsia="en-NZ"/>
        </w:rPr>
        <w:t>a</w:t>
      </w:r>
      <w:r w:rsidRPr="478FA78C">
        <w:rPr>
          <w:rFonts w:ascii="Verdana" w:eastAsia="Times New Roman" w:hAnsi="Verdana"/>
          <w:sz w:val="24"/>
          <w:szCs w:val="24"/>
          <w:lang w:eastAsia="en-NZ"/>
        </w:rPr>
        <w:t xml:space="preserve">dvantages of </w:t>
      </w:r>
      <w:r w:rsidR="006A53CA" w:rsidRPr="478FA78C">
        <w:rPr>
          <w:rFonts w:ascii="Verdana" w:eastAsia="Times New Roman" w:hAnsi="Verdana"/>
          <w:sz w:val="24"/>
          <w:szCs w:val="24"/>
          <w:lang w:eastAsia="en-NZ"/>
        </w:rPr>
        <w:t>u</w:t>
      </w:r>
      <w:r w:rsidRPr="478FA78C">
        <w:rPr>
          <w:rFonts w:ascii="Verdana" w:eastAsia="Times New Roman" w:hAnsi="Verdana"/>
          <w:sz w:val="24"/>
          <w:szCs w:val="24"/>
          <w:lang w:eastAsia="en-NZ"/>
        </w:rPr>
        <w:t xml:space="preserve">sing eDNA to </w:t>
      </w:r>
      <w:r w:rsidR="006A53CA" w:rsidRPr="478FA78C">
        <w:rPr>
          <w:rFonts w:ascii="Verdana" w:eastAsia="Times New Roman" w:hAnsi="Verdana"/>
          <w:sz w:val="24"/>
          <w:szCs w:val="24"/>
          <w:lang w:eastAsia="en-NZ"/>
        </w:rPr>
        <w:t>i</w:t>
      </w:r>
      <w:r w:rsidRPr="478FA78C">
        <w:rPr>
          <w:rFonts w:ascii="Verdana" w:eastAsia="Times New Roman" w:hAnsi="Verdana"/>
          <w:sz w:val="24"/>
          <w:szCs w:val="24"/>
          <w:lang w:eastAsia="en-NZ"/>
        </w:rPr>
        <w:t xml:space="preserve">dentify </w:t>
      </w:r>
      <w:r w:rsidR="006A53CA" w:rsidRPr="478FA78C">
        <w:rPr>
          <w:rFonts w:ascii="Verdana" w:eastAsia="Times New Roman" w:hAnsi="Verdana"/>
          <w:sz w:val="24"/>
          <w:szCs w:val="24"/>
          <w:lang w:eastAsia="en-NZ"/>
        </w:rPr>
        <w:t>s</w:t>
      </w:r>
      <w:r w:rsidRPr="478FA78C">
        <w:rPr>
          <w:rFonts w:ascii="Verdana" w:eastAsia="Times New Roman" w:hAnsi="Verdana"/>
          <w:sz w:val="24"/>
          <w:szCs w:val="24"/>
          <w:lang w:eastAsia="en-NZ"/>
        </w:rPr>
        <w:t>pecies?</w:t>
      </w:r>
      <w:r w:rsidR="006A53CA" w:rsidRPr="478FA78C">
        <w:rPr>
          <w:rFonts w:ascii="Verdana" w:eastAsia="Times New Roman" w:hAnsi="Verdana"/>
          <w:sz w:val="24"/>
          <w:szCs w:val="24"/>
          <w:lang w:eastAsia="en-NZ"/>
        </w:rPr>
        <w:t xml:space="preserve"> –</w:t>
      </w:r>
      <w:r w:rsidR="00830815" w:rsidRPr="478FA78C">
        <w:rPr>
          <w:rFonts w:ascii="Verdana" w:eastAsia="Times New Roman" w:hAnsi="Verdana"/>
          <w:sz w:val="24"/>
          <w:szCs w:val="24"/>
          <w:lang w:eastAsia="en-NZ"/>
        </w:rPr>
        <w:t xml:space="preserve"> </w:t>
      </w:r>
      <w:r w:rsidR="006A53CA" w:rsidRPr="478FA78C">
        <w:rPr>
          <w:rFonts w:ascii="Verdana" w:eastAsia="Times New Roman" w:hAnsi="Verdana"/>
          <w:sz w:val="24"/>
          <w:szCs w:val="24"/>
          <w:lang w:eastAsia="en-NZ"/>
        </w:rPr>
        <w:t xml:space="preserve">paragraph </w:t>
      </w:r>
      <w:r w:rsidR="00830815" w:rsidRPr="478FA78C">
        <w:rPr>
          <w:rFonts w:ascii="Verdana" w:eastAsia="Times New Roman" w:hAnsi="Verdana"/>
          <w:sz w:val="24"/>
          <w:szCs w:val="24"/>
          <w:lang w:eastAsia="en-NZ"/>
        </w:rPr>
        <w:t xml:space="preserve">1 ‘DNA-based … being revealed’ </w:t>
      </w:r>
      <w:r w:rsidR="006A53CA" w:rsidRPr="478FA78C">
        <w:rPr>
          <w:rFonts w:ascii="Verdana" w:eastAsia="Times New Roman" w:hAnsi="Verdana"/>
          <w:sz w:val="24"/>
          <w:szCs w:val="24"/>
          <w:lang w:eastAsia="en-NZ"/>
        </w:rPr>
        <w:t>(pages 3–4)</w:t>
      </w:r>
    </w:p>
    <w:p w14:paraId="35A69B8D" w14:textId="2D172CFB" w:rsidR="006656D4" w:rsidRPr="00F1043E" w:rsidRDefault="006656D4" w:rsidP="478FA78C">
      <w:pPr>
        <w:pStyle w:val="ListParagraph"/>
        <w:numPr>
          <w:ilvl w:val="0"/>
          <w:numId w:val="5"/>
        </w:numPr>
        <w:spacing w:line="264" w:lineRule="auto"/>
        <w:ind w:left="1134" w:hanging="567"/>
        <w:rPr>
          <w:rFonts w:ascii="Verdana" w:eastAsia="Times New Roman" w:hAnsi="Verdana"/>
          <w:sz w:val="24"/>
          <w:szCs w:val="24"/>
          <w:lang w:eastAsia="en-NZ"/>
        </w:rPr>
      </w:pPr>
      <w:r w:rsidRPr="478FA78C">
        <w:rPr>
          <w:rFonts w:ascii="Verdana" w:eastAsia="Times New Roman" w:hAnsi="Verdana"/>
          <w:sz w:val="24"/>
          <w:szCs w:val="24"/>
          <w:lang w:eastAsia="en-NZ"/>
        </w:rPr>
        <w:t xml:space="preserve">Section 5: </w:t>
      </w:r>
      <w:r w:rsidR="006A53CA" w:rsidRPr="478FA78C">
        <w:rPr>
          <w:rFonts w:ascii="Verdana" w:eastAsia="Times New Roman" w:hAnsi="Verdana"/>
          <w:sz w:val="24"/>
          <w:szCs w:val="24"/>
          <w:lang w:eastAsia="en-NZ"/>
        </w:rPr>
        <w:t xml:space="preserve">What are the advantages of using eDNA to identify species? – </w:t>
      </w:r>
      <w:r w:rsidRPr="478FA78C">
        <w:rPr>
          <w:rFonts w:ascii="Verdana" w:eastAsia="Times New Roman" w:hAnsi="Verdana"/>
          <w:sz w:val="24"/>
          <w:szCs w:val="24"/>
          <w:lang w:eastAsia="en-NZ"/>
        </w:rPr>
        <w:t>paragraph</w:t>
      </w:r>
      <w:r w:rsidR="00830815" w:rsidRPr="478FA78C">
        <w:rPr>
          <w:rFonts w:ascii="Verdana" w:eastAsia="Times New Roman" w:hAnsi="Verdana"/>
          <w:sz w:val="24"/>
          <w:szCs w:val="24"/>
          <w:lang w:eastAsia="en-NZ"/>
        </w:rPr>
        <w:t>s 2–3</w:t>
      </w:r>
      <w:r w:rsidRPr="478FA78C">
        <w:rPr>
          <w:rFonts w:ascii="Verdana" w:eastAsia="Times New Roman" w:hAnsi="Verdana"/>
          <w:sz w:val="24"/>
          <w:szCs w:val="24"/>
          <w:lang w:eastAsia="en-NZ"/>
        </w:rPr>
        <w:t xml:space="preserve"> </w:t>
      </w:r>
      <w:r w:rsidR="009F4D41" w:rsidRPr="478FA78C">
        <w:rPr>
          <w:rFonts w:ascii="Verdana" w:eastAsia="Times New Roman" w:hAnsi="Verdana"/>
          <w:sz w:val="24"/>
          <w:szCs w:val="24"/>
          <w:lang w:eastAsia="en-NZ"/>
        </w:rPr>
        <w:t>‘</w:t>
      </w:r>
      <w:r w:rsidRPr="478FA78C">
        <w:rPr>
          <w:rFonts w:ascii="Verdana" w:eastAsia="Times New Roman" w:hAnsi="Verdana"/>
          <w:sz w:val="24"/>
          <w:szCs w:val="24"/>
          <w:lang w:eastAsia="en-NZ"/>
        </w:rPr>
        <w:t>Conservation biology</w:t>
      </w:r>
      <w:r w:rsidR="00830815" w:rsidRPr="478FA78C">
        <w:rPr>
          <w:rFonts w:ascii="Verdana" w:eastAsia="Times New Roman" w:hAnsi="Verdana"/>
          <w:sz w:val="24"/>
          <w:szCs w:val="24"/>
          <w:lang w:eastAsia="en-NZ"/>
        </w:rPr>
        <w:t xml:space="preserve"> … (Figure 2)’</w:t>
      </w:r>
      <w:r w:rsidRPr="478FA78C">
        <w:rPr>
          <w:rFonts w:ascii="Verdana" w:eastAsia="Times New Roman" w:hAnsi="Verdana"/>
          <w:sz w:val="24"/>
          <w:szCs w:val="24"/>
          <w:lang w:eastAsia="en-NZ"/>
        </w:rPr>
        <w:t xml:space="preserve"> </w:t>
      </w:r>
      <w:r w:rsidR="00830815" w:rsidRPr="478FA78C">
        <w:rPr>
          <w:rFonts w:ascii="Verdana" w:eastAsia="Times New Roman" w:hAnsi="Verdana"/>
          <w:sz w:val="24"/>
          <w:szCs w:val="24"/>
          <w:lang w:eastAsia="en-NZ"/>
        </w:rPr>
        <w:t>(page 4)</w:t>
      </w:r>
    </w:p>
    <w:p w14:paraId="2FC155C0" w14:textId="06FE3E7B" w:rsidR="000367BC" w:rsidRPr="00F1043E" w:rsidRDefault="006656D4" w:rsidP="478FA78C">
      <w:pPr>
        <w:pStyle w:val="ListParagraph"/>
        <w:numPr>
          <w:ilvl w:val="0"/>
          <w:numId w:val="5"/>
        </w:numPr>
        <w:spacing w:line="264" w:lineRule="auto"/>
        <w:ind w:left="1134" w:hanging="567"/>
        <w:rPr>
          <w:rFonts w:ascii="Verdana" w:eastAsia="Times New Roman" w:hAnsi="Verdana"/>
          <w:sz w:val="24"/>
          <w:szCs w:val="24"/>
          <w:lang w:eastAsia="en-NZ"/>
        </w:rPr>
      </w:pPr>
      <w:r w:rsidRPr="478FA78C">
        <w:rPr>
          <w:rFonts w:ascii="Verdana" w:eastAsia="Times New Roman" w:hAnsi="Verdana"/>
          <w:sz w:val="24"/>
          <w:szCs w:val="24"/>
          <w:lang w:eastAsia="en-NZ"/>
        </w:rPr>
        <w:t xml:space="preserve">Section 6: Are </w:t>
      </w:r>
      <w:r w:rsidR="00830815" w:rsidRPr="478FA78C">
        <w:rPr>
          <w:rFonts w:ascii="Verdana" w:eastAsia="Times New Roman" w:hAnsi="Verdana"/>
          <w:sz w:val="24"/>
          <w:szCs w:val="24"/>
          <w:lang w:eastAsia="en-NZ"/>
        </w:rPr>
        <w:t>t</w:t>
      </w:r>
      <w:r w:rsidRPr="478FA78C">
        <w:rPr>
          <w:rFonts w:ascii="Verdana" w:eastAsia="Times New Roman" w:hAnsi="Verdana"/>
          <w:sz w:val="24"/>
          <w:szCs w:val="24"/>
          <w:lang w:eastAsia="en-NZ"/>
        </w:rPr>
        <w:t xml:space="preserve">here </w:t>
      </w:r>
      <w:r w:rsidR="00830815" w:rsidRPr="478FA78C">
        <w:rPr>
          <w:rFonts w:ascii="Verdana" w:eastAsia="Times New Roman" w:hAnsi="Verdana"/>
          <w:sz w:val="24"/>
          <w:szCs w:val="24"/>
          <w:lang w:eastAsia="en-NZ"/>
        </w:rPr>
        <w:t>a</w:t>
      </w:r>
      <w:r w:rsidRPr="478FA78C">
        <w:rPr>
          <w:rFonts w:ascii="Verdana" w:eastAsia="Times New Roman" w:hAnsi="Verdana"/>
          <w:sz w:val="24"/>
          <w:szCs w:val="24"/>
          <w:lang w:eastAsia="en-NZ"/>
        </w:rPr>
        <w:t xml:space="preserve">ny </w:t>
      </w:r>
      <w:r w:rsidR="00830815" w:rsidRPr="478FA78C">
        <w:rPr>
          <w:rFonts w:ascii="Verdana" w:eastAsia="Times New Roman" w:hAnsi="Verdana"/>
          <w:sz w:val="24"/>
          <w:szCs w:val="24"/>
          <w:lang w:eastAsia="en-NZ"/>
        </w:rPr>
        <w:t>p</w:t>
      </w:r>
      <w:r w:rsidRPr="478FA78C">
        <w:rPr>
          <w:rFonts w:ascii="Verdana" w:eastAsia="Times New Roman" w:hAnsi="Verdana"/>
          <w:sz w:val="24"/>
          <w:szCs w:val="24"/>
          <w:lang w:eastAsia="en-NZ"/>
        </w:rPr>
        <w:t xml:space="preserve">roblems </w:t>
      </w:r>
      <w:r w:rsidR="00830815" w:rsidRPr="478FA78C">
        <w:rPr>
          <w:rFonts w:ascii="Verdana" w:eastAsia="Times New Roman" w:hAnsi="Verdana"/>
          <w:sz w:val="24"/>
          <w:szCs w:val="24"/>
          <w:lang w:eastAsia="en-NZ"/>
        </w:rPr>
        <w:t>w</w:t>
      </w:r>
      <w:r w:rsidRPr="478FA78C">
        <w:rPr>
          <w:rFonts w:ascii="Verdana" w:eastAsia="Times New Roman" w:hAnsi="Verdana"/>
          <w:sz w:val="24"/>
          <w:szCs w:val="24"/>
          <w:lang w:eastAsia="en-NZ"/>
        </w:rPr>
        <w:t xml:space="preserve">ith </w:t>
      </w:r>
      <w:r w:rsidR="00830815" w:rsidRPr="478FA78C">
        <w:rPr>
          <w:rFonts w:ascii="Verdana" w:eastAsia="Times New Roman" w:hAnsi="Verdana"/>
          <w:sz w:val="24"/>
          <w:szCs w:val="24"/>
          <w:lang w:eastAsia="en-NZ"/>
        </w:rPr>
        <w:t>u</w:t>
      </w:r>
      <w:r w:rsidRPr="478FA78C">
        <w:rPr>
          <w:rFonts w:ascii="Verdana" w:eastAsia="Times New Roman" w:hAnsi="Verdana"/>
          <w:sz w:val="24"/>
          <w:szCs w:val="24"/>
          <w:lang w:eastAsia="en-NZ"/>
        </w:rPr>
        <w:t>sing eDNA?</w:t>
      </w:r>
      <w:r w:rsidR="00830815" w:rsidRPr="478FA78C">
        <w:rPr>
          <w:rFonts w:ascii="Verdana" w:eastAsia="Times New Roman" w:hAnsi="Verdana"/>
          <w:sz w:val="24"/>
          <w:szCs w:val="24"/>
          <w:lang w:eastAsia="en-NZ"/>
        </w:rPr>
        <w:t xml:space="preserve"> (pages 4–5)</w:t>
      </w:r>
    </w:p>
    <w:p w14:paraId="21427B58" w14:textId="0A9FDEB3" w:rsidR="009F4D41" w:rsidRPr="00F1043E" w:rsidRDefault="009F4D41" w:rsidP="00F1043E">
      <w:pPr>
        <w:pStyle w:val="ListParagraph"/>
        <w:numPr>
          <w:ilvl w:val="0"/>
          <w:numId w:val="4"/>
        </w:numPr>
        <w:spacing w:line="264" w:lineRule="auto"/>
        <w:ind w:left="567" w:hanging="567"/>
        <w:contextualSpacing w:val="0"/>
        <w:rPr>
          <w:rFonts w:ascii="Verdana" w:eastAsia="Times New Roman" w:hAnsi="Verdana" w:cstheme="minorHAnsi"/>
          <w:sz w:val="24"/>
          <w:szCs w:val="24"/>
          <w:lang w:eastAsia="en-NZ"/>
        </w:rPr>
      </w:pPr>
      <w:r w:rsidRPr="00F1043E">
        <w:rPr>
          <w:rFonts w:ascii="Verdana" w:eastAsia="Times New Roman" w:hAnsi="Verdana" w:cstheme="minorHAnsi"/>
          <w:sz w:val="24"/>
          <w:szCs w:val="24"/>
          <w:lang w:eastAsia="en-NZ"/>
        </w:rPr>
        <w:t>Place the sections numerically around the room.</w:t>
      </w:r>
    </w:p>
    <w:p w14:paraId="6FB249C0" w14:textId="41FF38D2" w:rsidR="009F4D41" w:rsidRPr="00F1043E" w:rsidRDefault="009F4D41" w:rsidP="478FA78C">
      <w:pPr>
        <w:pStyle w:val="ListParagraph"/>
        <w:numPr>
          <w:ilvl w:val="0"/>
          <w:numId w:val="4"/>
        </w:numPr>
        <w:spacing w:line="264" w:lineRule="auto"/>
        <w:ind w:left="567" w:hanging="567"/>
        <w:rPr>
          <w:rFonts w:ascii="Verdana" w:eastAsia="Times New Roman" w:hAnsi="Verdana"/>
          <w:sz w:val="24"/>
          <w:szCs w:val="24"/>
          <w:lang w:eastAsia="en-NZ"/>
        </w:rPr>
      </w:pPr>
      <w:r w:rsidRPr="00F1043E">
        <w:rPr>
          <w:rFonts w:ascii="Verdana" w:eastAsia="Times New Roman" w:hAnsi="Verdana"/>
          <w:sz w:val="24"/>
          <w:szCs w:val="24"/>
          <w:lang w:eastAsia="en-NZ"/>
        </w:rPr>
        <w:t xml:space="preserve">Use </w:t>
      </w:r>
      <w:hyperlink r:id="rId15" w:history="1">
        <w:r w:rsidR="00D368AA">
          <w:rPr>
            <w:rStyle w:val="Hyperlink"/>
            <w:rFonts w:ascii="Verdana" w:eastAsia="Times New Roman" w:hAnsi="Verdana"/>
            <w:sz w:val="24"/>
            <w:szCs w:val="24"/>
            <w:lang w:eastAsia="en-NZ"/>
          </w:rPr>
          <w:t>What can DNA in the environment tell us about an ecosystem? – student questions</w:t>
        </w:r>
      </w:hyperlink>
      <w:r w:rsidR="00D368AA">
        <w:rPr>
          <w:rFonts w:ascii="Verdana" w:eastAsia="Times New Roman" w:hAnsi="Verdana"/>
          <w:sz w:val="24"/>
          <w:szCs w:val="24"/>
          <w:lang w:eastAsia="en-NZ"/>
        </w:rPr>
        <w:t xml:space="preserve"> </w:t>
      </w:r>
      <w:r w:rsidRPr="00F1043E">
        <w:rPr>
          <w:rFonts w:ascii="Verdana" w:eastAsia="Times New Roman" w:hAnsi="Verdana"/>
          <w:sz w:val="24"/>
          <w:szCs w:val="24"/>
          <w:lang w:eastAsia="en-NZ"/>
        </w:rPr>
        <w:t>to explain the activity to the students.</w:t>
      </w:r>
      <w:r w:rsidR="00D368AA">
        <w:rPr>
          <w:rFonts w:ascii="Verdana" w:eastAsia="Times New Roman" w:hAnsi="Verdana"/>
          <w:sz w:val="24"/>
          <w:szCs w:val="24"/>
          <w:lang w:eastAsia="en-NZ"/>
        </w:rPr>
        <w:br/>
      </w:r>
      <w:r w:rsidR="00D368AA">
        <w:rPr>
          <w:rFonts w:ascii="Verdana" w:eastAsia="Times New Roman" w:hAnsi="Verdana"/>
          <w:sz w:val="24"/>
          <w:szCs w:val="24"/>
          <w:lang w:eastAsia="en-NZ"/>
        </w:rPr>
        <w:br/>
      </w:r>
    </w:p>
    <w:p w14:paraId="0C8F0234" w14:textId="71800017" w:rsidR="00806A5B" w:rsidRPr="00F1043E" w:rsidRDefault="22E01674" w:rsidP="478FA78C">
      <w:pPr>
        <w:spacing w:line="264" w:lineRule="auto"/>
        <w:rPr>
          <w:rFonts w:ascii="Verdana" w:eastAsia="Verdana" w:hAnsi="Verdana" w:cs="Verdana"/>
          <w:color w:val="000000" w:themeColor="text1"/>
          <w:sz w:val="24"/>
          <w:szCs w:val="24"/>
        </w:rPr>
      </w:pPr>
      <w:r w:rsidRPr="478FA78C">
        <w:rPr>
          <w:rFonts w:ascii="Verdana" w:eastAsia="Verdana" w:hAnsi="Verdana" w:cs="Verdana"/>
          <w:b/>
          <w:bCs/>
          <w:color w:val="000000" w:themeColor="text1"/>
          <w:sz w:val="24"/>
          <w:szCs w:val="24"/>
        </w:rPr>
        <w:t>Acknowledgement</w:t>
      </w:r>
      <w:r w:rsidR="00F1043E" w:rsidRPr="478FA78C">
        <w:rPr>
          <w:rFonts w:ascii="Verdana" w:eastAsia="Verdana" w:hAnsi="Verdana" w:cs="Verdana"/>
          <w:b/>
          <w:bCs/>
          <w:color w:val="000000" w:themeColor="text1"/>
          <w:sz w:val="24"/>
          <w:szCs w:val="24"/>
        </w:rPr>
        <w:t xml:space="preserve">: </w:t>
      </w:r>
      <w:r w:rsidRPr="478FA78C">
        <w:rPr>
          <w:rFonts w:ascii="Verdana" w:eastAsia="Verdana" w:hAnsi="Verdana" w:cs="Verdana"/>
          <w:color w:val="000000" w:themeColor="text1"/>
          <w:sz w:val="24"/>
          <w:szCs w:val="24"/>
        </w:rPr>
        <w:t>This resource was written by Gerd Banke, Nayland School</w:t>
      </w:r>
      <w:r w:rsidR="0005517C" w:rsidRPr="478FA78C">
        <w:rPr>
          <w:rFonts w:ascii="Verdana" w:eastAsia="Verdana" w:hAnsi="Verdana" w:cs="Verdana"/>
          <w:color w:val="000000" w:themeColor="text1"/>
          <w:sz w:val="24"/>
          <w:szCs w:val="24"/>
        </w:rPr>
        <w:t xml:space="preserve"> and</w:t>
      </w:r>
      <w:r w:rsidRPr="478FA78C">
        <w:rPr>
          <w:rFonts w:ascii="Verdana" w:eastAsia="Verdana" w:hAnsi="Verdana" w:cs="Verdana"/>
          <w:color w:val="000000" w:themeColor="text1"/>
          <w:sz w:val="24"/>
          <w:szCs w:val="24"/>
        </w:rPr>
        <w:t xml:space="preserve"> is part of </w:t>
      </w:r>
      <w:hyperlink r:id="rId16" w:history="1">
        <w:r w:rsidRPr="000F4C2F">
          <w:rPr>
            <w:rStyle w:val="Hyperlink"/>
            <w:rFonts w:ascii="Verdana" w:eastAsia="Verdana" w:hAnsi="Verdana" w:cs="Verdana"/>
            <w:sz w:val="24"/>
            <w:szCs w:val="24"/>
          </w:rPr>
          <w:t>Kaitiakitanga o te moana – a context for learning</w:t>
        </w:r>
      </w:hyperlink>
      <w:r w:rsidRPr="478FA78C">
        <w:rPr>
          <w:rFonts w:ascii="Verdana" w:eastAsia="Verdana" w:hAnsi="Verdana" w:cs="Verdana"/>
          <w:color w:val="000000" w:themeColor="text1"/>
          <w:sz w:val="24"/>
          <w:szCs w:val="24"/>
        </w:rPr>
        <w:t>.</w:t>
      </w:r>
    </w:p>
    <w:sectPr w:rsidR="00806A5B" w:rsidRPr="00F1043E" w:rsidSect="00F1043E">
      <w:headerReference w:type="default" r:id="rId17"/>
      <w:foot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30AFB" w14:textId="77777777" w:rsidR="00DE6504" w:rsidRDefault="00DE6504" w:rsidP="0005517C">
      <w:pPr>
        <w:spacing w:after="0" w:line="240" w:lineRule="auto"/>
      </w:pPr>
      <w:r>
        <w:separator/>
      </w:r>
    </w:p>
  </w:endnote>
  <w:endnote w:type="continuationSeparator" w:id="0">
    <w:p w14:paraId="335895E8" w14:textId="77777777" w:rsidR="00DE6504" w:rsidRDefault="00DE6504" w:rsidP="0005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hAnsi="Verdana"/>
        <w:noProof/>
      </w:rPr>
    </w:sdtEndPr>
    <w:sdtContent>
      <w:sdt>
        <w:sdtPr>
          <w:id w:val="370355725"/>
          <w:docPartObj>
            <w:docPartGallery w:val="Page Numbers (Bottom of Page)"/>
            <w:docPartUnique/>
          </w:docPartObj>
        </w:sdtPr>
        <w:sdtEndPr>
          <w:rPr>
            <w:rFonts w:ascii="Verdana" w:eastAsiaTheme="minorEastAsia" w:hAnsi="Verdana"/>
            <w:color w:val="000000" w:themeColor="text1"/>
            <w:kern w:val="2"/>
            <w:sz w:val="18"/>
            <w:szCs w:val="18"/>
            <w:lang w:eastAsia="zh-CN"/>
            <w14:ligatures w14:val="standardContextual"/>
          </w:rPr>
        </w:sdtEndPr>
        <w:sdtContent>
          <w:p w14:paraId="5BEEE703" w14:textId="77777777" w:rsidR="001917C2" w:rsidRPr="00F40121" w:rsidRDefault="001917C2" w:rsidP="001917C2">
            <w:pPr>
              <w:tabs>
                <w:tab w:val="center" w:pos="4320"/>
                <w:tab w:val="right" w:pos="8640"/>
              </w:tabs>
              <w:spacing w:after="0" w:line="240" w:lineRule="auto"/>
              <w:rPr>
                <w:rFonts w:ascii="Verdana" w:hAnsi="Verdana"/>
                <w:color w:val="3366F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tr w:rsidR="001917C2" w14:paraId="14FFEF8B" w14:textId="77777777" w:rsidTr="0026446F">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140FE" w14:textId="77777777" w:rsidR="001917C2" w:rsidRPr="00F40121" w:rsidRDefault="001917C2" w:rsidP="001917C2">
                  <w:pPr>
                    <w:tabs>
                      <w:tab w:val="center" w:pos="4320"/>
                      <w:tab w:val="right" w:pos="8640"/>
                    </w:tabs>
                    <w:rPr>
                      <w:rFonts w:ascii="Verdana" w:hAnsi="Verdana"/>
                      <w:color w:val="3366FF"/>
                      <w:sz w:val="18"/>
                      <w:szCs w:val="18"/>
                    </w:rPr>
                  </w:pPr>
                  <w:r w:rsidRPr="52ACCFFD">
                    <w:rPr>
                      <w:rFonts w:ascii="Verdana" w:hAnsi="Verdana"/>
                      <w:color w:val="3366FF"/>
                      <w:sz w:val="18"/>
                      <w:szCs w:val="18"/>
                    </w:rPr>
                    <w:t>© Copyright. Science Learning Hub – Pokapū Akoranga Pūtaiao, The University of Waikato.</w:t>
                  </w:r>
                  <w:r>
                    <w:tab/>
                  </w:r>
                </w:p>
                <w:bookmarkStart w:id="1" w:name="_2et92p0" w:colFirst="0" w:colLast="0"/>
                <w:bookmarkEnd w:id="1"/>
                <w:p w14:paraId="51C7477C" w14:textId="77777777" w:rsidR="001917C2" w:rsidRDefault="001917C2" w:rsidP="001917C2">
                  <w:pPr>
                    <w:tabs>
                      <w:tab w:val="left" w:pos="2685"/>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E3996" w14:textId="77777777" w:rsidR="001917C2" w:rsidRPr="0067497E" w:rsidRDefault="001917C2" w:rsidP="001917C2">
                  <w:pPr>
                    <w:tabs>
                      <w:tab w:val="center" w:pos="4320"/>
                      <w:tab w:val="right" w:pos="8640"/>
                    </w:tabs>
                    <w:jc w:val="right"/>
                    <w:rPr>
                      <w:rFonts w:ascii="Verdana" w:hAnsi="Verdana"/>
                      <w:color w:val="000000" w:themeColor="text1"/>
                      <w:sz w:val="18"/>
                      <w:szCs w:val="18"/>
                    </w:rPr>
                  </w:pPr>
                  <w:r w:rsidRPr="0067497E">
                    <w:rPr>
                      <w:rFonts w:ascii="Verdana" w:hAnsi="Verdana"/>
                      <w:color w:val="000000" w:themeColor="text1"/>
                      <w:sz w:val="18"/>
                      <w:szCs w:val="18"/>
                    </w:rPr>
                    <w:fldChar w:fldCharType="begin"/>
                  </w:r>
                  <w:r w:rsidRPr="0067497E">
                    <w:rPr>
                      <w:rFonts w:ascii="Verdana" w:hAnsi="Verdana"/>
                      <w:color w:val="000000" w:themeColor="text1"/>
                      <w:sz w:val="18"/>
                      <w:szCs w:val="18"/>
                    </w:rPr>
                    <w:instrText xml:space="preserve"> PAGE   \* MERGEFORMAT </w:instrText>
                  </w:r>
                  <w:r w:rsidRPr="0067497E">
                    <w:rPr>
                      <w:rFonts w:ascii="Verdana" w:hAnsi="Verdana"/>
                      <w:color w:val="000000" w:themeColor="text1"/>
                      <w:sz w:val="18"/>
                      <w:szCs w:val="18"/>
                    </w:rPr>
                    <w:fldChar w:fldCharType="separate"/>
                  </w:r>
                  <w:r>
                    <w:rPr>
                      <w:rFonts w:ascii="Verdana" w:hAnsi="Verdana"/>
                      <w:color w:val="000000" w:themeColor="text1"/>
                      <w:sz w:val="18"/>
                      <w:szCs w:val="18"/>
                    </w:rPr>
                    <w:t>1</w:t>
                  </w:r>
                  <w:r w:rsidRPr="0067497E">
                    <w:rPr>
                      <w:rFonts w:ascii="Verdana" w:hAnsi="Verdana"/>
                      <w:noProof/>
                      <w:color w:val="000000" w:themeColor="text1"/>
                      <w:sz w:val="18"/>
                      <w:szCs w:val="18"/>
                    </w:rPr>
                    <w:fldChar w:fldCharType="end"/>
                  </w:r>
                </w:p>
                <w:p w14:paraId="6DC40BA7" w14:textId="77777777" w:rsidR="001917C2" w:rsidRPr="0067497E" w:rsidRDefault="001917C2" w:rsidP="001917C2">
                  <w:pPr>
                    <w:tabs>
                      <w:tab w:val="center" w:pos="4320"/>
                      <w:tab w:val="right" w:pos="8640"/>
                    </w:tabs>
                    <w:rPr>
                      <w:rFonts w:ascii="Verdana" w:hAnsi="Verdana"/>
                      <w:color w:val="000000" w:themeColor="text1"/>
                      <w:sz w:val="18"/>
                      <w:szCs w:val="18"/>
                    </w:rPr>
                  </w:pPr>
                </w:p>
              </w:tc>
            </w:tr>
          </w:tbl>
        </w:sdtContent>
      </w:sdt>
      <w:p w14:paraId="3995744C" w14:textId="77777777" w:rsidR="001917C2" w:rsidRPr="009C3A32" w:rsidRDefault="001917C2" w:rsidP="001917C2">
        <w:pPr>
          <w:spacing w:after="0" w:line="240" w:lineRule="auto"/>
          <w:rPr>
            <w:sz w:val="2"/>
            <w:szCs w:val="2"/>
          </w:rPr>
        </w:pPr>
      </w:p>
      <w:p w14:paraId="6B664858" w14:textId="7F731E43" w:rsidR="0005517C" w:rsidRPr="001917C2" w:rsidRDefault="001917C2" w:rsidP="001917C2">
        <w:pPr>
          <w:pStyle w:val="Footer"/>
          <w:jc w:val="center"/>
          <w:rPr>
            <w:rFonts w:ascii="Verdana" w:hAnsi="Verdana"/>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1085" w14:textId="77777777" w:rsidR="00DE6504" w:rsidRDefault="00DE6504" w:rsidP="0005517C">
      <w:pPr>
        <w:spacing w:after="0" w:line="240" w:lineRule="auto"/>
      </w:pPr>
      <w:r>
        <w:separator/>
      </w:r>
    </w:p>
  </w:footnote>
  <w:footnote w:type="continuationSeparator" w:id="0">
    <w:p w14:paraId="23567705" w14:textId="77777777" w:rsidR="00DE6504" w:rsidRDefault="00DE6504" w:rsidP="0005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370DDF" w14:paraId="5C6B82D5" w14:textId="77777777" w:rsidTr="0026446F">
      <w:tc>
        <w:tcPr>
          <w:tcW w:w="2155" w:type="dxa"/>
          <w:tcBorders>
            <w:top w:val="single" w:sz="4" w:space="0" w:color="FFFFFF" w:themeColor="background1"/>
            <w:left w:val="nil"/>
            <w:bottom w:val="single" w:sz="4" w:space="0" w:color="FFFFFF" w:themeColor="background1"/>
            <w:right w:val="single" w:sz="4" w:space="0" w:color="FFFFFF" w:themeColor="background1"/>
          </w:tcBorders>
        </w:tcPr>
        <w:p w14:paraId="6DA479E8" w14:textId="77777777" w:rsidR="00370DDF" w:rsidRDefault="00370DDF" w:rsidP="00370DDF">
          <w:pPr>
            <w:tabs>
              <w:tab w:val="left" w:pos="2093"/>
            </w:tabs>
            <w:rPr>
              <w:rFonts w:ascii="Verdana" w:eastAsia="Verdana" w:hAnsi="Verdana" w:cs="Verdana"/>
              <w:color w:val="3366FF"/>
              <w:kern w:val="0"/>
              <w:sz w:val="12"/>
              <w:szCs w:val="12"/>
              <w:lang w:val="en-GB" w:eastAsia="ja-JP"/>
              <w14:ligatures w14:val="none"/>
            </w:rPr>
          </w:pPr>
          <w:bookmarkStart w:id="0" w:name="_Hlk190517759"/>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E5B55C" w14:textId="77777777" w:rsidR="00370DDF" w:rsidRDefault="00370DDF" w:rsidP="00370DDF">
          <w:pPr>
            <w:tabs>
              <w:tab w:val="left" w:pos="2093"/>
            </w:tabs>
            <w:ind w:left="113"/>
            <w:rPr>
              <w:rFonts w:ascii="Verdana" w:eastAsia="Verdana" w:hAnsi="Verdana" w:cs="Verdana"/>
              <w:color w:val="3366FF"/>
              <w:kern w:val="0"/>
              <w:sz w:val="12"/>
              <w:szCs w:val="12"/>
              <w:lang w:val="en-GB" w:eastAsia="ja-JP"/>
              <w14:ligatures w14:val="none"/>
            </w:rPr>
          </w:pPr>
          <w:r w:rsidRPr="00F40121">
            <w:rPr>
              <w:rFonts w:ascii="Verdana" w:eastAsia="Verdana" w:hAnsi="Verdana" w:cs="Verdana"/>
              <w:color w:val="3366FF"/>
              <w:kern w:val="0"/>
              <w:sz w:val="20"/>
              <w:szCs w:val="20"/>
              <w:lang w:val="en-GB" w:eastAsia="ja-JP"/>
              <w14:ligatures w14:val="none"/>
            </w:rPr>
            <w:t>Kaitiakitanga o te moana – a context for learning</w:t>
          </w:r>
        </w:p>
      </w:tc>
    </w:tr>
  </w:tbl>
  <w:bookmarkEnd w:id="0"/>
  <w:p w14:paraId="2386FB40" w14:textId="77777777" w:rsidR="00370DDF" w:rsidRDefault="00370DDF" w:rsidP="00370DDF">
    <w:pPr>
      <w:pStyle w:val="Header"/>
    </w:pPr>
    <w:r w:rsidRPr="00F40121">
      <w:rPr>
        <w:rFonts w:ascii="Verdana" w:eastAsia="Verdana" w:hAnsi="Verdana" w:cs="Verdana"/>
        <w:noProof/>
        <w:color w:val="3366FF"/>
        <w:sz w:val="20"/>
        <w:szCs w:val="20"/>
        <w:lang w:val="en-GB" w:eastAsia="ja-JP"/>
      </w:rPr>
      <w:drawing>
        <wp:anchor distT="0" distB="0" distL="114300" distR="114300" simplePos="0" relativeHeight="251658240" behindDoc="0" locked="0" layoutInCell="1" allowOverlap="1" wp14:anchorId="13735BA4" wp14:editId="4B8F5CF2">
          <wp:simplePos x="0" y="0"/>
          <wp:positionH relativeFrom="column">
            <wp:posOffset>0</wp:posOffset>
          </wp:positionH>
          <wp:positionV relativeFrom="paragraph">
            <wp:posOffset>-342265</wp:posOffset>
          </wp:positionV>
          <wp:extent cx="1378800" cy="586800"/>
          <wp:effectExtent l="0" t="0" r="0" b="3810"/>
          <wp:wrapNone/>
          <wp:docPr id="16263165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p>
  <w:p w14:paraId="77BEC580" w14:textId="60F68DA2" w:rsidR="00E05DD8" w:rsidRPr="00370DDF" w:rsidRDefault="00E05DD8" w:rsidP="0037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41BEC"/>
    <w:multiLevelType w:val="hybridMultilevel"/>
    <w:tmpl w:val="CC2082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0F317E4"/>
    <w:multiLevelType w:val="hybridMultilevel"/>
    <w:tmpl w:val="A6F0F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E270533"/>
    <w:multiLevelType w:val="hybridMultilevel"/>
    <w:tmpl w:val="20A4A868"/>
    <w:lvl w:ilvl="0" w:tplc="4740C862">
      <w:start w:val="1"/>
      <w:numFmt w:val="bullet"/>
      <w:lvlText w:val=""/>
      <w:lvlJc w:val="left"/>
      <w:pPr>
        <w:ind w:left="720" w:hanging="360"/>
      </w:pPr>
      <w:rPr>
        <w:rFonts w:ascii="Symbol" w:hAnsi="Symbol" w:hint="default"/>
      </w:rPr>
    </w:lvl>
    <w:lvl w:ilvl="1" w:tplc="01800B88">
      <w:start w:val="1"/>
      <w:numFmt w:val="bullet"/>
      <w:lvlText w:val="o"/>
      <w:lvlJc w:val="left"/>
      <w:pPr>
        <w:ind w:left="1647" w:hanging="360"/>
      </w:pPr>
      <w:rPr>
        <w:rFonts w:ascii="Courier New" w:hAnsi="Courier New" w:hint="default"/>
      </w:rPr>
    </w:lvl>
    <w:lvl w:ilvl="2" w:tplc="CFD24954">
      <w:start w:val="1"/>
      <w:numFmt w:val="bullet"/>
      <w:lvlText w:val=""/>
      <w:lvlJc w:val="left"/>
      <w:pPr>
        <w:ind w:left="2367" w:hanging="360"/>
      </w:pPr>
      <w:rPr>
        <w:rFonts w:ascii="Wingdings" w:hAnsi="Wingdings" w:hint="default"/>
      </w:rPr>
    </w:lvl>
    <w:lvl w:ilvl="3" w:tplc="84DC616A">
      <w:start w:val="1"/>
      <w:numFmt w:val="bullet"/>
      <w:lvlText w:val=""/>
      <w:lvlJc w:val="left"/>
      <w:pPr>
        <w:ind w:left="3087" w:hanging="360"/>
      </w:pPr>
      <w:rPr>
        <w:rFonts w:ascii="Symbol" w:hAnsi="Symbol" w:hint="default"/>
      </w:rPr>
    </w:lvl>
    <w:lvl w:ilvl="4" w:tplc="86362F00">
      <w:start w:val="1"/>
      <w:numFmt w:val="bullet"/>
      <w:lvlText w:val="o"/>
      <w:lvlJc w:val="left"/>
      <w:pPr>
        <w:ind w:left="3807" w:hanging="360"/>
      </w:pPr>
      <w:rPr>
        <w:rFonts w:ascii="Courier New" w:hAnsi="Courier New" w:hint="default"/>
      </w:rPr>
    </w:lvl>
    <w:lvl w:ilvl="5" w:tplc="99107E12">
      <w:start w:val="1"/>
      <w:numFmt w:val="bullet"/>
      <w:lvlText w:val=""/>
      <w:lvlJc w:val="left"/>
      <w:pPr>
        <w:ind w:left="4527" w:hanging="360"/>
      </w:pPr>
      <w:rPr>
        <w:rFonts w:ascii="Wingdings" w:hAnsi="Wingdings" w:hint="default"/>
      </w:rPr>
    </w:lvl>
    <w:lvl w:ilvl="6" w:tplc="005AC3AA">
      <w:start w:val="1"/>
      <w:numFmt w:val="bullet"/>
      <w:lvlText w:val=""/>
      <w:lvlJc w:val="left"/>
      <w:pPr>
        <w:ind w:left="5247" w:hanging="360"/>
      </w:pPr>
      <w:rPr>
        <w:rFonts w:ascii="Symbol" w:hAnsi="Symbol" w:hint="default"/>
      </w:rPr>
    </w:lvl>
    <w:lvl w:ilvl="7" w:tplc="FDA2E3EA">
      <w:start w:val="1"/>
      <w:numFmt w:val="bullet"/>
      <w:lvlText w:val="o"/>
      <w:lvlJc w:val="left"/>
      <w:pPr>
        <w:ind w:left="5967" w:hanging="360"/>
      </w:pPr>
      <w:rPr>
        <w:rFonts w:ascii="Courier New" w:hAnsi="Courier New" w:hint="default"/>
      </w:rPr>
    </w:lvl>
    <w:lvl w:ilvl="8" w:tplc="468E476E">
      <w:start w:val="1"/>
      <w:numFmt w:val="bullet"/>
      <w:lvlText w:val=""/>
      <w:lvlJc w:val="left"/>
      <w:pPr>
        <w:ind w:left="6687" w:hanging="360"/>
      </w:pPr>
      <w:rPr>
        <w:rFonts w:ascii="Wingdings" w:hAnsi="Wingdings" w:hint="default"/>
      </w:rPr>
    </w:lvl>
  </w:abstractNum>
  <w:abstractNum w:abstractNumId="3" w15:restartNumberingAfterBreak="0">
    <w:nsid w:val="6BAD15F6"/>
    <w:multiLevelType w:val="hybridMultilevel"/>
    <w:tmpl w:val="785E4E52"/>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7734310"/>
    <w:multiLevelType w:val="hybridMultilevel"/>
    <w:tmpl w:val="B5FE55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58960419">
    <w:abstractNumId w:val="2"/>
  </w:num>
  <w:num w:numId="2" w16cid:durableId="693730412">
    <w:abstractNumId w:val="4"/>
  </w:num>
  <w:num w:numId="3" w16cid:durableId="1701856868">
    <w:abstractNumId w:val="1"/>
  </w:num>
  <w:num w:numId="4" w16cid:durableId="715815986">
    <w:abstractNumId w:val="0"/>
  </w:num>
  <w:num w:numId="5" w16cid:durableId="1596665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15"/>
    <w:rsid w:val="000336BE"/>
    <w:rsid w:val="0003634C"/>
    <w:rsid w:val="000367BC"/>
    <w:rsid w:val="0004093E"/>
    <w:rsid w:val="00046CD5"/>
    <w:rsid w:val="0005517C"/>
    <w:rsid w:val="000B0626"/>
    <w:rsid w:val="000C633A"/>
    <w:rsid w:val="000F4C2F"/>
    <w:rsid w:val="00133561"/>
    <w:rsid w:val="00140EFA"/>
    <w:rsid w:val="001619F9"/>
    <w:rsid w:val="001672CE"/>
    <w:rsid w:val="001917C2"/>
    <w:rsid w:val="00197B28"/>
    <w:rsid w:val="001A1BBA"/>
    <w:rsid w:val="001C22F4"/>
    <w:rsid w:val="001C4DE3"/>
    <w:rsid w:val="0028188B"/>
    <w:rsid w:val="00292978"/>
    <w:rsid w:val="002B6FCC"/>
    <w:rsid w:val="003102AE"/>
    <w:rsid w:val="00333401"/>
    <w:rsid w:val="00353B45"/>
    <w:rsid w:val="00370DDF"/>
    <w:rsid w:val="003824B6"/>
    <w:rsid w:val="00394593"/>
    <w:rsid w:val="00420210"/>
    <w:rsid w:val="00465CF4"/>
    <w:rsid w:val="00486031"/>
    <w:rsid w:val="00492C3C"/>
    <w:rsid w:val="004F618A"/>
    <w:rsid w:val="00504B41"/>
    <w:rsid w:val="005456BB"/>
    <w:rsid w:val="00547522"/>
    <w:rsid w:val="00550925"/>
    <w:rsid w:val="005962F1"/>
    <w:rsid w:val="005B36A8"/>
    <w:rsid w:val="005D060C"/>
    <w:rsid w:val="005F6624"/>
    <w:rsid w:val="00605E03"/>
    <w:rsid w:val="00633F14"/>
    <w:rsid w:val="006656D4"/>
    <w:rsid w:val="006A53CA"/>
    <w:rsid w:val="006B12D8"/>
    <w:rsid w:val="006D25AD"/>
    <w:rsid w:val="006F0FD6"/>
    <w:rsid w:val="00721608"/>
    <w:rsid w:val="007948FB"/>
    <w:rsid w:val="007B6809"/>
    <w:rsid w:val="007C353A"/>
    <w:rsid w:val="00806A5B"/>
    <w:rsid w:val="00812EEE"/>
    <w:rsid w:val="00830815"/>
    <w:rsid w:val="008510D5"/>
    <w:rsid w:val="008674E2"/>
    <w:rsid w:val="00873FFA"/>
    <w:rsid w:val="008B0121"/>
    <w:rsid w:val="0091168A"/>
    <w:rsid w:val="00921E15"/>
    <w:rsid w:val="00950F28"/>
    <w:rsid w:val="009A35B1"/>
    <w:rsid w:val="009C3FA2"/>
    <w:rsid w:val="009F4D41"/>
    <w:rsid w:val="00A33189"/>
    <w:rsid w:val="00A37823"/>
    <w:rsid w:val="00A520AD"/>
    <w:rsid w:val="00A75E9E"/>
    <w:rsid w:val="00AC147E"/>
    <w:rsid w:val="00AC3BE1"/>
    <w:rsid w:val="00AE1ED4"/>
    <w:rsid w:val="00AF3EAD"/>
    <w:rsid w:val="00B74640"/>
    <w:rsid w:val="00B941BC"/>
    <w:rsid w:val="00BC438F"/>
    <w:rsid w:val="00C4132A"/>
    <w:rsid w:val="00C46330"/>
    <w:rsid w:val="00C50F5A"/>
    <w:rsid w:val="00C5111E"/>
    <w:rsid w:val="00D17787"/>
    <w:rsid w:val="00D368AA"/>
    <w:rsid w:val="00D44110"/>
    <w:rsid w:val="00D94455"/>
    <w:rsid w:val="00DC3008"/>
    <w:rsid w:val="00DE58AD"/>
    <w:rsid w:val="00DE6504"/>
    <w:rsid w:val="00E02B82"/>
    <w:rsid w:val="00E05DD8"/>
    <w:rsid w:val="00E43DA9"/>
    <w:rsid w:val="00E51EAA"/>
    <w:rsid w:val="00EC096C"/>
    <w:rsid w:val="00ED5F0C"/>
    <w:rsid w:val="00EF4BBD"/>
    <w:rsid w:val="00F1043E"/>
    <w:rsid w:val="00F10DC3"/>
    <w:rsid w:val="00F36645"/>
    <w:rsid w:val="00F4241D"/>
    <w:rsid w:val="00F609D3"/>
    <w:rsid w:val="00F846EE"/>
    <w:rsid w:val="00F92A2A"/>
    <w:rsid w:val="00FC6D8C"/>
    <w:rsid w:val="00FF3394"/>
    <w:rsid w:val="04E59DE6"/>
    <w:rsid w:val="0520FECC"/>
    <w:rsid w:val="0B43E901"/>
    <w:rsid w:val="129280BF"/>
    <w:rsid w:val="13E03E02"/>
    <w:rsid w:val="16F96671"/>
    <w:rsid w:val="21305E95"/>
    <w:rsid w:val="22E01674"/>
    <w:rsid w:val="291863B6"/>
    <w:rsid w:val="2B8CB4E0"/>
    <w:rsid w:val="2CF78B1E"/>
    <w:rsid w:val="32E17F86"/>
    <w:rsid w:val="351DAA72"/>
    <w:rsid w:val="37164098"/>
    <w:rsid w:val="37C02BF5"/>
    <w:rsid w:val="37DEDFF2"/>
    <w:rsid w:val="3E12FCDA"/>
    <w:rsid w:val="426952D1"/>
    <w:rsid w:val="44044132"/>
    <w:rsid w:val="478FA78C"/>
    <w:rsid w:val="715FB6CB"/>
    <w:rsid w:val="79744FFC"/>
    <w:rsid w:val="79C46A8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78D6"/>
  <w15:chartTrackingRefBased/>
  <w15:docId w15:val="{8A68D022-39CC-49A7-BCC5-16E6EBF3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1E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E1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824B6"/>
    <w:pPr>
      <w:ind w:left="720"/>
      <w:contextualSpacing/>
    </w:pPr>
  </w:style>
  <w:style w:type="character" w:styleId="Hyperlink">
    <w:name w:val="Hyperlink"/>
    <w:basedOn w:val="DefaultParagraphFont"/>
    <w:uiPriority w:val="99"/>
    <w:unhideWhenUsed/>
    <w:rsid w:val="00A37823"/>
    <w:rPr>
      <w:color w:val="0563C1" w:themeColor="hyperlink"/>
      <w:u w:val="single"/>
    </w:rPr>
  </w:style>
  <w:style w:type="character" w:styleId="UnresolvedMention">
    <w:name w:val="Unresolved Mention"/>
    <w:basedOn w:val="DefaultParagraphFont"/>
    <w:uiPriority w:val="99"/>
    <w:semiHidden/>
    <w:unhideWhenUsed/>
    <w:rsid w:val="00A37823"/>
    <w:rPr>
      <w:color w:val="605E5C"/>
      <w:shd w:val="clear" w:color="auto" w:fill="E1DFDD"/>
    </w:rPr>
  </w:style>
  <w:style w:type="character" w:customStyle="1" w:styleId="normaltextrun">
    <w:name w:val="normaltextrun"/>
    <w:basedOn w:val="DefaultParagraphFont"/>
    <w:rsid w:val="00BC438F"/>
  </w:style>
  <w:style w:type="character" w:customStyle="1" w:styleId="eop">
    <w:name w:val="eop"/>
    <w:basedOn w:val="DefaultParagraphFont"/>
    <w:rsid w:val="00BC438F"/>
  </w:style>
  <w:style w:type="character" w:styleId="FollowedHyperlink">
    <w:name w:val="FollowedHyperlink"/>
    <w:basedOn w:val="DefaultParagraphFont"/>
    <w:uiPriority w:val="99"/>
    <w:semiHidden/>
    <w:unhideWhenUsed/>
    <w:rsid w:val="000367BC"/>
    <w:rPr>
      <w:color w:val="954F72" w:themeColor="followedHyperlink"/>
      <w:u w:val="single"/>
    </w:rPr>
  </w:style>
  <w:style w:type="character" w:styleId="CommentReference">
    <w:name w:val="annotation reference"/>
    <w:basedOn w:val="DefaultParagraphFont"/>
    <w:uiPriority w:val="99"/>
    <w:semiHidden/>
    <w:unhideWhenUsed/>
    <w:rsid w:val="00492C3C"/>
    <w:rPr>
      <w:sz w:val="16"/>
      <w:szCs w:val="16"/>
    </w:rPr>
  </w:style>
  <w:style w:type="paragraph" w:styleId="CommentText">
    <w:name w:val="annotation text"/>
    <w:basedOn w:val="Normal"/>
    <w:link w:val="CommentTextChar"/>
    <w:uiPriority w:val="99"/>
    <w:unhideWhenUsed/>
    <w:rsid w:val="00492C3C"/>
    <w:pPr>
      <w:spacing w:line="240" w:lineRule="auto"/>
    </w:pPr>
    <w:rPr>
      <w:sz w:val="20"/>
      <w:szCs w:val="20"/>
    </w:rPr>
  </w:style>
  <w:style w:type="character" w:customStyle="1" w:styleId="CommentTextChar">
    <w:name w:val="Comment Text Char"/>
    <w:basedOn w:val="DefaultParagraphFont"/>
    <w:link w:val="CommentText"/>
    <w:uiPriority w:val="99"/>
    <w:rsid w:val="00492C3C"/>
    <w:rPr>
      <w:sz w:val="20"/>
      <w:szCs w:val="20"/>
    </w:rPr>
  </w:style>
  <w:style w:type="paragraph" w:styleId="CommentSubject">
    <w:name w:val="annotation subject"/>
    <w:basedOn w:val="CommentText"/>
    <w:next w:val="CommentText"/>
    <w:link w:val="CommentSubjectChar"/>
    <w:uiPriority w:val="99"/>
    <w:semiHidden/>
    <w:unhideWhenUsed/>
    <w:rsid w:val="00492C3C"/>
    <w:rPr>
      <w:b/>
      <w:bCs/>
    </w:rPr>
  </w:style>
  <w:style w:type="character" w:customStyle="1" w:styleId="CommentSubjectChar">
    <w:name w:val="Comment Subject Char"/>
    <w:basedOn w:val="CommentTextChar"/>
    <w:link w:val="CommentSubject"/>
    <w:uiPriority w:val="99"/>
    <w:semiHidden/>
    <w:rsid w:val="00492C3C"/>
    <w:rPr>
      <w:b/>
      <w:bCs/>
      <w:sz w:val="20"/>
      <w:szCs w:val="20"/>
    </w:rPr>
  </w:style>
  <w:style w:type="paragraph" w:styleId="Revision">
    <w:name w:val="Revision"/>
    <w:hidden/>
    <w:uiPriority w:val="99"/>
    <w:semiHidden/>
    <w:rsid w:val="008B0121"/>
    <w:pPr>
      <w:spacing w:after="0" w:line="240" w:lineRule="auto"/>
    </w:pPr>
  </w:style>
  <w:style w:type="paragraph" w:styleId="Header">
    <w:name w:val="header"/>
    <w:basedOn w:val="Normal"/>
    <w:link w:val="HeaderChar"/>
    <w:uiPriority w:val="99"/>
    <w:unhideWhenUsed/>
    <w:rsid w:val="00055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7C"/>
  </w:style>
  <w:style w:type="paragraph" w:styleId="Footer">
    <w:name w:val="footer"/>
    <w:basedOn w:val="Normal"/>
    <w:link w:val="FooterChar"/>
    <w:uiPriority w:val="99"/>
    <w:unhideWhenUsed/>
    <w:rsid w:val="00055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7C"/>
  </w:style>
  <w:style w:type="table" w:styleId="TableGrid">
    <w:name w:val="Table Grid"/>
    <w:basedOn w:val="TableNormal"/>
    <w:uiPriority w:val="59"/>
    <w:rsid w:val="00E05DD8"/>
    <w:pPr>
      <w:spacing w:after="0" w:line="240" w:lineRule="auto"/>
    </w:pPr>
    <w:rPr>
      <w:rFonts w:eastAsiaTheme="minorEastAsia"/>
      <w:kern w:val="2"/>
      <w:sz w:val="24"/>
      <w:szCs w:val="24"/>
      <w:lang w:eastAsia="zh-CN"/>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ic.sciencelearn.org.nz/documents/files/000/001/343/original/What_can_DNA_in_the_environment_tell_us_about_an_ecosystem_-_student_questions.docx?174252624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ic.sciencelearn.org.nz/documents/files/000/001/342/original/What_Can_DNA_in_the_Environment_Tell_Us_About_an_Ecosystem.pdf?17425258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iencelearn.org.nz/resources/3384-kaitiakitanga-o-te-moana-a-context-for-lear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ic.sciencelearn.org.nz/documents/files/000/001/342/original/What_Can_DNA_in_the_Environment_Tell_Us_About_an_Ecosystem.pdf?1742525880" TargetMode="External"/><Relationship Id="rId5" Type="http://schemas.openxmlformats.org/officeDocument/2006/relationships/styles" Target="styles.xml"/><Relationship Id="rId15" Type="http://schemas.openxmlformats.org/officeDocument/2006/relationships/hyperlink" Target="https://static.sciencelearn.org.nz/documents/files/000/001/343/original/What_can_DNA_in_the_environment_tell_us_about_an_ecosystem_-_student_questions.docx?1742526242" TargetMode="External"/><Relationship Id="rId10" Type="http://schemas.openxmlformats.org/officeDocument/2006/relationships/hyperlink" Target="https://kids.frontiersin.org/articles/10.3389/frym.2019.0015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ic.sciencelearn.org.nz/documents/files/000/001/342/original/What_Can_DNA_in_the_Environment_Tell_Us_About_an_Ecosystem.pdf?17425258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2C6449-45D0-439C-BEBF-567B225F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7660E-79E1-430C-BBAF-7017749BBE58}">
  <ds:schemaRefs>
    <ds:schemaRef ds:uri="http://schemas.microsoft.com/sharepoint/v3/contenttype/forms"/>
  </ds:schemaRefs>
</ds:datastoreItem>
</file>

<file path=customXml/itemProps3.xml><?xml version="1.0" encoding="utf-8"?>
<ds:datastoreItem xmlns:ds="http://schemas.openxmlformats.org/officeDocument/2006/customXml" ds:itemID="{C39B68C1-D33B-4EC3-B1C7-D7AB4ABAC22C}">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DNA in the environment tell us about an ecosystem? – teacher instructions</dc:title>
  <dc:subject/>
  <dc:creator>Science Learning Hub – Pokapū Akoranga Pūtaiao, The University of Waikato Te Whare Wānanga o Waikato</dc:creator>
  <cp:keywords/>
  <dc:description/>
  <cp:lastModifiedBy>Vanya Bootham</cp:lastModifiedBy>
  <cp:revision>2</cp:revision>
  <dcterms:created xsi:type="dcterms:W3CDTF">2025-03-21T03:06:00Z</dcterms:created>
  <dcterms:modified xsi:type="dcterms:W3CDTF">2025-03-21T03:06:00Z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