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23D289" w14:textId="548E50A4" w:rsidR="00F42848" w:rsidRPr="00120FC2" w:rsidRDefault="00F42848" w:rsidP="00120FC2">
      <w:pPr>
        <w:spacing w:line="264" w:lineRule="auto"/>
        <w:rPr>
          <w:rFonts w:ascii="Verdana" w:hAnsi="Verdana"/>
          <w:b/>
          <w:bCs/>
          <w:color w:val="E97132"/>
          <w:sz w:val="36"/>
          <w:szCs w:val="36"/>
        </w:rPr>
      </w:pPr>
      <w:r w:rsidRPr="040D575C">
        <w:rPr>
          <w:rFonts w:ascii="Verdana" w:hAnsi="Verdana"/>
          <w:b/>
          <w:bCs/>
          <w:color w:val="E97132" w:themeColor="accent2"/>
          <w:sz w:val="36"/>
          <w:szCs w:val="36"/>
        </w:rPr>
        <w:t xml:space="preserve">Traditional methods and modern solutions to pest control – </w:t>
      </w:r>
      <w:r w:rsidR="00A44A5F" w:rsidRPr="040D575C">
        <w:rPr>
          <w:rFonts w:ascii="Verdana" w:hAnsi="Verdana"/>
          <w:b/>
          <w:bCs/>
          <w:color w:val="E97132" w:themeColor="accent2"/>
          <w:sz w:val="36"/>
          <w:szCs w:val="36"/>
        </w:rPr>
        <w:t>three-</w:t>
      </w:r>
      <w:r w:rsidRPr="040D575C">
        <w:rPr>
          <w:rFonts w:ascii="Verdana" w:hAnsi="Verdana"/>
          <w:b/>
          <w:bCs/>
          <w:color w:val="E97132" w:themeColor="accent2"/>
          <w:sz w:val="36"/>
          <w:szCs w:val="36"/>
        </w:rPr>
        <w:t>level reading guide</w:t>
      </w:r>
    </w:p>
    <w:p w14:paraId="3D3662B1" w14:textId="40A3A290" w:rsidR="00504803" w:rsidRPr="00120FC2" w:rsidRDefault="00947C9D" w:rsidP="00120FC2">
      <w:pPr>
        <w:spacing w:line="264" w:lineRule="auto"/>
        <w:rPr>
          <w:rFonts w:ascii="Verdana" w:hAnsi="Verdana"/>
          <w:b/>
          <w:bCs/>
          <w:color w:val="E97132"/>
          <w:sz w:val="28"/>
          <w:szCs w:val="28"/>
        </w:rPr>
      </w:pPr>
      <w:r w:rsidRPr="00645DC6">
        <w:rPr>
          <w:rFonts w:ascii="Verdana" w:hAnsi="Verdana"/>
          <w:noProof/>
        </w:rPr>
        <w:drawing>
          <wp:anchor distT="0" distB="0" distL="114300" distR="114300" simplePos="0" relativeHeight="251658240" behindDoc="0" locked="0" layoutInCell="1" allowOverlap="1" wp14:anchorId="401FD155" wp14:editId="0BE2DAD7">
            <wp:simplePos x="0" y="0"/>
            <wp:positionH relativeFrom="column">
              <wp:posOffset>3834547</wp:posOffset>
            </wp:positionH>
            <wp:positionV relativeFrom="paragraph">
              <wp:posOffset>284480</wp:posOffset>
            </wp:positionV>
            <wp:extent cx="1918449" cy="1438275"/>
            <wp:effectExtent l="0" t="0" r="0" b="0"/>
            <wp:wrapSquare wrapText="bothSides"/>
            <wp:docPr id="12983577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449" cy="143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2B38" w:rsidRPr="00120FC2">
        <w:rPr>
          <w:rFonts w:ascii="Verdana" w:hAnsi="Verdana"/>
          <w:b/>
          <w:bCs/>
          <w:color w:val="E97132"/>
          <w:sz w:val="28"/>
          <w:szCs w:val="28"/>
        </w:rPr>
        <w:t>Ako: Learn about biosecurity and pest management</w:t>
      </w:r>
    </w:p>
    <w:p w14:paraId="2AA2D905" w14:textId="1728885C" w:rsidR="00504803" w:rsidRPr="00120FC2" w:rsidRDefault="6323E90A" w:rsidP="040D575C">
      <w:pPr>
        <w:spacing w:line="264" w:lineRule="auto"/>
        <w:rPr>
          <w:rFonts w:ascii="Verdana" w:hAnsi="Verdana"/>
        </w:rPr>
      </w:pPr>
      <w:r w:rsidRPr="040D575C">
        <w:rPr>
          <w:rFonts w:ascii="Verdana" w:hAnsi="Verdana"/>
        </w:rPr>
        <w:t>M</w:t>
      </w:r>
      <w:r w:rsidR="00A96214" w:rsidRPr="040D575C">
        <w:rPr>
          <w:rFonts w:ascii="Verdana" w:hAnsi="Verdana"/>
        </w:rPr>
        <w:t xml:space="preserve">ātauranga Māori </w:t>
      </w:r>
      <w:r w:rsidR="00912B38" w:rsidRPr="040D575C">
        <w:rPr>
          <w:rFonts w:ascii="Verdana" w:hAnsi="Verdana"/>
        </w:rPr>
        <w:t>in</w:t>
      </w:r>
      <w:r w:rsidR="00A96214" w:rsidRPr="040D575C">
        <w:rPr>
          <w:rFonts w:ascii="Verdana" w:hAnsi="Verdana"/>
        </w:rPr>
        <w:t xml:space="preserve"> the form of </w:t>
      </w:r>
      <w:bookmarkStart w:id="0" w:name="_Int_Pr0Ew2MX"/>
      <w:proofErr w:type="spellStart"/>
      <w:r w:rsidR="00A96214" w:rsidRPr="040D575C">
        <w:rPr>
          <w:rFonts w:ascii="Verdana" w:hAnsi="Verdana"/>
        </w:rPr>
        <w:t>uwhi</w:t>
      </w:r>
      <w:bookmarkEnd w:id="0"/>
      <w:proofErr w:type="spellEnd"/>
      <w:r w:rsidR="00A96214" w:rsidRPr="040D575C">
        <w:rPr>
          <w:rFonts w:ascii="Verdana" w:hAnsi="Verdana"/>
        </w:rPr>
        <w:t xml:space="preserve"> </w:t>
      </w:r>
      <w:r w:rsidR="00912B38" w:rsidRPr="040D575C">
        <w:rPr>
          <w:rFonts w:ascii="Verdana" w:hAnsi="Verdana"/>
        </w:rPr>
        <w:t>(woven</w:t>
      </w:r>
      <w:r w:rsidR="00E96CB6" w:rsidRPr="040D575C">
        <w:rPr>
          <w:rFonts w:ascii="Verdana" w:hAnsi="Verdana"/>
        </w:rPr>
        <w:t xml:space="preserve"> </w:t>
      </w:r>
      <w:r w:rsidR="00EF60E9" w:rsidRPr="040D575C">
        <w:rPr>
          <w:rFonts w:ascii="Verdana" w:hAnsi="Verdana"/>
        </w:rPr>
        <w:t>harakeke</w:t>
      </w:r>
      <w:r w:rsidR="00A96214" w:rsidRPr="040D575C">
        <w:rPr>
          <w:rFonts w:ascii="Verdana" w:hAnsi="Verdana"/>
        </w:rPr>
        <w:t xml:space="preserve"> mats) is being used as a method of pest control </w:t>
      </w:r>
      <w:r w:rsidR="00912B38" w:rsidRPr="040D575C">
        <w:rPr>
          <w:rFonts w:ascii="Verdana" w:hAnsi="Verdana"/>
        </w:rPr>
        <w:t xml:space="preserve">at Lakes </w:t>
      </w:r>
      <w:proofErr w:type="spellStart"/>
      <w:r w:rsidR="00912B38" w:rsidRPr="040D575C">
        <w:rPr>
          <w:rFonts w:ascii="Verdana" w:hAnsi="Verdana"/>
        </w:rPr>
        <w:t>Rotom</w:t>
      </w:r>
      <w:r w:rsidR="00550FC0" w:rsidRPr="040D575C">
        <w:rPr>
          <w:rFonts w:ascii="Verdana" w:hAnsi="Verdana"/>
        </w:rPr>
        <w:t>ā</w:t>
      </w:r>
      <w:proofErr w:type="spellEnd"/>
      <w:r w:rsidR="00912B38" w:rsidRPr="040D575C">
        <w:rPr>
          <w:rFonts w:ascii="Verdana" w:hAnsi="Verdana"/>
        </w:rPr>
        <w:t xml:space="preserve">, Rotoiti and </w:t>
      </w:r>
      <w:proofErr w:type="spellStart"/>
      <w:r w:rsidR="00912B38" w:rsidRPr="040D575C">
        <w:rPr>
          <w:rFonts w:ascii="Verdana" w:hAnsi="Verdana"/>
        </w:rPr>
        <w:t>Tarawera</w:t>
      </w:r>
      <w:proofErr w:type="spellEnd"/>
      <w:r w:rsidR="00912B38" w:rsidRPr="040D575C">
        <w:rPr>
          <w:rFonts w:ascii="Verdana" w:hAnsi="Verdana"/>
        </w:rPr>
        <w:t xml:space="preserve"> and </w:t>
      </w:r>
      <w:proofErr w:type="spellStart"/>
      <w:r w:rsidR="00912B38" w:rsidRPr="040D575C">
        <w:rPr>
          <w:rFonts w:ascii="Verdana" w:hAnsi="Verdana"/>
        </w:rPr>
        <w:t>Kaikaitahuna</w:t>
      </w:r>
      <w:proofErr w:type="spellEnd"/>
      <w:r w:rsidR="00912B38" w:rsidRPr="040D575C">
        <w:rPr>
          <w:rFonts w:ascii="Verdana" w:hAnsi="Verdana"/>
        </w:rPr>
        <w:t xml:space="preserve"> Stream.</w:t>
      </w:r>
      <w:r w:rsidR="00B44DD6" w:rsidRPr="040D575C">
        <w:rPr>
          <w:rFonts w:ascii="Verdana" w:hAnsi="Verdana"/>
        </w:rPr>
        <w:t xml:space="preserve"> </w:t>
      </w:r>
      <w:r w:rsidR="00B44DD6" w:rsidRPr="040D575C">
        <w:rPr>
          <w:rFonts w:ascii="Verdana" w:hAnsi="Verdana"/>
          <w:i/>
          <w:iCs/>
        </w:rPr>
        <w:t>Elodia</w:t>
      </w:r>
      <w:r w:rsidR="00B44DD6" w:rsidRPr="040D575C">
        <w:rPr>
          <w:rFonts w:ascii="Verdana" w:hAnsi="Verdana"/>
        </w:rPr>
        <w:t xml:space="preserve"> and other oxygen weeds have been dumped into the lake. The fast-growing pest plants have lots of impacts on native habitats.</w:t>
      </w:r>
    </w:p>
    <w:p w14:paraId="603544B1" w14:textId="0E15DE2B" w:rsidR="007944A4" w:rsidRPr="00120FC2" w:rsidRDefault="007944A4" w:rsidP="00120FC2">
      <w:pPr>
        <w:spacing w:line="264" w:lineRule="auto"/>
        <w:rPr>
          <w:rFonts w:ascii="Verdana" w:hAnsi="Verdana"/>
          <w:b/>
          <w:bCs/>
          <w:color w:val="E97132" w:themeColor="accent2"/>
          <w:sz w:val="28"/>
          <w:szCs w:val="28"/>
        </w:rPr>
      </w:pPr>
      <w:r w:rsidRPr="040D575C">
        <w:rPr>
          <w:rFonts w:ascii="Verdana" w:hAnsi="Verdana"/>
          <w:b/>
          <w:bCs/>
          <w:color w:val="E97132" w:themeColor="accent2"/>
          <w:sz w:val="28"/>
          <w:szCs w:val="28"/>
        </w:rPr>
        <w:t>Mahi:</w:t>
      </w:r>
      <w:r w:rsidR="00B74DFF" w:rsidRPr="040D575C">
        <w:rPr>
          <w:rFonts w:ascii="Verdana" w:hAnsi="Verdana"/>
          <w:b/>
          <w:bCs/>
          <w:color w:val="E97132" w:themeColor="accent2"/>
          <w:sz w:val="28"/>
          <w:szCs w:val="28"/>
        </w:rPr>
        <w:t xml:space="preserve"> Read about traditional methods and modern solutions</w:t>
      </w:r>
    </w:p>
    <w:p w14:paraId="59DB1875" w14:textId="460B9AA6" w:rsidR="007944A4" w:rsidRPr="00120FC2" w:rsidRDefault="00D11493" w:rsidP="040D575C">
      <w:pPr>
        <w:pBdr>
          <w:bottom w:val="single" w:sz="4" w:space="1" w:color="auto"/>
        </w:pBdr>
        <w:spacing w:line="264" w:lineRule="auto"/>
        <w:rPr>
          <w:rFonts w:ascii="Verdana" w:hAnsi="Verdana"/>
        </w:rPr>
      </w:pPr>
      <w:r w:rsidRPr="040D575C">
        <w:rPr>
          <w:rFonts w:ascii="Verdana" w:hAnsi="Verdana"/>
        </w:rPr>
        <w:t xml:space="preserve">Read the Stuff article </w:t>
      </w:r>
      <w:hyperlink r:id="rId11">
        <w:r w:rsidRPr="040D575C">
          <w:rPr>
            <w:rStyle w:val="Hyperlink"/>
            <w:rFonts w:ascii="Verdana" w:hAnsi="Verdana"/>
          </w:rPr>
          <w:t>Diving into mātauranga Māori to find an 800-year-old solution for 70-year-old problem</w:t>
        </w:r>
      </w:hyperlink>
      <w:r w:rsidR="0091400E" w:rsidRPr="040D575C">
        <w:rPr>
          <w:rFonts w:ascii="Verdana" w:hAnsi="Verdana"/>
        </w:rPr>
        <w:t xml:space="preserve"> and</w:t>
      </w:r>
      <w:r w:rsidRPr="040D575C">
        <w:rPr>
          <w:rFonts w:ascii="Verdana" w:hAnsi="Verdana"/>
        </w:rPr>
        <w:t xml:space="preserve"> answer the</w:t>
      </w:r>
      <w:r w:rsidR="003D7802" w:rsidRPr="040D575C">
        <w:rPr>
          <w:rFonts w:ascii="Verdana" w:hAnsi="Verdana"/>
        </w:rPr>
        <w:t xml:space="preserve"> questions below.</w:t>
      </w:r>
    </w:p>
    <w:p w14:paraId="3402E38B" w14:textId="379D89E3" w:rsidR="003D7802" w:rsidRPr="00645DC6" w:rsidRDefault="00F72C4E" w:rsidP="040D575C">
      <w:pPr>
        <w:spacing w:line="264" w:lineRule="auto"/>
        <w:rPr>
          <w:rFonts w:ascii="Verdana" w:eastAsia="Arial Nova" w:hAnsi="Verdana" w:cs="Arial Nova"/>
        </w:rPr>
      </w:pPr>
      <w:r w:rsidRPr="040D575C">
        <w:rPr>
          <w:rFonts w:ascii="Verdana" w:eastAsia="Arial Nova" w:hAnsi="Verdana" w:cs="Arial Nova"/>
          <w:b/>
          <w:bCs/>
          <w:i/>
          <w:iCs/>
        </w:rPr>
        <w:t>Level 1 – reading on the lines (kākano/seed)</w:t>
      </w:r>
      <w:r w:rsidRPr="040D575C">
        <w:rPr>
          <w:rFonts w:ascii="Verdana" w:eastAsia="Arial Nova" w:hAnsi="Verdana" w:cs="Arial Nova"/>
        </w:rPr>
        <w:t> </w:t>
      </w:r>
    </w:p>
    <w:p w14:paraId="6DE027BB" w14:textId="2DD7439A" w:rsidR="003D7802" w:rsidRPr="00645DC6" w:rsidRDefault="003D7802" w:rsidP="040D575C">
      <w:pPr>
        <w:pStyle w:val="ListParagraph"/>
        <w:numPr>
          <w:ilvl w:val="0"/>
          <w:numId w:val="1"/>
        </w:numPr>
        <w:spacing w:line="264" w:lineRule="auto"/>
        <w:ind w:left="567" w:hanging="567"/>
        <w:rPr>
          <w:rFonts w:ascii="Verdana" w:eastAsia="Arial Nova" w:hAnsi="Verdana" w:cs="Arial Nova"/>
        </w:rPr>
      </w:pPr>
      <w:r w:rsidRPr="040D575C">
        <w:rPr>
          <w:rFonts w:ascii="Verdana" w:eastAsia="Arial Nova" w:hAnsi="Verdana" w:cs="Arial Nova"/>
        </w:rPr>
        <w:t xml:space="preserve">What is the problem affecting Lake Rotoiti and Lake </w:t>
      </w:r>
      <w:proofErr w:type="spellStart"/>
      <w:r w:rsidRPr="040D575C">
        <w:rPr>
          <w:rFonts w:ascii="Verdana" w:eastAsia="Arial Nova" w:hAnsi="Verdana" w:cs="Arial Nova"/>
        </w:rPr>
        <w:t>Rotom</w:t>
      </w:r>
      <w:r w:rsidR="005638C3" w:rsidRPr="040D575C">
        <w:rPr>
          <w:rFonts w:ascii="Verdana" w:eastAsia="Arial Nova" w:hAnsi="Verdana" w:cs="Arial Nova"/>
        </w:rPr>
        <w:t>ā</w:t>
      </w:r>
      <w:proofErr w:type="spellEnd"/>
      <w:r w:rsidRPr="040D575C">
        <w:rPr>
          <w:rFonts w:ascii="Verdana" w:eastAsia="Arial Nova" w:hAnsi="Verdana" w:cs="Arial Nova"/>
        </w:rPr>
        <w:t>?</w:t>
      </w:r>
    </w:p>
    <w:p w14:paraId="76084760" w14:textId="77777777" w:rsidR="003D7802" w:rsidRPr="00645DC6" w:rsidRDefault="003D7802" w:rsidP="00066E19">
      <w:pPr>
        <w:spacing w:line="264" w:lineRule="auto"/>
        <w:rPr>
          <w:rFonts w:ascii="Verdana" w:eastAsia="Arial Nova" w:hAnsi="Verdana" w:cs="Arial Nova"/>
        </w:rPr>
      </w:pPr>
    </w:p>
    <w:p w14:paraId="4B6121C6" w14:textId="45EF3154" w:rsidR="003D7802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>What is causing the pest weed problem?</w:t>
      </w:r>
    </w:p>
    <w:p w14:paraId="41571C8D" w14:textId="77777777" w:rsidR="003D7802" w:rsidRPr="00645DC6" w:rsidRDefault="003D7802" w:rsidP="00066E19">
      <w:pPr>
        <w:spacing w:line="264" w:lineRule="auto"/>
        <w:rPr>
          <w:rFonts w:ascii="Verdana" w:eastAsia="Arial Nova" w:hAnsi="Verdana" w:cs="Arial Nova"/>
        </w:rPr>
      </w:pPr>
    </w:p>
    <w:p w14:paraId="6859980C" w14:textId="45443BE2" w:rsidR="003D7802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>How has the pest weed affected traditional food sources?</w:t>
      </w:r>
    </w:p>
    <w:p w14:paraId="5A17271C" w14:textId="77777777" w:rsidR="003D7802" w:rsidRPr="00645DC6" w:rsidRDefault="003D7802" w:rsidP="00066E19">
      <w:pPr>
        <w:spacing w:line="264" w:lineRule="auto"/>
        <w:rPr>
          <w:rFonts w:ascii="Verdana" w:eastAsia="Arial Nova" w:hAnsi="Verdana" w:cs="Arial Nova"/>
        </w:rPr>
      </w:pPr>
    </w:p>
    <w:p w14:paraId="502AEC82" w14:textId="60B46BC8" w:rsidR="003D7802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>What are divers doing to combat the pest weed?</w:t>
      </w:r>
    </w:p>
    <w:p w14:paraId="19C02380" w14:textId="77777777" w:rsidR="003D7802" w:rsidRPr="00645DC6" w:rsidRDefault="003D7802" w:rsidP="00066E19">
      <w:pPr>
        <w:spacing w:line="264" w:lineRule="auto"/>
        <w:rPr>
          <w:rFonts w:ascii="Verdana" w:eastAsia="Arial Nova" w:hAnsi="Verdana" w:cs="Arial Nova"/>
        </w:rPr>
      </w:pPr>
    </w:p>
    <w:p w14:paraId="7B1EAB08" w14:textId="5AADB568" w:rsidR="003D7802" w:rsidRPr="00645DC6" w:rsidRDefault="00F72C4E" w:rsidP="040D575C">
      <w:pPr>
        <w:spacing w:line="264" w:lineRule="auto"/>
        <w:rPr>
          <w:rFonts w:ascii="Verdana" w:eastAsia="Arial Nova" w:hAnsi="Verdana" w:cs="Arial Nova"/>
        </w:rPr>
      </w:pPr>
      <w:r w:rsidRPr="040D575C">
        <w:rPr>
          <w:rFonts w:ascii="Verdana" w:eastAsia="Arial Nova" w:hAnsi="Verdana" w:cs="Arial Nova"/>
          <w:b/>
          <w:bCs/>
          <w:i/>
          <w:iCs/>
        </w:rPr>
        <w:t>Level 2 – reading between the lines (</w:t>
      </w:r>
      <w:bookmarkStart w:id="1" w:name="_Int_yCZmXv2W"/>
      <w:proofErr w:type="spellStart"/>
      <w:r w:rsidRPr="040D575C">
        <w:rPr>
          <w:rFonts w:ascii="Verdana" w:eastAsia="Arial Nova" w:hAnsi="Verdana" w:cs="Arial Nova"/>
          <w:b/>
          <w:bCs/>
          <w:i/>
          <w:iCs/>
        </w:rPr>
        <w:t>tipu</w:t>
      </w:r>
      <w:bookmarkEnd w:id="1"/>
      <w:proofErr w:type="spellEnd"/>
      <w:r w:rsidRPr="040D575C">
        <w:rPr>
          <w:rFonts w:ascii="Verdana" w:eastAsia="Arial Nova" w:hAnsi="Verdana" w:cs="Arial Nova"/>
          <w:b/>
          <w:bCs/>
          <w:i/>
          <w:iCs/>
        </w:rPr>
        <w:t>/shoot)</w:t>
      </w:r>
      <w:r w:rsidRPr="040D575C">
        <w:rPr>
          <w:rFonts w:ascii="Verdana" w:eastAsia="Arial Nova" w:hAnsi="Verdana" w:cs="Arial Nova"/>
        </w:rPr>
        <w:t> </w:t>
      </w:r>
    </w:p>
    <w:p w14:paraId="62944153" w14:textId="65338B49" w:rsidR="003D7802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>Why are the woven mats being used on the lakebeds?</w:t>
      </w:r>
    </w:p>
    <w:p w14:paraId="7FBAF920" w14:textId="77777777" w:rsidR="00BA29BF" w:rsidRPr="00645DC6" w:rsidRDefault="00BA29BF" w:rsidP="00066E19">
      <w:pPr>
        <w:spacing w:line="264" w:lineRule="auto"/>
        <w:rPr>
          <w:rFonts w:ascii="Verdana" w:eastAsia="Arial Nova" w:hAnsi="Verdana" w:cs="Arial Nova"/>
        </w:rPr>
      </w:pPr>
    </w:p>
    <w:p w14:paraId="22EC8E9F" w14:textId="77777777" w:rsidR="0055068D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>How are the woven mats able to suppress the pest weed?</w:t>
      </w:r>
    </w:p>
    <w:p w14:paraId="682836B6" w14:textId="77777777" w:rsidR="0055068D" w:rsidRPr="00645DC6" w:rsidRDefault="0055068D" w:rsidP="00066E19">
      <w:pPr>
        <w:pStyle w:val="ListParagraph"/>
        <w:spacing w:line="264" w:lineRule="auto"/>
        <w:contextualSpacing w:val="0"/>
        <w:rPr>
          <w:rFonts w:ascii="Verdana" w:eastAsia="Arial Nova" w:hAnsi="Verdana" w:cs="Arial Nova"/>
        </w:rPr>
      </w:pPr>
    </w:p>
    <w:p w14:paraId="5D445D24" w14:textId="77777777" w:rsidR="0055068D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>What traditional methods and knowledge are being used to solve the modern problem?</w:t>
      </w:r>
    </w:p>
    <w:p w14:paraId="0C22F051" w14:textId="0FF9A129" w:rsidR="5F479247" w:rsidRPr="0091400E" w:rsidRDefault="5F479247" w:rsidP="0091400E">
      <w:pPr>
        <w:spacing w:line="264" w:lineRule="auto"/>
        <w:rPr>
          <w:rFonts w:ascii="Verdana" w:eastAsia="Arial Nova" w:hAnsi="Verdana" w:cs="Arial Nova"/>
        </w:rPr>
      </w:pPr>
    </w:p>
    <w:p w14:paraId="2BCCF2C5" w14:textId="35B78A60" w:rsidR="003D7802" w:rsidRPr="00645DC6" w:rsidRDefault="003D7802" w:rsidP="040D575C">
      <w:pPr>
        <w:pStyle w:val="ListParagraph"/>
        <w:numPr>
          <w:ilvl w:val="0"/>
          <w:numId w:val="1"/>
        </w:numPr>
        <w:spacing w:line="264" w:lineRule="auto"/>
        <w:ind w:left="567" w:hanging="567"/>
        <w:rPr>
          <w:rFonts w:ascii="Verdana" w:eastAsia="Arial Nova" w:hAnsi="Verdana" w:cs="Arial Nova"/>
        </w:rPr>
      </w:pPr>
      <w:r w:rsidRPr="040D575C">
        <w:rPr>
          <w:rFonts w:ascii="Verdana" w:eastAsia="Arial Nova" w:hAnsi="Verdana" w:cs="Arial Nova"/>
        </w:rPr>
        <w:lastRenderedPageBreak/>
        <w:t xml:space="preserve">How do the weavers of </w:t>
      </w:r>
      <w:proofErr w:type="spellStart"/>
      <w:r w:rsidRPr="040D575C">
        <w:rPr>
          <w:rFonts w:ascii="Verdana" w:eastAsia="Arial Nova" w:hAnsi="Verdana" w:cs="Arial Nova"/>
        </w:rPr>
        <w:t>Te</w:t>
      </w:r>
      <w:proofErr w:type="spellEnd"/>
      <w:r w:rsidRPr="040D575C">
        <w:rPr>
          <w:rFonts w:ascii="Verdana" w:eastAsia="Arial Nova" w:hAnsi="Verdana" w:cs="Arial Nova"/>
        </w:rPr>
        <w:t xml:space="preserve"> Roopu </w:t>
      </w:r>
      <w:proofErr w:type="spellStart"/>
      <w:r w:rsidRPr="040D575C">
        <w:rPr>
          <w:rFonts w:ascii="Verdana" w:eastAsia="Arial Nova" w:hAnsi="Verdana" w:cs="Arial Nova"/>
        </w:rPr>
        <w:t>Raranga</w:t>
      </w:r>
      <w:proofErr w:type="spellEnd"/>
      <w:r w:rsidRPr="040D575C">
        <w:rPr>
          <w:rFonts w:ascii="Verdana" w:eastAsia="Arial Nova" w:hAnsi="Verdana" w:cs="Arial Nova"/>
        </w:rPr>
        <w:t xml:space="preserve"> Ki Rotorua factor into the solution?</w:t>
      </w:r>
    </w:p>
    <w:p w14:paraId="01B3A90A" w14:textId="6A33A624" w:rsidR="003D7802" w:rsidRPr="00645DC6" w:rsidRDefault="003D7802" w:rsidP="040D575C">
      <w:pPr>
        <w:spacing w:line="264" w:lineRule="auto"/>
        <w:rPr>
          <w:rFonts w:ascii="Verdana" w:eastAsia="Arial Nova" w:hAnsi="Verdana" w:cs="Arial Nova"/>
        </w:rPr>
      </w:pPr>
      <w:r>
        <w:br/>
      </w:r>
      <w:r w:rsidR="00F72C4E" w:rsidRPr="040D575C">
        <w:rPr>
          <w:rFonts w:ascii="Verdana" w:eastAsia="Arial Nova" w:hAnsi="Verdana" w:cs="Arial Nova"/>
          <w:b/>
          <w:bCs/>
          <w:i/>
          <w:iCs/>
        </w:rPr>
        <w:t>Level 3 – reading beyond the lines (</w:t>
      </w:r>
      <w:proofErr w:type="spellStart"/>
      <w:r w:rsidR="00F72C4E" w:rsidRPr="040D575C">
        <w:rPr>
          <w:rFonts w:ascii="Verdana" w:eastAsia="Arial Nova" w:hAnsi="Verdana" w:cs="Arial Nova"/>
          <w:b/>
          <w:bCs/>
          <w:i/>
          <w:iCs/>
        </w:rPr>
        <w:t>puāwai</w:t>
      </w:r>
      <w:proofErr w:type="spellEnd"/>
      <w:r w:rsidR="00F72C4E" w:rsidRPr="040D575C">
        <w:rPr>
          <w:rFonts w:ascii="Verdana" w:eastAsia="Arial Nova" w:hAnsi="Verdana" w:cs="Arial Nova"/>
          <w:b/>
          <w:bCs/>
          <w:i/>
          <w:iCs/>
        </w:rPr>
        <w:t>/blossom)</w:t>
      </w:r>
      <w:r w:rsidR="00F72C4E" w:rsidRPr="040D575C">
        <w:rPr>
          <w:rFonts w:ascii="Verdana" w:eastAsia="Arial Nova" w:hAnsi="Verdana" w:cs="Arial Nova"/>
        </w:rPr>
        <w:t> </w:t>
      </w:r>
    </w:p>
    <w:p w14:paraId="64688DC4" w14:textId="48885E52" w:rsidR="003D7802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 xml:space="preserve">Do you think the use of traditional knowledge to solve modern problems is effective? </w:t>
      </w:r>
      <w:r w:rsidR="45452D69" w:rsidRPr="00645DC6">
        <w:rPr>
          <w:rFonts w:ascii="Verdana" w:eastAsia="Arial Nova" w:hAnsi="Verdana" w:cs="Arial Nova"/>
        </w:rPr>
        <w:t>Explain your answer.</w:t>
      </w:r>
    </w:p>
    <w:p w14:paraId="5732839C" w14:textId="77777777" w:rsidR="002D7B4C" w:rsidRPr="00645DC6" w:rsidRDefault="002D7B4C" w:rsidP="00066E19">
      <w:pPr>
        <w:spacing w:line="264" w:lineRule="auto"/>
        <w:rPr>
          <w:rFonts w:ascii="Verdana" w:eastAsia="Arial Nova" w:hAnsi="Verdana" w:cs="Arial Nova"/>
        </w:rPr>
      </w:pPr>
    </w:p>
    <w:p w14:paraId="1A138DB2" w14:textId="0F47C293" w:rsidR="003D7802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>How can communities work together to prevent similar environmental issues from occurring in the future?</w:t>
      </w:r>
    </w:p>
    <w:p w14:paraId="6BC8BEAC" w14:textId="77777777" w:rsidR="002D7B4C" w:rsidRPr="00645DC6" w:rsidRDefault="002D7B4C" w:rsidP="00066E19">
      <w:pPr>
        <w:spacing w:line="264" w:lineRule="auto"/>
        <w:rPr>
          <w:rFonts w:ascii="Verdana" w:eastAsia="Arial Nova" w:hAnsi="Verdana" w:cs="Arial Nova"/>
        </w:rPr>
      </w:pPr>
    </w:p>
    <w:p w14:paraId="63DA758E" w14:textId="77777777" w:rsidR="0055068D" w:rsidRPr="00645DC6" w:rsidRDefault="003D7802" w:rsidP="040D575C">
      <w:pPr>
        <w:pStyle w:val="ListParagraph"/>
        <w:numPr>
          <w:ilvl w:val="0"/>
          <w:numId w:val="1"/>
        </w:numPr>
        <w:spacing w:line="264" w:lineRule="auto"/>
        <w:ind w:left="567" w:hanging="567"/>
        <w:rPr>
          <w:rFonts w:ascii="Verdana" w:eastAsia="Arial Nova" w:hAnsi="Verdana" w:cs="Arial Nova"/>
        </w:rPr>
      </w:pPr>
      <w:r w:rsidRPr="040D575C">
        <w:rPr>
          <w:rFonts w:ascii="Verdana" w:eastAsia="Arial Nova" w:hAnsi="Verdana" w:cs="Arial Nova"/>
        </w:rPr>
        <w:t>What are some possible drawbacks or unintended consequences of using the woven mats?</w:t>
      </w:r>
    </w:p>
    <w:p w14:paraId="6D1BE748" w14:textId="376D7953" w:rsidR="5F479247" w:rsidRPr="00645DC6" w:rsidRDefault="5F479247" w:rsidP="00066E19">
      <w:pPr>
        <w:pStyle w:val="ListParagraph"/>
        <w:spacing w:line="264" w:lineRule="auto"/>
        <w:contextualSpacing w:val="0"/>
        <w:rPr>
          <w:rFonts w:ascii="Verdana" w:eastAsia="Arial Nova" w:hAnsi="Verdana" w:cs="Arial Nova"/>
        </w:rPr>
      </w:pPr>
    </w:p>
    <w:p w14:paraId="7522A9ED" w14:textId="63DEF1B4" w:rsidR="003D7802" w:rsidRPr="00645DC6" w:rsidRDefault="003D7802" w:rsidP="00066E19">
      <w:pPr>
        <w:pStyle w:val="ListParagraph"/>
        <w:numPr>
          <w:ilvl w:val="0"/>
          <w:numId w:val="1"/>
        </w:numPr>
        <w:spacing w:line="264" w:lineRule="auto"/>
        <w:ind w:left="567" w:hanging="567"/>
        <w:contextualSpacing w:val="0"/>
        <w:rPr>
          <w:rFonts w:ascii="Verdana" w:eastAsia="Arial Nova" w:hAnsi="Verdana" w:cs="Arial Nova"/>
        </w:rPr>
      </w:pPr>
      <w:r w:rsidRPr="00645DC6">
        <w:rPr>
          <w:rFonts w:ascii="Verdana" w:eastAsia="Arial Nova" w:hAnsi="Verdana" w:cs="Arial Nova"/>
        </w:rPr>
        <w:t>Why is it important to preserve traditional knowledge and incorporate it into modern solutions?</w:t>
      </w:r>
      <w:r w:rsidRPr="00645DC6">
        <w:rPr>
          <w:rFonts w:ascii="Verdana" w:hAnsi="Verdana"/>
        </w:rPr>
        <w:br/>
      </w:r>
    </w:p>
    <w:p w14:paraId="39BBFC79" w14:textId="5A2D39E6" w:rsidR="003D7802" w:rsidRPr="00B74DFF" w:rsidRDefault="00C341D8" w:rsidP="040D575C">
      <w:pPr>
        <w:spacing w:line="264" w:lineRule="auto"/>
        <w:rPr>
          <w:rFonts w:ascii="Verdana" w:eastAsia="Verdana" w:hAnsi="Verdana" w:cs="Verdana"/>
          <w:b/>
          <w:bCs/>
          <w:color w:val="ED7C31"/>
          <w:sz w:val="28"/>
          <w:szCs w:val="28"/>
          <w:lang w:eastAsia="en-US"/>
        </w:rPr>
      </w:pPr>
      <w:r w:rsidRPr="040D575C">
        <w:rPr>
          <w:rFonts w:ascii="Verdana" w:eastAsia="Verdana" w:hAnsi="Verdana" w:cs="Verdana"/>
          <w:b/>
          <w:bCs/>
          <w:color w:val="ED7C31"/>
          <w:sz w:val="28"/>
          <w:szCs w:val="28"/>
          <w:lang w:eastAsia="en-US"/>
        </w:rPr>
        <w:t>Mahi:</w:t>
      </w:r>
      <w:r w:rsidR="00AE262A" w:rsidRPr="040D575C">
        <w:rPr>
          <w:rFonts w:ascii="Verdana" w:eastAsia="Verdana" w:hAnsi="Verdana" w:cs="Verdana"/>
          <w:b/>
          <w:bCs/>
          <w:color w:val="ED7C31"/>
          <w:sz w:val="28"/>
          <w:szCs w:val="28"/>
          <w:lang w:eastAsia="en-US"/>
        </w:rPr>
        <w:t xml:space="preserve"> Kupu </w:t>
      </w:r>
      <w:proofErr w:type="spellStart"/>
      <w:r w:rsidR="00AE262A" w:rsidRPr="040D575C">
        <w:rPr>
          <w:rFonts w:ascii="Verdana" w:eastAsia="Verdana" w:hAnsi="Verdana" w:cs="Verdana"/>
          <w:b/>
          <w:bCs/>
          <w:color w:val="ED7C31"/>
          <w:sz w:val="28"/>
          <w:szCs w:val="28"/>
          <w:lang w:eastAsia="en-US"/>
        </w:rPr>
        <w:t>hou</w:t>
      </w:r>
      <w:proofErr w:type="spellEnd"/>
    </w:p>
    <w:p w14:paraId="6BA511C0" w14:textId="05B76DDE" w:rsidR="00C341D8" w:rsidRPr="00645DC6" w:rsidRDefault="002925A7" w:rsidP="040D575C">
      <w:pPr>
        <w:spacing w:line="264" w:lineRule="auto"/>
        <w:rPr>
          <w:rFonts w:ascii="Verdana" w:hAnsi="Verdana"/>
        </w:rPr>
      </w:pPr>
      <w:r w:rsidRPr="040D575C">
        <w:rPr>
          <w:rFonts w:ascii="Verdana" w:hAnsi="Verdana"/>
        </w:rPr>
        <w:t>U</w:t>
      </w:r>
      <w:r w:rsidR="00C341D8" w:rsidRPr="040D575C">
        <w:rPr>
          <w:rFonts w:ascii="Verdana" w:hAnsi="Verdana"/>
        </w:rPr>
        <w:t>se the article and additional resources to research and write a definition for each of the</w:t>
      </w:r>
      <w:r w:rsidR="00550FC0" w:rsidRPr="040D575C">
        <w:rPr>
          <w:rFonts w:ascii="Verdana" w:hAnsi="Verdana"/>
        </w:rPr>
        <w:t>se</w:t>
      </w:r>
      <w:r w:rsidR="00C341D8" w:rsidRPr="040D575C">
        <w:rPr>
          <w:rFonts w:ascii="Verdana" w:hAnsi="Verdana"/>
        </w:rPr>
        <w:t xml:space="preserve"> terms.</w:t>
      </w:r>
    </w:p>
    <w:p w14:paraId="7E8DCFBA" w14:textId="111649D2" w:rsidR="00C341D8" w:rsidRPr="00645DC6" w:rsidRDefault="0076154C" w:rsidP="040D575C">
      <w:pPr>
        <w:pStyle w:val="ListParagraph"/>
        <w:numPr>
          <w:ilvl w:val="0"/>
          <w:numId w:val="8"/>
        </w:numPr>
        <w:spacing w:line="264" w:lineRule="auto"/>
        <w:ind w:left="567" w:hanging="567"/>
        <w:rPr>
          <w:rFonts w:ascii="Verdana" w:hAnsi="Verdana"/>
        </w:rPr>
      </w:pPr>
      <w:r w:rsidRPr="040D575C">
        <w:rPr>
          <w:rFonts w:ascii="Verdana" w:eastAsia="Arial Nova" w:hAnsi="Verdana" w:cs="Arial Nova"/>
        </w:rPr>
        <w:t>m</w:t>
      </w:r>
      <w:r w:rsidR="00C341D8" w:rsidRPr="040D575C">
        <w:rPr>
          <w:rFonts w:ascii="Verdana" w:eastAsia="Arial Nova" w:hAnsi="Verdana" w:cs="Arial Nova"/>
        </w:rPr>
        <w:t>ātauranga</w:t>
      </w:r>
      <w:r w:rsidR="00C341D8" w:rsidRPr="040D575C">
        <w:rPr>
          <w:rFonts w:ascii="Verdana" w:hAnsi="Verdana"/>
        </w:rPr>
        <w:t xml:space="preserve"> Māori</w:t>
      </w:r>
    </w:p>
    <w:p w14:paraId="52194630" w14:textId="77777777" w:rsidR="00C341D8" w:rsidRPr="00645DC6" w:rsidRDefault="00C341D8" w:rsidP="00066E19">
      <w:pPr>
        <w:spacing w:line="264" w:lineRule="auto"/>
        <w:rPr>
          <w:rFonts w:ascii="Verdana" w:hAnsi="Verdana"/>
        </w:rPr>
      </w:pPr>
    </w:p>
    <w:p w14:paraId="33BEE3F0" w14:textId="1F1AC380" w:rsidR="00C341D8" w:rsidRPr="00645DC6" w:rsidRDefault="0076154C" w:rsidP="00066E19">
      <w:pPr>
        <w:pStyle w:val="ListParagraph"/>
        <w:numPr>
          <w:ilvl w:val="0"/>
          <w:numId w:val="8"/>
        </w:numPr>
        <w:spacing w:line="264" w:lineRule="auto"/>
        <w:ind w:left="567" w:hanging="567"/>
        <w:contextualSpacing w:val="0"/>
        <w:rPr>
          <w:rFonts w:ascii="Verdana" w:hAnsi="Verdana"/>
        </w:rPr>
      </w:pPr>
      <w:r w:rsidRPr="00645DC6">
        <w:rPr>
          <w:rFonts w:ascii="Verdana" w:hAnsi="Verdana"/>
        </w:rPr>
        <w:t>p</w:t>
      </w:r>
      <w:r w:rsidR="00C341D8" w:rsidRPr="00645DC6">
        <w:rPr>
          <w:rFonts w:ascii="Verdana" w:hAnsi="Verdana"/>
        </w:rPr>
        <w:t>est weed</w:t>
      </w:r>
    </w:p>
    <w:p w14:paraId="63C911DB" w14:textId="77777777" w:rsidR="00C341D8" w:rsidRPr="00645DC6" w:rsidRDefault="00C341D8" w:rsidP="00066E19">
      <w:pPr>
        <w:spacing w:line="264" w:lineRule="auto"/>
        <w:rPr>
          <w:rFonts w:ascii="Verdana" w:hAnsi="Verdana"/>
        </w:rPr>
      </w:pPr>
    </w:p>
    <w:p w14:paraId="09DACC98" w14:textId="60CAC08B" w:rsidR="00C341D8" w:rsidRPr="00645DC6" w:rsidRDefault="0076154C" w:rsidP="00066E19">
      <w:pPr>
        <w:pStyle w:val="ListParagraph"/>
        <w:numPr>
          <w:ilvl w:val="0"/>
          <w:numId w:val="8"/>
        </w:numPr>
        <w:spacing w:line="264" w:lineRule="auto"/>
        <w:ind w:left="567" w:hanging="567"/>
        <w:contextualSpacing w:val="0"/>
        <w:rPr>
          <w:rFonts w:ascii="Verdana" w:hAnsi="Verdana"/>
        </w:rPr>
      </w:pPr>
      <w:r w:rsidRPr="00645DC6">
        <w:rPr>
          <w:rFonts w:ascii="Verdana" w:eastAsia="Arial Nova" w:hAnsi="Verdana" w:cs="Arial Nova"/>
        </w:rPr>
        <w:t>b</w:t>
      </w:r>
      <w:r w:rsidR="00C341D8" w:rsidRPr="00645DC6">
        <w:rPr>
          <w:rFonts w:ascii="Verdana" w:eastAsia="Arial Nova" w:hAnsi="Verdana" w:cs="Arial Nova"/>
        </w:rPr>
        <w:t>iosecurity</w:t>
      </w:r>
    </w:p>
    <w:p w14:paraId="29C013A5" w14:textId="77777777" w:rsidR="00C341D8" w:rsidRPr="00645DC6" w:rsidRDefault="00C341D8" w:rsidP="00066E19">
      <w:pPr>
        <w:spacing w:line="264" w:lineRule="auto"/>
        <w:rPr>
          <w:rFonts w:ascii="Verdana" w:hAnsi="Verdana"/>
        </w:rPr>
      </w:pPr>
    </w:p>
    <w:p w14:paraId="29E7A05D" w14:textId="5D49736E" w:rsidR="00C341D8" w:rsidRPr="00645DC6" w:rsidRDefault="0076154C" w:rsidP="00066E19">
      <w:pPr>
        <w:pStyle w:val="ListParagraph"/>
        <w:numPr>
          <w:ilvl w:val="0"/>
          <w:numId w:val="8"/>
        </w:numPr>
        <w:spacing w:line="264" w:lineRule="auto"/>
        <w:ind w:left="567" w:hanging="567"/>
        <w:contextualSpacing w:val="0"/>
        <w:rPr>
          <w:rFonts w:ascii="Verdana" w:hAnsi="Verdana"/>
        </w:rPr>
      </w:pPr>
      <w:r w:rsidRPr="00645DC6">
        <w:rPr>
          <w:rFonts w:ascii="Verdana" w:eastAsia="Arial Nova" w:hAnsi="Verdana" w:cs="Arial Nova"/>
        </w:rPr>
        <w:t>k</w:t>
      </w:r>
      <w:r w:rsidR="00C341D8" w:rsidRPr="00645DC6">
        <w:rPr>
          <w:rFonts w:ascii="Verdana" w:eastAsia="Arial Nova" w:hAnsi="Verdana" w:cs="Arial Nova"/>
        </w:rPr>
        <w:t>ai</w:t>
      </w:r>
    </w:p>
    <w:p w14:paraId="394DF746" w14:textId="77777777" w:rsidR="00C341D8" w:rsidRPr="00645DC6" w:rsidRDefault="00C341D8" w:rsidP="00066E19">
      <w:pPr>
        <w:spacing w:line="264" w:lineRule="auto"/>
        <w:rPr>
          <w:rFonts w:ascii="Verdana" w:hAnsi="Verdana"/>
        </w:rPr>
      </w:pPr>
    </w:p>
    <w:p w14:paraId="35FFCBA7" w14:textId="65DE221E" w:rsidR="00C341D8" w:rsidRPr="00645DC6" w:rsidRDefault="0076154C" w:rsidP="040D575C">
      <w:pPr>
        <w:pStyle w:val="ListParagraph"/>
        <w:numPr>
          <w:ilvl w:val="0"/>
          <w:numId w:val="8"/>
        </w:numPr>
        <w:spacing w:line="264" w:lineRule="auto"/>
        <w:ind w:left="567" w:hanging="567"/>
        <w:rPr>
          <w:rFonts w:ascii="Verdana" w:hAnsi="Verdana"/>
        </w:rPr>
      </w:pPr>
      <w:r w:rsidRPr="040D575C">
        <w:rPr>
          <w:rFonts w:ascii="Verdana" w:eastAsia="Arial Nova" w:hAnsi="Verdana" w:cs="Arial Nova"/>
        </w:rPr>
        <w:t>k</w:t>
      </w:r>
      <w:r w:rsidR="00C341D8" w:rsidRPr="040D575C">
        <w:rPr>
          <w:rFonts w:ascii="Verdana" w:eastAsia="Arial Nova" w:hAnsi="Verdana" w:cs="Arial Nova"/>
        </w:rPr>
        <w:t>ōura</w:t>
      </w:r>
    </w:p>
    <w:p w14:paraId="0A8CA089" w14:textId="689E819C" w:rsidR="00C341D8" w:rsidRPr="00645DC6" w:rsidRDefault="00C341D8" w:rsidP="00066E19">
      <w:pPr>
        <w:spacing w:line="264" w:lineRule="auto"/>
        <w:rPr>
          <w:rFonts w:ascii="Verdana" w:hAnsi="Verdana"/>
        </w:rPr>
      </w:pPr>
    </w:p>
    <w:p w14:paraId="3134A487" w14:textId="5FF6E111" w:rsidR="00C341D8" w:rsidRPr="00645DC6" w:rsidRDefault="0076154C" w:rsidP="00066E19">
      <w:pPr>
        <w:pStyle w:val="ListParagraph"/>
        <w:numPr>
          <w:ilvl w:val="0"/>
          <w:numId w:val="8"/>
        </w:numPr>
        <w:spacing w:line="264" w:lineRule="auto"/>
        <w:ind w:left="567" w:hanging="567"/>
        <w:contextualSpacing w:val="0"/>
        <w:rPr>
          <w:rFonts w:ascii="Verdana" w:hAnsi="Verdana"/>
        </w:rPr>
      </w:pPr>
      <w:r w:rsidRPr="00645DC6">
        <w:rPr>
          <w:rFonts w:ascii="Verdana" w:eastAsia="Arial Nova" w:hAnsi="Verdana" w:cs="Arial Nova"/>
        </w:rPr>
        <w:t>p</w:t>
      </w:r>
      <w:r w:rsidR="00C341D8" w:rsidRPr="00645DC6">
        <w:rPr>
          <w:rFonts w:ascii="Verdana" w:eastAsia="Arial Nova" w:hAnsi="Verdana" w:cs="Arial Nova"/>
        </w:rPr>
        <w:t>hotosynthesis</w:t>
      </w:r>
    </w:p>
    <w:p w14:paraId="60856545" w14:textId="77777777" w:rsidR="00C341D8" w:rsidRPr="00645DC6" w:rsidRDefault="00C341D8" w:rsidP="00066E19">
      <w:pPr>
        <w:spacing w:line="264" w:lineRule="auto"/>
        <w:rPr>
          <w:rFonts w:ascii="Verdana" w:hAnsi="Verdana"/>
        </w:rPr>
      </w:pPr>
    </w:p>
    <w:p w14:paraId="4B98A73C" w14:textId="36FC0843" w:rsidR="00C341D8" w:rsidRPr="00645DC6" w:rsidRDefault="0076154C" w:rsidP="00066E19">
      <w:pPr>
        <w:pStyle w:val="ListParagraph"/>
        <w:numPr>
          <w:ilvl w:val="0"/>
          <w:numId w:val="8"/>
        </w:numPr>
        <w:spacing w:line="264" w:lineRule="auto"/>
        <w:ind w:left="567" w:hanging="567"/>
        <w:contextualSpacing w:val="0"/>
        <w:rPr>
          <w:rFonts w:ascii="Verdana" w:hAnsi="Verdana"/>
        </w:rPr>
      </w:pPr>
      <w:r w:rsidRPr="00645DC6">
        <w:rPr>
          <w:rFonts w:ascii="Verdana" w:eastAsia="Arial Nova" w:hAnsi="Verdana" w:cs="Arial Nova"/>
        </w:rPr>
        <w:t>n</w:t>
      </w:r>
      <w:r w:rsidR="00C341D8" w:rsidRPr="00645DC6">
        <w:rPr>
          <w:rFonts w:ascii="Verdana" w:eastAsia="Arial Nova" w:hAnsi="Verdana" w:cs="Arial Nova"/>
        </w:rPr>
        <w:t>ative</w:t>
      </w:r>
      <w:r w:rsidR="00C341D8" w:rsidRPr="00645DC6">
        <w:rPr>
          <w:rFonts w:ascii="Verdana" w:hAnsi="Verdana"/>
        </w:rPr>
        <w:t xml:space="preserve"> seed bank</w:t>
      </w:r>
    </w:p>
    <w:p w14:paraId="541586B5" w14:textId="77777777" w:rsidR="001B4567" w:rsidRPr="00645DC6" w:rsidRDefault="001B4567" w:rsidP="00066E19">
      <w:pPr>
        <w:spacing w:line="264" w:lineRule="auto"/>
        <w:rPr>
          <w:rFonts w:ascii="Verdana" w:hAnsi="Verdana"/>
        </w:rPr>
      </w:pPr>
    </w:p>
    <w:p w14:paraId="2E1F851F" w14:textId="29E5B5CA" w:rsidR="0035082F" w:rsidRPr="00645DC6" w:rsidRDefault="0076154C" w:rsidP="00066E19">
      <w:pPr>
        <w:pStyle w:val="ListParagraph"/>
        <w:numPr>
          <w:ilvl w:val="0"/>
          <w:numId w:val="8"/>
        </w:numPr>
        <w:spacing w:line="264" w:lineRule="auto"/>
        <w:ind w:left="567" w:hanging="567"/>
        <w:contextualSpacing w:val="0"/>
        <w:rPr>
          <w:rFonts w:ascii="Verdana" w:hAnsi="Verdana"/>
        </w:rPr>
      </w:pPr>
      <w:r w:rsidRPr="00645DC6">
        <w:rPr>
          <w:rFonts w:ascii="Verdana" w:eastAsia="Arial Nova" w:hAnsi="Verdana" w:cs="Arial Nova"/>
        </w:rPr>
        <w:t>b</w:t>
      </w:r>
      <w:r w:rsidR="00C341D8" w:rsidRPr="00645DC6">
        <w:rPr>
          <w:rFonts w:ascii="Verdana" w:eastAsia="Arial Nova" w:hAnsi="Verdana" w:cs="Arial Nova"/>
        </w:rPr>
        <w:t>iosecurity</w:t>
      </w:r>
      <w:r w:rsidR="00C341D8" w:rsidRPr="00645DC6">
        <w:rPr>
          <w:rFonts w:ascii="Verdana" w:hAnsi="Verdana"/>
        </w:rPr>
        <w:t xml:space="preserve"> and biodiversity</w:t>
      </w:r>
    </w:p>
    <w:p w14:paraId="2E2B795E" w14:textId="5C1851FD" w:rsidR="5F479247" w:rsidRPr="00645DC6" w:rsidRDefault="5F479247" w:rsidP="00066E19">
      <w:pPr>
        <w:pStyle w:val="ListParagraph"/>
        <w:spacing w:line="264" w:lineRule="auto"/>
        <w:contextualSpacing w:val="0"/>
        <w:rPr>
          <w:rFonts w:ascii="Verdana" w:hAnsi="Verdana"/>
        </w:rPr>
      </w:pPr>
    </w:p>
    <w:p w14:paraId="38D2854B" w14:textId="0B2CB33C" w:rsidR="00C341D8" w:rsidRPr="00645DC6" w:rsidRDefault="0076154C" w:rsidP="040D575C">
      <w:pPr>
        <w:pStyle w:val="ListParagraph"/>
        <w:numPr>
          <w:ilvl w:val="0"/>
          <w:numId w:val="8"/>
        </w:numPr>
        <w:spacing w:line="264" w:lineRule="auto"/>
        <w:ind w:left="567" w:hanging="567"/>
        <w:rPr>
          <w:rFonts w:ascii="Verdana" w:hAnsi="Verdana"/>
        </w:rPr>
      </w:pPr>
      <w:proofErr w:type="spellStart"/>
      <w:r w:rsidRPr="040D575C">
        <w:rPr>
          <w:rFonts w:ascii="Verdana" w:eastAsia="Arial Nova" w:hAnsi="Verdana" w:cs="Arial Nova"/>
        </w:rPr>
        <w:t>t</w:t>
      </w:r>
      <w:r w:rsidR="00C341D8" w:rsidRPr="040D575C">
        <w:rPr>
          <w:rFonts w:ascii="Verdana" w:eastAsia="Arial Nova" w:hAnsi="Verdana" w:cs="Arial Nova"/>
        </w:rPr>
        <w:t>oitū</w:t>
      </w:r>
      <w:proofErr w:type="spellEnd"/>
    </w:p>
    <w:p w14:paraId="5C0700ED" w14:textId="18239260" w:rsidR="00550FC0" w:rsidRPr="00645DC6" w:rsidRDefault="00550FC0">
      <w:pPr>
        <w:rPr>
          <w:rFonts w:ascii="Verdana" w:hAnsi="Verdana"/>
        </w:rPr>
      </w:pPr>
      <w:r w:rsidRPr="00645DC6">
        <w:rPr>
          <w:rFonts w:ascii="Verdana" w:hAnsi="Verdana"/>
        </w:rPr>
        <w:br w:type="page"/>
      </w:r>
    </w:p>
    <w:p w14:paraId="161E0EA7" w14:textId="77777777" w:rsidR="00550FC0" w:rsidRPr="00231DD8" w:rsidRDefault="00550FC0" w:rsidP="00550FC0">
      <w:pPr>
        <w:spacing w:line="264" w:lineRule="auto"/>
        <w:rPr>
          <w:rFonts w:ascii="Verdana" w:eastAsia="Verdana" w:hAnsi="Verdana" w:cs="Verdana"/>
          <w:b/>
          <w:bCs/>
          <w:color w:val="ED7C31"/>
          <w:sz w:val="28"/>
          <w:szCs w:val="28"/>
        </w:rPr>
      </w:pPr>
      <w:bookmarkStart w:id="2" w:name="_Hlk190612595"/>
      <w:r>
        <w:rPr>
          <w:rFonts w:ascii="Verdana" w:eastAsia="Verdana" w:hAnsi="Verdana" w:cs="Verdana"/>
          <w:b/>
          <w:bCs/>
          <w:color w:val="ED7C31"/>
          <w:sz w:val="28"/>
          <w:szCs w:val="28"/>
        </w:rPr>
        <w:lastRenderedPageBreak/>
        <w:t>A</w:t>
      </w:r>
      <w:r w:rsidRPr="00231DD8">
        <w:rPr>
          <w:rFonts w:ascii="Verdana" w:eastAsia="Verdana" w:hAnsi="Verdana" w:cs="Verdana"/>
          <w:b/>
          <w:bCs/>
          <w:color w:val="ED7C31"/>
          <w:sz w:val="28"/>
          <w:szCs w:val="28"/>
        </w:rPr>
        <w:t>nswers</w:t>
      </w:r>
    </w:p>
    <w:bookmarkEnd w:id="2"/>
    <w:p w14:paraId="0529799D" w14:textId="44164D29" w:rsidR="00D27869" w:rsidRDefault="00D27869" w:rsidP="00066E19">
      <w:pPr>
        <w:spacing w:line="264" w:lineRule="auto"/>
        <w:rPr>
          <w:rFonts w:ascii="Verdana" w:hAnsi="Verdana"/>
          <w:b/>
          <w:bCs/>
        </w:rPr>
      </w:pPr>
      <w:r w:rsidRPr="040D575C">
        <w:rPr>
          <w:rFonts w:ascii="Verdana" w:hAnsi="Verdana"/>
          <w:b/>
          <w:bCs/>
        </w:rPr>
        <w:t xml:space="preserve">Read about traditional methods and modern solutions </w:t>
      </w:r>
    </w:p>
    <w:p w14:paraId="1BEAAADD" w14:textId="7CB7899B" w:rsidR="004B6830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 xml:space="preserve">What is the problem affecting Lake Rotoiti and Lake </w:t>
      </w:r>
      <w:proofErr w:type="spellStart"/>
      <w:r w:rsidRPr="004B6830">
        <w:rPr>
          <w:rFonts w:ascii="Verdana" w:eastAsia="Arial Nova" w:hAnsi="Verdana" w:cs="Arial Nova"/>
        </w:rPr>
        <w:t>Rotomā</w:t>
      </w:r>
      <w:proofErr w:type="spellEnd"/>
      <w:r w:rsidRPr="004B6830">
        <w:rPr>
          <w:rFonts w:ascii="Verdana" w:eastAsia="Arial Nova" w:hAnsi="Verdana" w:cs="Arial Nova"/>
        </w:rPr>
        <w:t>?</w:t>
      </w:r>
    </w:p>
    <w:p w14:paraId="11AC1D92" w14:textId="77777777" w:rsidR="0091400E" w:rsidRPr="004B6830" w:rsidRDefault="0091400E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Pest weeds are choking the lake of oxygen.</w:t>
      </w:r>
    </w:p>
    <w:p w14:paraId="020D1D60" w14:textId="015AE6F3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>What is causing the pest weed problem?</w:t>
      </w:r>
    </w:p>
    <w:p w14:paraId="7E51B296" w14:textId="77777777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Oxygen weed and other aquarium plants were dumped in the lakes and have become pests.</w:t>
      </w:r>
    </w:p>
    <w:p w14:paraId="6574622E" w14:textId="1DFF251E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>How has the pest weed affected traditional food sources?</w:t>
      </w:r>
    </w:p>
    <w:p w14:paraId="1CE6644A" w14:textId="77777777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 xml:space="preserve">It has affected water quality and nearly wiped out kōura (crayfish) and other forms of </w:t>
      </w:r>
      <w:bookmarkStart w:id="3" w:name="_Int_v47XI57w"/>
      <w:r w:rsidRPr="004B6830">
        <w:rPr>
          <w:rFonts w:ascii="Verdana" w:eastAsia="Verdana" w:hAnsi="Verdana" w:cs="Verdana"/>
          <w:i/>
          <w:iCs/>
          <w:lang w:eastAsia="en-US"/>
        </w:rPr>
        <w:t>mahinga</w:t>
      </w:r>
      <w:bookmarkEnd w:id="3"/>
      <w:r w:rsidRPr="004B6830">
        <w:rPr>
          <w:rFonts w:ascii="Verdana" w:eastAsia="Verdana" w:hAnsi="Verdana" w:cs="Verdana"/>
          <w:i/>
          <w:iCs/>
          <w:lang w:eastAsia="en-US"/>
        </w:rPr>
        <w:t xml:space="preserve"> kai.</w:t>
      </w:r>
    </w:p>
    <w:p w14:paraId="156A664C" w14:textId="42F59C77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>What are divers doing to combat the pest weed?</w:t>
      </w:r>
    </w:p>
    <w:p w14:paraId="7D6DED3E" w14:textId="1BABC509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 xml:space="preserve">Divers are placing </w:t>
      </w:r>
      <w:proofErr w:type="spellStart"/>
      <w:r w:rsidRPr="004B6830">
        <w:rPr>
          <w:rFonts w:ascii="Verdana" w:eastAsia="Verdana" w:hAnsi="Verdana" w:cs="Verdana"/>
          <w:i/>
          <w:iCs/>
          <w:lang w:eastAsia="en-US"/>
        </w:rPr>
        <w:t>uwhi</w:t>
      </w:r>
      <w:proofErr w:type="spellEnd"/>
      <w:r w:rsidRPr="004B6830">
        <w:rPr>
          <w:rFonts w:ascii="Verdana" w:eastAsia="Verdana" w:hAnsi="Verdana" w:cs="Verdana"/>
          <w:i/>
          <w:iCs/>
          <w:lang w:eastAsia="en-US"/>
        </w:rPr>
        <w:t xml:space="preserve"> – traditional woven mats </w:t>
      </w:r>
      <w:r w:rsidR="005A3591" w:rsidRPr="004B6830">
        <w:rPr>
          <w:rFonts w:ascii="Verdana" w:eastAsia="Verdana" w:hAnsi="Verdana" w:cs="Verdana"/>
          <w:i/>
          <w:iCs/>
          <w:lang w:eastAsia="en-US"/>
        </w:rPr>
        <w:t xml:space="preserve">– </w:t>
      </w:r>
      <w:r w:rsidRPr="004B6830">
        <w:rPr>
          <w:rFonts w:ascii="Verdana" w:eastAsia="Verdana" w:hAnsi="Verdana" w:cs="Verdana"/>
          <w:i/>
          <w:iCs/>
          <w:lang w:eastAsia="en-US"/>
        </w:rPr>
        <w:t>on the weeds to smother them.</w:t>
      </w:r>
    </w:p>
    <w:p w14:paraId="51C26A3C" w14:textId="07875C9F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>Why are the woven mats being used on the lakebeds?</w:t>
      </w:r>
    </w:p>
    <w:p w14:paraId="6CAC92E0" w14:textId="70A5C809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To sup</w:t>
      </w:r>
      <w:r w:rsidR="005A3591" w:rsidRPr="004B6830">
        <w:rPr>
          <w:rFonts w:ascii="Verdana" w:eastAsia="Verdana" w:hAnsi="Verdana" w:cs="Verdana"/>
          <w:i/>
          <w:iCs/>
          <w:lang w:eastAsia="en-US"/>
        </w:rPr>
        <w:t>p</w:t>
      </w:r>
      <w:r w:rsidRPr="004B6830">
        <w:rPr>
          <w:rFonts w:ascii="Verdana" w:eastAsia="Verdana" w:hAnsi="Verdana" w:cs="Verdana"/>
          <w:i/>
          <w:iCs/>
          <w:lang w:eastAsia="en-US"/>
        </w:rPr>
        <w:t>ress weed growth.</w:t>
      </w:r>
    </w:p>
    <w:p w14:paraId="038EB532" w14:textId="5E416793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>How are the woven mats able to suppress the pest weed?</w:t>
      </w:r>
    </w:p>
    <w:p w14:paraId="68F1CEC6" w14:textId="77777777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They deprive the weeds of oxygen and sunlight – prohibiting photosynthesis. It doesn’t interfere with fish and other creatures living in the lakes.</w:t>
      </w:r>
    </w:p>
    <w:p w14:paraId="210CBF29" w14:textId="361ED231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>What traditional methods and knowledge are being used to solve the modern problem?</w:t>
      </w:r>
    </w:p>
    <w:p w14:paraId="70E8B63D" w14:textId="77777777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Knowledge of materials and traditional weaving practices to create such large mats.</w:t>
      </w:r>
    </w:p>
    <w:p w14:paraId="310BE834" w14:textId="42F3B608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 xml:space="preserve">How do the weavers of </w:t>
      </w:r>
      <w:proofErr w:type="spellStart"/>
      <w:r w:rsidRPr="004B6830">
        <w:rPr>
          <w:rFonts w:ascii="Verdana" w:eastAsia="Arial Nova" w:hAnsi="Verdana" w:cs="Arial Nova"/>
        </w:rPr>
        <w:t>Te</w:t>
      </w:r>
      <w:proofErr w:type="spellEnd"/>
      <w:r w:rsidRPr="004B6830">
        <w:rPr>
          <w:rFonts w:ascii="Verdana" w:eastAsia="Arial Nova" w:hAnsi="Verdana" w:cs="Arial Nova"/>
        </w:rPr>
        <w:t xml:space="preserve"> Roopu </w:t>
      </w:r>
      <w:proofErr w:type="spellStart"/>
      <w:r w:rsidRPr="004B6830">
        <w:rPr>
          <w:rFonts w:ascii="Verdana" w:eastAsia="Arial Nova" w:hAnsi="Verdana" w:cs="Arial Nova"/>
        </w:rPr>
        <w:t>Raranga</w:t>
      </w:r>
      <w:proofErr w:type="spellEnd"/>
      <w:r w:rsidRPr="004B6830">
        <w:rPr>
          <w:rFonts w:ascii="Verdana" w:eastAsia="Arial Nova" w:hAnsi="Verdana" w:cs="Arial Nova"/>
        </w:rPr>
        <w:t xml:space="preserve"> Ki Rotorua factor into the solution?</w:t>
      </w:r>
    </w:p>
    <w:p w14:paraId="0AFBD128" w14:textId="77777777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They have the technical/traditional knowledge of materials and processes and the time to create them.</w:t>
      </w:r>
    </w:p>
    <w:p w14:paraId="66A5E369" w14:textId="0F8B6593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>Do you think the use of traditional knowledge to solve modern problems is effective? Explain your answer.</w:t>
      </w:r>
    </w:p>
    <w:p w14:paraId="3E49779B" w14:textId="378A90BD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In this case, the research is still under</w:t>
      </w:r>
      <w:r w:rsidR="005A3591" w:rsidRPr="004B6830">
        <w:rPr>
          <w:rFonts w:ascii="Verdana" w:eastAsia="Verdana" w:hAnsi="Verdana" w:cs="Verdana"/>
          <w:i/>
          <w:iCs/>
          <w:lang w:eastAsia="en-US"/>
        </w:rPr>
        <w:t xml:space="preserve"> </w:t>
      </w:r>
      <w:r w:rsidRPr="004B6830">
        <w:rPr>
          <w:rFonts w:ascii="Verdana" w:eastAsia="Verdana" w:hAnsi="Verdana" w:cs="Verdana"/>
          <w:i/>
          <w:iCs/>
          <w:lang w:eastAsia="en-US"/>
        </w:rPr>
        <w:t>way, but it appears to be doing the job. It’s creating a natural solution to the long-standing pest problem.</w:t>
      </w:r>
    </w:p>
    <w:p w14:paraId="226A6B99" w14:textId="06314098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lastRenderedPageBreak/>
        <w:t>How can communities work together to prevent similar environmental issues from occurring in the future?</w:t>
      </w:r>
    </w:p>
    <w:p w14:paraId="4F70B1DF" w14:textId="77777777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Communities require an understanding of biosecurity – that adding pest species to natural habitats can create issues that are lengthy and difficult to solve.</w:t>
      </w:r>
    </w:p>
    <w:p w14:paraId="2CF20B6F" w14:textId="0386B615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eastAsia="Arial Nova" w:hAnsi="Verdana" w:cs="Arial Nova"/>
        </w:rPr>
      </w:pPr>
      <w:r w:rsidRPr="004B6830">
        <w:rPr>
          <w:rFonts w:ascii="Verdana" w:eastAsia="Arial Nova" w:hAnsi="Verdana" w:cs="Arial Nova"/>
        </w:rPr>
        <w:t>What are some possible drawbacks or unintended consequences of using the woven mats?</w:t>
      </w:r>
    </w:p>
    <w:p w14:paraId="1A9DCAFC" w14:textId="236CFFF0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Possible drawbacks include smothering native/naturally occurring pest species</w:t>
      </w:r>
      <w:r w:rsidR="005A3591" w:rsidRPr="004B6830">
        <w:rPr>
          <w:rFonts w:ascii="Verdana" w:eastAsia="Verdana" w:hAnsi="Verdana" w:cs="Verdana"/>
          <w:i/>
          <w:iCs/>
          <w:lang w:eastAsia="en-US"/>
        </w:rPr>
        <w:t>,</w:t>
      </w:r>
      <w:r w:rsidRPr="004B6830">
        <w:rPr>
          <w:rFonts w:ascii="Verdana" w:eastAsia="Verdana" w:hAnsi="Verdana" w:cs="Verdana"/>
          <w:i/>
          <w:iCs/>
          <w:lang w:eastAsia="en-US"/>
        </w:rPr>
        <w:t xml:space="preserve"> </w:t>
      </w:r>
      <w:r w:rsidR="005A3591" w:rsidRPr="004B6830">
        <w:rPr>
          <w:rFonts w:ascii="Verdana" w:eastAsia="Verdana" w:hAnsi="Verdana" w:cs="Verdana"/>
          <w:i/>
          <w:iCs/>
          <w:lang w:eastAsia="en-US"/>
        </w:rPr>
        <w:t>t</w:t>
      </w:r>
      <w:r w:rsidRPr="004B6830">
        <w:rPr>
          <w:rFonts w:ascii="Verdana" w:eastAsia="Verdana" w:hAnsi="Verdana" w:cs="Verdana"/>
          <w:i/>
          <w:iCs/>
          <w:lang w:eastAsia="en-US"/>
        </w:rPr>
        <w:t>hough it appears the mats allow for the seeds of native plants to grow through the gaps in the mats.</w:t>
      </w:r>
    </w:p>
    <w:p w14:paraId="1A6200BD" w14:textId="694DD35E" w:rsidR="0091400E" w:rsidRPr="004B6830" w:rsidRDefault="0091400E" w:rsidP="004B6830">
      <w:pPr>
        <w:pStyle w:val="ListParagraph"/>
        <w:numPr>
          <w:ilvl w:val="0"/>
          <w:numId w:val="12"/>
        </w:numPr>
        <w:spacing w:line="264" w:lineRule="auto"/>
        <w:rPr>
          <w:rFonts w:ascii="Verdana" w:hAnsi="Verdana"/>
        </w:rPr>
      </w:pPr>
      <w:r w:rsidRPr="004B6830">
        <w:rPr>
          <w:rFonts w:ascii="Verdana" w:eastAsia="Arial Nova" w:hAnsi="Verdana" w:cs="Arial Nova"/>
        </w:rPr>
        <w:t>Why is it important to preserve traditional knowledge and incorporate it into modern solutions?</w:t>
      </w:r>
    </w:p>
    <w:p w14:paraId="63791E88" w14:textId="77777777" w:rsidR="00B74DFF" w:rsidRPr="004B6830" w:rsidRDefault="00B74DFF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 xml:space="preserve">When it comes to some of the big problems with te </w:t>
      </w:r>
      <w:bookmarkStart w:id="4" w:name="_Int_Ob1szuSB"/>
      <w:r w:rsidRPr="004B6830">
        <w:rPr>
          <w:rFonts w:ascii="Verdana" w:eastAsia="Verdana" w:hAnsi="Verdana" w:cs="Verdana"/>
          <w:i/>
          <w:iCs/>
          <w:lang w:eastAsia="en-US"/>
        </w:rPr>
        <w:t>taiao</w:t>
      </w:r>
      <w:bookmarkEnd w:id="4"/>
      <w:r w:rsidRPr="004B6830">
        <w:rPr>
          <w:rFonts w:ascii="Verdana" w:eastAsia="Verdana" w:hAnsi="Verdana" w:cs="Verdana"/>
          <w:i/>
          <w:iCs/>
          <w:lang w:eastAsia="en-US"/>
        </w:rPr>
        <w:t xml:space="preserve"> – biodiversity and climate change, for example – we need a range of solutions to help fight these issues.</w:t>
      </w:r>
    </w:p>
    <w:p w14:paraId="605FE43A" w14:textId="12BB14CA" w:rsidR="00912B38" w:rsidRPr="00120FC2" w:rsidRDefault="00AE262A" w:rsidP="040D575C">
      <w:pPr>
        <w:spacing w:line="264" w:lineRule="auto"/>
        <w:rPr>
          <w:rFonts w:ascii="Verdana" w:hAnsi="Verdana"/>
          <w:b/>
          <w:bCs/>
        </w:rPr>
      </w:pPr>
      <w:r w:rsidRPr="040D575C">
        <w:rPr>
          <w:rFonts w:ascii="Verdana" w:hAnsi="Verdana"/>
          <w:b/>
          <w:bCs/>
        </w:rPr>
        <w:t xml:space="preserve">Kupu </w:t>
      </w:r>
      <w:bookmarkStart w:id="5" w:name="_Int_Sq9qgD05"/>
      <w:proofErr w:type="spellStart"/>
      <w:r w:rsidRPr="040D575C">
        <w:rPr>
          <w:rFonts w:ascii="Verdana" w:hAnsi="Verdana"/>
          <w:b/>
          <w:bCs/>
        </w:rPr>
        <w:t>hou</w:t>
      </w:r>
      <w:bookmarkEnd w:id="5"/>
      <w:proofErr w:type="spellEnd"/>
      <w:r w:rsidRPr="040D575C">
        <w:rPr>
          <w:rFonts w:ascii="Verdana" w:hAnsi="Verdana"/>
          <w:b/>
          <w:bCs/>
        </w:rPr>
        <w:t xml:space="preserve"> </w:t>
      </w:r>
    </w:p>
    <w:p w14:paraId="754E9B95" w14:textId="41B53674" w:rsidR="00B74DFF" w:rsidRPr="004B6830" w:rsidRDefault="00B74DFF" w:rsidP="004B6830">
      <w:pPr>
        <w:pStyle w:val="ListParagraph"/>
        <w:numPr>
          <w:ilvl w:val="0"/>
          <w:numId w:val="13"/>
        </w:numPr>
        <w:spacing w:line="264" w:lineRule="auto"/>
        <w:rPr>
          <w:rFonts w:ascii="Verdana" w:hAnsi="Verdana"/>
        </w:rPr>
      </w:pPr>
      <w:proofErr w:type="spellStart"/>
      <w:r w:rsidRPr="004B6830">
        <w:rPr>
          <w:rFonts w:ascii="Verdana" w:hAnsi="Verdana"/>
        </w:rPr>
        <w:t>m</w:t>
      </w:r>
      <w:r w:rsidR="00CA791A" w:rsidRPr="004B6830">
        <w:rPr>
          <w:rFonts w:ascii="Verdana" w:hAnsi="Verdana"/>
        </w:rPr>
        <w:t>ātauranga</w:t>
      </w:r>
      <w:proofErr w:type="spellEnd"/>
      <w:r w:rsidR="00CA791A" w:rsidRPr="004B6830">
        <w:rPr>
          <w:rFonts w:ascii="Verdana" w:hAnsi="Verdana"/>
        </w:rPr>
        <w:t xml:space="preserve"> Māori</w:t>
      </w:r>
    </w:p>
    <w:p w14:paraId="6B591153" w14:textId="14BB6CEE" w:rsidR="00CA791A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Māori knowledge, wisdom and understanding.</w:t>
      </w:r>
    </w:p>
    <w:p w14:paraId="1A340436" w14:textId="59451D8E" w:rsidR="00B74DFF" w:rsidRPr="004B6830" w:rsidRDefault="00B74DFF" w:rsidP="004B6830">
      <w:pPr>
        <w:pStyle w:val="ListParagraph"/>
        <w:numPr>
          <w:ilvl w:val="0"/>
          <w:numId w:val="13"/>
        </w:numPr>
        <w:spacing w:line="264" w:lineRule="auto"/>
        <w:rPr>
          <w:rFonts w:ascii="Verdana" w:hAnsi="Verdana"/>
        </w:rPr>
      </w:pPr>
      <w:r w:rsidRPr="004B6830">
        <w:rPr>
          <w:rFonts w:ascii="Verdana" w:hAnsi="Verdana"/>
        </w:rPr>
        <w:t>p</w:t>
      </w:r>
      <w:r w:rsidR="00CA791A" w:rsidRPr="004B6830">
        <w:rPr>
          <w:rFonts w:ascii="Verdana" w:hAnsi="Verdana"/>
        </w:rPr>
        <w:t>est weed</w:t>
      </w:r>
    </w:p>
    <w:p w14:paraId="52FA8A2C" w14:textId="58923CEB" w:rsidR="00CA791A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A plant species that is invasive and causes harm to other plants and animals in an ecosystem.</w:t>
      </w:r>
    </w:p>
    <w:p w14:paraId="6CF1C39E" w14:textId="70ADDEDE" w:rsidR="00B74DFF" w:rsidRPr="004B6830" w:rsidRDefault="00B74DFF" w:rsidP="004B6830">
      <w:pPr>
        <w:pStyle w:val="ListParagraph"/>
        <w:numPr>
          <w:ilvl w:val="0"/>
          <w:numId w:val="13"/>
        </w:numPr>
        <w:spacing w:line="264" w:lineRule="auto"/>
        <w:rPr>
          <w:rFonts w:ascii="Verdana" w:hAnsi="Verdana"/>
        </w:rPr>
      </w:pPr>
      <w:r w:rsidRPr="004B6830">
        <w:rPr>
          <w:rFonts w:ascii="Verdana" w:hAnsi="Verdana"/>
        </w:rPr>
        <w:t>b</w:t>
      </w:r>
      <w:r w:rsidR="00CA791A" w:rsidRPr="004B6830">
        <w:rPr>
          <w:rFonts w:ascii="Verdana" w:hAnsi="Verdana"/>
        </w:rPr>
        <w:t>iosecurity</w:t>
      </w:r>
    </w:p>
    <w:p w14:paraId="70939EE9" w14:textId="6B1CC8AA" w:rsidR="00CA791A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The measures taken to protect against the spread of harmful organisms such as pests and diseases.</w:t>
      </w:r>
    </w:p>
    <w:p w14:paraId="4F40AF84" w14:textId="1D7EE025" w:rsidR="00B74DFF" w:rsidRPr="004B6830" w:rsidRDefault="00B74DFF" w:rsidP="004B6830">
      <w:pPr>
        <w:pStyle w:val="ListParagraph"/>
        <w:numPr>
          <w:ilvl w:val="0"/>
          <w:numId w:val="13"/>
        </w:numPr>
        <w:spacing w:line="264" w:lineRule="auto"/>
        <w:rPr>
          <w:rFonts w:ascii="Verdana" w:hAnsi="Verdana"/>
        </w:rPr>
      </w:pPr>
      <w:r w:rsidRPr="004B6830">
        <w:rPr>
          <w:rFonts w:ascii="Verdana" w:hAnsi="Verdana"/>
        </w:rPr>
        <w:t>k</w:t>
      </w:r>
      <w:r w:rsidR="00CA791A" w:rsidRPr="004B6830">
        <w:rPr>
          <w:rFonts w:ascii="Verdana" w:hAnsi="Verdana"/>
        </w:rPr>
        <w:t>ai</w:t>
      </w:r>
    </w:p>
    <w:p w14:paraId="6A44442F" w14:textId="5698EADC" w:rsidR="00CA791A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Food.</w:t>
      </w:r>
    </w:p>
    <w:p w14:paraId="009DCA06" w14:textId="509E6782" w:rsidR="00B74DFF" w:rsidRPr="004B6830" w:rsidRDefault="00B74DFF" w:rsidP="004B6830">
      <w:pPr>
        <w:pStyle w:val="ListParagraph"/>
        <w:numPr>
          <w:ilvl w:val="0"/>
          <w:numId w:val="13"/>
        </w:numPr>
        <w:spacing w:line="264" w:lineRule="auto"/>
        <w:rPr>
          <w:rFonts w:ascii="Verdana" w:hAnsi="Verdana"/>
        </w:rPr>
      </w:pPr>
      <w:proofErr w:type="spellStart"/>
      <w:r w:rsidRPr="004B6830">
        <w:rPr>
          <w:rFonts w:ascii="Verdana" w:hAnsi="Verdana"/>
        </w:rPr>
        <w:t>k</w:t>
      </w:r>
      <w:r w:rsidR="00CA791A" w:rsidRPr="004B6830">
        <w:rPr>
          <w:rFonts w:ascii="Verdana" w:hAnsi="Verdana"/>
        </w:rPr>
        <w:t>ōura</w:t>
      </w:r>
      <w:proofErr w:type="spellEnd"/>
    </w:p>
    <w:p w14:paraId="57F89C82" w14:textId="4908A40B" w:rsidR="00CA791A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A species of freshwater crayfish native to New Zealand.</w:t>
      </w:r>
    </w:p>
    <w:p w14:paraId="2E8C959A" w14:textId="182892B3" w:rsidR="00B74DFF" w:rsidRPr="004B6830" w:rsidRDefault="00B74DFF" w:rsidP="004B6830">
      <w:pPr>
        <w:pStyle w:val="ListParagraph"/>
        <w:numPr>
          <w:ilvl w:val="0"/>
          <w:numId w:val="13"/>
        </w:numPr>
        <w:spacing w:line="264" w:lineRule="auto"/>
        <w:rPr>
          <w:rFonts w:ascii="Verdana" w:hAnsi="Verdana"/>
        </w:rPr>
      </w:pPr>
      <w:r w:rsidRPr="004B6830">
        <w:rPr>
          <w:rFonts w:ascii="Verdana" w:hAnsi="Verdana"/>
        </w:rPr>
        <w:t>p</w:t>
      </w:r>
      <w:r w:rsidR="00CA791A" w:rsidRPr="004B6830">
        <w:rPr>
          <w:rFonts w:ascii="Verdana" w:hAnsi="Verdana"/>
        </w:rPr>
        <w:t>hotosynthesis</w:t>
      </w:r>
    </w:p>
    <w:p w14:paraId="77991478" w14:textId="6254014C" w:rsidR="00CA791A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The process by which plants use sunlight, carbon dioxide and water to produce their own food.</w:t>
      </w:r>
    </w:p>
    <w:p w14:paraId="04331960" w14:textId="328EAB20" w:rsidR="00B74DFF" w:rsidRPr="004B6830" w:rsidRDefault="00B74DFF" w:rsidP="004B6830">
      <w:pPr>
        <w:pStyle w:val="ListParagraph"/>
        <w:keepNext/>
        <w:numPr>
          <w:ilvl w:val="0"/>
          <w:numId w:val="13"/>
        </w:numPr>
        <w:spacing w:line="264" w:lineRule="auto"/>
        <w:rPr>
          <w:rFonts w:ascii="Verdana" w:hAnsi="Verdana"/>
        </w:rPr>
      </w:pPr>
      <w:r w:rsidRPr="004B6830">
        <w:rPr>
          <w:rFonts w:ascii="Verdana" w:hAnsi="Verdana"/>
        </w:rPr>
        <w:lastRenderedPageBreak/>
        <w:t>n</w:t>
      </w:r>
      <w:r w:rsidR="00CA791A" w:rsidRPr="004B6830">
        <w:rPr>
          <w:rFonts w:ascii="Verdana" w:hAnsi="Verdana"/>
        </w:rPr>
        <w:t>ative seed bank</w:t>
      </w:r>
    </w:p>
    <w:p w14:paraId="46B3395A" w14:textId="256FD161" w:rsidR="00CA791A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A collection of native plant seeds that can be used to restore degraded ecosystems.</w:t>
      </w:r>
    </w:p>
    <w:p w14:paraId="61E1AE12" w14:textId="0C021CF9" w:rsidR="00B74DFF" w:rsidRPr="004B6830" w:rsidRDefault="00B74DFF" w:rsidP="004B6830">
      <w:pPr>
        <w:pStyle w:val="ListParagraph"/>
        <w:numPr>
          <w:ilvl w:val="0"/>
          <w:numId w:val="13"/>
        </w:numPr>
        <w:spacing w:line="264" w:lineRule="auto"/>
        <w:rPr>
          <w:rFonts w:ascii="Verdana" w:hAnsi="Verdana"/>
        </w:rPr>
      </w:pPr>
      <w:r w:rsidRPr="004B6830">
        <w:rPr>
          <w:rFonts w:ascii="Verdana" w:hAnsi="Verdana"/>
        </w:rPr>
        <w:t>b</w:t>
      </w:r>
      <w:r w:rsidR="00CA791A" w:rsidRPr="004B6830">
        <w:rPr>
          <w:rFonts w:ascii="Verdana" w:hAnsi="Verdana"/>
        </w:rPr>
        <w:t>iosecurity and biodiversity</w:t>
      </w:r>
    </w:p>
    <w:p w14:paraId="28231800" w14:textId="0AF1153B" w:rsidR="00CA791A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The protection of ecosystems and their diversity of plant and animal species.</w:t>
      </w:r>
    </w:p>
    <w:p w14:paraId="6163912C" w14:textId="18A87DC8" w:rsidR="00B74DFF" w:rsidRPr="004B6830" w:rsidRDefault="00B74DFF" w:rsidP="004B6830">
      <w:pPr>
        <w:pStyle w:val="ListParagraph"/>
        <w:numPr>
          <w:ilvl w:val="0"/>
          <w:numId w:val="13"/>
        </w:numPr>
        <w:spacing w:line="264" w:lineRule="auto"/>
        <w:rPr>
          <w:rFonts w:ascii="Verdana" w:hAnsi="Verdana"/>
        </w:rPr>
      </w:pPr>
      <w:proofErr w:type="spellStart"/>
      <w:r w:rsidRPr="004B6830">
        <w:rPr>
          <w:rFonts w:ascii="Verdana" w:hAnsi="Verdana"/>
        </w:rPr>
        <w:t>t</w:t>
      </w:r>
      <w:r w:rsidR="00CA791A" w:rsidRPr="004B6830">
        <w:rPr>
          <w:rFonts w:ascii="Verdana" w:hAnsi="Verdana"/>
        </w:rPr>
        <w:t>oitū</w:t>
      </w:r>
      <w:proofErr w:type="spellEnd"/>
    </w:p>
    <w:p w14:paraId="0A32ACDC" w14:textId="7D0E2CE1" w:rsidR="00A96214" w:rsidRPr="004B6830" w:rsidRDefault="00CA791A" w:rsidP="004B6830">
      <w:pPr>
        <w:spacing w:line="264" w:lineRule="auto"/>
        <w:ind w:left="360"/>
        <w:rPr>
          <w:rFonts w:ascii="Verdana" w:eastAsia="Verdana" w:hAnsi="Verdana" w:cs="Verdana"/>
          <w:i/>
          <w:iCs/>
          <w:lang w:eastAsia="en-US"/>
        </w:rPr>
      </w:pPr>
      <w:r w:rsidRPr="004B6830">
        <w:rPr>
          <w:rFonts w:ascii="Verdana" w:eastAsia="Verdana" w:hAnsi="Verdana" w:cs="Verdana"/>
          <w:i/>
          <w:iCs/>
          <w:lang w:eastAsia="en-US"/>
        </w:rPr>
        <w:t>A Māori term meaning sustainability, used to describe environmentally sustainable practices.</w:t>
      </w:r>
    </w:p>
    <w:p w14:paraId="08877877" w14:textId="77777777" w:rsidR="00C24B0F" w:rsidRDefault="00C24B0F" w:rsidP="00C24B0F">
      <w:pPr>
        <w:spacing w:line="264" w:lineRule="auto"/>
        <w:rPr>
          <w:rFonts w:ascii="Verdana" w:eastAsia="Verdana" w:hAnsi="Verdana" w:cs="Verdana"/>
          <w:b/>
          <w:bCs/>
          <w:color w:val="000000" w:themeColor="text1"/>
          <w:lang w:val="en-US"/>
        </w:rPr>
      </w:pPr>
    </w:p>
    <w:p w14:paraId="33D4A3D2" w14:textId="77777777" w:rsidR="00C24B0F" w:rsidRDefault="00C24B0F" w:rsidP="00C24B0F">
      <w:pPr>
        <w:spacing w:line="264" w:lineRule="auto"/>
        <w:rPr>
          <w:rFonts w:ascii="Verdana" w:eastAsia="Verdana" w:hAnsi="Verdana" w:cs="Verdana"/>
          <w:b/>
          <w:bCs/>
          <w:color w:val="000000" w:themeColor="text1"/>
          <w:lang w:val="en-US"/>
        </w:rPr>
      </w:pPr>
    </w:p>
    <w:p w14:paraId="58357915" w14:textId="77777777" w:rsidR="00C24B0F" w:rsidRDefault="00C24B0F" w:rsidP="00C24B0F">
      <w:pPr>
        <w:spacing w:line="264" w:lineRule="auto"/>
        <w:rPr>
          <w:rFonts w:ascii="Verdana" w:eastAsia="Verdana" w:hAnsi="Verdana" w:cs="Verdana"/>
          <w:b/>
          <w:bCs/>
          <w:color w:val="000000" w:themeColor="text1"/>
          <w:lang w:val="en-US"/>
        </w:rPr>
      </w:pPr>
    </w:p>
    <w:p w14:paraId="544CCDD0" w14:textId="7D7F7861" w:rsidR="0644B18D" w:rsidRPr="00C24B0F" w:rsidRDefault="00C24B0F" w:rsidP="00C24B0F">
      <w:pPr>
        <w:spacing w:line="264" w:lineRule="auto"/>
        <w:rPr>
          <w:rFonts w:ascii="Verdana" w:eastAsia="Segoe UI" w:hAnsi="Verdana" w:cs="Segoe UI"/>
          <w:color w:val="000000" w:themeColor="text1"/>
          <w:sz w:val="18"/>
          <w:szCs w:val="18"/>
          <w:lang w:val="en-US"/>
        </w:rPr>
      </w:pPr>
      <w:r w:rsidRPr="568188BB">
        <w:rPr>
          <w:rFonts w:ascii="Verdana" w:eastAsia="Verdana" w:hAnsi="Verdana" w:cs="Verdana"/>
          <w:b/>
          <w:bCs/>
          <w:color w:val="000000" w:themeColor="text1"/>
          <w:lang w:val="en-US"/>
        </w:rPr>
        <w:t xml:space="preserve">Acknowledgement: </w:t>
      </w:r>
      <w:r w:rsidRPr="568188BB">
        <w:rPr>
          <w:rFonts w:ascii="Verdana" w:eastAsia="Verdana" w:hAnsi="Verdana" w:cs="Verdana"/>
          <w:color w:val="000000" w:themeColor="text1"/>
          <w:lang w:val="en-US"/>
        </w:rPr>
        <w:t xml:space="preserve">This resource was written by Gerd Banke, Nayland School and is part of </w:t>
      </w:r>
      <w:hyperlink r:id="rId12" w:history="1">
        <w:r w:rsidRPr="00867D41">
          <w:rPr>
            <w:rStyle w:val="Hyperlink"/>
            <w:rFonts w:ascii="Verdana" w:eastAsia="Verdana" w:hAnsi="Verdana" w:cs="Verdana"/>
            <w:lang w:val="en-US"/>
          </w:rPr>
          <w:t>Kaitiakitanga o te moana – a context for learning</w:t>
        </w:r>
      </w:hyperlink>
      <w:r w:rsidRPr="568188BB">
        <w:rPr>
          <w:rFonts w:ascii="Verdana" w:eastAsia="Verdana" w:hAnsi="Verdana" w:cs="Verdana"/>
          <w:color w:val="000000" w:themeColor="text1"/>
          <w:lang w:val="en-US"/>
        </w:rPr>
        <w:t>.</w:t>
      </w:r>
      <w:r w:rsidRPr="568188BB">
        <w:rPr>
          <w:rFonts w:ascii="Verdana" w:eastAsia="Segoe UI" w:hAnsi="Verdana" w:cs="Segoe UI"/>
          <w:color w:val="333333"/>
          <w:sz w:val="18"/>
          <w:szCs w:val="18"/>
          <w:lang w:val="en-US"/>
        </w:rPr>
        <w:t xml:space="preserve"> </w:t>
      </w:r>
    </w:p>
    <w:sectPr w:rsidR="0644B18D" w:rsidRPr="00C24B0F" w:rsidSect="00120FC2">
      <w:headerReference w:type="default" r:id="rId13"/>
      <w:footerReference w:type="default" r:id="rId14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CA9C24" w14:textId="77777777" w:rsidR="00656B33" w:rsidRDefault="00656B33" w:rsidP="00120FC2">
      <w:pPr>
        <w:spacing w:after="0" w:line="240" w:lineRule="auto"/>
      </w:pPr>
      <w:r>
        <w:separator/>
      </w:r>
    </w:p>
  </w:endnote>
  <w:endnote w:type="continuationSeparator" w:id="0">
    <w:p w14:paraId="2673B704" w14:textId="77777777" w:rsidR="00656B33" w:rsidRDefault="00656B33" w:rsidP="00120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88621074"/>
      <w:docPartObj>
        <w:docPartGallery w:val="Page Numbers (Bottom of Page)"/>
        <w:docPartUnique/>
      </w:docPartObj>
    </w:sdtPr>
    <w:sdtEndPr>
      <w:rPr>
        <w:rFonts w:ascii="Verdana" w:hAnsi="Verdana"/>
        <w:noProof/>
      </w:rPr>
    </w:sdtEndPr>
    <w:sdtContent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>
        <w:tblGrid>
          <w:gridCol w:w="8642"/>
          <w:gridCol w:w="374"/>
        </w:tblGrid>
        <w:sdt>
          <w:sdtPr>
            <w:id w:val="370355725"/>
            <w:docPartObj>
              <w:docPartGallery w:val="Page Numbers (Bottom of Page)"/>
              <w:docPartUnique/>
            </w:docPartObj>
          </w:sdtPr>
          <w:sdtEndPr>
            <w:rPr>
              <w:rFonts w:ascii="Verdana" w:hAnsi="Verdana"/>
              <w:color w:val="000000" w:themeColor="text1"/>
              <w:sz w:val="18"/>
              <w:szCs w:val="18"/>
            </w:rPr>
          </w:sdtEndPr>
          <w:sdtContent>
            <w:tr w:rsidR="006017AE" w14:paraId="0806AF2E" w14:textId="77777777" w:rsidTr="0026446F">
              <w:tc>
                <w:tcPr>
                  <w:tcW w:w="8642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bottom w:val="single" w:sz="4" w:space="0" w:color="FFFFFF" w:themeColor="background1"/>
                    <w:right w:val="single" w:sz="4" w:space="0" w:color="FFFFFF" w:themeColor="background1"/>
                  </w:tcBorders>
                </w:tcPr>
                <w:p w14:paraId="0733FEEB" w14:textId="77777777" w:rsidR="006017AE" w:rsidRPr="00F40121" w:rsidRDefault="006017AE" w:rsidP="006017AE">
                  <w:pPr>
                    <w:tabs>
                      <w:tab w:val="center" w:pos="4320"/>
                      <w:tab w:val="right" w:pos="8640"/>
                    </w:tabs>
                    <w:rPr>
                      <w:rFonts w:ascii="Verdana" w:hAnsi="Verdana"/>
                      <w:color w:val="3366FF"/>
                      <w:sz w:val="18"/>
                      <w:szCs w:val="18"/>
                    </w:rPr>
                  </w:pPr>
                  <w:r w:rsidRPr="52ACCFFD">
                    <w:rPr>
                      <w:rFonts w:ascii="Verdana" w:hAnsi="Verdana"/>
                      <w:color w:val="3366FF"/>
                      <w:sz w:val="18"/>
                      <w:szCs w:val="18"/>
                    </w:rPr>
                    <w:t>© Copyright. Science Learning Hub – Pokapū Akoranga Pūtaiao, The University of Waikato.</w:t>
                  </w:r>
                  <w:r>
                    <w:tab/>
                  </w:r>
                </w:p>
                <w:bookmarkStart w:id="7" w:name="_2et92p0" w:colFirst="0" w:colLast="0"/>
                <w:bookmarkEnd w:id="7"/>
                <w:p w14:paraId="70C727C7" w14:textId="77777777" w:rsidR="006017AE" w:rsidRDefault="006017AE" w:rsidP="006017AE">
                  <w:pPr>
                    <w:tabs>
                      <w:tab w:val="left" w:pos="4922"/>
                    </w:tabs>
                    <w:spacing w:after="120"/>
                    <w:ind w:right="357"/>
                    <w:rPr>
                      <w:rFonts w:ascii="Verdana" w:hAnsi="Verdana"/>
                      <w:color w:val="3366FF"/>
                      <w:sz w:val="18"/>
                      <w:szCs w:val="18"/>
                    </w:rPr>
                  </w:pPr>
                  <w:r w:rsidRPr="00F40121">
                    <w:rPr>
                      <w:rFonts w:ascii="Verdana" w:hAnsi="Verdana"/>
                      <w:color w:val="2B579A"/>
                      <w:sz w:val="18"/>
                      <w:szCs w:val="18"/>
                      <w:shd w:val="clear" w:color="auto" w:fill="E6E6E6"/>
                    </w:rPr>
                    <w:fldChar w:fldCharType="begin"/>
                  </w:r>
                  <w:r w:rsidRPr="00F40121">
                    <w:rPr>
                      <w:rFonts w:ascii="Verdana" w:hAnsi="Verdana"/>
                      <w:sz w:val="18"/>
                      <w:szCs w:val="18"/>
                    </w:rPr>
                    <w:instrText>HYPERLINK "http://www.sciencelearn.org.nz" \h</w:instrText>
                  </w:r>
                  <w:r w:rsidRPr="00F40121">
                    <w:rPr>
                      <w:rFonts w:ascii="Verdana" w:hAnsi="Verdana"/>
                      <w:color w:val="2B579A"/>
                      <w:sz w:val="18"/>
                      <w:szCs w:val="18"/>
                      <w:shd w:val="clear" w:color="auto" w:fill="E6E6E6"/>
                    </w:rPr>
                  </w:r>
                  <w:r w:rsidRPr="00F40121">
                    <w:rPr>
                      <w:rFonts w:ascii="Verdana" w:hAnsi="Verdana"/>
                      <w:color w:val="2B579A"/>
                      <w:sz w:val="18"/>
                      <w:szCs w:val="18"/>
                      <w:shd w:val="clear" w:color="auto" w:fill="E6E6E6"/>
                    </w:rPr>
                    <w:fldChar w:fldCharType="separate"/>
                  </w:r>
                  <w:r w:rsidRPr="00F40121">
                    <w:rPr>
                      <w:rFonts w:ascii="Verdana" w:hAnsi="Verdana"/>
                      <w:color w:val="0000FF"/>
                      <w:sz w:val="18"/>
                      <w:szCs w:val="18"/>
                      <w:u w:val="single"/>
                    </w:rPr>
                    <w:t>www.sciencelearn.org.nz</w:t>
                  </w:r>
                  <w:r w:rsidRPr="00F40121">
                    <w:rPr>
                      <w:rFonts w:ascii="Verdana" w:hAnsi="Verdana"/>
                      <w:color w:val="0000FF"/>
                      <w:sz w:val="18"/>
                      <w:szCs w:val="18"/>
                      <w:u w:val="single"/>
                      <w:shd w:val="clear" w:color="auto" w:fill="E6E6E6"/>
                    </w:rPr>
                    <w:fldChar w:fldCharType="end"/>
                  </w:r>
                </w:p>
              </w:tc>
              <w:tc>
                <w:tcPr>
                  <w:tcW w:w="374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bottom w:val="single" w:sz="4" w:space="0" w:color="FFFFFF" w:themeColor="background1"/>
                    <w:right w:val="single" w:sz="4" w:space="0" w:color="FFFFFF" w:themeColor="background1"/>
                  </w:tcBorders>
                </w:tcPr>
                <w:p w14:paraId="234DF628" w14:textId="77777777" w:rsidR="006017AE" w:rsidRPr="0067497E" w:rsidRDefault="006017AE" w:rsidP="006017AE">
                  <w:pPr>
                    <w:tabs>
                      <w:tab w:val="center" w:pos="4320"/>
                      <w:tab w:val="right" w:pos="8640"/>
                    </w:tabs>
                    <w:jc w:val="right"/>
                    <w:rPr>
                      <w:rFonts w:ascii="Verdana" w:hAnsi="Verdana"/>
                      <w:color w:val="000000" w:themeColor="text1"/>
                      <w:sz w:val="18"/>
                      <w:szCs w:val="18"/>
                    </w:rPr>
                  </w:pPr>
                  <w:r w:rsidRPr="0067497E">
                    <w:rPr>
                      <w:rFonts w:ascii="Verdana" w:hAnsi="Verdana"/>
                      <w:color w:val="000000" w:themeColor="text1"/>
                      <w:sz w:val="18"/>
                      <w:szCs w:val="18"/>
                    </w:rPr>
                    <w:fldChar w:fldCharType="begin"/>
                  </w:r>
                  <w:r w:rsidRPr="0067497E">
                    <w:rPr>
                      <w:rFonts w:ascii="Verdana" w:hAnsi="Verdana"/>
                      <w:color w:val="000000" w:themeColor="text1"/>
                      <w:sz w:val="18"/>
                      <w:szCs w:val="18"/>
                    </w:rPr>
                    <w:instrText xml:space="preserve"> PAGE   \* MERGEFORMAT </w:instrText>
                  </w:r>
                  <w:r w:rsidRPr="0067497E">
                    <w:rPr>
                      <w:rFonts w:ascii="Verdana" w:hAnsi="Verdana"/>
                      <w:color w:val="000000" w:themeColor="text1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Verdana" w:hAnsi="Verdana"/>
                      <w:color w:val="000000" w:themeColor="text1"/>
                      <w:sz w:val="18"/>
                      <w:szCs w:val="18"/>
                    </w:rPr>
                    <w:t>1</w:t>
                  </w:r>
                  <w:r w:rsidRPr="0067497E">
                    <w:rPr>
                      <w:rFonts w:ascii="Verdana" w:hAnsi="Verdana"/>
                      <w:noProof/>
                      <w:color w:val="000000" w:themeColor="text1"/>
                      <w:sz w:val="18"/>
                      <w:szCs w:val="18"/>
                    </w:rPr>
                    <w:fldChar w:fldCharType="end"/>
                  </w:r>
                </w:p>
                <w:p w14:paraId="00E90F90" w14:textId="77777777" w:rsidR="006017AE" w:rsidRPr="0067497E" w:rsidRDefault="006017AE" w:rsidP="006017AE">
                  <w:pPr>
                    <w:tabs>
                      <w:tab w:val="center" w:pos="4320"/>
                      <w:tab w:val="right" w:pos="8640"/>
                    </w:tabs>
                    <w:rPr>
                      <w:rFonts w:ascii="Verdana" w:hAnsi="Verdana"/>
                      <w:color w:val="000000" w:themeColor="text1"/>
                      <w:sz w:val="18"/>
                      <w:szCs w:val="18"/>
                    </w:rPr>
                  </w:pPr>
                </w:p>
              </w:tc>
            </w:tr>
          </w:sdtContent>
        </w:sdt>
      </w:tbl>
      <w:p w14:paraId="037B1D1B" w14:textId="77777777" w:rsidR="006017AE" w:rsidRPr="009C3A32" w:rsidRDefault="006017AE" w:rsidP="006017AE">
        <w:pPr>
          <w:spacing w:after="0" w:line="240" w:lineRule="auto"/>
          <w:rPr>
            <w:sz w:val="2"/>
            <w:szCs w:val="2"/>
          </w:rPr>
        </w:pPr>
      </w:p>
      <w:p w14:paraId="335AD927" w14:textId="496783ED" w:rsidR="00120FC2" w:rsidRPr="006017AE" w:rsidRDefault="00000000" w:rsidP="006017AE">
        <w:pPr>
          <w:pStyle w:val="Footer"/>
          <w:jc w:val="center"/>
          <w:rPr>
            <w:rFonts w:ascii="Verdana" w:hAnsi="Verdana"/>
            <w:sz w:val="2"/>
            <w:szCs w:val="2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AA128C" w14:textId="77777777" w:rsidR="00656B33" w:rsidRDefault="00656B33" w:rsidP="00120FC2">
      <w:pPr>
        <w:spacing w:after="0" w:line="240" w:lineRule="auto"/>
      </w:pPr>
      <w:r>
        <w:separator/>
      </w:r>
    </w:p>
  </w:footnote>
  <w:footnote w:type="continuationSeparator" w:id="0">
    <w:p w14:paraId="1956ACB3" w14:textId="77777777" w:rsidR="00656B33" w:rsidRDefault="00656B33" w:rsidP="00120F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Ind w:w="113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155"/>
      <w:gridCol w:w="6748"/>
    </w:tblGrid>
    <w:tr w:rsidR="004547EC" w14:paraId="4B511C15" w14:textId="77777777" w:rsidTr="0026446F">
      <w:tc>
        <w:tcPr>
          <w:tcW w:w="2155" w:type="dxa"/>
          <w:tcBorders>
            <w:top w:val="single" w:sz="4" w:space="0" w:color="FFFFFF" w:themeColor="background1"/>
            <w:left w:val="nil"/>
            <w:bottom w:val="single" w:sz="4" w:space="0" w:color="FFFFFF" w:themeColor="background1"/>
            <w:right w:val="single" w:sz="4" w:space="0" w:color="FFFFFF" w:themeColor="background1"/>
          </w:tcBorders>
        </w:tcPr>
        <w:p w14:paraId="1D9AA209" w14:textId="77777777" w:rsidR="004547EC" w:rsidRDefault="004547EC" w:rsidP="004547EC">
          <w:pPr>
            <w:tabs>
              <w:tab w:val="left" w:pos="2093"/>
            </w:tabs>
            <w:rPr>
              <w:rFonts w:ascii="Verdana" w:eastAsia="Verdana" w:hAnsi="Verdana" w:cs="Verdana"/>
              <w:color w:val="3366FF"/>
              <w:kern w:val="0"/>
              <w:sz w:val="12"/>
              <w:szCs w:val="12"/>
              <w:lang w:val="en-GB" w:eastAsia="ja-JP"/>
              <w14:ligatures w14:val="none"/>
            </w:rPr>
          </w:pPr>
          <w:bookmarkStart w:id="6" w:name="_Hlk190517759"/>
        </w:p>
      </w:tc>
      <w:tc>
        <w:tcPr>
          <w:tcW w:w="6748" w:type="dxa"/>
          <w:tcBorders>
            <w:top w:val="single" w:sz="4" w:space="0" w:color="FFFFFF" w:themeColor="background1"/>
            <w:left w:val="single" w:sz="4" w:space="0" w:color="FFFFFF" w:themeColor="background1"/>
            <w:bottom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14:paraId="5046E878" w14:textId="77777777" w:rsidR="004547EC" w:rsidRDefault="004547EC" w:rsidP="004547EC">
          <w:pPr>
            <w:tabs>
              <w:tab w:val="left" w:pos="2093"/>
            </w:tabs>
            <w:ind w:left="113"/>
            <w:rPr>
              <w:rFonts w:ascii="Verdana" w:eastAsia="Verdana" w:hAnsi="Verdana" w:cs="Verdana"/>
              <w:color w:val="3366FF"/>
              <w:kern w:val="0"/>
              <w:sz w:val="12"/>
              <w:szCs w:val="12"/>
              <w:lang w:val="en-GB" w:eastAsia="ja-JP"/>
              <w14:ligatures w14:val="none"/>
            </w:rPr>
          </w:pPr>
          <w:r w:rsidRPr="00F40121">
            <w:rPr>
              <w:rFonts w:ascii="Verdana" w:eastAsia="Verdana" w:hAnsi="Verdana" w:cs="Verdana"/>
              <w:color w:val="3366FF"/>
              <w:kern w:val="0"/>
              <w:sz w:val="20"/>
              <w:szCs w:val="20"/>
              <w:lang w:val="en-GB" w:eastAsia="ja-JP"/>
              <w14:ligatures w14:val="none"/>
            </w:rPr>
            <w:t>Kaitiakitanga o te moana – a context for learning</w:t>
          </w:r>
        </w:p>
      </w:tc>
    </w:tr>
  </w:tbl>
  <w:bookmarkEnd w:id="6"/>
  <w:p w14:paraId="01AF3F54" w14:textId="77777777" w:rsidR="004547EC" w:rsidRDefault="004547EC" w:rsidP="004547EC">
    <w:pPr>
      <w:pStyle w:val="Header"/>
      <w:tabs>
        <w:tab w:val="clear" w:pos="4513"/>
        <w:tab w:val="clear" w:pos="9026"/>
        <w:tab w:val="left" w:pos="2175"/>
      </w:tabs>
    </w:pPr>
    <w:r w:rsidRPr="00F40121">
      <w:rPr>
        <w:rFonts w:ascii="Verdana" w:eastAsia="Verdana" w:hAnsi="Verdana" w:cs="Verdana"/>
        <w:noProof/>
        <w:color w:val="3366FF"/>
        <w:kern w:val="0"/>
        <w:sz w:val="20"/>
        <w:szCs w:val="20"/>
        <w:lang w:val="en-GB" w:eastAsia="ja-JP"/>
        <w14:ligatures w14:val="none"/>
      </w:rPr>
      <w:drawing>
        <wp:anchor distT="0" distB="0" distL="114300" distR="114300" simplePos="0" relativeHeight="251658240" behindDoc="0" locked="0" layoutInCell="1" allowOverlap="1" wp14:anchorId="68E0E31E" wp14:editId="1675F1AF">
          <wp:simplePos x="0" y="0"/>
          <wp:positionH relativeFrom="column">
            <wp:posOffset>0</wp:posOffset>
          </wp:positionH>
          <wp:positionV relativeFrom="paragraph">
            <wp:posOffset>-342265</wp:posOffset>
          </wp:positionV>
          <wp:extent cx="1378800" cy="586800"/>
          <wp:effectExtent l="0" t="0" r="0" b="3810"/>
          <wp:wrapNone/>
          <wp:docPr id="162631652" name="image1.jpg" descr="Blue and white logo of the Science Learning Hub – Pokapū Akoranga Pūtaiao, www.sciencelearn.org.nz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Blue and white logo of the Science Learning Hub – Pokapū Akoranga Pūtaiao, www.sciencelearn.org.nz.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80" b="880"/>
                  <a:stretch>
                    <a:fillRect/>
                  </a:stretch>
                </pic:blipFill>
                <pic:spPr>
                  <a:xfrm>
                    <a:off x="0" y="0"/>
                    <a:ext cx="1378800" cy="586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  <w:p w14:paraId="1C71E96E" w14:textId="60F3C72A" w:rsidR="00120FC2" w:rsidRPr="004547EC" w:rsidRDefault="00120FC2" w:rsidP="004547EC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Pr0Ew2MX" int2:invalidationBookmarkName="" int2:hashCode="epbm1hIfyDXZ+T" int2:id="WujDboGL">
      <int2:state int2:value="Rejected" int2:type="AugLoop_Text_Critique"/>
    </int2:bookmark>
    <int2:bookmark int2:bookmarkName="_Int_Sq9qgD05" int2:invalidationBookmarkName="" int2:hashCode="jhf0O4gXi/j6ys" int2:id="k94Grfd5">
      <int2:state int2:value="Rejected" int2:type="AugLoop_Text_Critique"/>
    </int2:bookmark>
    <int2:bookmark int2:bookmarkName="_Int_Ob1szuSB" int2:invalidationBookmarkName="" int2:hashCode="eAisD4fL11ubXb" int2:id="kKHqmKrx">
      <int2:state int2:value="Rejected" int2:type="AugLoop_Text_Critique"/>
    </int2:bookmark>
    <int2:bookmark int2:bookmarkName="_Int_v47XI57w" int2:invalidationBookmarkName="" int2:hashCode="pZAF/0IDerYEX5" int2:id="s7OD2YON">
      <int2:state int2:value="Rejected" int2:type="AugLoop_Text_Critique"/>
    </int2:bookmark>
    <int2:bookmark int2:bookmarkName="_Int_yCZmXv2W" int2:invalidationBookmarkName="" int2:hashCode="jc+T0dyanc05fq" int2:id="9gZUvGqR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95668"/>
    <w:multiLevelType w:val="hybridMultilevel"/>
    <w:tmpl w:val="29D66D0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6C16BB"/>
    <w:multiLevelType w:val="hybridMultilevel"/>
    <w:tmpl w:val="9AFA169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2B97F50"/>
    <w:multiLevelType w:val="hybridMultilevel"/>
    <w:tmpl w:val="9BE41DFE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AE71AF4"/>
    <w:multiLevelType w:val="hybridMultilevel"/>
    <w:tmpl w:val="C11E220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F265D14"/>
    <w:multiLevelType w:val="hybridMultilevel"/>
    <w:tmpl w:val="9AFA169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6E1AED"/>
    <w:multiLevelType w:val="hybridMultilevel"/>
    <w:tmpl w:val="C11E2208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6142AF1"/>
    <w:multiLevelType w:val="hybridMultilevel"/>
    <w:tmpl w:val="FC8E628A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A9D7FC8"/>
    <w:multiLevelType w:val="hybridMultilevel"/>
    <w:tmpl w:val="BB66EACE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A50E5D"/>
    <w:multiLevelType w:val="hybridMultilevel"/>
    <w:tmpl w:val="7E94730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1E23CE"/>
    <w:multiLevelType w:val="hybridMultilevel"/>
    <w:tmpl w:val="BAE43AB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3E289B"/>
    <w:multiLevelType w:val="hybridMultilevel"/>
    <w:tmpl w:val="0C3EE4D4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8CB6096"/>
    <w:multiLevelType w:val="hybridMultilevel"/>
    <w:tmpl w:val="6FA0C102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FE831FC"/>
    <w:multiLevelType w:val="hybridMultilevel"/>
    <w:tmpl w:val="89A4C9B4"/>
    <w:lvl w:ilvl="0" w:tplc="1409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55322458">
    <w:abstractNumId w:val="5"/>
  </w:num>
  <w:num w:numId="2" w16cid:durableId="88700675">
    <w:abstractNumId w:val="10"/>
  </w:num>
  <w:num w:numId="3" w16cid:durableId="152525331">
    <w:abstractNumId w:val="2"/>
  </w:num>
  <w:num w:numId="4" w16cid:durableId="1853372531">
    <w:abstractNumId w:val="9"/>
  </w:num>
  <w:num w:numId="5" w16cid:durableId="584337327">
    <w:abstractNumId w:val="7"/>
  </w:num>
  <w:num w:numId="6" w16cid:durableId="379935761">
    <w:abstractNumId w:val="12"/>
  </w:num>
  <w:num w:numId="7" w16cid:durableId="892931986">
    <w:abstractNumId w:val="0"/>
  </w:num>
  <w:num w:numId="8" w16cid:durableId="1058868390">
    <w:abstractNumId w:val="3"/>
  </w:num>
  <w:num w:numId="9" w16cid:durableId="1161236708">
    <w:abstractNumId w:val="1"/>
  </w:num>
  <w:num w:numId="10" w16cid:durableId="88475075">
    <w:abstractNumId w:val="4"/>
  </w:num>
  <w:num w:numId="11" w16cid:durableId="1009451496">
    <w:abstractNumId w:val="8"/>
  </w:num>
  <w:num w:numId="12" w16cid:durableId="972295655">
    <w:abstractNumId w:val="6"/>
  </w:num>
  <w:num w:numId="13" w16cid:durableId="74923180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848"/>
    <w:rsid w:val="00066E19"/>
    <w:rsid w:val="00103EC1"/>
    <w:rsid w:val="00120FC2"/>
    <w:rsid w:val="00194BE8"/>
    <w:rsid w:val="001B4567"/>
    <w:rsid w:val="001C6B61"/>
    <w:rsid w:val="00211089"/>
    <w:rsid w:val="0023397B"/>
    <w:rsid w:val="002925A7"/>
    <w:rsid w:val="002D7B4C"/>
    <w:rsid w:val="003102AE"/>
    <w:rsid w:val="0035082F"/>
    <w:rsid w:val="003D7802"/>
    <w:rsid w:val="004547EC"/>
    <w:rsid w:val="004B6830"/>
    <w:rsid w:val="00504803"/>
    <w:rsid w:val="0054256D"/>
    <w:rsid w:val="005456BB"/>
    <w:rsid w:val="0055068D"/>
    <w:rsid w:val="00550FC0"/>
    <w:rsid w:val="005638C3"/>
    <w:rsid w:val="005A3591"/>
    <w:rsid w:val="006017AE"/>
    <w:rsid w:val="00645DC6"/>
    <w:rsid w:val="00656B33"/>
    <w:rsid w:val="006F0FD6"/>
    <w:rsid w:val="00744652"/>
    <w:rsid w:val="0076154C"/>
    <w:rsid w:val="00766173"/>
    <w:rsid w:val="007944A4"/>
    <w:rsid w:val="007946C9"/>
    <w:rsid w:val="00794FAE"/>
    <w:rsid w:val="007D323D"/>
    <w:rsid w:val="00912B38"/>
    <w:rsid w:val="0091400E"/>
    <w:rsid w:val="00947C9D"/>
    <w:rsid w:val="00A44A5F"/>
    <w:rsid w:val="00A96214"/>
    <w:rsid w:val="00AC0E72"/>
    <w:rsid w:val="00AE262A"/>
    <w:rsid w:val="00B44DD6"/>
    <w:rsid w:val="00B62309"/>
    <w:rsid w:val="00B74DFF"/>
    <w:rsid w:val="00BA29BF"/>
    <w:rsid w:val="00C24B0F"/>
    <w:rsid w:val="00C341D8"/>
    <w:rsid w:val="00C56F6C"/>
    <w:rsid w:val="00C64228"/>
    <w:rsid w:val="00CA3CA2"/>
    <w:rsid w:val="00CA791A"/>
    <w:rsid w:val="00D11493"/>
    <w:rsid w:val="00D27869"/>
    <w:rsid w:val="00E96CB6"/>
    <w:rsid w:val="00EF60E9"/>
    <w:rsid w:val="00F004C2"/>
    <w:rsid w:val="00F42848"/>
    <w:rsid w:val="00F72C4E"/>
    <w:rsid w:val="00FC447B"/>
    <w:rsid w:val="02E807D1"/>
    <w:rsid w:val="040D575C"/>
    <w:rsid w:val="0644B18D"/>
    <w:rsid w:val="1FECB5AF"/>
    <w:rsid w:val="225F8849"/>
    <w:rsid w:val="249676D1"/>
    <w:rsid w:val="28F6473B"/>
    <w:rsid w:val="2AD568EF"/>
    <w:rsid w:val="2AEBD921"/>
    <w:rsid w:val="30DD010B"/>
    <w:rsid w:val="37D669BC"/>
    <w:rsid w:val="3F116A6D"/>
    <w:rsid w:val="422CF01B"/>
    <w:rsid w:val="45452D69"/>
    <w:rsid w:val="46454C3F"/>
    <w:rsid w:val="48205107"/>
    <w:rsid w:val="529A8CD3"/>
    <w:rsid w:val="5F479247"/>
    <w:rsid w:val="6223D9B1"/>
    <w:rsid w:val="6263CD8C"/>
    <w:rsid w:val="6323E90A"/>
    <w:rsid w:val="691A2FF3"/>
    <w:rsid w:val="6B260F5B"/>
    <w:rsid w:val="7326050C"/>
    <w:rsid w:val="74CE803C"/>
    <w:rsid w:val="798C5D9E"/>
    <w:rsid w:val="7D13AF0F"/>
    <w:rsid w:val="7DE2D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ACB608"/>
  <w15:chartTrackingRefBased/>
  <w15:docId w15:val="{A2EF23C4-847E-405C-8316-348BB457C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NZ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284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28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4284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4284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4284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4284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4284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4284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4284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284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4284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4284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4284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4284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4284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4284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4284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4284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4284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428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284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4284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428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4284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4284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4284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428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4284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4284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1149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149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5048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48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48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48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480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44A5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120F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0FC2"/>
  </w:style>
  <w:style w:type="paragraph" w:styleId="Footer">
    <w:name w:val="footer"/>
    <w:basedOn w:val="Normal"/>
    <w:link w:val="FooterChar"/>
    <w:uiPriority w:val="99"/>
    <w:unhideWhenUsed/>
    <w:rsid w:val="00120F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0FC2"/>
  </w:style>
  <w:style w:type="table" w:styleId="TableGrid">
    <w:name w:val="Table Grid"/>
    <w:basedOn w:val="TableNormal"/>
    <w:uiPriority w:val="59"/>
    <w:rsid w:val="00120FC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45DC6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ciencelearn.org.nz/resources/3384-kaitiakitanga-o-te-moana-a-context-for-learning" TargetMode="External"/><Relationship Id="rId17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tuff.co.nz/national/127139749/diving-into-mtauranga-mori-to-find-an-800yearold-solution-for-70yearold-problem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5F98048418244CA28177D6A12BD030" ma:contentTypeVersion="15" ma:contentTypeDescription="Create a new document." ma:contentTypeScope="" ma:versionID="5451cc7f844b4f9382d07c734e806dda">
  <xsd:schema xmlns:xsd="http://www.w3.org/2001/XMLSchema" xmlns:xs="http://www.w3.org/2001/XMLSchema" xmlns:p="http://schemas.microsoft.com/office/2006/metadata/properties" xmlns:ns2="d3f96774-ed5c-4303-bb3c-88d5d8414a6a" xmlns:ns3="0335ee8f-960b-4792-93e9-b2b8f8bfecae" targetNamespace="http://schemas.microsoft.com/office/2006/metadata/properties" ma:root="true" ma:fieldsID="9e9ff5c21a64d37fb7a20e1be043fcfa" ns2:_="" ns3:_="">
    <xsd:import namespace="d3f96774-ed5c-4303-bb3c-88d5d8414a6a"/>
    <xsd:import namespace="0335ee8f-960b-4792-93e9-b2b8f8bfec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96774-ed5c-4303-bb3c-88d5d8414a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7985f202-651a-4356-97e7-25d4790ca5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35ee8f-960b-4792-93e9-b2b8f8bfecae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f720cf7-d7e3-4829-aa8c-91d70288c061}" ma:internalName="TaxCatchAll" ma:showField="CatchAllData" ma:web="0335ee8f-960b-4792-93e9-b2b8f8bfec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335ee8f-960b-4792-93e9-b2b8f8bfecae" xsi:nil="true"/>
    <lcf76f155ced4ddcb4097134ff3c332f xmlns="d3f96774-ed5c-4303-bb3c-88d5d8414a6a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BCE56C-D110-429E-B292-0C21042B6A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f96774-ed5c-4303-bb3c-88d5d8414a6a"/>
    <ds:schemaRef ds:uri="0335ee8f-960b-4792-93e9-b2b8f8bfec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3745B09-48C8-4501-B06A-AA1B4C82D31F}">
  <ds:schemaRefs>
    <ds:schemaRef ds:uri="http://schemas.microsoft.com/office/2006/metadata/properties"/>
    <ds:schemaRef ds:uri="http://schemas.microsoft.com/office/infopath/2007/PartnerControls"/>
    <ds:schemaRef ds:uri="0335ee8f-960b-4792-93e9-b2b8f8bfecae"/>
    <ds:schemaRef ds:uri="d3f96774-ed5c-4303-bb3c-88d5d8414a6a"/>
  </ds:schemaRefs>
</ds:datastoreItem>
</file>

<file path=customXml/itemProps3.xml><?xml version="1.0" encoding="utf-8"?>
<ds:datastoreItem xmlns:ds="http://schemas.openxmlformats.org/officeDocument/2006/customXml" ds:itemID="{F784FA12-165C-42BF-92B6-2C822A0933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790</Words>
  <Characters>4509</Characters>
  <Application>Microsoft Office Word</Application>
  <DocSecurity>0</DocSecurity>
  <Lines>37</Lines>
  <Paragraphs>10</Paragraphs>
  <ScaleCrop>false</ScaleCrop>
  <Company/>
  <LinksUpToDate>false</LinksUpToDate>
  <CharactersWithSpaces>5289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Traditional methods and modern solutions to pest control – three-level reading guide</dc:title>
  <dc:subject/>
  <dc:creator>Science Learning Hub – Pokapū Akoranga Pūtaiao, The University of Waikato Te Whare Wānanga o Waikato</dc:creator>
  <cp:keywords/>
  <dc:description/>
  <cp:lastModifiedBy>Angela Schipper</cp:lastModifiedBy>
  <cp:revision>2</cp:revision>
  <dcterms:created xsi:type="dcterms:W3CDTF">2025-03-24T03:28:00Z</dcterms:created>
  <dcterms:modified xsi:type="dcterms:W3CDTF">2025-03-24T03:28:00Z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0x010100555F98048418244CA28177D6A12BD030</vt:lpwstr>
  </property>
  <property fmtid="{D5CDD505-2E9C-101B-9397-08002B2CF9AE}" pid="3" name="MediaServiceImageTags">
    <vt:lpwstr/>
  </property>
</Properties>
</file>