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A0" w:rsidRPr="00830C08" w:rsidRDefault="00C915A0">
      <w:pPr>
        <w:rPr>
          <w:sz w:val="40"/>
          <w:szCs w:val="40"/>
        </w:rPr>
      </w:pPr>
      <w:bookmarkStart w:id="0" w:name="_GoBack"/>
      <w:bookmarkEnd w:id="0"/>
    </w:p>
    <w:p w:rsidR="0092345F" w:rsidRPr="00830C08" w:rsidRDefault="0092345F" w:rsidP="0092345F">
      <w:pPr>
        <w:jc w:val="center"/>
        <w:rPr>
          <w:b/>
          <w:sz w:val="40"/>
          <w:szCs w:val="40"/>
        </w:rPr>
      </w:pPr>
      <w:r w:rsidRPr="00830C08">
        <w:rPr>
          <w:b/>
          <w:sz w:val="40"/>
          <w:szCs w:val="40"/>
        </w:rPr>
        <w:t>Impacts of rural-urban migration in China</w:t>
      </w:r>
    </w:p>
    <w:p w:rsidR="0092345F" w:rsidRDefault="0092345F" w:rsidP="0092345F">
      <w:pPr>
        <w:rPr>
          <w:b/>
          <w:sz w:val="28"/>
          <w:szCs w:val="28"/>
        </w:rPr>
      </w:pPr>
      <w:r w:rsidRPr="0092345F">
        <w:rPr>
          <w:b/>
          <w:noProof/>
          <w:sz w:val="28"/>
          <w:szCs w:val="28"/>
          <w:lang w:eastAsia="en-NZ"/>
        </w:rPr>
        <w:drawing>
          <wp:anchor distT="0" distB="0" distL="114300" distR="114300" simplePos="0" relativeHeight="251658240" behindDoc="0" locked="0" layoutInCell="1" allowOverlap="1">
            <wp:simplePos x="914400" y="1612900"/>
            <wp:positionH relativeFrom="margin">
              <wp:align>right</wp:align>
            </wp:positionH>
            <wp:positionV relativeFrom="margin">
              <wp:align>top</wp:align>
            </wp:positionV>
            <wp:extent cx="3500755" cy="1974850"/>
            <wp:effectExtent l="0" t="0" r="4445" b="6350"/>
            <wp:wrapSquare wrapText="bothSides"/>
            <wp:docPr id="1" name="Picture 1" descr="http://www.chinabusinessreview.com/wp-content/uploads/2014/06/smart-cities-main-photo-620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inabusinessreview.com/wp-content/uploads/2014/06/smart-cities-main-photo-620x3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55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345F" w:rsidRPr="0092345F" w:rsidRDefault="0092345F" w:rsidP="0092345F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4031"/>
      </w:tblGrid>
      <w:tr w:rsidR="0092345F" w:rsidTr="00830C08">
        <w:tc>
          <w:tcPr>
            <w:tcW w:w="1951" w:type="dxa"/>
          </w:tcPr>
          <w:p w:rsidR="0092345F" w:rsidRDefault="0092345F"/>
        </w:tc>
        <w:tc>
          <w:tcPr>
            <w:tcW w:w="3260" w:type="dxa"/>
          </w:tcPr>
          <w:p w:rsidR="0092345F" w:rsidRPr="00830C08" w:rsidRDefault="0092345F">
            <w:pPr>
              <w:rPr>
                <w:b/>
                <w:sz w:val="28"/>
                <w:szCs w:val="28"/>
              </w:rPr>
            </w:pPr>
            <w:r w:rsidRPr="00830C08">
              <w:rPr>
                <w:b/>
                <w:sz w:val="28"/>
                <w:szCs w:val="28"/>
              </w:rPr>
              <w:t>Province (rural area)</w:t>
            </w:r>
          </w:p>
        </w:tc>
        <w:tc>
          <w:tcPr>
            <w:tcW w:w="4031" w:type="dxa"/>
          </w:tcPr>
          <w:p w:rsidR="0092345F" w:rsidRPr="00830C08" w:rsidRDefault="0092345F">
            <w:pPr>
              <w:rPr>
                <w:b/>
                <w:sz w:val="28"/>
                <w:szCs w:val="28"/>
              </w:rPr>
            </w:pPr>
            <w:r w:rsidRPr="00830C08">
              <w:rPr>
                <w:b/>
                <w:sz w:val="28"/>
                <w:szCs w:val="28"/>
              </w:rPr>
              <w:t>Urban area (city)</w:t>
            </w:r>
          </w:p>
        </w:tc>
      </w:tr>
      <w:tr w:rsidR="0092345F" w:rsidTr="00830C08">
        <w:tc>
          <w:tcPr>
            <w:tcW w:w="1951" w:type="dxa"/>
          </w:tcPr>
          <w:p w:rsidR="0092345F" w:rsidRPr="00830C08" w:rsidRDefault="0092345F" w:rsidP="00830C08">
            <w:pPr>
              <w:jc w:val="center"/>
              <w:rPr>
                <w:b/>
              </w:rPr>
            </w:pPr>
            <w:r w:rsidRPr="00830C08">
              <w:rPr>
                <w:b/>
              </w:rPr>
              <w:t>Social</w:t>
            </w:r>
          </w:p>
          <w:p w:rsidR="00830C08" w:rsidRDefault="00830C08" w:rsidP="00830C08">
            <w:pPr>
              <w:jc w:val="center"/>
            </w:pPr>
            <w:r>
              <w:t>Positive</w:t>
            </w:r>
          </w:p>
        </w:tc>
        <w:tc>
          <w:tcPr>
            <w:tcW w:w="3260" w:type="dxa"/>
          </w:tcPr>
          <w:p w:rsidR="0092345F" w:rsidRDefault="0092345F"/>
          <w:p w:rsidR="00830C08" w:rsidRDefault="00830C08"/>
          <w:p w:rsidR="00830C08" w:rsidRDefault="00830C08"/>
          <w:p w:rsidR="00830C08" w:rsidRDefault="00830C08"/>
        </w:tc>
        <w:tc>
          <w:tcPr>
            <w:tcW w:w="4031" w:type="dxa"/>
          </w:tcPr>
          <w:p w:rsidR="0092345F" w:rsidRDefault="0092345F"/>
        </w:tc>
      </w:tr>
      <w:tr w:rsidR="0092345F" w:rsidTr="00830C08">
        <w:tc>
          <w:tcPr>
            <w:tcW w:w="1951" w:type="dxa"/>
          </w:tcPr>
          <w:p w:rsidR="0092345F" w:rsidRDefault="0092345F" w:rsidP="00830C08">
            <w:pPr>
              <w:jc w:val="center"/>
            </w:pPr>
            <w:r>
              <w:t>Social</w:t>
            </w:r>
          </w:p>
          <w:p w:rsidR="00830C08" w:rsidRDefault="00830C08" w:rsidP="00830C08">
            <w:pPr>
              <w:jc w:val="center"/>
            </w:pPr>
            <w:r>
              <w:t>negative</w:t>
            </w:r>
          </w:p>
        </w:tc>
        <w:tc>
          <w:tcPr>
            <w:tcW w:w="3260" w:type="dxa"/>
          </w:tcPr>
          <w:p w:rsidR="0092345F" w:rsidRDefault="0092345F"/>
          <w:p w:rsidR="00830C08" w:rsidRDefault="00830C08"/>
          <w:p w:rsidR="00830C08" w:rsidRDefault="00830C08"/>
          <w:p w:rsidR="00830C08" w:rsidRDefault="00830C08"/>
        </w:tc>
        <w:tc>
          <w:tcPr>
            <w:tcW w:w="4031" w:type="dxa"/>
          </w:tcPr>
          <w:p w:rsidR="0092345F" w:rsidRDefault="0092345F"/>
        </w:tc>
      </w:tr>
      <w:tr w:rsidR="0092345F" w:rsidTr="00830C08">
        <w:tc>
          <w:tcPr>
            <w:tcW w:w="1951" w:type="dxa"/>
          </w:tcPr>
          <w:p w:rsidR="0092345F" w:rsidRPr="00830C08" w:rsidRDefault="0092345F" w:rsidP="00830C08">
            <w:pPr>
              <w:jc w:val="center"/>
              <w:rPr>
                <w:b/>
              </w:rPr>
            </w:pPr>
            <w:r w:rsidRPr="00830C08">
              <w:rPr>
                <w:b/>
              </w:rPr>
              <w:t>Economic</w:t>
            </w:r>
          </w:p>
          <w:p w:rsidR="00830C08" w:rsidRDefault="00830C08" w:rsidP="00830C08">
            <w:pPr>
              <w:jc w:val="center"/>
            </w:pPr>
            <w:r>
              <w:t>positive</w:t>
            </w:r>
          </w:p>
        </w:tc>
        <w:tc>
          <w:tcPr>
            <w:tcW w:w="3260" w:type="dxa"/>
          </w:tcPr>
          <w:p w:rsidR="0092345F" w:rsidRDefault="0092345F"/>
          <w:p w:rsidR="00830C08" w:rsidRDefault="00830C08"/>
          <w:p w:rsidR="00830C08" w:rsidRDefault="00830C08"/>
          <w:p w:rsidR="00830C08" w:rsidRDefault="00830C08"/>
        </w:tc>
        <w:tc>
          <w:tcPr>
            <w:tcW w:w="4031" w:type="dxa"/>
          </w:tcPr>
          <w:p w:rsidR="0092345F" w:rsidRDefault="0092345F"/>
        </w:tc>
      </w:tr>
      <w:tr w:rsidR="0092345F" w:rsidTr="00830C08">
        <w:tc>
          <w:tcPr>
            <w:tcW w:w="1951" w:type="dxa"/>
          </w:tcPr>
          <w:p w:rsidR="0092345F" w:rsidRPr="00830C08" w:rsidRDefault="0092345F" w:rsidP="00830C08">
            <w:pPr>
              <w:jc w:val="center"/>
              <w:rPr>
                <w:b/>
              </w:rPr>
            </w:pPr>
            <w:r w:rsidRPr="00830C08">
              <w:rPr>
                <w:b/>
              </w:rPr>
              <w:t>Economic</w:t>
            </w:r>
          </w:p>
          <w:p w:rsidR="00830C08" w:rsidRDefault="00830C08" w:rsidP="00830C08">
            <w:pPr>
              <w:jc w:val="center"/>
            </w:pPr>
            <w:r>
              <w:t>negative</w:t>
            </w:r>
          </w:p>
        </w:tc>
        <w:tc>
          <w:tcPr>
            <w:tcW w:w="3260" w:type="dxa"/>
          </w:tcPr>
          <w:p w:rsidR="0092345F" w:rsidRDefault="0092345F"/>
          <w:p w:rsidR="00830C08" w:rsidRDefault="00830C08"/>
          <w:p w:rsidR="00830C08" w:rsidRDefault="00830C08"/>
          <w:p w:rsidR="00830C08" w:rsidRDefault="00830C08"/>
        </w:tc>
        <w:tc>
          <w:tcPr>
            <w:tcW w:w="4031" w:type="dxa"/>
          </w:tcPr>
          <w:p w:rsidR="0092345F" w:rsidRDefault="0092345F"/>
        </w:tc>
      </w:tr>
      <w:tr w:rsidR="0092345F" w:rsidTr="00830C08">
        <w:tc>
          <w:tcPr>
            <w:tcW w:w="1951" w:type="dxa"/>
          </w:tcPr>
          <w:p w:rsidR="0092345F" w:rsidRPr="00830C08" w:rsidRDefault="0092345F" w:rsidP="00830C08">
            <w:pPr>
              <w:jc w:val="center"/>
              <w:rPr>
                <w:b/>
              </w:rPr>
            </w:pPr>
            <w:r w:rsidRPr="00830C08">
              <w:rPr>
                <w:b/>
              </w:rPr>
              <w:t>Political</w:t>
            </w:r>
          </w:p>
          <w:p w:rsidR="00830C08" w:rsidRDefault="00830C08" w:rsidP="00830C08">
            <w:pPr>
              <w:jc w:val="center"/>
            </w:pPr>
            <w:r>
              <w:t>positive</w:t>
            </w:r>
          </w:p>
        </w:tc>
        <w:tc>
          <w:tcPr>
            <w:tcW w:w="3260" w:type="dxa"/>
          </w:tcPr>
          <w:p w:rsidR="0092345F" w:rsidRDefault="0092345F"/>
          <w:p w:rsidR="00830C08" w:rsidRDefault="00830C08"/>
          <w:p w:rsidR="00830C08" w:rsidRDefault="00830C08"/>
          <w:p w:rsidR="00830C08" w:rsidRDefault="00830C08"/>
        </w:tc>
        <w:tc>
          <w:tcPr>
            <w:tcW w:w="4031" w:type="dxa"/>
          </w:tcPr>
          <w:p w:rsidR="0092345F" w:rsidRDefault="0092345F"/>
        </w:tc>
      </w:tr>
      <w:tr w:rsidR="0092345F" w:rsidTr="00830C08">
        <w:tc>
          <w:tcPr>
            <w:tcW w:w="1951" w:type="dxa"/>
          </w:tcPr>
          <w:p w:rsidR="0092345F" w:rsidRPr="00830C08" w:rsidRDefault="0092345F" w:rsidP="00830C08">
            <w:pPr>
              <w:jc w:val="center"/>
              <w:rPr>
                <w:b/>
              </w:rPr>
            </w:pPr>
            <w:r w:rsidRPr="00830C08">
              <w:rPr>
                <w:b/>
              </w:rPr>
              <w:t>Political</w:t>
            </w:r>
          </w:p>
          <w:p w:rsidR="00830C08" w:rsidRDefault="00830C08" w:rsidP="00830C08">
            <w:pPr>
              <w:jc w:val="center"/>
            </w:pPr>
            <w:r>
              <w:t>negative</w:t>
            </w:r>
          </w:p>
        </w:tc>
        <w:tc>
          <w:tcPr>
            <w:tcW w:w="3260" w:type="dxa"/>
          </w:tcPr>
          <w:p w:rsidR="0092345F" w:rsidRDefault="0092345F"/>
          <w:p w:rsidR="00830C08" w:rsidRDefault="00830C08"/>
          <w:p w:rsidR="00830C08" w:rsidRDefault="00830C08"/>
          <w:p w:rsidR="00830C08" w:rsidRDefault="00830C08"/>
        </w:tc>
        <w:tc>
          <w:tcPr>
            <w:tcW w:w="4031" w:type="dxa"/>
          </w:tcPr>
          <w:p w:rsidR="0092345F" w:rsidRDefault="0092345F"/>
        </w:tc>
      </w:tr>
      <w:tr w:rsidR="0092345F" w:rsidTr="00830C08">
        <w:tc>
          <w:tcPr>
            <w:tcW w:w="1951" w:type="dxa"/>
          </w:tcPr>
          <w:p w:rsidR="0092345F" w:rsidRPr="00830C08" w:rsidRDefault="0092345F" w:rsidP="00830C08">
            <w:pPr>
              <w:jc w:val="center"/>
              <w:rPr>
                <w:b/>
              </w:rPr>
            </w:pPr>
            <w:r w:rsidRPr="00830C08">
              <w:rPr>
                <w:b/>
              </w:rPr>
              <w:t>Environmental</w:t>
            </w:r>
          </w:p>
          <w:p w:rsidR="00830C08" w:rsidRDefault="00830C08" w:rsidP="00830C08">
            <w:pPr>
              <w:jc w:val="center"/>
            </w:pPr>
            <w:r>
              <w:t>Positive</w:t>
            </w:r>
          </w:p>
        </w:tc>
        <w:tc>
          <w:tcPr>
            <w:tcW w:w="3260" w:type="dxa"/>
          </w:tcPr>
          <w:p w:rsidR="0092345F" w:rsidRDefault="0092345F"/>
          <w:p w:rsidR="00830C08" w:rsidRDefault="00830C08"/>
          <w:p w:rsidR="00830C08" w:rsidRDefault="00830C08"/>
          <w:p w:rsidR="00830C08" w:rsidRDefault="00830C08"/>
        </w:tc>
        <w:tc>
          <w:tcPr>
            <w:tcW w:w="4031" w:type="dxa"/>
          </w:tcPr>
          <w:p w:rsidR="0092345F" w:rsidRDefault="0092345F"/>
        </w:tc>
      </w:tr>
      <w:tr w:rsidR="0092345F" w:rsidTr="00830C08">
        <w:tc>
          <w:tcPr>
            <w:tcW w:w="1951" w:type="dxa"/>
          </w:tcPr>
          <w:p w:rsidR="0092345F" w:rsidRPr="00830C08" w:rsidRDefault="0092345F" w:rsidP="00830C08">
            <w:pPr>
              <w:jc w:val="center"/>
              <w:rPr>
                <w:b/>
              </w:rPr>
            </w:pPr>
            <w:r w:rsidRPr="00830C08">
              <w:rPr>
                <w:b/>
              </w:rPr>
              <w:t>Environmental</w:t>
            </w:r>
          </w:p>
          <w:p w:rsidR="00830C08" w:rsidRDefault="00830C08" w:rsidP="00830C08">
            <w:pPr>
              <w:jc w:val="center"/>
            </w:pPr>
            <w:r>
              <w:t>negative</w:t>
            </w:r>
          </w:p>
        </w:tc>
        <w:tc>
          <w:tcPr>
            <w:tcW w:w="3260" w:type="dxa"/>
          </w:tcPr>
          <w:p w:rsidR="0092345F" w:rsidRDefault="0092345F"/>
          <w:p w:rsidR="00830C08" w:rsidRDefault="00830C08"/>
          <w:p w:rsidR="00830C08" w:rsidRDefault="00830C08"/>
          <w:p w:rsidR="00830C08" w:rsidRDefault="00830C08"/>
        </w:tc>
        <w:tc>
          <w:tcPr>
            <w:tcW w:w="4031" w:type="dxa"/>
          </w:tcPr>
          <w:p w:rsidR="0092345F" w:rsidRDefault="0092345F"/>
        </w:tc>
      </w:tr>
    </w:tbl>
    <w:p w:rsidR="0092345F" w:rsidRDefault="0092345F"/>
    <w:p w:rsidR="0092345F" w:rsidRDefault="0092345F"/>
    <w:p w:rsidR="0092345F" w:rsidRPr="00830C08" w:rsidRDefault="0092345F" w:rsidP="00830C08">
      <w:pPr>
        <w:jc w:val="center"/>
        <w:rPr>
          <w:b/>
          <w:sz w:val="40"/>
          <w:szCs w:val="40"/>
        </w:rPr>
      </w:pPr>
      <w:r w:rsidRPr="00830C08">
        <w:rPr>
          <w:b/>
          <w:sz w:val="40"/>
          <w:szCs w:val="40"/>
        </w:rPr>
        <w:lastRenderedPageBreak/>
        <w:t>Responding to the challenges and impacts of urbanisation</w:t>
      </w:r>
    </w:p>
    <w:p w:rsidR="00830C08" w:rsidRDefault="00830C08" w:rsidP="00830C08">
      <w:pPr>
        <w:jc w:val="center"/>
      </w:pPr>
      <w:r>
        <w:rPr>
          <w:noProof/>
          <w:lang w:eastAsia="en-NZ"/>
        </w:rPr>
        <w:drawing>
          <wp:inline distT="0" distB="0" distL="0" distR="0">
            <wp:extent cx="3370217" cy="2529039"/>
            <wp:effectExtent l="0" t="0" r="1905" b="5080"/>
            <wp:docPr id="2" name="Picture 2" descr="C:\Users\JBennett\Dropbox\Camera Uploads\2015-05-17 19.02.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Bennett\Dropbox\Camera Uploads\2015-05-17 19.02.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405" cy="252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376"/>
        <w:gridCol w:w="3402"/>
        <w:gridCol w:w="3686"/>
      </w:tblGrid>
      <w:tr w:rsidR="0092345F" w:rsidTr="00830C08">
        <w:tc>
          <w:tcPr>
            <w:tcW w:w="2376" w:type="dxa"/>
          </w:tcPr>
          <w:p w:rsidR="0092345F" w:rsidRPr="00830C08" w:rsidRDefault="0092345F">
            <w:pPr>
              <w:rPr>
                <w:b/>
                <w:sz w:val="28"/>
                <w:szCs w:val="28"/>
              </w:rPr>
            </w:pPr>
            <w:r w:rsidRPr="00830C08">
              <w:rPr>
                <w:b/>
                <w:sz w:val="28"/>
                <w:szCs w:val="28"/>
              </w:rPr>
              <w:t>Response</w:t>
            </w:r>
          </w:p>
        </w:tc>
        <w:tc>
          <w:tcPr>
            <w:tcW w:w="3402" w:type="dxa"/>
          </w:tcPr>
          <w:p w:rsidR="0092345F" w:rsidRPr="00830C08" w:rsidRDefault="0092345F">
            <w:pPr>
              <w:rPr>
                <w:b/>
                <w:sz w:val="28"/>
                <w:szCs w:val="28"/>
              </w:rPr>
            </w:pPr>
            <w:r w:rsidRPr="00830C08">
              <w:rPr>
                <w:b/>
                <w:sz w:val="28"/>
                <w:szCs w:val="28"/>
              </w:rPr>
              <w:t>Which challenges or impacts will it reduce?</w:t>
            </w:r>
          </w:p>
        </w:tc>
        <w:tc>
          <w:tcPr>
            <w:tcW w:w="3686" w:type="dxa"/>
          </w:tcPr>
          <w:p w:rsidR="0092345F" w:rsidRPr="00830C08" w:rsidRDefault="0092345F">
            <w:pPr>
              <w:rPr>
                <w:b/>
                <w:sz w:val="28"/>
                <w:szCs w:val="28"/>
              </w:rPr>
            </w:pPr>
            <w:r w:rsidRPr="00830C08">
              <w:rPr>
                <w:b/>
                <w:sz w:val="28"/>
                <w:szCs w:val="28"/>
              </w:rPr>
              <w:t>How will it do this?</w:t>
            </w:r>
          </w:p>
        </w:tc>
      </w:tr>
      <w:tr w:rsidR="0092345F" w:rsidTr="00830C08">
        <w:tc>
          <w:tcPr>
            <w:tcW w:w="2376" w:type="dxa"/>
          </w:tcPr>
          <w:p w:rsidR="0092345F" w:rsidRDefault="0092345F"/>
          <w:p w:rsidR="00830C08" w:rsidRDefault="00830C08"/>
          <w:p w:rsidR="00830C08" w:rsidRDefault="00830C08"/>
          <w:p w:rsidR="00830C08" w:rsidRDefault="00830C08"/>
        </w:tc>
        <w:tc>
          <w:tcPr>
            <w:tcW w:w="3402" w:type="dxa"/>
          </w:tcPr>
          <w:p w:rsidR="0092345F" w:rsidRDefault="0092345F"/>
        </w:tc>
        <w:tc>
          <w:tcPr>
            <w:tcW w:w="3686" w:type="dxa"/>
          </w:tcPr>
          <w:p w:rsidR="0092345F" w:rsidRDefault="0092345F"/>
        </w:tc>
      </w:tr>
      <w:tr w:rsidR="0092345F" w:rsidTr="00830C08">
        <w:tc>
          <w:tcPr>
            <w:tcW w:w="2376" w:type="dxa"/>
          </w:tcPr>
          <w:p w:rsidR="0092345F" w:rsidRDefault="0092345F"/>
          <w:p w:rsidR="00830C08" w:rsidRDefault="00830C08"/>
          <w:p w:rsidR="00830C08" w:rsidRDefault="00830C08"/>
          <w:p w:rsidR="00830C08" w:rsidRDefault="00830C08"/>
        </w:tc>
        <w:tc>
          <w:tcPr>
            <w:tcW w:w="3402" w:type="dxa"/>
          </w:tcPr>
          <w:p w:rsidR="0092345F" w:rsidRDefault="0092345F"/>
        </w:tc>
        <w:tc>
          <w:tcPr>
            <w:tcW w:w="3686" w:type="dxa"/>
          </w:tcPr>
          <w:p w:rsidR="0092345F" w:rsidRDefault="0092345F"/>
        </w:tc>
      </w:tr>
      <w:tr w:rsidR="0092345F" w:rsidTr="00830C08">
        <w:tc>
          <w:tcPr>
            <w:tcW w:w="2376" w:type="dxa"/>
          </w:tcPr>
          <w:p w:rsidR="0092345F" w:rsidRDefault="0092345F"/>
          <w:p w:rsidR="00830C08" w:rsidRDefault="00830C08"/>
          <w:p w:rsidR="00830C08" w:rsidRDefault="00830C08"/>
          <w:p w:rsidR="00830C08" w:rsidRDefault="00830C08"/>
        </w:tc>
        <w:tc>
          <w:tcPr>
            <w:tcW w:w="3402" w:type="dxa"/>
          </w:tcPr>
          <w:p w:rsidR="0092345F" w:rsidRDefault="0092345F"/>
        </w:tc>
        <w:tc>
          <w:tcPr>
            <w:tcW w:w="3686" w:type="dxa"/>
          </w:tcPr>
          <w:p w:rsidR="0092345F" w:rsidRDefault="0092345F"/>
        </w:tc>
      </w:tr>
      <w:tr w:rsidR="0092345F" w:rsidTr="00830C08">
        <w:tc>
          <w:tcPr>
            <w:tcW w:w="2376" w:type="dxa"/>
          </w:tcPr>
          <w:p w:rsidR="0092345F" w:rsidRDefault="0092345F"/>
          <w:p w:rsidR="00830C08" w:rsidRDefault="00830C08"/>
          <w:p w:rsidR="00830C08" w:rsidRDefault="00830C08"/>
          <w:p w:rsidR="00830C08" w:rsidRDefault="00830C08"/>
        </w:tc>
        <w:tc>
          <w:tcPr>
            <w:tcW w:w="3402" w:type="dxa"/>
          </w:tcPr>
          <w:p w:rsidR="0092345F" w:rsidRDefault="0092345F"/>
        </w:tc>
        <w:tc>
          <w:tcPr>
            <w:tcW w:w="3686" w:type="dxa"/>
          </w:tcPr>
          <w:p w:rsidR="0092345F" w:rsidRDefault="0092345F"/>
        </w:tc>
      </w:tr>
    </w:tbl>
    <w:p w:rsidR="0092345F" w:rsidRDefault="0092345F"/>
    <w:sectPr w:rsidR="00923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5F"/>
    <w:rsid w:val="00147F77"/>
    <w:rsid w:val="00830C08"/>
    <w:rsid w:val="0092345F"/>
    <w:rsid w:val="00C9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1B6497-D560-4386-BCCD-6A612F91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D84C2360</Template>
  <TotalTime>0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Onslow College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Bennett</dc:creator>
  <cp:lastModifiedBy>Sean OConnor</cp:lastModifiedBy>
  <cp:revision>2</cp:revision>
  <dcterms:created xsi:type="dcterms:W3CDTF">2016-02-10T02:56:00Z</dcterms:created>
  <dcterms:modified xsi:type="dcterms:W3CDTF">2016-02-10T02:56:00Z</dcterms:modified>
</cp:coreProperties>
</file>