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22D37" w14:textId="77777777" w:rsidR="002C673A" w:rsidRPr="002C673A" w:rsidRDefault="002C673A" w:rsidP="002C673A">
      <w:pPr>
        <w:rPr>
          <w:b/>
          <w:bCs/>
        </w:rPr>
      </w:pPr>
      <w:r w:rsidRPr="002C673A">
        <w:rPr>
          <w:b/>
          <w:bCs/>
        </w:rPr>
        <w:t>ΟΡΟΙ ΚΑΙ ΠΡΟΫΠΟΘΕΣΕΙΣ ASSIST</w:t>
      </w:r>
    </w:p>
    <w:p w14:paraId="539D4F07" w14:textId="77777777" w:rsidR="002C673A" w:rsidRPr="002C673A" w:rsidRDefault="002C673A" w:rsidP="002C673A">
      <w:r w:rsidRPr="002C673A">
        <w:t>(Έκδοση 1.0)</w:t>
      </w:r>
    </w:p>
    <w:p w14:paraId="54919CA8" w14:textId="77777777" w:rsidR="00E33B45" w:rsidRPr="00E33B45" w:rsidRDefault="00E33B45" w:rsidP="00E33B45">
      <w:pPr>
        <w:rPr>
          <w:lang w:val="en-150"/>
        </w:rPr>
      </w:pPr>
      <w:proofErr w:type="spellStart"/>
      <w:r w:rsidRPr="00E33B45">
        <w:rPr>
          <w:lang w:val="en-150"/>
        </w:rPr>
        <w:t>Αυτή</w:t>
      </w:r>
      <w:proofErr w:type="spellEnd"/>
      <w:r w:rsidRPr="00E33B45">
        <w:rPr>
          <w:lang w:val="en-150"/>
        </w:rPr>
        <w:t xml:space="preserve"> </w:t>
      </w:r>
      <w:proofErr w:type="spellStart"/>
      <w:r w:rsidRPr="00E33B45">
        <w:rPr>
          <w:lang w:val="en-150"/>
        </w:rPr>
        <w:t>είν</w:t>
      </w:r>
      <w:proofErr w:type="spellEnd"/>
      <w:r w:rsidRPr="00E33B45">
        <w:rPr>
          <w:lang w:val="en-150"/>
        </w:rPr>
        <w:t xml:space="preserve">αι η </w:t>
      </w:r>
      <w:proofErr w:type="spellStart"/>
      <w:r w:rsidRPr="00E33B45">
        <w:rPr>
          <w:lang w:val="en-150"/>
        </w:rPr>
        <w:t>ελληνική</w:t>
      </w:r>
      <w:proofErr w:type="spellEnd"/>
      <w:r w:rsidRPr="00E33B45">
        <w:rPr>
          <w:lang w:val="en-150"/>
        </w:rPr>
        <w:t xml:space="preserve"> </w:t>
      </w:r>
      <w:proofErr w:type="spellStart"/>
      <w:r w:rsidRPr="00E33B45">
        <w:rPr>
          <w:lang w:val="en-150"/>
        </w:rPr>
        <w:t>μετάφρ</w:t>
      </w:r>
      <w:proofErr w:type="spellEnd"/>
      <w:r w:rsidRPr="00E33B45">
        <w:rPr>
          <w:lang w:val="en-150"/>
        </w:rPr>
        <w:t xml:space="preserve">αση </w:t>
      </w:r>
      <w:proofErr w:type="spellStart"/>
      <w:r w:rsidRPr="00E33B45">
        <w:rPr>
          <w:lang w:val="en-150"/>
        </w:rPr>
        <w:t>των</w:t>
      </w:r>
      <w:proofErr w:type="spellEnd"/>
      <w:r w:rsidRPr="00E33B45">
        <w:rPr>
          <w:lang w:val="en-150"/>
        </w:rPr>
        <w:t xml:space="preserve"> </w:t>
      </w:r>
      <w:proofErr w:type="spellStart"/>
      <w:r w:rsidRPr="00E33B45">
        <w:rPr>
          <w:lang w:val="en-150"/>
        </w:rPr>
        <w:t>όρων</w:t>
      </w:r>
      <w:proofErr w:type="spellEnd"/>
      <w:r w:rsidRPr="00E33B45">
        <w:rPr>
          <w:lang w:val="en-150"/>
        </w:rPr>
        <w:t xml:space="preserve"> και π</w:t>
      </w:r>
      <w:proofErr w:type="spellStart"/>
      <w:r w:rsidRPr="00E33B45">
        <w:rPr>
          <w:lang w:val="en-150"/>
        </w:rPr>
        <w:t>ροϋ</w:t>
      </w:r>
      <w:proofErr w:type="spellEnd"/>
      <w:r w:rsidRPr="00E33B45">
        <w:rPr>
          <w:lang w:val="en-150"/>
        </w:rPr>
        <w:t xml:space="preserve">ποθέσεων </w:t>
      </w:r>
      <w:proofErr w:type="spellStart"/>
      <w:r w:rsidRPr="00E33B45">
        <w:rPr>
          <w:lang w:val="en-150"/>
        </w:rPr>
        <w:t>γι</w:t>
      </w:r>
      <w:proofErr w:type="spellEnd"/>
      <w:r w:rsidRPr="00E33B45">
        <w:rPr>
          <w:lang w:val="en-150"/>
        </w:rPr>
        <w:t>α α</w:t>
      </w:r>
      <w:proofErr w:type="spellStart"/>
      <w:r w:rsidRPr="00E33B45">
        <w:rPr>
          <w:lang w:val="en-150"/>
        </w:rPr>
        <w:t>γορές</w:t>
      </w:r>
      <w:proofErr w:type="spellEnd"/>
      <w:r w:rsidRPr="00E33B45">
        <w:rPr>
          <w:lang w:val="en-150"/>
        </w:rPr>
        <w:t xml:space="preserve"> π</w:t>
      </w:r>
      <w:proofErr w:type="spellStart"/>
      <w:r w:rsidRPr="00E33B45">
        <w:rPr>
          <w:lang w:val="en-150"/>
        </w:rPr>
        <w:t>ου</w:t>
      </w:r>
      <w:proofErr w:type="spellEnd"/>
      <w:r w:rsidRPr="00E33B45">
        <w:rPr>
          <w:lang w:val="en-150"/>
        </w:rPr>
        <w:t xml:space="preserve"> πρα</w:t>
      </w:r>
      <w:proofErr w:type="spellStart"/>
      <w:r w:rsidRPr="00E33B45">
        <w:rPr>
          <w:lang w:val="en-150"/>
        </w:rPr>
        <w:t>γμ</w:t>
      </w:r>
      <w:proofErr w:type="spellEnd"/>
      <w:r w:rsidRPr="00E33B45">
        <w:rPr>
          <w:lang w:val="en-150"/>
        </w:rPr>
        <w:t xml:space="preserve">ατοποιούνται </w:t>
      </w:r>
      <w:proofErr w:type="spellStart"/>
      <w:r w:rsidRPr="00E33B45">
        <w:rPr>
          <w:lang w:val="en-150"/>
        </w:rPr>
        <w:t>στην</w:t>
      </w:r>
      <w:proofErr w:type="spellEnd"/>
      <w:r w:rsidRPr="00E33B45">
        <w:rPr>
          <w:lang w:val="en-150"/>
        </w:rPr>
        <w:t xml:space="preserve"> </w:t>
      </w:r>
      <w:proofErr w:type="spellStart"/>
      <w:r w:rsidRPr="00E33B45">
        <w:rPr>
          <w:lang w:val="en-150"/>
        </w:rPr>
        <w:t>Ελλάδ</w:t>
      </w:r>
      <w:proofErr w:type="spellEnd"/>
      <w:r w:rsidRPr="00E33B45">
        <w:rPr>
          <w:lang w:val="en-150"/>
        </w:rPr>
        <w:t xml:space="preserve">α. </w:t>
      </w:r>
      <w:proofErr w:type="spellStart"/>
      <w:r w:rsidRPr="00E33B45">
        <w:rPr>
          <w:lang w:val="en-150"/>
        </w:rPr>
        <w:t>Οι</w:t>
      </w:r>
      <w:proofErr w:type="spellEnd"/>
      <w:r w:rsidRPr="00E33B45">
        <w:rPr>
          <w:lang w:val="en-150"/>
        </w:rPr>
        <w:t xml:space="preserve"> πα</w:t>
      </w:r>
      <w:proofErr w:type="spellStart"/>
      <w:r w:rsidRPr="00E33B45">
        <w:rPr>
          <w:lang w:val="en-150"/>
        </w:rPr>
        <w:t>ρόντες</w:t>
      </w:r>
      <w:proofErr w:type="spellEnd"/>
      <w:r w:rsidRPr="00E33B45">
        <w:rPr>
          <w:lang w:val="en-150"/>
        </w:rPr>
        <w:t xml:space="preserve"> </w:t>
      </w:r>
      <w:proofErr w:type="spellStart"/>
      <w:r w:rsidRPr="00E33B45">
        <w:rPr>
          <w:lang w:val="en-150"/>
        </w:rPr>
        <w:t>όροι</w:t>
      </w:r>
      <w:proofErr w:type="spellEnd"/>
      <w:r w:rsidRPr="00E33B45">
        <w:rPr>
          <w:lang w:val="en-150"/>
        </w:rPr>
        <w:t xml:space="preserve"> και π</w:t>
      </w:r>
      <w:proofErr w:type="spellStart"/>
      <w:r w:rsidRPr="00E33B45">
        <w:rPr>
          <w:lang w:val="en-150"/>
        </w:rPr>
        <w:t>ροϋ</w:t>
      </w:r>
      <w:proofErr w:type="spellEnd"/>
      <w:r w:rsidRPr="00E33B45">
        <w:rPr>
          <w:lang w:val="en-150"/>
        </w:rPr>
        <w:t xml:space="preserve">ποθέσεις </w:t>
      </w:r>
      <w:proofErr w:type="spellStart"/>
      <w:r w:rsidRPr="00E33B45">
        <w:rPr>
          <w:lang w:val="en-150"/>
        </w:rPr>
        <w:t>ισχύουν</w:t>
      </w:r>
      <w:proofErr w:type="spellEnd"/>
      <w:r w:rsidRPr="00E33B45">
        <w:rPr>
          <w:lang w:val="en-150"/>
        </w:rPr>
        <w:t xml:space="preserve"> </w:t>
      </w:r>
      <w:proofErr w:type="spellStart"/>
      <w:r w:rsidRPr="00E33B45">
        <w:rPr>
          <w:lang w:val="en-150"/>
        </w:rPr>
        <w:t>μετ</w:t>
      </w:r>
      <w:proofErr w:type="spellEnd"/>
      <w:r w:rsidRPr="00E33B45">
        <w:rPr>
          <w:lang w:val="en-150"/>
        </w:rPr>
        <w:t xml:space="preserve">αξύ </w:t>
      </w:r>
      <w:proofErr w:type="spellStart"/>
      <w:r w:rsidRPr="00E33B45">
        <w:rPr>
          <w:lang w:val="en-150"/>
        </w:rPr>
        <w:t>ενός</w:t>
      </w:r>
      <w:proofErr w:type="spellEnd"/>
      <w:r w:rsidRPr="00E33B45">
        <w:rPr>
          <w:lang w:val="en-150"/>
        </w:rPr>
        <w:t xml:space="preserve"> π</w:t>
      </w:r>
      <w:proofErr w:type="spellStart"/>
      <w:r w:rsidRPr="00E33B45">
        <w:rPr>
          <w:lang w:val="en-150"/>
        </w:rPr>
        <w:t>ελάτη</w:t>
      </w:r>
      <w:proofErr w:type="spellEnd"/>
      <w:r w:rsidRPr="00E33B45">
        <w:rPr>
          <w:lang w:val="en-150"/>
        </w:rPr>
        <w:t xml:space="preserve"> </w:t>
      </w:r>
      <w:proofErr w:type="spellStart"/>
      <w:r w:rsidRPr="00E33B45">
        <w:rPr>
          <w:lang w:val="en-150"/>
        </w:rPr>
        <w:t>οχήμ</w:t>
      </w:r>
      <w:proofErr w:type="spellEnd"/>
      <w:r w:rsidRPr="00E33B45">
        <w:rPr>
          <w:lang w:val="en-150"/>
        </w:rPr>
        <w:t>ατος Zeekr ("</w:t>
      </w:r>
      <w:proofErr w:type="spellStart"/>
      <w:r w:rsidRPr="00E33B45">
        <w:rPr>
          <w:lang w:val="en-150"/>
        </w:rPr>
        <w:t>Πελάτης</w:t>
      </w:r>
      <w:proofErr w:type="spellEnd"/>
      <w:r w:rsidRPr="00E33B45">
        <w:rPr>
          <w:lang w:val="en-150"/>
        </w:rPr>
        <w:t xml:space="preserve">") και </w:t>
      </w:r>
      <w:proofErr w:type="spellStart"/>
      <w:r w:rsidRPr="00E33B45">
        <w:rPr>
          <w:lang w:val="en-150"/>
        </w:rPr>
        <w:t>της</w:t>
      </w:r>
      <w:proofErr w:type="spellEnd"/>
      <w:r w:rsidRPr="00E33B45">
        <w:rPr>
          <w:lang w:val="en-150"/>
        </w:rPr>
        <w:t xml:space="preserve"> Zeekr ("Zeekr"), ("</w:t>
      </w:r>
      <w:proofErr w:type="spellStart"/>
      <w:r w:rsidRPr="00E33B45">
        <w:rPr>
          <w:lang w:val="en-150"/>
        </w:rPr>
        <w:t>Όροι</w:t>
      </w:r>
      <w:proofErr w:type="spellEnd"/>
      <w:r w:rsidRPr="00E33B45">
        <w:rPr>
          <w:lang w:val="en-150"/>
        </w:rPr>
        <w:t xml:space="preserve"> και π</w:t>
      </w:r>
      <w:proofErr w:type="spellStart"/>
      <w:r w:rsidRPr="00E33B45">
        <w:rPr>
          <w:lang w:val="en-150"/>
        </w:rPr>
        <w:t>ροϋ</w:t>
      </w:r>
      <w:proofErr w:type="spellEnd"/>
      <w:r w:rsidRPr="00E33B45">
        <w:rPr>
          <w:lang w:val="en-150"/>
        </w:rPr>
        <w:t>ποθέσεις Zeekr Assist").</w:t>
      </w:r>
    </w:p>
    <w:p w14:paraId="7E093440" w14:textId="77777777" w:rsidR="002C673A" w:rsidRPr="002C673A" w:rsidRDefault="002C673A" w:rsidP="002C673A">
      <w:pPr>
        <w:rPr>
          <w:b/>
          <w:bCs/>
        </w:rPr>
      </w:pPr>
      <w:r w:rsidRPr="002C673A">
        <w:rPr>
          <w:b/>
          <w:bCs/>
        </w:rPr>
        <w:t>1. ΟΡΙΣΜΟΙ</w:t>
      </w:r>
    </w:p>
    <w:p w14:paraId="42267CBA" w14:textId="77777777" w:rsidR="002C673A" w:rsidRPr="002C673A" w:rsidRDefault="002C673A" w:rsidP="002C673A">
      <w:pPr>
        <w:numPr>
          <w:ilvl w:val="0"/>
          <w:numId w:val="1"/>
        </w:numPr>
      </w:pPr>
      <w:r w:rsidRPr="002C673A">
        <w:t xml:space="preserve">« </w:t>
      </w:r>
      <w:r w:rsidRPr="002C673A">
        <w:rPr>
          <w:b/>
          <w:bCs/>
        </w:rPr>
        <w:t xml:space="preserve">Βλάβη </w:t>
      </w:r>
      <w:r w:rsidRPr="002C673A">
        <w:t>» σημαίνει την περίπτωση βλάβης του Οχήματος και εάν το Όχημα είναι διαφορετικά ακινητοποιημένο ή δεν μπορεί να οδηγηθεί για λόγους ασφαλείας.</w:t>
      </w:r>
    </w:p>
    <w:p w14:paraId="598BC09D" w14:textId="5D618E49" w:rsidR="002C673A" w:rsidRPr="002C673A" w:rsidRDefault="002C673A" w:rsidP="002C673A">
      <w:pPr>
        <w:numPr>
          <w:ilvl w:val="0"/>
          <w:numId w:val="1"/>
        </w:numPr>
      </w:pPr>
      <w:r w:rsidRPr="002C673A">
        <w:t xml:space="preserve">« </w:t>
      </w:r>
      <w:r w:rsidRPr="002C673A">
        <w:rPr>
          <w:b/>
          <w:bCs/>
        </w:rPr>
        <w:t xml:space="preserve">Όχημα </w:t>
      </w:r>
      <w:r w:rsidRPr="002C673A">
        <w:t>» σημαίνει το όχημα Zeekr του Πελάτη.</w:t>
      </w:r>
    </w:p>
    <w:p w14:paraId="61692717" w14:textId="77777777" w:rsidR="002C673A" w:rsidRPr="002C673A" w:rsidRDefault="002C673A" w:rsidP="002C673A">
      <w:pPr>
        <w:numPr>
          <w:ilvl w:val="0"/>
          <w:numId w:val="1"/>
        </w:numPr>
      </w:pPr>
      <w:r w:rsidRPr="002C673A">
        <w:t xml:space="preserve">" </w:t>
      </w:r>
      <w:r w:rsidRPr="002C673A">
        <w:rPr>
          <w:b/>
          <w:bCs/>
        </w:rPr>
        <w:t xml:space="preserve">Zeekr Assist </w:t>
      </w:r>
      <w:r w:rsidRPr="002C673A">
        <w:t xml:space="preserve">" ή " </w:t>
      </w:r>
      <w:r w:rsidRPr="002C673A">
        <w:rPr>
          <w:b/>
          <w:bCs/>
        </w:rPr>
        <w:t xml:space="preserve">Υπηρεσία(εις) </w:t>
      </w:r>
      <w:r w:rsidRPr="002C673A">
        <w:t>" σημαίνει βοήθεια που παρέχεται από τον Συνεργάτη Zeekr Assist όπως ορίζεται στους παρόντες Όρους και Προϋποθέσεις του Zeekr Assist.</w:t>
      </w:r>
    </w:p>
    <w:p w14:paraId="1A0D9851" w14:textId="77777777" w:rsidR="002C673A" w:rsidRPr="002C673A" w:rsidRDefault="002C673A" w:rsidP="002C673A">
      <w:pPr>
        <w:numPr>
          <w:ilvl w:val="0"/>
          <w:numId w:val="1"/>
        </w:numPr>
      </w:pPr>
      <w:r w:rsidRPr="002C673A">
        <w:t xml:space="preserve">" </w:t>
      </w:r>
      <w:r w:rsidRPr="002C673A">
        <w:rPr>
          <w:b/>
          <w:bCs/>
        </w:rPr>
        <w:t xml:space="preserve">Zeekr Assist Partner </w:t>
      </w:r>
      <w:r w:rsidRPr="002C673A">
        <w:t>" σημαίνει τρίτο μέρος εξουσιοδοτημένο από τη Zeekr για την εκτέλεση της Υπηρεσίας.</w:t>
      </w:r>
    </w:p>
    <w:p w14:paraId="169911AD" w14:textId="77777777" w:rsidR="002C673A" w:rsidRPr="002C673A" w:rsidRDefault="002C673A" w:rsidP="002C673A">
      <w:pPr>
        <w:rPr>
          <w:b/>
          <w:bCs/>
        </w:rPr>
      </w:pPr>
      <w:r w:rsidRPr="002C673A">
        <w:rPr>
          <w:b/>
          <w:bCs/>
        </w:rPr>
        <w:t>2. ΠΑΡΟΧΗ ΤΗΣ ΥΠΗΡΕΣΙΑΣ</w:t>
      </w:r>
    </w:p>
    <w:p w14:paraId="0947E0CF" w14:textId="4AD27FBE" w:rsidR="002C673A" w:rsidRPr="002C673A" w:rsidRDefault="002C673A" w:rsidP="002C673A">
      <w:r w:rsidRPr="002C673A">
        <w:t>2.1 Το Zeekr Assist θα παρέχεται σύμφωνα με τους παρόντες Όρους και Προϋποθέσεις του Zeekr Assist κατά την πλήρη κρίση της Zeekr.</w:t>
      </w:r>
    </w:p>
    <w:p w14:paraId="25881934" w14:textId="77777777" w:rsidR="002C673A" w:rsidRPr="002C673A" w:rsidRDefault="002C673A" w:rsidP="002C673A">
      <w:r w:rsidRPr="002C673A">
        <w:t>2.2 Το Zeekr Assist θα παρέχεται στον Πελάτη σε περίπτωση βλάβης, συμπεριλαμβανομένων, ενδεικτικά, των ακόλουθων καταστάσεων:</w:t>
      </w:r>
    </w:p>
    <w:p w14:paraId="713B959D" w14:textId="77777777" w:rsidR="002C673A" w:rsidRPr="002C673A" w:rsidRDefault="002C673A" w:rsidP="002C673A">
      <w:r w:rsidRPr="002C673A">
        <w:t>1. Απροσδόκητη μηχανική ή ηλεκτρική βλάβη</w:t>
      </w:r>
    </w:p>
    <w:p w14:paraId="15E78AF2" w14:textId="77777777" w:rsidR="002C673A" w:rsidRPr="002C673A" w:rsidRDefault="002C673A" w:rsidP="002C673A">
      <w:r w:rsidRPr="002C673A">
        <w:t>2. Επίπεδη μπαταρία</w:t>
      </w:r>
    </w:p>
    <w:p w14:paraId="6ECA1065" w14:textId="77777777" w:rsidR="002C673A" w:rsidRPr="002C673A" w:rsidRDefault="002C673A" w:rsidP="002C673A">
      <w:r w:rsidRPr="002C673A">
        <w:t>3. Κλειδωμένο έξω από το όχημα</w:t>
      </w:r>
    </w:p>
    <w:p w14:paraId="58E3F285" w14:textId="77777777" w:rsidR="002C673A" w:rsidRPr="002C673A" w:rsidRDefault="002C673A" w:rsidP="002C673A">
      <w:r w:rsidRPr="002C673A">
        <w:t>4. Χαμένα ή σπασμένα κλειδιά οχήματος</w:t>
      </w:r>
    </w:p>
    <w:p w14:paraId="3BDBADA9" w14:textId="77777777" w:rsidR="002C673A" w:rsidRPr="002C673A" w:rsidRDefault="002C673A" w:rsidP="002C673A">
      <w:r w:rsidRPr="002C673A">
        <w:t>5. Τρυπημένο(α) ελαστικό(α)</w:t>
      </w:r>
    </w:p>
    <w:p w14:paraId="75A201F6" w14:textId="77777777" w:rsidR="002C673A" w:rsidRPr="002C673A" w:rsidRDefault="002C673A" w:rsidP="002C673A">
      <w:r w:rsidRPr="002C673A">
        <w:t>6. Οδικό τροχαίο ατύχημα στο οποίο το Όχημα είναι ακινητοποιημένο ή πολύ κατεστραμμένο για να οδηγεί με ασφάλεια</w:t>
      </w:r>
    </w:p>
    <w:p w14:paraId="633224D7" w14:textId="77777777" w:rsidR="002C673A" w:rsidRPr="002C673A" w:rsidRDefault="002C673A" w:rsidP="002C673A">
      <w:r w:rsidRPr="002C673A">
        <w:t>7.Κλοπή, απόπειρα κλοπής ή βανδαλισμός όπου το Όχημα είναι ακινητοποιημένο</w:t>
      </w:r>
    </w:p>
    <w:p w14:paraId="15BC2A4B" w14:textId="77777777" w:rsidR="002C673A" w:rsidRPr="002C673A" w:rsidRDefault="002C673A" w:rsidP="002C673A">
      <w:r w:rsidRPr="002C673A">
        <w:t>8.Φωτιά</w:t>
      </w:r>
    </w:p>
    <w:p w14:paraId="6EAF3F15" w14:textId="77777777" w:rsidR="002C673A" w:rsidRPr="002C673A" w:rsidRDefault="002C673A" w:rsidP="002C673A">
      <w:r w:rsidRPr="002C673A">
        <w:t>9.Ελαττώματα σε εξαρτήματα που σχετίζονται με την ασφάλεια, όπως αερόσακοι, ζώνες ασφαλείας, συστήματα πέδησης, υαλοκαθαριστήρες, εξωτερικά φώτα και φώτα φλας</w:t>
      </w:r>
    </w:p>
    <w:p w14:paraId="5413FF8A" w14:textId="77777777" w:rsidR="002C673A" w:rsidRPr="002C673A" w:rsidRDefault="002C673A" w:rsidP="002C673A">
      <w:r w:rsidRPr="002C673A">
        <w:t>10. Απώλεια της λειτουργίας ασφαλείας που προκύπτει από ενημερώσεις λογισμικού over-the-air ή προβλήματα συνδεσιμότητας</w:t>
      </w:r>
    </w:p>
    <w:p w14:paraId="1E3F352A" w14:textId="77777777" w:rsidR="002C673A" w:rsidRPr="002C673A" w:rsidRDefault="002C673A" w:rsidP="002C673A">
      <w:r w:rsidRPr="002C673A">
        <w:t>2.3 Το Zeekr Assist θα παρέχεται 24 ώρες την ημέρα, κάθε μέρα του χρόνου και ο Συνεργάτης Zeekr Assist επιδιώκει να παρέχει τις Υπηρεσίες το συντομότερο δυνατό αφού επικοινωνήσει ο Πελάτης.</w:t>
      </w:r>
    </w:p>
    <w:p w14:paraId="79E7528A" w14:textId="77777777" w:rsidR="002C673A" w:rsidRPr="002C673A" w:rsidRDefault="002C673A" w:rsidP="002C673A">
      <w:r w:rsidRPr="002C673A">
        <w:lastRenderedPageBreak/>
        <w:t>2.4 Το Zeekr Assist παρέχεται δωρεάν για τον Πελάτη, με την επιφύλαξη των περιορισμών που αναφέρονται παρακάτω.</w:t>
      </w:r>
    </w:p>
    <w:p w14:paraId="3A566082" w14:textId="77777777" w:rsidR="002C673A" w:rsidRPr="002C673A" w:rsidRDefault="002C673A" w:rsidP="002C673A">
      <w:pPr>
        <w:rPr>
          <w:b/>
          <w:bCs/>
        </w:rPr>
      </w:pPr>
      <w:r w:rsidRPr="002C673A">
        <w:rPr>
          <w:b/>
          <w:bCs/>
        </w:rPr>
        <w:t>3. ΠΕΔΙΟ ΕΦΑΡΜΟΓΗΣ ΥΠΗΡΕΣΙΩΝ</w:t>
      </w:r>
    </w:p>
    <w:p w14:paraId="1EC1361E" w14:textId="77777777" w:rsidR="002C673A" w:rsidRPr="002C673A" w:rsidRDefault="002C673A" w:rsidP="002C673A">
      <w:r w:rsidRPr="002C673A">
        <w:t>3.1 Ο Συνεργάτης Zeekr Assist θα παρέχει την επισκευή και την υποστήριξη που κρίνεται απαραίτητη και κατάλληλη από τον Συνεργάτη Zeekr Assist, επιδιώκοντας να επιτρέψει στον Πελάτη να συνεχίσει να οδηγεί το Όχημα το συντομότερο δυνατό. Εάν η απαραίτητη επισκευή ή/και υποστήριξη διαρκεί περισσότερες από 4 (τέσσερις) ώρες ή εάν ο Συνεργάτης Zeekr Assist κρίνει ότι το όχημα δεν μπορεί να επισκευαστεί την ίδια ημέρα, θα προσφερθούν στον Πελάτη μία ή περισσότερες από τις ακόλουθες επιλογές:</w:t>
      </w:r>
    </w:p>
    <w:p w14:paraId="7545DD09" w14:textId="77777777" w:rsidR="002C673A" w:rsidRPr="002C673A" w:rsidRDefault="002C673A" w:rsidP="002C673A">
      <w:pPr>
        <w:numPr>
          <w:ilvl w:val="0"/>
          <w:numId w:val="2"/>
        </w:numPr>
      </w:pPr>
      <w:r w:rsidRPr="002C673A">
        <w:t>Μεταφορά στο σπίτι</w:t>
      </w:r>
    </w:p>
    <w:p w14:paraId="143D8EB2" w14:textId="63B3CF0F" w:rsidR="002C673A" w:rsidRPr="002C673A" w:rsidRDefault="002C673A" w:rsidP="002C673A">
      <w:pPr>
        <w:numPr>
          <w:ilvl w:val="0"/>
          <w:numId w:val="2"/>
        </w:numPr>
      </w:pPr>
      <w:r w:rsidRPr="002C673A">
        <w:t>Μεταφορά στον προορισμό του Πελάτη</w:t>
      </w:r>
    </w:p>
    <w:p w14:paraId="1897EFD9" w14:textId="77777777" w:rsidR="002C673A" w:rsidRPr="002C673A" w:rsidRDefault="002C673A" w:rsidP="002C673A">
      <w:pPr>
        <w:numPr>
          <w:ilvl w:val="0"/>
          <w:numId w:val="2"/>
        </w:numPr>
      </w:pPr>
      <w:r w:rsidRPr="002C673A">
        <w:t>Ένα δωμάτιο σε τοπικό ξενοδοχείο</w:t>
      </w:r>
    </w:p>
    <w:p w14:paraId="17D91F9E" w14:textId="77777777" w:rsidR="002C673A" w:rsidRPr="002C673A" w:rsidRDefault="002C673A" w:rsidP="002C673A">
      <w:pPr>
        <w:numPr>
          <w:ilvl w:val="0"/>
          <w:numId w:val="2"/>
        </w:numPr>
      </w:pPr>
      <w:r w:rsidRPr="002C673A">
        <w:t>Ανταλλακτικό όχημα</w:t>
      </w:r>
    </w:p>
    <w:p w14:paraId="7F9EA452" w14:textId="77777777" w:rsidR="002C673A" w:rsidRPr="002C673A" w:rsidRDefault="002C673A" w:rsidP="002C673A">
      <w:r w:rsidRPr="002C673A">
        <w:t>3.2 Οι Υπηρεσίες μπορεί να περιλαμβάνουν την ακόλουθη επισκευή και υποστήριξη υπό τους όρους που ορίζονται παρακάτω:</w:t>
      </w:r>
    </w:p>
    <w:p w14:paraId="0412D946" w14:textId="77777777" w:rsidR="002C673A" w:rsidRPr="002C673A" w:rsidRDefault="002C673A" w:rsidP="002C673A">
      <w:r w:rsidRPr="002C673A">
        <w:t>3.2.1 Επισκευή καθ' οδόν</w:t>
      </w:r>
    </w:p>
    <w:p w14:paraId="62261317" w14:textId="77777777" w:rsidR="002C673A" w:rsidRPr="002C673A" w:rsidRDefault="002C673A" w:rsidP="002C673A">
      <w:r w:rsidRPr="002C673A">
        <w:t>Όποτε είναι κατάλληλο, το Zeekr Assist Partner θα παρέχει υποστήριξη στην άκρη του δρόμου για να μετακινήσετε ξανά το όχημά σας. Εάν δεν είναι δυνατή η επιτόπια επισκευή, το όχημα θα ρυμουλκηθεί στο πλησιέστερο κέντρο σέρβις υψηλής τεχνολογίας της Zeekr ή στο εξουσιοδοτημένο συνεργείο της Zeekr.</w:t>
      </w:r>
    </w:p>
    <w:p w14:paraId="69B75031" w14:textId="77777777" w:rsidR="002C673A" w:rsidRPr="002C673A" w:rsidRDefault="002C673A" w:rsidP="002C673A">
      <w:r w:rsidRPr="002C673A">
        <w:t>3.2.2 Άδεια μπαταρία</w:t>
      </w:r>
    </w:p>
    <w:p w14:paraId="388C44CA" w14:textId="77777777" w:rsidR="002C673A" w:rsidRPr="002C673A" w:rsidRDefault="002C673A" w:rsidP="002C673A">
      <w:r w:rsidRPr="002C673A">
        <w:t>Σε περίπτωση αποφορτισμένης μπαταρίας, προσφέρεται φόρτιση κινητής τηλεφωνίας εάν είναι διαθέσιμη ή το όχημα ρυμουλκείται στον πλησιέστερο σταθμό φόρτισης ή στο πλησιέστερο κέντρο σέρβις υψηλής τεχνολογίας Zeekr ή εξουσιοδοτημένο συνεργείο Zeekr. Σε περίπτωση φόρτισης μπαταρίας υψηλής τάσης, το Zeekr Assist δεν θα καλύψει τα έξοδα φόρτισης, ούτε επί τόπου ούτε στο σταθμό φόρτισης ούτε στο συνεργείο.</w:t>
      </w:r>
    </w:p>
    <w:p w14:paraId="7837BCD1" w14:textId="77777777" w:rsidR="002C673A" w:rsidRPr="002C673A" w:rsidRDefault="002C673A" w:rsidP="002C673A">
      <w:r w:rsidRPr="002C673A">
        <w:t>Σε περίπτωση προβλημάτων κατά την εκκίνηση λόγω αποφορτισμένης μπαταρίας 12 V, το Zeekr Assist Partner θα προσφέρει τη χρήση καλωδίων άλματος για εκκίνηση.</w:t>
      </w:r>
    </w:p>
    <w:p w14:paraId="0D538A0D" w14:textId="77777777" w:rsidR="002C673A" w:rsidRPr="002C673A" w:rsidRDefault="002C673A" w:rsidP="002C673A">
      <w:r w:rsidRPr="002C673A">
        <w:t>3.2.3 Ρυμούλκηση</w:t>
      </w:r>
    </w:p>
    <w:p w14:paraId="58E3CC65" w14:textId="77777777" w:rsidR="002C673A" w:rsidRPr="002C673A" w:rsidRDefault="002C673A" w:rsidP="002C673A">
      <w:r w:rsidRPr="002C673A">
        <w:t>Εάν δεν είναι δυνατή η επισκευή του οχήματος στην άκρη του δρόμου μέσα σε εύλογο χρονικό διάστημα, θα ρυμουλκηθεί στο πλησιέστερο κέντρο σέρβις υψηλής τεχνολογίας της Zeekr ή στο εξουσιοδοτημένο συνεργείο της Zeekr.</w:t>
      </w:r>
    </w:p>
    <w:p w14:paraId="362516F5" w14:textId="77777777" w:rsidR="002C673A" w:rsidRPr="002C673A" w:rsidRDefault="002C673A" w:rsidP="002C673A">
      <w:r w:rsidRPr="002C673A">
        <w:t>3.2.4 Ταξί</w:t>
      </w:r>
    </w:p>
    <w:p w14:paraId="47EE8DCB" w14:textId="77777777" w:rsidR="002C673A" w:rsidRPr="002C673A" w:rsidRDefault="002C673A" w:rsidP="002C673A">
      <w:r w:rsidRPr="002C673A">
        <w:t xml:space="preserve">Εάν το Όχημα δεν μπορεί να επισκευαστεί εντός τεσσάρων (4) ωρών ή την ίδια ημέρα, η Zeekr Assist καλύπτει ταξί για εσάς και τους συνοδούς σας επιβάτες με ποσό που αντιστοιχεί στο ποσό </w:t>
      </w:r>
      <w:r w:rsidRPr="002C673A">
        <w:lastRenderedPageBreak/>
        <w:t>των 150 Ευρώ (συμπ. ΦΠΑ), σε περίπτωση ακινητοποίησης σε απόσταση μικρότερη των 80 χιλιομέτρων από το σπίτι.</w:t>
      </w:r>
    </w:p>
    <w:p w14:paraId="25C287F4" w14:textId="77777777" w:rsidR="002C673A" w:rsidRPr="002C673A" w:rsidRDefault="002C673A" w:rsidP="002C673A">
      <w:r w:rsidRPr="002C673A">
        <w:t>Αυτή η εναλλακτική δεν μπορεί να συνδυαστεί με άλλα πλεονεκτήματα που αναφέρονται στα σημεία 3.2.5, 3.2.6 ή 3.2.7, με εξαίρεση , όταν είναι απαραίτητο, ταξί για την παραλαβή και επιστροφή ενός οχήματος αντικατάστασης και ταξί για ένα ταξίδι στον πλησιέστερο σταθμό τρένου-σκάφους-φεριμπότ/αεροδρόμιο/ξενοδοχείο.</w:t>
      </w:r>
    </w:p>
    <w:p w14:paraId="32E66200" w14:textId="77777777" w:rsidR="002C673A" w:rsidRPr="002C673A" w:rsidRDefault="002C673A" w:rsidP="002C673A">
      <w:r w:rsidRPr="002C673A">
        <w:t>3.2.5 Ξενοδοχείο</w:t>
      </w:r>
    </w:p>
    <w:p w14:paraId="4B4A62FB" w14:textId="77777777" w:rsidR="002C673A" w:rsidRPr="002C673A" w:rsidRDefault="002C673A" w:rsidP="002C673A">
      <w:r w:rsidRPr="002C673A">
        <w:t>Εάν το Όχημα δεν μπορεί να επισκευαστεί εντός τεσσάρων (4) ωρών ή την ίδια ημέρα, το Zeekr Assist καλύπτει τη διαμονή σε ξενοδοχείο για εσάς και τους συνοδούς επιβάτες σας για μέγιστη διάρκεια επισκευής τέσσερις διανυκτερεύσεις που δεν υπερβαίνει το ποσό των 150 Ευρώ (συμπεριλαμβανομένου ΦΠΑ) ανά διανυκτέρευση ανά άτομο, σε περίπτωση ακινητοποίησης σε απόσταση μεγαλύτερη των 80 χιλιομέτρων από το σπίτι. Εάν η ακινητοποίηση του οχήματος είναι συνέπεια ατυχήματος, κλοπής, απόπειρας κλοπής, βανδαλισμού ή πυρκαγιάς, το Zeekr Assist καλύπτει τη διαμονή σε ξενοδοχείο για μία (1) νύχτα.</w:t>
      </w:r>
    </w:p>
    <w:p w14:paraId="7FC40DDF" w14:textId="77777777" w:rsidR="002C673A" w:rsidRPr="002C673A" w:rsidRDefault="002C673A" w:rsidP="002C673A">
      <w:r w:rsidRPr="002C673A">
        <w:t>Αυτή η εναλλακτική δεν μπορεί να συνδυαστεί με άλλα οφέλη που αναφέρονται στα σημεία 3.2.4, 3.2.6 ή 3.2.7.</w:t>
      </w:r>
    </w:p>
    <w:p w14:paraId="1F552A49" w14:textId="77777777" w:rsidR="002C673A" w:rsidRPr="002C673A" w:rsidRDefault="002C673A" w:rsidP="002C673A">
      <w:r w:rsidRPr="002C673A">
        <w:t>3.2.6 Ενοικίαση οχήματος</w:t>
      </w:r>
    </w:p>
    <w:p w14:paraId="2143F92E" w14:textId="77777777" w:rsidR="002C673A" w:rsidRPr="002C673A" w:rsidRDefault="002C673A" w:rsidP="002C673A">
      <w:r w:rsidRPr="002C673A">
        <w:t>Εάν το Όχημα δεν μπορεί να επισκευαστεί εντός τεσσάρων (4) ωρών ή την ίδια ημέρα, το Zeekr Assist καλύπτει το ενοικιαζόμενο όχημα με στάνταρ εξοπλισμό, που ισοδυναμεί με το δικό σας όχημα ως προς το μέγεθος. Το ενοικιαζόμενο όχημα είναι διαθέσιμο κατά τη διάρκεια της επισκευής το πολύ τέσσερις (4) εργάσιμες ημέρες. Εάν η ακινητοποίηση του οχήματος είναι συνέπεια ατυχήματος, κλοπής, απόπειρας κλοπής, βανδαλισμού ή πυρκαγιάς, το ενοικιαζόμενο όχημα θα παρασχεθεί το πολύ μία (1) εργάσιμη ημέρα. Άλλα έξοδα όπως καύσιμα κ.λπ. δεν καλύπτονται από το Zeekr Assist. Ο Συνεργάτης Zeekr Assist δεν μπορεί να θεωρηθεί υπεύθυνος σε περίπτωση που ο συνεργάτης Zeekr Assist δεν είναι σε θέση να παράσχει ένα όχημα ισοδύναμου μεγέθους ή εάν οι τοπικές συνθήκες σημαίνουν ότι δεν είναι διαθέσιμο ένα ενοικιαζόμενο όχημα.</w:t>
      </w:r>
    </w:p>
    <w:p w14:paraId="47BB1833" w14:textId="77777777" w:rsidR="002C673A" w:rsidRPr="002C673A" w:rsidRDefault="002C673A" w:rsidP="002C673A">
      <w:r w:rsidRPr="002C673A">
        <w:t>Αυτή η εναλλακτική δεν μπορεί να συνδυαστεί με άλλα οφέλη που αναφέρονται στα σημεία 3.2.4, 3.2.5 και 3.2.7.</w:t>
      </w:r>
    </w:p>
    <w:p w14:paraId="6F9C4919" w14:textId="02A4D9A0" w:rsidR="002C673A" w:rsidRPr="002C673A" w:rsidRDefault="002C673A" w:rsidP="002C673A">
      <w:r w:rsidRPr="002C673A">
        <w:t>3.2.7 Μεταφορά στο σπίτι ή στον προορισμό του Πελάτη</w:t>
      </w:r>
    </w:p>
    <w:p w14:paraId="59AD257D" w14:textId="77777777" w:rsidR="002C673A" w:rsidRPr="002C673A" w:rsidRDefault="002C673A" w:rsidP="002C673A">
      <w:r w:rsidRPr="002C673A">
        <w:t>Εάν το Όχημα δεν μπορεί να επισκευαστεί εντός τεσσάρων (4) ωρών ή την ίδια ημέρα, το Zeekr Assist καλύπτει το σιδηροδρομικό εισιτήριο (οικονομική θέση) ή το αεροπορικό εισιτήριο (οικονομική θέση) εάν το ταξίδι υπερβαίνει τις έξι (6) ώρες για να επιστρέψετε στο σπίτι ή να συνεχίσετε το ταξίδι, για εσάς και τους συνοδούς επιβάτες στο ποσό που ισοδυναμεί με 550 Ευρώ (συμπεριλαμβανομένου ΦΠΑ) από το σπίτι περισσότερο από 80 χιλιόμετρα ανά άτομο. Εάν η ακινητοποίηση του οχήματος είναι συνέπεια ατυχήματος, κλοπής, απόπειρας κλοπής, βανδαλισμού ή πυρκαγιάς, το Zeekr Assist καλύπτει μόνο εισιτήρια τρένου.</w:t>
      </w:r>
    </w:p>
    <w:p w14:paraId="62840B58" w14:textId="77777777" w:rsidR="002C673A" w:rsidRPr="002C673A" w:rsidRDefault="002C673A" w:rsidP="002C673A">
      <w:r w:rsidRPr="002C673A">
        <w:t>Αυτή η εναλλακτική δεν μπορεί να συνδυαστεί με άλλα οφέλη που αναφέρονται στα σημεία 3.2.4, 3.2.5 και 3.2.6.</w:t>
      </w:r>
    </w:p>
    <w:p w14:paraId="7EB40E20" w14:textId="77777777" w:rsidR="002C673A" w:rsidRPr="002C673A" w:rsidRDefault="002C673A" w:rsidP="002C673A">
      <w:r w:rsidRPr="002C673A">
        <w:lastRenderedPageBreak/>
        <w:t>3.2.8 Μεταφορά για συλλογή επισκευασμένου οχήματος</w:t>
      </w:r>
    </w:p>
    <w:p w14:paraId="5C8ED5B0" w14:textId="77777777" w:rsidR="002C673A" w:rsidRPr="002C673A" w:rsidRDefault="002C673A" w:rsidP="002C673A">
      <w:r w:rsidRPr="002C673A">
        <w:t>Το Zeekr Assist καλύπτει ταξί για ένα άτομο για την παραλαβή του επισκευασμένου οχήματος, εάν το κέντρο σέρβις Zeekr High Tech ή το εξουσιοδοτημένο συνεργείο Zeekr όπου το Όχημα επισκευάζεται βρίσκεται σε απόσταση μικρότερη των 80 χιλιομέτρων από την τοποθεσία σας και εισιτήριο τρένου (οικονομική θέση) ή εισιτήριο πλοίου/φεριμπότ (οικονομική θέση) εάν η απόσταση είναι μεγαλύτερη από 80 χιλιόμετρα. Εάν το ταξίδι με τρένο/σκάφος/πλοία διαρκεί περισσότερο από έξι ώρες, προσφέρονται εναλλακτικά αεροπορικά ταξίδια (οικονομικής θέσης). Εάν η ακινητοποίηση του οχήματος είναι συνέπεια ατυχήματος, κλοπής, απόπειρας κλοπής, βανδαλισμού ή πυρκαγιάς, το Zeekr Assist καλύπτει μόνο εισιτήρια τρένου εάν η απόσταση είναι μεγαλύτερη από 80 χιλιόμετρα.</w:t>
      </w:r>
    </w:p>
    <w:p w14:paraId="6EA8A8B6" w14:textId="77777777" w:rsidR="002C673A" w:rsidRPr="002C673A" w:rsidRDefault="002C673A" w:rsidP="002C673A">
      <w:r w:rsidRPr="002C673A">
        <w:t>3.2.9 Επαναπατρισμός από το εξωτερικό</w:t>
      </w:r>
    </w:p>
    <w:p w14:paraId="575D3DE9" w14:textId="77777777" w:rsidR="002C673A" w:rsidRPr="002C673A" w:rsidRDefault="002C673A" w:rsidP="002C673A">
      <w:r w:rsidRPr="002C673A">
        <w:t>Εάν το όχημα δεν μπορεί να επισκευαστεί από το συνεργείο του εξωτερικού εντός ενός συμφωνημένου χρονοδιαγράμματος, θα καλυφθεί το κόστος μεταφοράς του οχήματος και του περιεχομένου με οδική μεταφορά ή με τρένο από το συνεργείο στο εξωτερικό σε ένα κέντρο σέρβις υψηλής τεχνολογίας Zeekr ή σε εξουσιοδοτημένο συνεργείο Zeekr στη χώρα σας.</w:t>
      </w:r>
    </w:p>
    <w:p w14:paraId="2F1CEDC9" w14:textId="77777777" w:rsidR="002C673A" w:rsidRPr="002C673A" w:rsidRDefault="002C673A" w:rsidP="002C673A">
      <w:r w:rsidRPr="002C673A">
        <w:t>3.2.10 Επαγγελματικά οχήματα</w:t>
      </w:r>
    </w:p>
    <w:p w14:paraId="03DAFF35" w14:textId="77777777" w:rsidR="002C673A" w:rsidRPr="002C673A" w:rsidRDefault="002C673A" w:rsidP="002C673A">
      <w:r w:rsidRPr="002C673A">
        <w:t>Τα ταξί, τα ενοικιαζόμενα οχήματα, τα αστυνομικά οχήματα, τα ασθενοφόρα και τα οχήματα που χρησιμοποιούνται από σχολές οδηγών δικαιούνται μόνο επισκευή καθ' οδόν, ρυμούλκηση και ανάκτηση εκτός δρόμου.</w:t>
      </w:r>
    </w:p>
    <w:p w14:paraId="037D36CD" w14:textId="77777777" w:rsidR="002C673A" w:rsidRPr="002C673A" w:rsidRDefault="002C673A" w:rsidP="002C673A">
      <w:r w:rsidRPr="002C673A">
        <w:t>3.3 Το Zeekr Assist δεν ισχύει για:</w:t>
      </w:r>
    </w:p>
    <w:p w14:paraId="75ABFFD5" w14:textId="77777777" w:rsidR="002C673A" w:rsidRPr="002C673A" w:rsidRDefault="002C673A" w:rsidP="002C673A">
      <w:pPr>
        <w:numPr>
          <w:ilvl w:val="0"/>
          <w:numId w:val="3"/>
        </w:numPr>
      </w:pPr>
      <w:r w:rsidRPr="002C673A">
        <w:t>Οχήματα που συμμετέχουν σε αγώνες αυτοκινήτων, ράλι, δοκιμές ταχύτητας ή διάρκειας, τρέξιμο εξάσκησης ή λειτουργούν εκτός επίσημων δρόμων.</w:t>
      </w:r>
    </w:p>
    <w:p w14:paraId="62827268" w14:textId="77777777" w:rsidR="002C673A" w:rsidRPr="002C673A" w:rsidRDefault="002C673A" w:rsidP="002C673A">
      <w:pPr>
        <w:numPr>
          <w:ilvl w:val="0"/>
          <w:numId w:val="3"/>
        </w:numPr>
      </w:pPr>
      <w:r w:rsidRPr="002C673A">
        <w:t>Απαιτείται βοήθεια ως αποτέλεσμα πολέμων, ταραχών, εξεγέρσεων, μαζικών πολιτικών διαδηλώσεων, λεηλασιών, χρήσης για στρατιωτικούς σκοπούς ή τρομοκρατικών ενεργειών, ζημιών από σεισμό, φρικτές καιρικές συνθήκες, ατμοσφαιρικά φαινόμενα, φαινομένων πυρηνικής μεταμόρφωσης ή ακτινοβολίας που προκαλείται από τεχνητή επιτάχυνση ατομικών σωματιδίων.</w:t>
      </w:r>
    </w:p>
    <w:p w14:paraId="416BEC81" w14:textId="77777777" w:rsidR="002C673A" w:rsidRPr="002C673A" w:rsidRDefault="002C673A" w:rsidP="002C673A">
      <w:pPr>
        <w:numPr>
          <w:ilvl w:val="0"/>
          <w:numId w:val="3"/>
        </w:numPr>
      </w:pPr>
      <w:r w:rsidRPr="002C673A">
        <w:t>Βλάβη που προκαλείται από σκόπιμη ζημιά ή βανδαλισμό από τον ιδιοκτήτη ή συμμετοχή σε εγκληματική πράξη ή αδίκημα.</w:t>
      </w:r>
    </w:p>
    <w:p w14:paraId="645CD9D7" w14:textId="77777777" w:rsidR="002C673A" w:rsidRPr="002C673A" w:rsidRDefault="002C673A" w:rsidP="002C673A">
      <w:pPr>
        <w:numPr>
          <w:ilvl w:val="0"/>
          <w:numId w:val="3"/>
        </w:numPr>
      </w:pPr>
      <w:r w:rsidRPr="002C673A">
        <w:t>Οποιαδήποτε ζημία ως αποτέλεσμα επέμβασης των αρχών της χώρας όπου παρέχεται η βοήθεια ή ζημιά που προκαλείται από απρόβλεπτες περιστάσεις.</w:t>
      </w:r>
    </w:p>
    <w:p w14:paraId="591E0A29" w14:textId="77777777" w:rsidR="002C673A" w:rsidRPr="002C673A" w:rsidRDefault="002C673A" w:rsidP="002C673A">
      <w:pPr>
        <w:numPr>
          <w:ilvl w:val="0"/>
          <w:numId w:val="3"/>
        </w:numPr>
      </w:pPr>
      <w:r w:rsidRPr="002C673A">
        <w:t>Οποιαδήποτε ζημιά προκύψει από τη χρήση του οχήματος σε αντίθεση με τις υποδείξεις του εγχειριδίου ιδιοκτήτη.</w:t>
      </w:r>
    </w:p>
    <w:p w14:paraId="7078A6CD" w14:textId="77777777" w:rsidR="002C673A" w:rsidRPr="002C673A" w:rsidRDefault="002C673A" w:rsidP="002C673A">
      <w:pPr>
        <w:numPr>
          <w:ilvl w:val="0"/>
          <w:numId w:val="3"/>
        </w:numPr>
      </w:pPr>
      <w:r w:rsidRPr="002C673A">
        <w:t>Οποιοδήποτε επακόλουθο κόστος ή/και ζημιά σε περιουσία ως αποτέλεσμα Βλάβης.</w:t>
      </w:r>
    </w:p>
    <w:p w14:paraId="5FA3F37E" w14:textId="18D93356" w:rsidR="002C673A" w:rsidRPr="002C673A" w:rsidRDefault="002C673A" w:rsidP="002C673A">
      <w:pPr>
        <w:numPr>
          <w:ilvl w:val="0"/>
          <w:numId w:val="3"/>
        </w:numPr>
      </w:pPr>
      <w:r w:rsidRPr="002C673A">
        <w:t>Οχήματα που διατηρούνται σε κατάσταση ακατάλληλη για οδήγηση ή δεν έχουν υποστεί σέρβις από κέντρο σέρβις υψηλής τεχνολογίας Zeekr ή εγκεκριμένο συνεργείο Zeekr σύμφωνα με τις συστάσεις του κατασκευαστή.</w:t>
      </w:r>
    </w:p>
    <w:p w14:paraId="2FC10DB4" w14:textId="77777777" w:rsidR="002C673A" w:rsidRPr="002C673A" w:rsidRDefault="002C673A" w:rsidP="002C673A">
      <w:pPr>
        <w:numPr>
          <w:ilvl w:val="0"/>
          <w:numId w:val="3"/>
        </w:numPr>
      </w:pPr>
      <w:r w:rsidRPr="002C673A">
        <w:lastRenderedPageBreak/>
        <w:t>Οχήματα έκτακτης ανάγκης.</w:t>
      </w:r>
    </w:p>
    <w:p w14:paraId="1C377F92" w14:textId="77777777" w:rsidR="002C673A" w:rsidRPr="002C673A" w:rsidRDefault="002C673A" w:rsidP="002C673A">
      <w:pPr>
        <w:numPr>
          <w:ilvl w:val="0"/>
          <w:numId w:val="3"/>
        </w:numPr>
      </w:pPr>
      <w:r w:rsidRPr="002C673A">
        <w:t>Οποιοδήποτε κόστος θα ήταν πληρωτέο εάν δεν είχε συμβεί η βλάβη, π.χ. φαγητό, διαμονή, ναύλοι ταξί και βενζίνη ή χρεώσεις διοδίων.</w:t>
      </w:r>
    </w:p>
    <w:p w14:paraId="1825BAF7" w14:textId="77777777" w:rsidR="002C673A" w:rsidRPr="002C673A" w:rsidRDefault="002C673A" w:rsidP="002C673A">
      <w:pPr>
        <w:numPr>
          <w:ilvl w:val="0"/>
          <w:numId w:val="3"/>
        </w:numPr>
      </w:pPr>
      <w:r w:rsidRPr="002C673A">
        <w:t>Οποιαδήποτε υπηρεσία δεν έχει προηγουμένως εξουσιοδοτηθεί από τη Zeekr ή/και τον συνεργάτη Zeekr Assist.</w:t>
      </w:r>
    </w:p>
    <w:p w14:paraId="7A824EAC" w14:textId="77777777" w:rsidR="002C673A" w:rsidRPr="002C673A" w:rsidRDefault="002C673A" w:rsidP="002C673A">
      <w:pPr>
        <w:numPr>
          <w:ilvl w:val="0"/>
          <w:numId w:val="3"/>
        </w:numPr>
      </w:pPr>
      <w:r w:rsidRPr="002C673A">
        <w:t>Οχήματα που πωλούνται από μη εξουσιοδοτημένες αντιπροσωπείες και τυχόν νέα οχήματα που πωλούνται σε χώρες άλλες από τις καλυπτόμενες χώρες εξαιρούνται από τις Υπηρεσίες, ανεξάρτητα από το πού είναι ταξινομημένα.</w:t>
      </w:r>
    </w:p>
    <w:p w14:paraId="74111E7B" w14:textId="77777777" w:rsidR="002C673A" w:rsidRPr="002C673A" w:rsidRDefault="002C673A" w:rsidP="002C673A">
      <w:pPr>
        <w:numPr>
          <w:ilvl w:val="0"/>
          <w:numId w:val="3"/>
        </w:numPr>
      </w:pPr>
      <w:r w:rsidRPr="002C673A">
        <w:t>Τα οχήματα που οδηγούνται στα εγκεκριμένα σημεία σέρβις της Zeekr δεν δικαιούνται τις Υπηρεσίες. Εξαίρεση ισχύει για εξαρτήματα που σχετίζονται με την ασφάλεια.</w:t>
      </w:r>
    </w:p>
    <w:p w14:paraId="4FCB5A94" w14:textId="77777777" w:rsidR="002C673A" w:rsidRPr="002C673A" w:rsidRDefault="002C673A" w:rsidP="002C673A">
      <w:pPr>
        <w:numPr>
          <w:ilvl w:val="0"/>
          <w:numId w:val="3"/>
        </w:numPr>
      </w:pPr>
      <w:r w:rsidRPr="002C673A">
        <w:t>Υπηρεσίες που συνδέονται με θανάτους ή νοσηλεία λόγω ασθένειας ή τραυματισμού κατά τη διάρκεια ταξιδιού με ή χωρίς το Όχημα.</w:t>
      </w:r>
    </w:p>
    <w:p w14:paraId="475ED062" w14:textId="77777777" w:rsidR="002C673A" w:rsidRPr="002C673A" w:rsidRDefault="002C673A" w:rsidP="002C673A">
      <w:pPr>
        <w:numPr>
          <w:ilvl w:val="0"/>
          <w:numId w:val="3"/>
        </w:numPr>
      </w:pPr>
      <w:r w:rsidRPr="002C673A">
        <w:t>Κόστος επισκευής και ανταλλακτικών και έξοδα φόρτισης.</w:t>
      </w:r>
    </w:p>
    <w:p w14:paraId="1B6D19AB" w14:textId="77777777" w:rsidR="002C673A" w:rsidRPr="002C673A" w:rsidRDefault="002C673A" w:rsidP="002C673A">
      <w:pPr>
        <w:numPr>
          <w:ilvl w:val="0"/>
          <w:numId w:val="3"/>
        </w:numPr>
      </w:pPr>
      <w:r w:rsidRPr="002C673A">
        <w:t>Νομική συνδρομή και έξοδα.</w:t>
      </w:r>
    </w:p>
    <w:p w14:paraId="437E7556" w14:textId="77777777" w:rsidR="002C673A" w:rsidRPr="002C673A" w:rsidRDefault="002C673A" w:rsidP="002C673A">
      <w:r w:rsidRPr="002C673A">
        <w:t>3.4 Το Zeekr Assist θα παρέχεται ανεξάρτητα από το πού έχει συμβεί η Βλάβη, για παράδειγμα στο δρόμο, στο σπίτι ή στην εργασία.</w:t>
      </w:r>
    </w:p>
    <w:p w14:paraId="65683144" w14:textId="77777777" w:rsidR="002C673A" w:rsidRPr="002C673A" w:rsidRDefault="002C673A" w:rsidP="002C673A">
      <w:r w:rsidRPr="002C673A">
        <w:t>3.5 Όλοι οι επιβάτες που βρίσκονται στο Όχημα κατά τη διάρκεια της Βλάβης (οδηγός και οι μέγιστοι επιτρεπόμενοι επιβάτες στο ονομαζόμενο Όχημα) καλύπτονται από την Υπηρεσία. Καλύπτονται επίσης τροχόσπιτα ή τρέιλερ (εντός του επιτρεπόμενου οχήματος και του τοπικού νομίμου ορίου) που ρυμουλκούνται από το Όχημα. Τα άλογα ή άλλα ζώα δεν καλύπτονται από την Υπηρεσία, αλλά, εάν είναι δυνατόν, το άλογο ή το ζωικό κεφάλαιο θα μεταφερθεί σε ασφαλές μέρος.</w:t>
      </w:r>
    </w:p>
    <w:p w14:paraId="6936F36A" w14:textId="77777777" w:rsidR="002C673A" w:rsidRPr="002C673A" w:rsidRDefault="002C673A" w:rsidP="002C673A">
      <w:r w:rsidRPr="002C673A">
        <w:t>3.6 Το Zeekr Assist θα παρέχεται στις ακόλουθες χώρες:</w:t>
      </w:r>
    </w:p>
    <w:p w14:paraId="7C25110E" w14:textId="77777777" w:rsidR="002C673A" w:rsidRPr="002C673A" w:rsidRDefault="002C673A" w:rsidP="002C673A">
      <w:r w:rsidRPr="002C673A">
        <w:t>Αλβανία, Ανδόρα, Αυστρία, Βέλγιο, Βοσνία-Ερζεγοβίνη, Βουλγαρία, Κροατία, Κύπρος (περιορίζεται στην ελληνική επικράτεια του νησιού), Τσεχία, Δανία, Εσθονία, Φινλανδία, Γαλλία, Γερμανία, Γιβραλτάρ, Ελλάδα, Ουγγαρία, Ισλανδία, Ιρλανδία, Ιταλία, Κοσσυφοπέδιο, Λετονία, Lichtenstein, Luemovaco, M. Μαυροβούνιο, Ολλανδία, Βόρεια Μακεδονία, Νορβηγία, Πολωνία, Πορτογαλία, Δημοκρατία του Αγίου Μαρίνου, Ρουμανία, Σερβία, Σλοβακία, Σλοβενία, Ισπανία, Σουηδία, Ελβετία, Πόλη του Βατικανού. Τουρκία (αλλά μόνο Κωνσταντινούπολη και δυτικά του Βοσπόρου), Ηνωμένο Βασίλειο.</w:t>
      </w:r>
    </w:p>
    <w:p w14:paraId="176ED9A6" w14:textId="77777777" w:rsidR="00A31016" w:rsidRPr="00A31016" w:rsidRDefault="002C673A" w:rsidP="002C673A">
      <w:pPr>
        <w:rPr>
          <w:lang w:val="el-GR"/>
        </w:rPr>
      </w:pPr>
      <w:r w:rsidRPr="002C673A">
        <w:t xml:space="preserve">Τα νησιά σε αγορές όπως η Κροατία, η Ελλάδα, η Γαλλία και η Ιταλία καλύπτονται εάν είναι προσβάσιμα μέσω </w:t>
      </w:r>
      <w:r w:rsidR="00A31016">
        <w:rPr>
          <w:lang w:val="el-GR"/>
        </w:rPr>
        <w:t>πλο</w:t>
      </w:r>
      <w:r w:rsidR="00A31016">
        <w:rPr>
          <w:lang w:val="sv-SE"/>
        </w:rPr>
        <w:t>i</w:t>
      </w:r>
    </w:p>
    <w:p w14:paraId="350C4757" w14:textId="34A77637" w:rsidR="002C673A" w:rsidRPr="002C673A" w:rsidRDefault="00A31016" w:rsidP="002C673A">
      <w:r>
        <w:rPr>
          <w:lang w:val="el-GR"/>
        </w:rPr>
        <w:t>ου (</w:t>
      </w:r>
      <w:proofErr w:type="spellStart"/>
      <w:r>
        <w:rPr>
          <w:lang w:val="sv-SE"/>
        </w:rPr>
        <w:t>Ferry</w:t>
      </w:r>
      <w:proofErr w:type="spellEnd"/>
      <w:r>
        <w:rPr>
          <w:lang w:val="el-GR"/>
        </w:rPr>
        <w:t>)</w:t>
      </w:r>
      <w:r w:rsidR="002C673A" w:rsidRPr="002C673A">
        <w:t>.</w:t>
      </w:r>
    </w:p>
    <w:p w14:paraId="331994D2" w14:textId="77777777" w:rsidR="002C673A" w:rsidRPr="002C673A" w:rsidRDefault="002C673A" w:rsidP="002C673A">
      <w:r w:rsidRPr="002C673A">
        <w:t>Οι εξόχως απόκεντρες περιοχές και οι υπερπόντιες χώρες και εδάφη της Ευρώπης (όπως οι Αζόρες, οι Βαλεαρίδες Νήσοι, οι Κανάριες Νήσοι, η Γαλλική Γουιάνα, η Γουαδελούπη, η Μαρτινίκα, η Μαδέρα, η Μαγιότ, το νησί Ρεϋνιόν, ο Άγιος Μαρτίνος και το τμήμα της Καραϊβικής του Βασιλείου των Κάτω Χωρών) εξαιρούνται από το Ferry As accessible. Εξαιρούνται επίσης η Θέουτα και η Μελίγια.</w:t>
      </w:r>
    </w:p>
    <w:p w14:paraId="776F0950" w14:textId="2C1AF832" w:rsidR="002C673A" w:rsidRPr="002C673A" w:rsidRDefault="002C673A" w:rsidP="002C673A">
      <w:pPr>
        <w:rPr>
          <w:b/>
          <w:bCs/>
        </w:rPr>
      </w:pPr>
      <w:r w:rsidRPr="002C673A">
        <w:rPr>
          <w:b/>
          <w:bCs/>
        </w:rPr>
        <w:lastRenderedPageBreak/>
        <w:t>4. ΥΠΟΧΡΕΩΣΕΙΣ ΚΑΙ ΥΠΟΧΡΕΩΣΕΙΣ ΠΕΛΑΤΗ</w:t>
      </w:r>
    </w:p>
    <w:p w14:paraId="79C537C6" w14:textId="77777777" w:rsidR="002C673A" w:rsidRPr="002C673A" w:rsidRDefault="002C673A" w:rsidP="002C673A">
      <w:r w:rsidRPr="002C673A">
        <w:t>4.1 Ο Πελάτης θα επικοινωνήσει με τον Συνεργάτη Zeekr Assist καλώντας τον αριθμό τηλεφώνου που είναι διαθέσιμος στον ιστότοπο Zeekr, μέσω της εφαρμογής Zeekr ή σύμφωνα με οποιεσδήποτε οδηγίες της Zeekr το συντομότερο δυνατό και το αργότερο 24 ώρες από την Ανάλυση που θα παρασχεθεί με την Υπηρεσία.</w:t>
      </w:r>
    </w:p>
    <w:p w14:paraId="1DF98E8F" w14:textId="77777777" w:rsidR="002C673A" w:rsidRPr="002C673A" w:rsidRDefault="002C673A" w:rsidP="002C673A">
      <w:r w:rsidRPr="002C673A">
        <w:t>4.2 Ο Πελάτης δεν θα επικοινωνήσει με καμία υπηρεσία διάσωσης τρίτων χωρίς προηγούμενη εξουσιοδότηση από τη Zeekr ή/και τον Βοηθητικό Συνεργάτη της Zeekr. Το Zeekr Assist δεν θα καλύψει το κόστος για τη χρήση μη εξουσιοδοτημένων υπηρεσιών διάσωσης τρίτων.</w:t>
      </w:r>
    </w:p>
    <w:p w14:paraId="09DEBF85" w14:textId="77777777" w:rsidR="002C673A" w:rsidRPr="002C673A" w:rsidRDefault="002C673A" w:rsidP="002C673A">
      <w:r w:rsidRPr="002C673A">
        <w:t>4.3 Ο Πελάτης σε περίπτωση Βλάβης θα λάβει όλα τα μέτρα ασφαλείας σύμφωνα με τις οδηγίες και τις συστάσεις της Zeekr ή/και του Zeekr Assist Partner, συμπεριλαμβανομένων:</w:t>
      </w:r>
    </w:p>
    <w:p w14:paraId="4166144D" w14:textId="77777777" w:rsidR="002C673A" w:rsidRPr="002C673A" w:rsidRDefault="002C673A" w:rsidP="002C673A">
      <w:pPr>
        <w:numPr>
          <w:ilvl w:val="0"/>
          <w:numId w:val="4"/>
        </w:numPr>
      </w:pPr>
      <w:r w:rsidRPr="002C673A">
        <w:t>Σταθμεύστε το όχημα με ασφάλεια.</w:t>
      </w:r>
    </w:p>
    <w:p w14:paraId="0425B6A7" w14:textId="77777777" w:rsidR="002C673A" w:rsidRPr="002C673A" w:rsidRDefault="002C673A" w:rsidP="002C673A">
      <w:pPr>
        <w:numPr>
          <w:ilvl w:val="0"/>
          <w:numId w:val="4"/>
        </w:numPr>
      </w:pPr>
      <w:r w:rsidRPr="002C673A">
        <w:t>Ανάψτε τα προειδοποιητικά φώτα κινδύνου.</w:t>
      </w:r>
    </w:p>
    <w:p w14:paraId="35DCCEA1" w14:textId="77777777" w:rsidR="002C673A" w:rsidRPr="002C673A" w:rsidRDefault="002C673A" w:rsidP="002C673A">
      <w:pPr>
        <w:numPr>
          <w:ilvl w:val="0"/>
          <w:numId w:val="4"/>
        </w:numPr>
      </w:pPr>
      <w:r w:rsidRPr="002C673A">
        <w:t>Φορέστε ένα γιλέκο υψηλής ορατότητας (απαιτείται από το νόμο σε ορισμένες χώρες).</w:t>
      </w:r>
    </w:p>
    <w:p w14:paraId="72EFC589" w14:textId="77777777" w:rsidR="002C673A" w:rsidRPr="002C673A" w:rsidRDefault="002C673A" w:rsidP="002C673A">
      <w:pPr>
        <w:numPr>
          <w:ilvl w:val="0"/>
          <w:numId w:val="4"/>
        </w:numPr>
      </w:pPr>
      <w:r w:rsidRPr="002C673A">
        <w:t>Τοποθετήστε το προειδοποιητικό τρίγωνο στη συνιστώμενη απόσταση.</w:t>
      </w:r>
    </w:p>
    <w:p w14:paraId="737A0ACF" w14:textId="77777777" w:rsidR="002C673A" w:rsidRPr="002C673A" w:rsidRDefault="002C673A" w:rsidP="002C673A">
      <w:pPr>
        <w:numPr>
          <w:ilvl w:val="0"/>
          <w:numId w:val="4"/>
        </w:numPr>
      </w:pPr>
      <w:r w:rsidRPr="002C673A">
        <w:t>Βοηθήστε τους επιβάτες σας σε ένα ασφαλές μέρος και μείνετε εκεί ενώ περιμένετε βοήθεια.</w:t>
      </w:r>
    </w:p>
    <w:p w14:paraId="2BFD92B9" w14:textId="77777777" w:rsidR="002C673A" w:rsidRPr="002C673A" w:rsidRDefault="002C673A" w:rsidP="002C673A">
      <w:r w:rsidRPr="002C673A">
        <w:t>4.4 Ο Πελάτης θα καταβάλει κάθε εύλογη προσπάθεια για τον μετριασμό τυχόν ζημιών στο Όχημα, σε πρόσωπα και άλλα αντικείμενα σε σχέση με τη Βλάβη.</w:t>
      </w:r>
    </w:p>
    <w:p w14:paraId="39F28FDC" w14:textId="77777777" w:rsidR="002C673A" w:rsidRPr="002C673A" w:rsidRDefault="002C673A" w:rsidP="002C673A">
      <w:r w:rsidRPr="002C673A">
        <w:t>4.5 Ο Πελάτης θα ακολουθεί όλους τους ισχύοντες τοπικούς κανόνες και κανονισμούς σχετικά με το ποια αξεσουάρ ασφαλείας πρέπει να μεταφέρει σε ένα όχημα και τι να κάνει σε περίπτωση έκτακτης ανάγκης.</w:t>
      </w:r>
    </w:p>
    <w:p w14:paraId="2985BDCB" w14:textId="77777777" w:rsidR="002C673A" w:rsidRPr="002C673A" w:rsidRDefault="002C673A" w:rsidP="002C673A">
      <w:pPr>
        <w:rPr>
          <w:b/>
          <w:bCs/>
        </w:rPr>
      </w:pPr>
      <w:r w:rsidRPr="002C673A">
        <w:rPr>
          <w:b/>
          <w:bCs/>
        </w:rPr>
        <w:t>5. ΕΛΑΤΤΩΜΑΤΑ ΚΑΙ ΑΞΙΩΣΕΙΣ</w:t>
      </w:r>
    </w:p>
    <w:p w14:paraId="0ACEEA8B" w14:textId="6F77D3C2" w:rsidR="002C673A" w:rsidRPr="002C673A" w:rsidRDefault="002C673A" w:rsidP="002C673A">
      <w:r w:rsidRPr="002C673A">
        <w:t>5.1 Η Zeekr δεν ευθύνεται για την εκτέλεση της Υπηρεσίας</w:t>
      </w:r>
      <w:r w:rsidR="00A31016" w:rsidRPr="00A31016">
        <w:rPr>
          <w:lang w:val="el-GR"/>
        </w:rPr>
        <w:t xml:space="preserve"> </w:t>
      </w:r>
      <w:r w:rsidR="00A31016">
        <w:rPr>
          <w:lang w:val="el-GR"/>
        </w:rPr>
        <w:t>επισκευής</w:t>
      </w:r>
      <w:r w:rsidRPr="002C673A">
        <w:t xml:space="preserve"> και δεν ευθύνεται για τυχόν σφάλματα που σχετίζονται με την εκτέλεση της Υπηρεσίας</w:t>
      </w:r>
      <w:r w:rsidR="00A31016">
        <w:rPr>
          <w:lang w:val="el-GR"/>
        </w:rPr>
        <w:t xml:space="preserve"> επισκευής</w:t>
      </w:r>
      <w:r w:rsidRPr="002C673A">
        <w:t>.</w:t>
      </w:r>
    </w:p>
    <w:p w14:paraId="3F088926" w14:textId="77777777" w:rsidR="002C673A" w:rsidRPr="002C673A" w:rsidRDefault="002C673A" w:rsidP="002C673A">
      <w:r w:rsidRPr="002C673A">
        <w:t>5.2 Ο Πελάτης θα ειδοποιεί τον Συνεργάτη Zeekr Assist για τυχόν ελαττώματα στην Υπηρεσία το συντομότερο δυνατό. Ο Συνεργάτης Zeekr Assist δεν φέρει καμία ευθύνη για οποιοδήποτε ελάττωμα για το οποίο ο Πελάτης δεν ενημερώνει έγκαιρα τον Συνεργάτη Zeekr Assist.</w:t>
      </w:r>
    </w:p>
    <w:p w14:paraId="4582488D" w14:textId="77777777" w:rsidR="002C673A" w:rsidRPr="002C673A" w:rsidRDefault="002C673A" w:rsidP="002C673A">
      <w:pPr>
        <w:rPr>
          <w:b/>
          <w:bCs/>
        </w:rPr>
      </w:pPr>
      <w:r w:rsidRPr="002C673A">
        <w:rPr>
          <w:b/>
          <w:bCs/>
        </w:rPr>
        <w:t>6. ΔΙΑΡΚΕΙΑ ΚΑΙ ΛΗΞΗ</w:t>
      </w:r>
    </w:p>
    <w:p w14:paraId="32262995" w14:textId="05BAAB16" w:rsidR="002C673A" w:rsidRPr="002C673A" w:rsidRDefault="002C673A" w:rsidP="002C673A">
      <w:r w:rsidRPr="002C673A">
        <w:t>6.1 Αυτοί οι Όροι και Προϋποθέσεις του Zeekr Assist θα τεθούν σε ισχύ από την ημερομηνία της πρώτης ταξινόμησης του οχήματος του Πελάτη και θα παραμείνουν σε ισχύ για 3 (τρία) χρόνια.</w:t>
      </w:r>
    </w:p>
    <w:p w14:paraId="7D16033B" w14:textId="77777777" w:rsidR="002C673A" w:rsidRPr="002C673A" w:rsidRDefault="002C673A" w:rsidP="002C673A">
      <w:r w:rsidRPr="002C673A">
        <w:t>6.2 Εάν ο Πελάτης αποχωρήσει από τη συμφωνία πώλησης οχήματος ή η συμφωνία πώλησης οχήματος τερματιστεί με άλλο τρόπο, αυτοί οι Όροι και Προϋποθέσεις της Zeekr Assist θα λήξουν με άμεση ισχύ με τον τερματισμό αυτόν.</w:t>
      </w:r>
    </w:p>
    <w:p w14:paraId="5086E0EC" w14:textId="77777777" w:rsidR="002C673A" w:rsidRPr="002C673A" w:rsidRDefault="002C673A" w:rsidP="002C673A">
      <w:pPr>
        <w:rPr>
          <w:b/>
          <w:bCs/>
        </w:rPr>
      </w:pPr>
      <w:r w:rsidRPr="002C673A">
        <w:rPr>
          <w:b/>
          <w:bCs/>
        </w:rPr>
        <w:t>7. ΑΝΩΤΕΡΗ ΒΙΑ</w:t>
      </w:r>
    </w:p>
    <w:p w14:paraId="616FAC8D" w14:textId="352A4CAC" w:rsidR="002C673A" w:rsidRPr="002C673A" w:rsidRDefault="002C673A" w:rsidP="002C673A">
      <w:r w:rsidRPr="002C673A">
        <w:lastRenderedPageBreak/>
        <w:t>Τα μέρη απαλλάσσονται από κάθε ευθύνη αποζημίωσης του άλλου μέρους για οποιαδήποτε απώλεια, ζημιά ή κόστος προκύψει σύμφωνα με τους παρόντες Όρους και Προϋποθέσεις της Zeekr Assist λόγω γεγονότος πέρα από τον εύλογο έλεγχο του Μέρους και όπου το γεγονός μπορεί εύλογα να θεωρηθεί αναπόφευκτο. Ένα τέτοιο γεγονός θα είναι για παράδειγμα, αλλά δεν περιορίζεται σε, όπως πόλεμοι ή πολεμικές ενέργειες, περιορισμοί από τις δημόσιες αρχές, πυρκαγιά, απεργία, αποκλεισμός, απαγόρευση, ελαττώματα ή άλλα παρόμοια γεγονότα.</w:t>
      </w:r>
    </w:p>
    <w:p w14:paraId="143B8FDE" w14:textId="77777777" w:rsidR="002C673A" w:rsidRPr="002C673A" w:rsidRDefault="002C673A" w:rsidP="002C673A">
      <w:pPr>
        <w:rPr>
          <w:b/>
          <w:bCs/>
        </w:rPr>
      </w:pPr>
      <w:r w:rsidRPr="002C673A">
        <w:rPr>
          <w:b/>
          <w:bCs/>
        </w:rPr>
        <w:t>8. ΙΣΧΥΟΝ ΔΙΚΑΙΟ ΚΑΙ ΔΙΑΦΟΡΕΣ</w:t>
      </w:r>
    </w:p>
    <w:p w14:paraId="4C0AE7AD" w14:textId="77777777" w:rsidR="002C673A" w:rsidRPr="002C673A" w:rsidRDefault="002C673A" w:rsidP="002C673A">
      <w:r w:rsidRPr="002C673A">
        <w:t>Αυτοί οι Όροι και Προϋποθέσεις του Zeekr Assist διέπονται από το σουηδικό δίκαιο, χωρίς να λαμβάνεται υπόψη η σύγκρουση νόμων. Οποιαδήποτε διαφωνία, διαμάχη ή αξίωση που προκύπτει από ή σε σχέση με την Υπηρεσία και/ή τους παρόντες Όρους και Προϋποθέσεις του Zeekr Assist, ή η παραβίαση, ο τερματισμός ή η ακυρότητά τους, θα διευθετηθεί σε πρώτο βαθμό από το Περιφερειακό Δικαστήριο του Γκέτεμποργκ, εάν δεν μπορεί να επιλυθεί μεταξύ των μερών. Εάν ο Πελάτης είναι καταναλωτής, ο Πελάτης μπορεί επίσης να απευθυνθεί στη δημοτική υπηρεσία παροχής συμβουλών καταναλωτών, στον μηχανοκίνητό του οργανισμό ή στο Εθνικό Συμβούλιο Παραπόνων Καταναλωτών (ARN).</w:t>
      </w:r>
    </w:p>
    <w:p w14:paraId="09BD3969" w14:textId="77777777" w:rsidR="00512567" w:rsidRDefault="00512567"/>
    <w:sectPr w:rsidR="00512567"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2"/>
  </w:num>
  <w:num w:numId="2" w16cid:durableId="1468623721">
    <w:abstractNumId w:val="1"/>
  </w:num>
  <w:num w:numId="3" w16cid:durableId="1439568670">
    <w:abstractNumId w:val="3"/>
  </w:num>
  <w:num w:numId="4" w16cid:durableId="190290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2C673A"/>
    <w:rsid w:val="00321CAC"/>
    <w:rsid w:val="004149A3"/>
    <w:rsid w:val="004F0D9C"/>
    <w:rsid w:val="00512567"/>
    <w:rsid w:val="00524406"/>
    <w:rsid w:val="007B3EAC"/>
    <w:rsid w:val="00983689"/>
    <w:rsid w:val="00A31016"/>
    <w:rsid w:val="00B95513"/>
    <w:rsid w:val="00C45CBE"/>
    <w:rsid w:val="00CC399F"/>
    <w:rsid w:val="00E33B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814E"/>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502746523">
      <w:bodyDiv w:val="1"/>
      <w:marLeft w:val="0"/>
      <w:marRight w:val="0"/>
      <w:marTop w:val="0"/>
      <w:marBottom w:val="0"/>
      <w:divBdr>
        <w:top w:val="none" w:sz="0" w:space="0" w:color="auto"/>
        <w:left w:val="none" w:sz="0" w:space="0" w:color="auto"/>
        <w:bottom w:val="none" w:sz="0" w:space="0" w:color="auto"/>
        <w:right w:val="none" w:sz="0" w:space="0" w:color="auto"/>
      </w:divBdr>
    </w:div>
    <w:div w:id="1714306432">
      <w:bodyDiv w:val="1"/>
      <w:marLeft w:val="0"/>
      <w:marRight w:val="0"/>
      <w:marTop w:val="0"/>
      <w:marBottom w:val="0"/>
      <w:divBdr>
        <w:top w:val="none" w:sz="0" w:space="0" w:color="auto"/>
        <w:left w:val="none" w:sz="0" w:space="0" w:color="auto"/>
        <w:bottom w:val="none" w:sz="0" w:space="0" w:color="auto"/>
        <w:right w:val="none" w:sz="0" w:space="0" w:color="auto"/>
      </w:divBdr>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CEVT</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Andrés Orhan Martínez-Caro</cp:lastModifiedBy>
  <cp:revision>3</cp:revision>
  <dcterms:created xsi:type="dcterms:W3CDTF">2025-04-25T14:05:00Z</dcterms:created>
  <dcterms:modified xsi:type="dcterms:W3CDTF">2025-04-30T08:57:00Z</dcterms:modified>
</cp:coreProperties>
</file>