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sz w:val="32"/>
          <w:szCs w:val="32"/>
          <w:lang w:val="en-US"/>
        </w:rPr>
      </w:pPr>
      <w:r>
        <w:rPr>
          <w:rFonts w:ascii="Calibri" w:hAnsi="Calibri"/>
          <w:b/>
          <w:bCs/>
          <w:sz w:val="32"/>
          <w:szCs w:val="32"/>
          <w:lang w:val="en-US"/>
        </w:rPr>
        <w:t>POLISH RED CROSS BUILDING IN WARSAW</w:t>
      </w:r>
    </w:p>
    <w:p>
      <w:pPr>
        <w:pStyle w:val="Nagwek5"/>
        <w:jc w:val="center"/>
        <w:rPr>
          <w:rFonts w:cs="Calibri"/>
          <w:i w:val="false"/>
          <w:i w:val="false"/>
          <w:sz w:val="32"/>
          <w:szCs w:val="32"/>
          <w:lang w:val="en-US"/>
        </w:rPr>
      </w:pPr>
      <w:r>
        <w:rPr>
          <w:rFonts w:cs="Calibri"/>
          <w:i w:val="false"/>
          <w:sz w:val="32"/>
          <w:szCs w:val="32"/>
        </w:rPr>
        <w:t>6</w:t>
      </w:r>
      <w:r>
        <w:rPr>
          <w:rFonts w:cs="Calibri"/>
          <w:i w:val="false"/>
          <w:sz w:val="32"/>
          <w:szCs w:val="32"/>
          <w:vertAlign w:val="superscript"/>
        </w:rPr>
        <w:t>th</w:t>
      </w:r>
      <w:r>
        <w:rPr>
          <w:rFonts w:cs="Calibri"/>
          <w:i w:val="false"/>
          <w:sz w:val="32"/>
          <w:szCs w:val="32"/>
        </w:rPr>
        <w:t xml:space="preserve"> floor renovation works contract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bidi w:val="0"/>
        <w:spacing w:lineRule="auto" w:line="276" w:beforeAutospacing="0" w:before="0" w:afterAutospacing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eastAsia="Calibri" w:cs="Calibri" w:ascii="Calibri" w:hAnsi="Calibri"/>
          <w:b w:val="false"/>
          <w:bCs w:val="false"/>
          <w:i/>
          <w:iCs/>
          <w:sz w:val="24"/>
          <w:szCs w:val="24"/>
          <w:lang w:val="en-GB"/>
        </w:rPr>
        <w:t>in accordance with the</w:t>
      </w:r>
      <w:r>
        <w:rPr/>
        <w:br/>
      </w:r>
      <w:r>
        <w:rPr>
          <w:rFonts w:eastAsia="Calibri" w:cs="Calibri" w:ascii="Calibri" w:hAnsi="Calibri"/>
          <w:b/>
          <w:bCs/>
          <w:i/>
          <w:iCs/>
          <w:sz w:val="24"/>
          <w:szCs w:val="24"/>
          <w:lang w:val="en-GB"/>
        </w:rPr>
        <w:t>Invitation to participate in a tender procedure for the award of a General Contractor</w:t>
      </w:r>
      <w:r>
        <w:rPr/>
        <w:br/>
      </w:r>
      <w:r>
        <w:rPr>
          <w:rFonts w:eastAsia="Calibri" w:cs="Calibri" w:ascii="Calibri" w:hAnsi="Calibri"/>
          <w:b/>
          <w:bCs/>
          <w:i/>
          <w:iCs/>
          <w:sz w:val="24"/>
          <w:szCs w:val="24"/>
          <w:lang w:val="en-GB"/>
        </w:rPr>
        <w:t>Works Contract dated 9</w:t>
      </w:r>
      <w:r>
        <w:rPr>
          <w:rFonts w:eastAsia="Calibri" w:cs="Calibri" w:ascii="Calibri" w:hAnsi="Calibri"/>
          <w:b/>
          <w:bCs/>
          <w:i/>
          <w:iCs/>
          <w:sz w:val="24"/>
          <w:szCs w:val="24"/>
          <w:vertAlign w:val="superscript"/>
          <w:lang w:val="en-GB"/>
        </w:rPr>
        <w:t>th</w:t>
      </w:r>
      <w:r>
        <w:rPr>
          <w:rFonts w:eastAsia="Calibri" w:cs="Calibri" w:ascii="Calibri" w:hAnsi="Calibri"/>
          <w:b/>
          <w:bCs/>
          <w:i/>
          <w:iCs/>
          <w:sz w:val="24"/>
          <w:szCs w:val="24"/>
          <w:lang w:val="en-GB"/>
        </w:rPr>
        <w:t xml:space="preserve"> of August 2023</w:t>
      </w:r>
    </w:p>
    <w:p>
      <w:pPr>
        <w:pStyle w:val="Normal"/>
        <w:jc w:val="center"/>
        <w:rPr>
          <w:rFonts w:ascii="Calibri" w:hAnsi="Calibri" w:cs="Calibri"/>
          <w:b/>
          <w:b/>
          <w:bCs/>
          <w:caps/>
          <w:sz w:val="24"/>
          <w:szCs w:val="24"/>
        </w:rPr>
      </w:pPr>
      <w:r>
        <w:rPr>
          <w:rFonts w:cs="Calibri" w:ascii="Calibri" w:hAnsi="Calibri"/>
          <w:b/>
          <w:bCs/>
          <w:cap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cs="Calibri"/>
          <w:b/>
          <w:b/>
          <w:bCs/>
          <w:caps/>
          <w:sz w:val="24"/>
          <w:szCs w:val="24"/>
        </w:rPr>
      </w:pPr>
      <w:r>
        <w:rPr>
          <w:rFonts w:cs="Calibri" w:ascii="Calibri" w:hAnsi="Calibri"/>
          <w:b/>
          <w:bCs/>
          <w:caps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Calibri" w:hAnsi="Calibri"/>
          <w:b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PRICE SUMMARY FORM</w:t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Calibri" w:hAnsi="Calibri"/>
          <w:b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</w:r>
    </w:p>
    <w:p>
      <w:pPr>
        <w:pStyle w:val="Normal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All works in the delivered design including delivery of furniture, fittings and equipment:</w:t>
      </w:r>
    </w:p>
    <w:p>
      <w:pPr>
        <w:pStyle w:val="Normal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excluding VAT: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PLN _________________________________________________________________(figures)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_____________________________________________________________________(words)</w:t>
      </w:r>
    </w:p>
    <w:p>
      <w:pPr>
        <w:pStyle w:val="Normal"/>
        <w:spacing w:lineRule="auto" w:line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59" w:beforeAutospacing="0" w:before="0" w:afterAutospacing="0" w:after="0"/>
        <w:ind w:left="0" w:right="0" w:hanging="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bidi w:val="0"/>
        <w:spacing w:lineRule="auto" w:line="259" w:beforeAutospacing="0" w:before="0" w:afterAutospacing="0" w:after="0"/>
        <w:ind w:left="0" w:right="0" w:hanging="0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VAT included:</w:t>
      </w:r>
    </w:p>
    <w:p>
      <w:pPr>
        <w:pStyle w:val="Normal"/>
        <w:bidi w:val="0"/>
        <w:spacing w:lineRule="auto" w:line="259" w:beforeAutospacing="0" w:before="0" w:afterAutospacing="0" w:after="0"/>
        <w:ind w:left="0" w:right="0" w:hanging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PLN _________________________________________________________________(figures)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_____________________________________________________________________(words)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 of Company/Organization: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  <w:lang w:val="en-GB"/>
        </w:rPr>
        <w:t>…………………………………………………………………………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  <w:lang w:val="en-GB"/>
        </w:rPr>
        <w:t>........................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Date:</w:t>
      </w:r>
      <w:r>
        <w:rPr/>
        <w:tab/>
        <w:tab/>
        <w:tab/>
        <w:tab/>
      </w:r>
      <w:r>
        <w:rPr>
          <w:rFonts w:ascii="Calibri" w:hAnsi="Calibri"/>
          <w:sz w:val="24"/>
          <w:szCs w:val="24"/>
        </w:rPr>
        <w:t>Signature: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……………………………………</w:t>
      </w:r>
      <w:r>
        <w:rPr>
          <w:rFonts w:ascii="Calibri" w:hAnsi="Calibri"/>
          <w:sz w:val="24"/>
          <w:szCs w:val="24"/>
        </w:rPr>
        <w:t>.</w:t>
      </w:r>
      <w:r>
        <w:rPr/>
        <w:tab/>
      </w:r>
      <w:r>
        <w:rPr>
          <w:rFonts w:ascii="Calibri" w:hAnsi="Calibri"/>
          <w:sz w:val="24"/>
          <w:szCs w:val="24"/>
        </w:rPr>
        <w:t>…………………………………………………..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All prices, including unit prices, cover the payment of all secondary services and administrative expenses (and any other duties). 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708" w:top="1560" w:footer="708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entury Schoolbook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5240"/>
              <wp:effectExtent l="0" t="0" r="0" b="0"/>
              <wp:wrapSquare wrapText="bothSides"/>
              <wp:docPr id="2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4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48.5pt;margin-top:0.05pt;width:5pt;height:11.4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bothSides"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fillcolor="white" stroked="f" o:allowincell="f" style="position:absolute;margin-left:448.5pt;margin-top:0.05pt;width:5pt;height:11.4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opka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252"/>
        <w:tab w:val="center" w:pos="7938" w:leader="none"/>
        <w:tab w:val="right" w:pos="8504" w:leader="none"/>
      </w:tabs>
      <w:jc w:val="right"/>
      <w:rPr>
        <w:lang w:val="en-US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9525</wp:posOffset>
          </wp:positionH>
          <wp:positionV relativeFrom="paragraph">
            <wp:posOffset>-295910</wp:posOffset>
          </wp:positionV>
          <wp:extent cx="1353185" cy="701040"/>
          <wp:effectExtent l="0" t="0" r="0" b="0"/>
          <wp:wrapNone/>
          <wp:docPr id="1" name="Obraz 2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724" b="0"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 w:val="false"/>
        <w:sz w:val="20"/>
        <w:lang w:val="en-US"/>
      </w:rPr>
      <w:tab/>
    </w:r>
    <w:r>
      <w:rPr>
        <w:rFonts w:ascii="Arial Narrow" w:hAnsi="Arial Narrow"/>
        <w:sz w:val="28"/>
        <w:lang w:val="en-US"/>
      </w:rPr>
      <w:t>Appendix 10</w:t>
    </w:r>
    <w:r>
      <w:rPr>
        <w:lang w:val="en-US"/>
      </w:rPr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33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nb-NO" w:bidi="ar-SA"/>
    </w:rPr>
  </w:style>
  <w:style w:type="paragraph" w:styleId="Nagwek1">
    <w:name w:val="Heading 1"/>
    <w:basedOn w:val="Normal"/>
    <w:next w:val="Normal"/>
    <w:qFormat/>
    <w:rsid w:val="00d733d5"/>
    <w:pPr>
      <w:keepNext w:val="true"/>
      <w:jc w:val="center"/>
      <w:outlineLvl w:val="0"/>
    </w:pPr>
    <w:rPr>
      <w:b/>
      <w:sz w:val="28"/>
    </w:rPr>
  </w:style>
  <w:style w:type="paragraph" w:styleId="Nagwek2">
    <w:name w:val="Heading 2"/>
    <w:basedOn w:val="Normal"/>
    <w:next w:val="Normal"/>
    <w:qFormat/>
    <w:rsid w:val="00d733d5"/>
    <w:pPr>
      <w:keepNext w:val="true"/>
      <w:jc w:val="center"/>
      <w:outlineLvl w:val="1"/>
    </w:pPr>
    <w:rPr>
      <w:b/>
      <w:sz w:val="24"/>
    </w:rPr>
  </w:style>
  <w:style w:type="paragraph" w:styleId="Nagwek3">
    <w:name w:val="Heading 3"/>
    <w:basedOn w:val="Normal"/>
    <w:next w:val="Normal"/>
    <w:qFormat/>
    <w:rsid w:val="00d733d5"/>
    <w:pPr>
      <w:keepNext w:val="true"/>
      <w:outlineLvl w:val="2"/>
    </w:pPr>
    <w:rPr>
      <w:sz w:val="24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9f3d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d733d5"/>
    <w:rPr/>
  </w:style>
  <w:style w:type="character" w:styleId="NagwekZnak" w:customStyle="1">
    <w:name w:val="Nagłówek Znak"/>
    <w:link w:val="Nagwek"/>
    <w:semiHidden/>
    <w:qFormat/>
    <w:rsid w:val="007338cb"/>
    <w:rPr>
      <w:rFonts w:ascii="Century Schoolbook" w:hAnsi="Century Schoolbook"/>
      <w:b/>
      <w:sz w:val="24"/>
    </w:rPr>
  </w:style>
  <w:style w:type="character" w:styleId="TekstdymkaZnak" w:customStyle="1">
    <w:name w:val="Tekst dymka Znak"/>
    <w:link w:val="Tekstdymka"/>
    <w:uiPriority w:val="99"/>
    <w:semiHidden/>
    <w:qFormat/>
    <w:rsid w:val="00f9368d"/>
    <w:rPr>
      <w:rFonts w:ascii="Tahoma" w:hAnsi="Tahoma" w:cs="Tahoma"/>
      <w:sz w:val="16"/>
      <w:szCs w:val="16"/>
      <w:lang w:val="en-GB"/>
    </w:rPr>
  </w:style>
  <w:style w:type="character" w:styleId="Hps" w:customStyle="1">
    <w:name w:val="hps"/>
    <w:qFormat/>
    <w:rsid w:val="006517cb"/>
    <w:rPr/>
  </w:style>
  <w:style w:type="character" w:styleId="Nagwek5Znak" w:customStyle="1">
    <w:name w:val="Nagłówek 5 Znak"/>
    <w:link w:val="Nagwek5"/>
    <w:uiPriority w:val="9"/>
    <w:semiHidden/>
    <w:qFormat/>
    <w:rsid w:val="009f3d8a"/>
    <w:rPr>
      <w:rFonts w:ascii="Calibri" w:hAnsi="Calibri" w:eastAsia="Times New Roman" w:cs="Times New Roman"/>
      <w:b/>
      <w:bCs/>
      <w:i/>
      <w:iCs/>
      <w:sz w:val="26"/>
      <w:szCs w:val="26"/>
      <w:lang w:val="en-GB"/>
    </w:rPr>
  </w:style>
  <w:style w:type="character" w:styleId="ZwykytekstZnak" w:customStyle="1">
    <w:name w:val="Zwykły tekst Znak"/>
    <w:link w:val="Zwykytekst"/>
    <w:uiPriority w:val="99"/>
    <w:semiHidden/>
    <w:qFormat/>
    <w:rsid w:val="000033ad"/>
    <w:rPr>
      <w:rFonts w:ascii="Arial" w:hAnsi="Arial" w:eastAsia="Calibri"/>
      <w:color w:val="232F3A"/>
      <w:sz w:val="22"/>
      <w:szCs w:val="21"/>
      <w:lang w:eastAsia="en-US"/>
    </w:rPr>
  </w:style>
  <w:style w:type="character" w:styleId="TekstpodstawowyZnak" w:customStyle="1">
    <w:name w:val="Tekst podstawowy Znak"/>
    <w:link w:val="Tekstpodstawowy"/>
    <w:semiHidden/>
    <w:qFormat/>
    <w:rsid w:val="00437032"/>
    <w:rPr>
      <w:sz w:val="24"/>
      <w:lang w:val="en-GB"/>
    </w:rPr>
  </w:style>
  <w:style w:type="character" w:styleId="Annotationreference">
    <w:name w:val="annotation reference"/>
    <w:uiPriority w:val="99"/>
    <w:semiHidden/>
    <w:unhideWhenUsed/>
    <w:qFormat/>
    <w:rsid w:val="00455b76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qFormat/>
    <w:rsid w:val="00455b76"/>
    <w:rPr>
      <w:lang w:val="en-GB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455b76"/>
    <w:rPr>
      <w:b/>
      <w:bCs/>
      <w:lang w:val="en-GB"/>
    </w:rPr>
  </w:style>
  <w:style w:type="character" w:styleId="Tlidtranslation" w:customStyle="1">
    <w:name w:val="tlid-translation"/>
    <w:qFormat/>
    <w:rsid w:val="00d31ba9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316a0"/>
    <w:rPr>
      <w:lang w:val="en-GB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sid w:val="005316a0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f966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966db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d733d5"/>
    <w:pPr/>
    <w:rPr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semiHidden/>
    <w:rsid w:val="00d733d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Gwka">
    <w:name w:val="Header"/>
    <w:basedOn w:val="Normal"/>
    <w:link w:val="NagwekZnak"/>
    <w:semiHidden/>
    <w:rsid w:val="00d733d5"/>
    <w:pPr>
      <w:tabs>
        <w:tab w:val="clear" w:pos="708"/>
        <w:tab w:val="center" w:pos="4252" w:leader="none"/>
        <w:tab w:val="right" w:pos="8504" w:leader="none"/>
      </w:tabs>
    </w:pPr>
    <w:rPr>
      <w:rFonts w:ascii="Century Schoolbook" w:hAnsi="Century Schoolbook"/>
      <w:b/>
      <w:sz w:val="24"/>
      <w:lang w:val="nb-NO"/>
    </w:rPr>
  </w:style>
  <w:style w:type="paragraph" w:styleId="BodyText2">
    <w:name w:val="Body Text 2"/>
    <w:basedOn w:val="Normal"/>
    <w:semiHidden/>
    <w:qFormat/>
    <w:rsid w:val="00d733d5"/>
    <w:pPr>
      <w:jc w:val="center"/>
    </w:pPr>
    <w:rPr>
      <w:b/>
      <w:caps/>
      <w:sz w:val="28"/>
    </w:rPr>
  </w:style>
  <w:style w:type="paragraph" w:styleId="BodyText3">
    <w:name w:val="Body Text 3"/>
    <w:basedOn w:val="Normal"/>
    <w:semiHidden/>
    <w:qFormat/>
    <w:rsid w:val="00d733d5"/>
    <w:pPr/>
    <w:rPr>
      <w:color w:val="FF0000"/>
      <w:sz w:val="24"/>
    </w:rPr>
  </w:style>
  <w:style w:type="paragraph" w:styleId="ListParagraph">
    <w:name w:val="List Paragraph"/>
    <w:basedOn w:val="Normal"/>
    <w:uiPriority w:val="34"/>
    <w:qFormat/>
    <w:rsid w:val="000507a0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368d"/>
    <w:pPr/>
    <w:rPr>
      <w:rFonts w:ascii="Tahoma" w:hAnsi="Tahoma" w:cs="Tahoma"/>
      <w:sz w:val="16"/>
      <w:szCs w:val="16"/>
    </w:rPr>
  </w:style>
  <w:style w:type="paragraph" w:styleId="Spistreci1">
    <w:name w:val="TOC 1"/>
    <w:basedOn w:val="Normal"/>
    <w:next w:val="Normal"/>
    <w:autoRedefine/>
    <w:semiHidden/>
    <w:rsid w:val="001f349a"/>
    <w:pPr>
      <w:jc w:val="both"/>
    </w:pPr>
    <w:rPr>
      <w:rFonts w:ascii="Calibri" w:hAnsi="Calibri" w:cs="Calibri"/>
      <w:b/>
      <w:sz w:val="24"/>
      <w:szCs w:val="24"/>
      <w:lang w:val="en-US"/>
    </w:rPr>
  </w:style>
  <w:style w:type="paragraph" w:styleId="Spistreci3">
    <w:name w:val="TOC 3"/>
    <w:basedOn w:val="Normal"/>
    <w:next w:val="Normal"/>
    <w:autoRedefine/>
    <w:uiPriority w:val="39"/>
    <w:semiHidden/>
    <w:unhideWhenUsed/>
    <w:rsid w:val="009f3d8a"/>
    <w:pPr>
      <w:ind w:left="400" w:hanging="0"/>
    </w:pPr>
    <w:rPr/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0033ad"/>
    <w:pPr/>
    <w:rPr>
      <w:rFonts w:ascii="Arial" w:hAnsi="Arial" w:eastAsia="Calibri"/>
      <w:color w:val="232F3A"/>
      <w:sz w:val="22"/>
      <w:szCs w:val="21"/>
      <w:lang w:val="nb-NO" w:eastAsia="en-US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455b76"/>
    <w:pPr/>
    <w:rPr/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55b76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316a0"/>
    <w:pPr/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316a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2d0c5-7fac-48b8-a981-8689dc82b246" xsi:nil="true"/>
    <lcf76f155ced4ddcb4097134ff3c332f xmlns="0deb5af7-051a-4487-b899-31ef6f285c7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37CDEC7AA1A4383657CD3A93FE024" ma:contentTypeVersion="12" ma:contentTypeDescription="Create a new document." ma:contentTypeScope="" ma:versionID="459e634eb661cb0847ea1d7450d065e1">
  <xsd:schema xmlns:xsd="http://www.w3.org/2001/XMLSchema" xmlns:xs="http://www.w3.org/2001/XMLSchema" xmlns:p="http://schemas.microsoft.com/office/2006/metadata/properties" xmlns:ns2="0deb5af7-051a-4487-b899-31ef6f285c73" xmlns:ns3="5c42d0c5-7fac-48b8-a981-8689dc82b246" targetNamespace="http://schemas.microsoft.com/office/2006/metadata/properties" ma:root="true" ma:fieldsID="e6c681a61998ccd035e6993dc1f8bd96" ns2:_="" ns3:_="">
    <xsd:import namespace="0deb5af7-051a-4487-b899-31ef6f285c73"/>
    <xsd:import namespace="5c42d0c5-7fac-48b8-a981-8689dc82b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b5af7-051a-4487-b899-31ef6f285c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dcd2b1-bebc-4416-86dc-258ac3399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2d0c5-7fac-48b8-a981-8689dc82b2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c44e8c-3333-4cde-89f3-c5ee112a9378}" ma:internalName="TaxCatchAll" ma:showField="CatchAllData" ma:web="5c42d0c5-7fac-48b8-a981-8689dc82b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FEA4A-5BF7-4F0A-9797-D7ADF8EB01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447DDA-FC4A-4504-9126-2799157970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D39DC4-8982-4D81-9B87-F41C298B8FBF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c42d0c5-7fac-48b8-a981-8689dc82b246"/>
    <ds:schemaRef ds:uri="0deb5af7-051a-4487-b899-31ef6f285c7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2C0BF9-8A12-4F2B-81C2-B1342ABD5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eb5af7-051a-4487-b899-31ef6f285c73"/>
    <ds:schemaRef ds:uri="5c42d0c5-7fac-48b8-a981-8689dc82b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865</Characters>
  <Paragraphs>20</Paragraphs>
  <CharactersWithSpaces>945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dc:description/>
  <cp:lastModifiedBy/>
  <dcterms:created xsi:type="dcterms:W3CDTF">2023-08-09T03:36:03Z</dcterms:created>
  <dcterms:modified xsi:type="dcterms:W3CDTF">2023-08-09T03:36:04Z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0x010100EBD37CDEC7AA1A4383657CD3A93FE024</vt:lpwstr>
  </property>
  <property fmtid="{D5CDD505-2E9C-101B-9397-08002B2CF9AE}" pid="3" name="MediaServiceImageTags">
    <vt:lpwstr/>
  </property>
</Properties>
</file>