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52C69FCC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F6021A">
        <w:rPr>
          <w:rFonts w:ascii="Calibri" w:hAnsi="Calibri" w:cs="Calibri"/>
          <w:i/>
          <w:iCs/>
          <w:color w:val="000000"/>
          <w:sz w:val="20"/>
          <w:szCs w:val="20"/>
        </w:rPr>
        <w:t>30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0C593A73" w:rsidR="00FB5562" w:rsidRDefault="00480DF5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80DF5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446812">
        <w:rPr>
          <w:rFonts w:ascii="Calibri" w:hAnsi="Calibri" w:cs="Calibri"/>
          <w:i/>
          <w:iCs/>
          <w:color w:val="000000"/>
          <w:sz w:val="20"/>
          <w:szCs w:val="20"/>
        </w:rPr>
        <w:t>zapewnienie miejsc noclegowych, wyżywienia, sal konferencyjnych oraz przerw kawowych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29C98E38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F6021A">
              <w:rPr>
                <w:rFonts w:ascii="Calibri" w:eastAsia="Calibri" w:hAnsi="Calibri" w:cs="Calibri"/>
                <w:sz w:val="18"/>
                <w:szCs w:val="18"/>
              </w:rPr>
              <w:t>30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3B1CA456" w14:textId="330ADA0C" w:rsidR="00786833" w:rsidRPr="00FB5562" w:rsidRDefault="00446812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46812">
              <w:rPr>
                <w:rFonts w:ascii="Calibri" w:eastAsia="Calibri" w:hAnsi="Calibri" w:cs="Calibri"/>
                <w:sz w:val="18"/>
                <w:szCs w:val="18"/>
              </w:rPr>
              <w:t>na zapewnienie miejsc noclegowych, wyżywienia, sal konferencyjnych oraz przerw kawowych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86833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 diligence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osoby(-ób) upoważnionej(-ych)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942C" w14:textId="77777777" w:rsidR="008058B7" w:rsidRDefault="008058B7">
      <w:pPr>
        <w:spacing w:after="0" w:line="240" w:lineRule="auto"/>
      </w:pPr>
      <w:r>
        <w:separator/>
      </w:r>
    </w:p>
  </w:endnote>
  <w:endnote w:type="continuationSeparator" w:id="0">
    <w:p w14:paraId="1473FEFB" w14:textId="77777777" w:rsidR="008058B7" w:rsidRDefault="008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5DA2" w14:textId="77777777" w:rsidR="008058B7" w:rsidRDefault="008058B7">
      <w:pPr>
        <w:spacing w:after="0" w:line="240" w:lineRule="auto"/>
      </w:pPr>
      <w:r>
        <w:separator/>
      </w:r>
    </w:p>
  </w:footnote>
  <w:footnote w:type="continuationSeparator" w:id="0">
    <w:p w14:paraId="72C82889" w14:textId="77777777" w:rsidR="008058B7" w:rsidRDefault="008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C3962"/>
    <w:rsid w:val="002E7F83"/>
    <w:rsid w:val="00350FD7"/>
    <w:rsid w:val="00446812"/>
    <w:rsid w:val="00480DF5"/>
    <w:rsid w:val="0057779D"/>
    <w:rsid w:val="005E3E82"/>
    <w:rsid w:val="005F633C"/>
    <w:rsid w:val="00665463"/>
    <w:rsid w:val="007860C3"/>
    <w:rsid w:val="00786833"/>
    <w:rsid w:val="007A22F8"/>
    <w:rsid w:val="007C0C30"/>
    <w:rsid w:val="007D0F0D"/>
    <w:rsid w:val="007D43AE"/>
    <w:rsid w:val="007E735B"/>
    <w:rsid w:val="008058B7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923BC"/>
    <w:rsid w:val="00CD0955"/>
    <w:rsid w:val="00CE1099"/>
    <w:rsid w:val="00CE1BA9"/>
    <w:rsid w:val="00D80A4F"/>
    <w:rsid w:val="00DE31B7"/>
    <w:rsid w:val="00DE6614"/>
    <w:rsid w:val="00E62F0C"/>
    <w:rsid w:val="00E6682A"/>
    <w:rsid w:val="00EA2137"/>
    <w:rsid w:val="00ED66EC"/>
    <w:rsid w:val="00F37AFD"/>
    <w:rsid w:val="00F46F47"/>
    <w:rsid w:val="00F6021A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1580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11</cp:revision>
  <dcterms:created xsi:type="dcterms:W3CDTF">2025-02-12T10:27:00Z</dcterms:created>
  <dcterms:modified xsi:type="dcterms:W3CDTF">2025-09-30T12:40:00Z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