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CF7EE" w14:textId="41E806B0" w:rsidR="008F63FC" w:rsidRPr="002660C1" w:rsidRDefault="008F63FC" w:rsidP="00F92B8E">
      <w:pPr>
        <w:pStyle w:val="Overskrift2"/>
        <w:jc w:val="center"/>
        <w:rPr>
          <w:lang w:val="da-DK"/>
        </w:rPr>
      </w:pPr>
      <w:r w:rsidRPr="002660C1">
        <w:rPr>
          <w:lang w:val="da-DK"/>
        </w:rPr>
        <w:t>Videreudviklingsaftale vedr. e-TL</w:t>
      </w:r>
      <w:r w:rsidRPr="002660C1">
        <w:rPr>
          <w:lang w:val="da-DK"/>
        </w:rPr>
        <w:br/>
      </w:r>
      <w:r w:rsidRPr="002660C1">
        <w:rPr>
          <w:lang w:val="da-DK"/>
        </w:rPr>
        <w:br/>
        <w:t>VUA 202</w:t>
      </w:r>
      <w:r w:rsidR="00D23B4A">
        <w:rPr>
          <w:lang w:val="da-DK"/>
        </w:rPr>
        <w:t>3</w:t>
      </w:r>
      <w:r w:rsidRPr="002660C1">
        <w:rPr>
          <w:lang w:val="da-DK"/>
        </w:rPr>
        <w:t>-</w:t>
      </w:r>
      <w:r w:rsidR="00712E4F">
        <w:rPr>
          <w:lang w:val="da-DK"/>
        </w:rPr>
        <w:t>0</w:t>
      </w:r>
      <w:r w:rsidR="00EB1C6E">
        <w:rPr>
          <w:lang w:val="da-DK"/>
        </w:rPr>
        <w:t>24</w:t>
      </w:r>
      <w:r w:rsidR="003A32A5">
        <w:rPr>
          <w:lang w:val="da-DK"/>
        </w:rPr>
        <w:t xml:space="preserve"> – Sortering af lister</w:t>
      </w:r>
    </w:p>
    <w:p w14:paraId="78C05C12" w14:textId="77777777" w:rsidR="008F63FC" w:rsidRPr="00957049" w:rsidRDefault="008F63FC" w:rsidP="008F63FC">
      <w:pPr>
        <w:rPr>
          <w:lang w:val="da-DK" w:eastAsia="da-DK"/>
        </w:rPr>
      </w:pPr>
    </w:p>
    <w:p w14:paraId="06990D10" w14:textId="77777777" w:rsidR="008F63FC" w:rsidRPr="00F92B8E" w:rsidRDefault="008F63FC" w:rsidP="00F92B8E">
      <w:pPr>
        <w:pStyle w:val="Brdtekst"/>
        <w:spacing w:after="120"/>
        <w:jc w:val="center"/>
        <w:rPr>
          <w:i/>
          <w:iCs/>
          <w:lang w:val="da-DK"/>
        </w:rPr>
      </w:pPr>
      <w:bookmarkStart w:id="0" w:name="_Toc130814054"/>
      <w:r w:rsidRPr="00F92B8E">
        <w:rPr>
          <w:i/>
          <w:iCs/>
          <w:lang w:val="da-DK"/>
        </w:rPr>
        <w:t>Mellem</w:t>
      </w:r>
    </w:p>
    <w:p w14:paraId="3896CF4B" w14:textId="77777777" w:rsidR="008F63FC" w:rsidRDefault="008F63FC" w:rsidP="00F26DA1">
      <w:pPr>
        <w:pStyle w:val="Brdtekst"/>
        <w:spacing w:before="0" w:after="120" w:line="240" w:lineRule="auto"/>
        <w:jc w:val="center"/>
        <w:rPr>
          <w:bCs/>
          <w:lang w:val="da-DK"/>
        </w:rPr>
      </w:pPr>
      <w:r w:rsidRPr="008F63FC">
        <w:rPr>
          <w:lang w:val="da-DK"/>
        </w:rPr>
        <w:t>Domstolsstyrelsen</w:t>
      </w:r>
      <w:r>
        <w:rPr>
          <w:lang w:val="da-DK"/>
        </w:rPr>
        <w:t>,</w:t>
      </w:r>
      <w:r w:rsidRPr="008F63FC">
        <w:rPr>
          <w:lang w:val="da-DK"/>
        </w:rPr>
        <w:t xml:space="preserve"> </w:t>
      </w:r>
      <w:r>
        <w:rPr>
          <w:bCs/>
          <w:lang w:val="da-DK"/>
        </w:rPr>
        <w:t xml:space="preserve">Store Kongensgade 1-3, 1264 København K, CVR </w:t>
      </w:r>
      <w:r w:rsidRPr="008F63FC">
        <w:rPr>
          <w:bCs/>
          <w:lang w:val="da-DK"/>
        </w:rPr>
        <w:t>21 65 95 09</w:t>
      </w:r>
      <w:r>
        <w:rPr>
          <w:bCs/>
          <w:lang w:val="da-DK"/>
        </w:rPr>
        <w:t xml:space="preserve"> (herefter </w:t>
      </w:r>
      <w:r w:rsidRPr="008F63FC">
        <w:rPr>
          <w:b/>
          <w:lang w:val="da-DK"/>
        </w:rPr>
        <w:t>Kunden</w:t>
      </w:r>
      <w:r>
        <w:rPr>
          <w:bCs/>
          <w:lang w:val="da-DK"/>
        </w:rPr>
        <w:t>)</w:t>
      </w:r>
    </w:p>
    <w:p w14:paraId="0C9B37BB" w14:textId="77777777" w:rsidR="008F63FC" w:rsidRPr="00F92B8E" w:rsidRDefault="008F63FC" w:rsidP="00F92B8E">
      <w:pPr>
        <w:pStyle w:val="Brdtekst"/>
        <w:spacing w:after="120"/>
        <w:ind w:left="54"/>
        <w:jc w:val="center"/>
        <w:rPr>
          <w:bCs/>
          <w:i/>
          <w:iCs/>
          <w:lang w:val="da-DK"/>
        </w:rPr>
      </w:pPr>
      <w:r w:rsidRPr="00F92B8E">
        <w:rPr>
          <w:bCs/>
          <w:i/>
          <w:iCs/>
          <w:lang w:val="da-DK"/>
        </w:rPr>
        <w:t>Og</w:t>
      </w:r>
    </w:p>
    <w:p w14:paraId="39B5BF59" w14:textId="77777777" w:rsidR="008F63FC" w:rsidRPr="0043229E" w:rsidRDefault="008F63FC" w:rsidP="00F26DA1">
      <w:pPr>
        <w:pStyle w:val="Brdtekst"/>
        <w:spacing w:before="0" w:after="120" w:line="240" w:lineRule="auto"/>
        <w:jc w:val="center"/>
        <w:rPr>
          <w:lang w:val="da-DK"/>
        </w:rPr>
      </w:pPr>
      <w:r w:rsidRPr="008F63FC">
        <w:rPr>
          <w:lang w:val="da-DK"/>
        </w:rPr>
        <w:t xml:space="preserve">Netcompany A/S, </w:t>
      </w:r>
      <w:r w:rsidR="0035746D">
        <w:rPr>
          <w:bCs/>
          <w:lang w:val="da-DK"/>
        </w:rPr>
        <w:t>Strandgade 3,</w:t>
      </w:r>
      <w:r>
        <w:rPr>
          <w:bCs/>
          <w:lang w:val="da-DK"/>
        </w:rPr>
        <w:t xml:space="preserve"> 1</w:t>
      </w:r>
      <w:r w:rsidR="0035746D">
        <w:rPr>
          <w:bCs/>
          <w:lang w:val="da-DK"/>
        </w:rPr>
        <w:t>401</w:t>
      </w:r>
      <w:r>
        <w:rPr>
          <w:bCs/>
          <w:lang w:val="da-DK"/>
        </w:rPr>
        <w:t xml:space="preserve"> København K</w:t>
      </w:r>
      <w:r w:rsidRPr="0043229E">
        <w:rPr>
          <w:bCs/>
          <w:lang w:val="da-DK"/>
        </w:rPr>
        <w:t xml:space="preserve">, </w:t>
      </w:r>
      <w:r>
        <w:rPr>
          <w:bCs/>
          <w:lang w:val="da-DK"/>
        </w:rPr>
        <w:t xml:space="preserve">CVR </w:t>
      </w:r>
      <w:r w:rsidRPr="008F63FC">
        <w:rPr>
          <w:bCs/>
          <w:lang w:val="da-DK"/>
        </w:rPr>
        <w:t>14814833</w:t>
      </w:r>
      <w:r w:rsidRPr="0043229E">
        <w:rPr>
          <w:bCs/>
          <w:lang w:val="da-DK"/>
        </w:rPr>
        <w:t xml:space="preserve"> (herefter</w:t>
      </w:r>
      <w:r>
        <w:rPr>
          <w:bCs/>
          <w:lang w:val="da-DK"/>
        </w:rPr>
        <w:t xml:space="preserve"> </w:t>
      </w:r>
      <w:r w:rsidRPr="008F63FC">
        <w:rPr>
          <w:b/>
          <w:lang w:val="da-DK"/>
        </w:rPr>
        <w:t>Leverandøren</w:t>
      </w:r>
      <w:r w:rsidRPr="0043229E">
        <w:rPr>
          <w:bCs/>
          <w:lang w:val="da-DK"/>
        </w:rPr>
        <w:t>)</w:t>
      </w:r>
      <w:bookmarkEnd w:id="0"/>
    </w:p>
    <w:p w14:paraId="361B6E27" w14:textId="77777777" w:rsidR="000B7CC4" w:rsidRPr="00C962FB" w:rsidRDefault="000B7CC4" w:rsidP="000B7CC4">
      <w:pPr>
        <w:pStyle w:val="Overskrift2"/>
        <w:rPr>
          <w:lang w:val="da-DK"/>
        </w:rPr>
      </w:pPr>
      <w:r>
        <w:rPr>
          <w:lang w:val="da-DK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8F63FC" w:rsidRPr="002B0D99" w14:paraId="04E7ABDC" w14:textId="77777777" w:rsidTr="00D407D3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55D93DA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Pr="00C962FB">
              <w:rPr>
                <w:b/>
                <w:lang w:val="da-DK"/>
              </w:rPr>
              <w:t>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931" w14:textId="08B985DE" w:rsidR="008F63FC" w:rsidRPr="008F7B2A" w:rsidRDefault="002417D8" w:rsidP="00D407D3">
            <w:pPr>
              <w:spacing w:after="60"/>
              <w:rPr>
                <w:lang w:val="da-DK"/>
              </w:rPr>
            </w:pPr>
            <w:r w:rsidRPr="002417D8">
              <w:rPr>
                <w:lang w:val="da-DK"/>
              </w:rPr>
              <w:t xml:space="preserve">VUA </w:t>
            </w:r>
            <w:r w:rsidR="007E7589">
              <w:rPr>
                <w:lang w:val="da-DK"/>
              </w:rPr>
              <w:t>202</w:t>
            </w:r>
            <w:r w:rsidR="00D23B4A">
              <w:rPr>
                <w:lang w:val="da-DK"/>
              </w:rPr>
              <w:t>3</w:t>
            </w:r>
            <w:r w:rsidR="002C4307">
              <w:rPr>
                <w:lang w:val="da-DK"/>
              </w:rPr>
              <w:t>-</w:t>
            </w:r>
            <w:r w:rsidR="004D29C9">
              <w:rPr>
                <w:lang w:val="da-DK"/>
              </w:rPr>
              <w:t>0</w:t>
            </w:r>
            <w:r w:rsidR="00477F49">
              <w:rPr>
                <w:lang w:val="da-DK"/>
              </w:rPr>
              <w:t>2</w:t>
            </w:r>
            <w:r w:rsidR="0064284D">
              <w:rPr>
                <w:lang w:val="da-DK"/>
              </w:rPr>
              <w:t>4</w:t>
            </w:r>
          </w:p>
        </w:tc>
      </w:tr>
      <w:tr w:rsidR="008F63FC" w:rsidRPr="00B3650C" w14:paraId="542AEACC" w14:textId="77777777" w:rsidTr="00D407D3">
        <w:trPr>
          <w:trHeight w:val="20"/>
        </w:trPr>
        <w:tc>
          <w:tcPr>
            <w:tcW w:w="1320" w:type="pct"/>
          </w:tcPr>
          <w:p w14:paraId="56896FD4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>
              <w:rPr>
                <w:b/>
                <w:lang w:val="da-DK"/>
              </w:rPr>
              <w:t>ændringen</w:t>
            </w:r>
          </w:p>
        </w:tc>
        <w:tc>
          <w:tcPr>
            <w:tcW w:w="3680" w:type="pct"/>
            <w:gridSpan w:val="4"/>
          </w:tcPr>
          <w:p w14:paraId="7193F500" w14:textId="5F80A83D" w:rsidR="0081530A" w:rsidRPr="001A2A29" w:rsidRDefault="00D011B5" w:rsidP="00D407D3">
            <w:pPr>
              <w:spacing w:after="6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Sorteringsknapper kan tydeligt ses på kolonner der kan sorteres på, og det er tydeligt hvilken kolonne der sorteres efter</w:t>
            </w:r>
            <w:r w:rsidRPr="00E40B78">
              <w:rPr>
                <w:szCs w:val="20"/>
                <w:lang w:val="da-DK"/>
              </w:rPr>
              <w:t>. Dette gælder for alle listevisninger</w:t>
            </w:r>
            <w:r w:rsidR="00E40B78" w:rsidRPr="00E40B78">
              <w:rPr>
                <w:szCs w:val="20"/>
                <w:lang w:val="da-DK"/>
              </w:rPr>
              <w:t xml:space="preserve"> på Tinglysning.dk</w:t>
            </w:r>
            <w:r w:rsidRPr="00E40B78">
              <w:rPr>
                <w:szCs w:val="20"/>
                <w:lang w:val="da-DK"/>
              </w:rPr>
              <w:t>, hvor der kan sorteres.</w:t>
            </w:r>
            <w:r>
              <w:rPr>
                <w:szCs w:val="20"/>
                <w:lang w:val="da-DK"/>
              </w:rPr>
              <w:t xml:space="preserve"> </w:t>
            </w:r>
          </w:p>
        </w:tc>
      </w:tr>
      <w:tr w:rsidR="008F63FC" w:rsidRPr="00CA0224" w14:paraId="7658F8EA" w14:textId="77777777" w:rsidTr="00B3650C">
        <w:trPr>
          <w:trHeight w:val="20"/>
        </w:trPr>
        <w:tc>
          <w:tcPr>
            <w:tcW w:w="1320" w:type="pct"/>
          </w:tcPr>
          <w:p w14:paraId="0790AAD3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53F61D1E" w14:textId="7977D3A8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Tinglysning.dk: </w:t>
            </w:r>
            <w:r w:rsidR="00D011B5">
              <w:rPr>
                <w:lang w:val="da-DK"/>
              </w:rPr>
              <w:t>x</w:t>
            </w:r>
            <w:r>
              <w:rPr>
                <w:lang w:val="da-DK"/>
              </w:rPr>
              <w:t xml:space="preserve">  </w:t>
            </w:r>
          </w:p>
        </w:tc>
        <w:tc>
          <w:tcPr>
            <w:tcW w:w="960" w:type="pct"/>
          </w:tcPr>
          <w:p w14:paraId="23C7F825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49875AAA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68AE0093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Andet: </w:t>
            </w:r>
            <w:r w:rsidR="000E3BEF">
              <w:rPr>
                <w:lang w:val="da-DK"/>
              </w:rPr>
              <w:t xml:space="preserve"> </w:t>
            </w:r>
          </w:p>
        </w:tc>
      </w:tr>
    </w:tbl>
    <w:p w14:paraId="4E523054" w14:textId="77777777" w:rsidR="007D3935" w:rsidRDefault="007D39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F26DA1" w:rsidRPr="00B3650C" w14:paraId="3634D1A1" w14:textId="77777777" w:rsidTr="00D407D3">
        <w:trPr>
          <w:trHeight w:val="20"/>
        </w:trPr>
        <w:tc>
          <w:tcPr>
            <w:tcW w:w="5000" w:type="pct"/>
            <w:shd w:val="clear" w:color="auto" w:fill="0F2147" w:themeFill="text1"/>
          </w:tcPr>
          <w:p w14:paraId="4214E227" w14:textId="77777777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szCs w:val="20"/>
                <w:lang w:val="da-DK"/>
              </w:rPr>
              <w:br w:type="page"/>
            </w:r>
            <w:r w:rsidRPr="0081530A">
              <w:rPr>
                <w:b/>
                <w:szCs w:val="20"/>
                <w:lang w:val="da-DK"/>
              </w:rPr>
              <w:t>Kundens krav og beskrivelse af de forretningsmæssige ændringer</w:t>
            </w:r>
          </w:p>
        </w:tc>
      </w:tr>
      <w:tr w:rsidR="00F26DA1" w:rsidRPr="00B3650C" w14:paraId="6E053A3E" w14:textId="77777777" w:rsidTr="00D407D3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235AD0B3" w14:textId="506DF763" w:rsidR="00F26DA1" w:rsidRPr="00E30416" w:rsidRDefault="00DB1485" w:rsidP="00D407D3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 w:rsidRPr="00E30416">
              <w:rPr>
                <w:color w:val="auto"/>
                <w:sz w:val="20"/>
                <w:szCs w:val="20"/>
                <w:lang w:val="da-DK"/>
              </w:rPr>
              <w:t>For sorterbare listevisninger på tinglysning.dk skal det tydeligt kunne ses på kolonner hvorvidt de kan sorteres, og det skal være tydeligt hvilken kolonne der sorteres efter.</w:t>
            </w:r>
          </w:p>
        </w:tc>
      </w:tr>
      <w:tr w:rsidR="00F26DA1" w:rsidRPr="0081530A" w14:paraId="41E2C315" w14:textId="77777777" w:rsidTr="00D407D3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F2147" w:themeFill="text1"/>
          </w:tcPr>
          <w:p w14:paraId="599846D8" w14:textId="25B86423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</w:p>
        </w:tc>
      </w:tr>
      <w:tr w:rsidR="00F26DA1" w:rsidRPr="00B3650C" w14:paraId="6F2149EA" w14:textId="77777777" w:rsidTr="00D407D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-Gitter"/>
              <w:tblW w:w="0" w:type="auto"/>
              <w:tblInd w:w="62" w:type="dxa"/>
              <w:tblLook w:val="04A0" w:firstRow="1" w:lastRow="0" w:firstColumn="1" w:lastColumn="0" w:noHBand="0" w:noVBand="1"/>
            </w:tblPr>
            <w:tblGrid>
              <w:gridCol w:w="1402"/>
              <w:gridCol w:w="3811"/>
              <w:gridCol w:w="4022"/>
            </w:tblGrid>
            <w:tr w:rsidR="00DB1485" w:rsidRPr="00034457" w14:paraId="2EC43645" w14:textId="77777777" w:rsidTr="002C22E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4"/>
              </w:trPr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top"/>
                </w:tcPr>
                <w:p w14:paraId="4EC9B7F8" w14:textId="77777777" w:rsidR="00DB1485" w:rsidRPr="00034457" w:rsidRDefault="00DB1485" w:rsidP="00DB1485">
                  <w:pPr>
                    <w:pStyle w:val="Listeafsnit"/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lang w:val="da-DK"/>
                    </w:rPr>
                  </w:pPr>
                  <w:r w:rsidRPr="00034457">
                    <w:rPr>
                      <w:b/>
                      <w:bCs/>
                      <w:szCs w:val="20"/>
                      <w:lang w:val="da-DK"/>
                    </w:rPr>
                    <w:t>ID</w:t>
                  </w:r>
                </w:p>
              </w:tc>
              <w:tc>
                <w:tcPr>
                  <w:tcW w:w="3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top"/>
                </w:tcPr>
                <w:p w14:paraId="2BA3903E" w14:textId="77777777" w:rsidR="00DB1485" w:rsidRPr="00034457" w:rsidRDefault="00DB1485" w:rsidP="00DB1485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/>
                      <w:b/>
                      <w:bCs/>
                      <w:sz w:val="24"/>
                      <w:lang w:val="da-DK"/>
                    </w:rPr>
                  </w:pPr>
                  <w:r w:rsidRPr="00034457">
                    <w:rPr>
                      <w:b/>
                      <w:bCs/>
                      <w:szCs w:val="20"/>
                      <w:lang w:val="da-DK"/>
                    </w:rPr>
                    <w:t>Titel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top"/>
                </w:tcPr>
                <w:p w14:paraId="3CE16A9F" w14:textId="77777777" w:rsidR="00DB1485" w:rsidRPr="00034457" w:rsidRDefault="00DB1485" w:rsidP="00DB1485">
                  <w:pPr>
                    <w:pStyle w:val="Listeafsnit"/>
                    <w:autoSpaceDE w:val="0"/>
                    <w:autoSpaceDN w:val="0"/>
                    <w:adjustRightInd w:val="0"/>
                    <w:spacing w:before="0"/>
                    <w:ind w:left="72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lang w:val="da-DK"/>
                    </w:rPr>
                  </w:pPr>
                  <w:r w:rsidRPr="00034457">
                    <w:rPr>
                      <w:b/>
                      <w:bCs/>
                      <w:szCs w:val="20"/>
                      <w:lang w:val="da-DK"/>
                    </w:rPr>
                    <w:t>Beskrivelse</w:t>
                  </w:r>
                </w:p>
              </w:tc>
            </w:tr>
            <w:tr w:rsidR="00DB1485" w:rsidRPr="00B3650C" w14:paraId="3BD10144" w14:textId="77777777" w:rsidTr="002C22E2">
              <w:trPr>
                <w:trHeight w:val="824"/>
              </w:trPr>
              <w:tc>
                <w:tcPr>
                  <w:tcW w:w="1402" w:type="dxa"/>
                  <w:vAlign w:val="top"/>
                </w:tcPr>
                <w:p w14:paraId="3862CD1C" w14:textId="77777777" w:rsidR="00DB1485" w:rsidRPr="006B326C" w:rsidRDefault="00DB1485" w:rsidP="00DB1485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da-DK"/>
                    </w:rPr>
                  </w:pPr>
                  <w:r w:rsidRPr="006B326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da-DK"/>
                    </w:rPr>
                    <w:t>K.1</w:t>
                  </w:r>
                </w:p>
              </w:tc>
              <w:tc>
                <w:tcPr>
                  <w:tcW w:w="3811" w:type="dxa"/>
                  <w:vAlign w:val="top"/>
                </w:tcPr>
                <w:p w14:paraId="41636F0F" w14:textId="3267A975" w:rsidR="00DB1485" w:rsidRPr="005F7D48" w:rsidRDefault="006176A7" w:rsidP="00DB1485">
                  <w:pPr>
                    <w:autoSpaceDE w:val="0"/>
                    <w:autoSpaceDN w:val="0"/>
                    <w:adjustRightInd w:val="0"/>
                    <w:spacing w:before="0" w:after="120"/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>For sorterbare lister skal der fremgå tydelige sorteringsknapper på sorterbare kolonner</w:t>
                  </w:r>
                </w:p>
              </w:tc>
              <w:tc>
                <w:tcPr>
                  <w:tcW w:w="4022" w:type="dxa"/>
                  <w:vAlign w:val="top"/>
                </w:tcPr>
                <w:p w14:paraId="1EA85BA8" w14:textId="2544216B" w:rsidR="00DB1485" w:rsidRPr="005F7D48" w:rsidRDefault="006176A7" w:rsidP="00DB1485">
                  <w:pPr>
                    <w:autoSpaceDE w:val="0"/>
                    <w:autoSpaceDN w:val="0"/>
                    <w:adjustRightInd w:val="0"/>
                    <w:spacing w:before="0" w:after="120"/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>Sorterbare kolonner skal have synlige, interaktive pile der indikerer og muliggør sortering af listen efter den pågældende kolonne</w:t>
                  </w:r>
                </w:p>
              </w:tc>
            </w:tr>
            <w:tr w:rsidR="00DB1485" w:rsidRPr="00B3650C" w14:paraId="0A6C8849" w14:textId="77777777" w:rsidTr="002C22E2">
              <w:trPr>
                <w:trHeight w:val="824"/>
              </w:trPr>
              <w:tc>
                <w:tcPr>
                  <w:tcW w:w="1402" w:type="dxa"/>
                  <w:vAlign w:val="top"/>
                </w:tcPr>
                <w:p w14:paraId="5C2A613F" w14:textId="77777777" w:rsidR="00DB1485" w:rsidRPr="006B326C" w:rsidRDefault="00DB1485" w:rsidP="00DB1485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da-DK"/>
                    </w:rPr>
                  </w:pPr>
                  <w:r w:rsidRPr="006B326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da-DK"/>
                    </w:rPr>
                    <w:t>K.2</w:t>
                  </w:r>
                </w:p>
              </w:tc>
              <w:tc>
                <w:tcPr>
                  <w:tcW w:w="3811" w:type="dxa"/>
                  <w:vAlign w:val="top"/>
                </w:tcPr>
                <w:p w14:paraId="60E19C08" w14:textId="34DDCBD0" w:rsidR="00DB1485" w:rsidRPr="006B326C" w:rsidRDefault="006176A7" w:rsidP="00DB1485">
                  <w:pPr>
                    <w:autoSpaceDE w:val="0"/>
                    <w:autoSpaceDN w:val="0"/>
                    <w:adjustRightInd w:val="0"/>
                    <w:spacing w:before="0" w:after="120"/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  <w:t>Det skal tydeligt fremgå af en sorterbare liste hvilken kolonne der sorteres efter</w:t>
                  </w:r>
                </w:p>
              </w:tc>
              <w:tc>
                <w:tcPr>
                  <w:tcW w:w="4022" w:type="dxa"/>
                  <w:vAlign w:val="top"/>
                </w:tcPr>
                <w:p w14:paraId="4A2BB932" w14:textId="1BB7E982" w:rsidR="00DB1485" w:rsidRPr="006B326C" w:rsidRDefault="006176A7" w:rsidP="00DB1485">
                  <w:pPr>
                    <w:autoSpaceDE w:val="0"/>
                    <w:autoSpaceDN w:val="0"/>
                    <w:adjustRightInd w:val="0"/>
                    <w:spacing w:before="0" w:after="120"/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  <w:t>Den kolonne en liste sorteres baseret på</w:t>
                  </w:r>
                  <w:r w:rsidR="00120F67"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  <w:t>,</w:t>
                  </w:r>
                  <w:r w:rsidR="00AC13D7"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  <w:t xml:space="preserve"> har en anden tekstfarve for titlen, samt</w:t>
                  </w:r>
                  <w:r w:rsidR="00120F67"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  <w:t xml:space="preserve"> viser kun pilen for sortering i </w:t>
                  </w:r>
                  <w:r w:rsidR="002E4EB3"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  <w:t>den nuværende sorteringsretning</w:t>
                  </w:r>
                </w:p>
              </w:tc>
            </w:tr>
          </w:tbl>
          <w:p w14:paraId="3362C4B6" w14:textId="77777777" w:rsidR="00A70F83" w:rsidRPr="0081530A" w:rsidRDefault="00A70F83" w:rsidP="00D407D3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</w:p>
        </w:tc>
      </w:tr>
      <w:tr w:rsidR="00F26DA1" w:rsidRPr="0081530A" w14:paraId="65EAEBE3" w14:textId="77777777" w:rsidTr="00D407D3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F2147" w:themeFill="text1"/>
          </w:tcPr>
          <w:p w14:paraId="6B1D8101" w14:textId="2BE0EBF2" w:rsidR="00F26DA1" w:rsidRPr="0081530A" w:rsidRDefault="00DB1485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b/>
                <w:szCs w:val="20"/>
                <w:lang w:val="da-DK"/>
              </w:rPr>
              <w:t>Leverandørens løsningsbeskrivelse</w:t>
            </w:r>
          </w:p>
        </w:tc>
      </w:tr>
      <w:tr w:rsidR="00F26DA1" w:rsidRPr="00B3650C" w14:paraId="3C439125" w14:textId="77777777" w:rsidTr="00D407D3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144F9F47" w14:textId="2038FD33" w:rsidR="002E4EB3" w:rsidRDefault="000E12CD" w:rsidP="00B15B17">
            <w:pPr>
              <w:autoSpaceDE w:val="0"/>
              <w:autoSpaceDN w:val="0"/>
              <w:adjustRightInd w:val="0"/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For tabeller med sorterbare kolonner gøres sorteringsknapperne synlige i de sorterbare kolonner (</w:t>
            </w:r>
            <w:r w:rsidRPr="000E12CD">
              <w:rPr>
                <w:b/>
                <w:bCs/>
                <w:szCs w:val="20"/>
                <w:lang w:val="da-DK"/>
              </w:rPr>
              <w:t>K.1</w:t>
            </w:r>
            <w:r>
              <w:rPr>
                <w:szCs w:val="20"/>
                <w:lang w:val="da-DK"/>
              </w:rPr>
              <w:t>). Her vises både pil op og ned for kolonner der p.t. ikke sorteres efter, og kun en enkelt pil, der viser den nuværende sorteringsretning, i den ”aktive” kolonne der p.t. sorteres efter. Yderligere farves den ”aktive” kolonne rød</w:t>
            </w:r>
            <w:r w:rsidR="00717A7E">
              <w:rPr>
                <w:szCs w:val="20"/>
                <w:lang w:val="da-DK"/>
              </w:rPr>
              <w:t xml:space="preserve"> (</w:t>
            </w:r>
            <w:r w:rsidR="00717A7E" w:rsidRPr="00717A7E">
              <w:rPr>
                <w:b/>
                <w:bCs/>
                <w:szCs w:val="20"/>
                <w:lang w:val="da-DK"/>
              </w:rPr>
              <w:t>K.2</w:t>
            </w:r>
            <w:r w:rsidR="00717A7E">
              <w:rPr>
                <w:szCs w:val="20"/>
                <w:lang w:val="da-DK"/>
              </w:rPr>
              <w:t>).</w:t>
            </w:r>
            <w:r>
              <w:rPr>
                <w:szCs w:val="20"/>
                <w:lang w:val="da-DK"/>
              </w:rPr>
              <w:t xml:space="preserve"> </w:t>
            </w:r>
          </w:p>
          <w:p w14:paraId="698F4471" w14:textId="11853932" w:rsidR="00B15B17" w:rsidRDefault="002E4EB3" w:rsidP="00B15B17">
            <w:pPr>
              <w:autoSpaceDE w:val="0"/>
              <w:autoSpaceDN w:val="0"/>
              <w:adjustRightInd w:val="0"/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Nedenstående figur viser </w:t>
            </w:r>
            <w:r w:rsidR="000E12CD">
              <w:rPr>
                <w:szCs w:val="20"/>
                <w:lang w:val="da-DK"/>
              </w:rPr>
              <w:t>et eksempel hvor der sorteres ”Stigende” efter Kladdenavn. Dokumenttype er sorterbar, men der sorteres ikke p.t. efter det.</w:t>
            </w:r>
          </w:p>
          <w:p w14:paraId="49D08CCE" w14:textId="57BDA12B" w:rsidR="00B15B17" w:rsidRPr="00B15B17" w:rsidRDefault="00491022" w:rsidP="00B15B17">
            <w:pPr>
              <w:autoSpaceDE w:val="0"/>
              <w:autoSpaceDN w:val="0"/>
              <w:adjustRightInd w:val="0"/>
              <w:spacing w:before="0" w:after="120"/>
              <w:rPr>
                <w:szCs w:val="20"/>
                <w:lang w:val="da-DK"/>
              </w:rPr>
            </w:pPr>
            <w:r>
              <w:rPr>
                <w:noProof/>
                <w:szCs w:val="20"/>
                <w:lang w:val="da-DK"/>
              </w:rPr>
              <w:drawing>
                <wp:inline distT="0" distB="0" distL="0" distR="0" wp14:anchorId="20DCE562" wp14:editId="21802D78">
                  <wp:extent cx="6005830" cy="315595"/>
                  <wp:effectExtent l="0" t="0" r="0" b="8255"/>
                  <wp:docPr id="17810243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024326" name="Picture 178102432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830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684C4B" w14:textId="79B1AE58" w:rsidR="00324E69" w:rsidRPr="00A70F83" w:rsidRDefault="00B15B17" w:rsidP="00D407D3">
            <w:pPr>
              <w:autoSpaceDE w:val="0"/>
              <w:autoSpaceDN w:val="0"/>
              <w:adjustRightInd w:val="0"/>
              <w:spacing w:before="0" w:after="120"/>
              <w:rPr>
                <w:szCs w:val="20"/>
                <w:lang w:val="da-DK"/>
              </w:rPr>
            </w:pPr>
            <w:r w:rsidRPr="00B15B17">
              <w:rPr>
                <w:szCs w:val="20"/>
                <w:lang w:val="da-DK"/>
              </w:rPr>
              <w:t>Figur 3.2</w:t>
            </w:r>
            <w:r w:rsidR="00491022">
              <w:rPr>
                <w:szCs w:val="20"/>
                <w:lang w:val="da-DK"/>
              </w:rPr>
              <w:t>:</w:t>
            </w:r>
            <w:r w:rsidRPr="00B15B17">
              <w:rPr>
                <w:szCs w:val="20"/>
                <w:lang w:val="da-DK"/>
              </w:rPr>
              <w:t xml:space="preserve"> </w:t>
            </w:r>
            <w:r w:rsidR="00491022">
              <w:rPr>
                <w:szCs w:val="20"/>
                <w:lang w:val="da-DK"/>
              </w:rPr>
              <w:t xml:space="preserve">Skitse af et eksempel på et tabelhoved. Tabellen </w:t>
            </w:r>
            <w:r w:rsidRPr="00B15B17">
              <w:rPr>
                <w:szCs w:val="20"/>
                <w:lang w:val="da-DK"/>
              </w:rPr>
              <w:t>sortere</w:t>
            </w:r>
            <w:r w:rsidR="00491022">
              <w:rPr>
                <w:szCs w:val="20"/>
                <w:lang w:val="da-DK"/>
              </w:rPr>
              <w:t>s efter</w:t>
            </w:r>
            <w:r w:rsidRPr="00B15B17">
              <w:rPr>
                <w:szCs w:val="20"/>
                <w:lang w:val="da-DK"/>
              </w:rPr>
              <w:t xml:space="preserve"> kladde</w:t>
            </w:r>
            <w:r w:rsidR="00491022">
              <w:rPr>
                <w:szCs w:val="20"/>
                <w:lang w:val="da-DK"/>
              </w:rPr>
              <w:t>navn.</w:t>
            </w:r>
          </w:p>
        </w:tc>
      </w:tr>
      <w:tr w:rsidR="00F26DA1" w:rsidRPr="0081530A" w14:paraId="0B041511" w14:textId="77777777" w:rsidTr="00D407D3">
        <w:trPr>
          <w:trHeight w:val="20"/>
        </w:trPr>
        <w:tc>
          <w:tcPr>
            <w:tcW w:w="5000" w:type="pct"/>
            <w:shd w:val="clear" w:color="auto" w:fill="0F2147" w:themeFill="text1"/>
          </w:tcPr>
          <w:p w14:paraId="0723FF41" w14:textId="307A5F94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</w:p>
        </w:tc>
      </w:tr>
    </w:tbl>
    <w:p w14:paraId="21BDA120" w14:textId="19ECA8AC" w:rsidR="00010A72" w:rsidRPr="00C1631C" w:rsidRDefault="00010A72" w:rsidP="00B3650C">
      <w:pPr>
        <w:rPr>
          <w:lang w:val="da-DK"/>
        </w:rPr>
      </w:pPr>
    </w:p>
    <w:sectPr w:rsidR="00010A72" w:rsidRPr="00C1631C" w:rsidSect="00F26DA1">
      <w:headerReference w:type="default" r:id="rId14"/>
      <w:footerReference w:type="default" r:id="rId15"/>
      <w:headerReference w:type="first" r:id="rId16"/>
      <w:pgSz w:w="11906" w:h="16838" w:code="9"/>
      <w:pgMar w:top="1411" w:right="1224" w:bottom="1411" w:left="1224" w:header="1474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B1D68" w14:textId="77777777" w:rsidR="00E82AED" w:rsidRDefault="00E82AED">
      <w:r>
        <w:separator/>
      </w:r>
    </w:p>
  </w:endnote>
  <w:endnote w:type="continuationSeparator" w:id="0">
    <w:p w14:paraId="6031E90E" w14:textId="77777777" w:rsidR="00E82AED" w:rsidRDefault="00E82AED">
      <w:r>
        <w:continuationSeparator/>
      </w:r>
    </w:p>
  </w:endnote>
  <w:endnote w:type="continuationNotice" w:id="1">
    <w:p w14:paraId="618530D3" w14:textId="77777777" w:rsidR="00E82AED" w:rsidRDefault="00E82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0F89C" w14:textId="4DD538F4" w:rsidR="00515A5E" w:rsidRPr="00D0327F" w:rsidRDefault="00A950BA" w:rsidP="007747A1">
    <w:pPr>
      <w:pStyle w:val="Brdtekst"/>
      <w:tabs>
        <w:tab w:val="left" w:pos="3969"/>
        <w:tab w:val="left" w:pos="9214"/>
      </w:tabs>
      <w:rPr>
        <w:color w:val="0F2147" w:themeColor="text1"/>
      </w:rPr>
    </w:pPr>
    <w:r>
      <w:rPr>
        <w:color w:val="0F2147" w:themeColor="text1"/>
        <w:sz w:val="16"/>
      </w:rPr>
      <w:tab/>
    </w:r>
    <w:r w:rsidR="00DE5987" w:rsidRPr="00D0327F">
      <w:rPr>
        <w:color w:val="0F2147" w:themeColor="text1"/>
        <w:sz w:val="16"/>
      </w:rPr>
      <w:t xml:space="preserve">© </w:t>
    </w:r>
    <w:r w:rsidR="00DE5987" w:rsidRPr="00D0327F">
      <w:rPr>
        <w:color w:val="0F2147" w:themeColor="text1"/>
        <w:sz w:val="16"/>
      </w:rPr>
      <w:fldChar w:fldCharType="begin"/>
    </w:r>
    <w:r w:rsidR="00DE5987" w:rsidRPr="00D0327F">
      <w:rPr>
        <w:color w:val="0F2147" w:themeColor="text1"/>
        <w:sz w:val="16"/>
      </w:rPr>
      <w:instrText xml:space="preserve"> DATE  \@ "yyyy"  \* MERGEFORMAT </w:instrText>
    </w:r>
    <w:r w:rsidR="00DE5987" w:rsidRPr="00D0327F">
      <w:rPr>
        <w:color w:val="0F2147" w:themeColor="text1"/>
        <w:sz w:val="16"/>
      </w:rPr>
      <w:fldChar w:fldCharType="separate"/>
    </w:r>
    <w:r w:rsidR="00B3650C">
      <w:rPr>
        <w:noProof/>
        <w:color w:val="0F2147" w:themeColor="text1"/>
        <w:sz w:val="16"/>
      </w:rPr>
      <w:t>2023</w:t>
    </w:r>
    <w:r w:rsidR="00DE5987" w:rsidRPr="00D0327F">
      <w:rPr>
        <w:color w:val="0F2147" w:themeColor="text1"/>
        <w:sz w:val="16"/>
      </w:rPr>
      <w:fldChar w:fldCharType="end"/>
    </w:r>
    <w:r w:rsidR="00DE5987" w:rsidRPr="00D0327F">
      <w:rPr>
        <w:color w:val="0F2147" w:themeColor="text1"/>
        <w:sz w:val="16"/>
      </w:rPr>
      <w:t xml:space="preserve"> Netcompany</w:t>
    </w:r>
    <w:r>
      <w:rPr>
        <w:color w:val="0F2147" w:themeColor="text1"/>
        <w:sz w:val="16"/>
      </w:rPr>
      <w:tab/>
    </w:r>
    <w:r>
      <w:rPr>
        <w:color w:val="0F2147" w:themeColor="text1"/>
        <w:sz w:val="16"/>
      </w:rPr>
      <w:tab/>
    </w:r>
    <w:r w:rsidR="00DE5987" w:rsidRPr="0045764E">
      <w:rPr>
        <w:color w:val="0F2147" w:themeColor="text1"/>
        <w:sz w:val="16"/>
      </w:rPr>
      <w:fldChar w:fldCharType="begin"/>
    </w:r>
    <w:r w:rsidR="00DE5987" w:rsidRPr="0045764E">
      <w:rPr>
        <w:color w:val="0F2147" w:themeColor="text1"/>
        <w:sz w:val="16"/>
      </w:rPr>
      <w:instrText xml:space="preserve"> PAGE   \* MERGEFORMAT </w:instrText>
    </w:r>
    <w:r w:rsidR="00DE5987" w:rsidRPr="0045764E">
      <w:rPr>
        <w:color w:val="0F2147" w:themeColor="text1"/>
        <w:sz w:val="16"/>
      </w:rPr>
      <w:fldChar w:fldCharType="separate"/>
    </w:r>
    <w:r w:rsidR="00120F0E">
      <w:rPr>
        <w:noProof/>
        <w:color w:val="0F2147" w:themeColor="text1"/>
        <w:sz w:val="16"/>
      </w:rPr>
      <w:t>2</w:t>
    </w:r>
    <w:r w:rsidR="00DE5987" w:rsidRPr="0045764E">
      <w:rPr>
        <w:color w:val="0F2147" w:themeColor="text1"/>
        <w:sz w:val="16"/>
      </w:rPr>
      <w:fldChar w:fldCharType="end"/>
    </w:r>
    <w:r w:rsidR="003D0B4C" w:rsidRPr="00D0327F">
      <w:rPr>
        <w:color w:val="0F2147" w:themeColor="text1"/>
      </w:rPr>
      <w:tab/>
    </w:r>
    <w:r w:rsidR="003D0B4C" w:rsidRPr="00D0327F">
      <w:rPr>
        <w:color w:val="0F2147" w:themeColor="text1"/>
      </w:rPr>
      <w:tab/>
    </w:r>
  </w:p>
  <w:p w14:paraId="0A5E4301" w14:textId="77777777" w:rsidR="00515A5E" w:rsidRPr="00D0327F" w:rsidRDefault="00515A5E" w:rsidP="003D0B4C">
    <w:pPr>
      <w:rPr>
        <w:rFonts w:cs="Calibri"/>
        <w:color w:val="0F2147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FB009" w14:textId="77777777" w:rsidR="00E82AED" w:rsidRDefault="00E82AED">
      <w:r>
        <w:separator/>
      </w:r>
    </w:p>
  </w:footnote>
  <w:footnote w:type="continuationSeparator" w:id="0">
    <w:p w14:paraId="31D08752" w14:textId="77777777" w:rsidR="00E82AED" w:rsidRDefault="00E82AED">
      <w:r>
        <w:continuationSeparator/>
      </w:r>
    </w:p>
  </w:footnote>
  <w:footnote w:type="continuationNotice" w:id="1">
    <w:p w14:paraId="770331FC" w14:textId="77777777" w:rsidR="00E82AED" w:rsidRDefault="00E82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8EE8" w14:textId="77777777" w:rsidR="00AD6C6F" w:rsidRPr="00071584" w:rsidRDefault="00BC7A23" w:rsidP="00723073">
    <w:pPr>
      <w:spacing w:after="100" w:afterAutospacing="1"/>
      <w:rPr>
        <w:rFonts w:cs="Calibri"/>
        <w:color w:val="0F2147" w:themeColor="text1"/>
      </w:rPr>
    </w:pPr>
    <w:r w:rsidRPr="00071584">
      <w:rPr>
        <w:rFonts w:cs="Calibri"/>
        <w:noProof/>
        <w:color w:val="0F2147" w:themeColor="text1"/>
      </w:rPr>
      <w:drawing>
        <wp:anchor distT="0" distB="0" distL="114300" distR="114300" simplePos="0" relativeHeight="251659264" behindDoc="0" locked="0" layoutInCell="1" allowOverlap="1" wp14:anchorId="08A072A7" wp14:editId="0E5B2712">
          <wp:simplePos x="0" y="0"/>
          <wp:positionH relativeFrom="margin">
            <wp:posOffset>5195901</wp:posOffset>
          </wp:positionH>
          <wp:positionV relativeFrom="paragraph">
            <wp:posOffset>1270</wp:posOffset>
          </wp:positionV>
          <wp:extent cx="805815" cy="121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B6D5E" w14:textId="77777777" w:rsidR="00DD62AE" w:rsidRDefault="009659CC" w:rsidP="00F26DA1">
    <w:pPr>
      <w:pStyle w:val="Sidehoved"/>
      <w:tabs>
        <w:tab w:val="clear" w:pos="8640"/>
        <w:tab w:val="right" w:pos="9354"/>
      </w:tabs>
      <w:spacing w:after="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9F68C11" wp14:editId="626860A9">
          <wp:simplePos x="0" y="0"/>
          <wp:positionH relativeFrom="column">
            <wp:posOffset>4162895</wp:posOffset>
          </wp:positionH>
          <wp:positionV relativeFrom="paragraph">
            <wp:posOffset>-397503</wp:posOffset>
          </wp:positionV>
          <wp:extent cx="1871592" cy="2870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etcompany logo blå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344" cy="31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576D11"/>
    <w:multiLevelType w:val="multilevel"/>
    <w:tmpl w:val="947282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7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B23628A"/>
    <w:multiLevelType w:val="hybridMultilevel"/>
    <w:tmpl w:val="12545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773B5"/>
    <w:multiLevelType w:val="multilevel"/>
    <w:tmpl w:val="494E92DC"/>
    <w:lvl w:ilvl="0">
      <w:start w:val="1"/>
      <w:numFmt w:val="decimal"/>
      <w:pStyle w:val="Oversk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2"/>
  </w:num>
  <w:num w:numId="10">
    <w:abstractNumId w:val="14"/>
  </w:num>
  <w:num w:numId="11">
    <w:abstractNumId w:val="11"/>
  </w:num>
  <w:num w:numId="12">
    <w:abstractNumId w:val="17"/>
  </w:num>
  <w:num w:numId="13">
    <w:abstractNumId w:val="4"/>
  </w:num>
  <w:num w:numId="14">
    <w:abstractNumId w:val="0"/>
  </w:num>
  <w:num w:numId="15">
    <w:abstractNumId w:val="18"/>
  </w:num>
  <w:num w:numId="16">
    <w:abstractNumId w:val="19"/>
  </w:num>
  <w:num w:numId="17">
    <w:abstractNumId w:val="10"/>
  </w:num>
  <w:num w:numId="18">
    <w:abstractNumId w:val="24"/>
  </w:num>
  <w:num w:numId="19">
    <w:abstractNumId w:val="20"/>
  </w:num>
  <w:num w:numId="20">
    <w:abstractNumId w:val="23"/>
  </w:num>
  <w:num w:numId="21">
    <w:abstractNumId w:val="13"/>
  </w:num>
  <w:num w:numId="22">
    <w:abstractNumId w:val="12"/>
  </w:num>
  <w:num w:numId="23">
    <w:abstractNumId w:val="16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7D"/>
    <w:rsid w:val="00000C96"/>
    <w:rsid w:val="00005358"/>
    <w:rsid w:val="000054DF"/>
    <w:rsid w:val="00010995"/>
    <w:rsid w:val="00010A72"/>
    <w:rsid w:val="000110A7"/>
    <w:rsid w:val="00023D78"/>
    <w:rsid w:val="0004637D"/>
    <w:rsid w:val="000530EF"/>
    <w:rsid w:val="00060FF8"/>
    <w:rsid w:val="00071584"/>
    <w:rsid w:val="00075F38"/>
    <w:rsid w:val="000B0EAE"/>
    <w:rsid w:val="000B6A07"/>
    <w:rsid w:val="000B7CC4"/>
    <w:rsid w:val="000D66A1"/>
    <w:rsid w:val="000E12CD"/>
    <w:rsid w:val="000E3BEF"/>
    <w:rsid w:val="000F2926"/>
    <w:rsid w:val="00110E38"/>
    <w:rsid w:val="00120F0E"/>
    <w:rsid w:val="00120F67"/>
    <w:rsid w:val="00152920"/>
    <w:rsid w:val="00163B7E"/>
    <w:rsid w:val="00175955"/>
    <w:rsid w:val="001A312E"/>
    <w:rsid w:val="001B58DA"/>
    <w:rsid w:val="001D0664"/>
    <w:rsid w:val="001E0164"/>
    <w:rsid w:val="002005CA"/>
    <w:rsid w:val="00202EC4"/>
    <w:rsid w:val="0020550A"/>
    <w:rsid w:val="00207BF9"/>
    <w:rsid w:val="00235502"/>
    <w:rsid w:val="002417D8"/>
    <w:rsid w:val="0025690C"/>
    <w:rsid w:val="0026574E"/>
    <w:rsid w:val="002660C1"/>
    <w:rsid w:val="002857CD"/>
    <w:rsid w:val="0029526D"/>
    <w:rsid w:val="002C4307"/>
    <w:rsid w:val="002D3BA9"/>
    <w:rsid w:val="002E1A52"/>
    <w:rsid w:val="002E4EB3"/>
    <w:rsid w:val="002F4D70"/>
    <w:rsid w:val="003010ED"/>
    <w:rsid w:val="003011F5"/>
    <w:rsid w:val="00307B3D"/>
    <w:rsid w:val="00316299"/>
    <w:rsid w:val="00324E69"/>
    <w:rsid w:val="0032736A"/>
    <w:rsid w:val="00344213"/>
    <w:rsid w:val="00351958"/>
    <w:rsid w:val="0035746D"/>
    <w:rsid w:val="00363CB4"/>
    <w:rsid w:val="00365778"/>
    <w:rsid w:val="0037134A"/>
    <w:rsid w:val="0039722A"/>
    <w:rsid w:val="003A1D5B"/>
    <w:rsid w:val="003A32A5"/>
    <w:rsid w:val="003A55CF"/>
    <w:rsid w:val="003A6F68"/>
    <w:rsid w:val="003C2EDC"/>
    <w:rsid w:val="003D0B4C"/>
    <w:rsid w:val="003D4738"/>
    <w:rsid w:val="003E08CE"/>
    <w:rsid w:val="00407B73"/>
    <w:rsid w:val="0045764E"/>
    <w:rsid w:val="00463E85"/>
    <w:rsid w:val="004725C0"/>
    <w:rsid w:val="00477F49"/>
    <w:rsid w:val="00485CCA"/>
    <w:rsid w:val="00491022"/>
    <w:rsid w:val="004A5ABE"/>
    <w:rsid w:val="004B2C24"/>
    <w:rsid w:val="004B493B"/>
    <w:rsid w:val="004C4E9D"/>
    <w:rsid w:val="004D29C9"/>
    <w:rsid w:val="004E1F93"/>
    <w:rsid w:val="004F38F8"/>
    <w:rsid w:val="00514DDB"/>
    <w:rsid w:val="00515A5E"/>
    <w:rsid w:val="005431FE"/>
    <w:rsid w:val="005577D6"/>
    <w:rsid w:val="00570411"/>
    <w:rsid w:val="00570BB3"/>
    <w:rsid w:val="0057524A"/>
    <w:rsid w:val="005821FC"/>
    <w:rsid w:val="0059013C"/>
    <w:rsid w:val="005939ED"/>
    <w:rsid w:val="00595817"/>
    <w:rsid w:val="005E3AFB"/>
    <w:rsid w:val="005E7639"/>
    <w:rsid w:val="006176A7"/>
    <w:rsid w:val="006309B4"/>
    <w:rsid w:val="006353DD"/>
    <w:rsid w:val="00641EC7"/>
    <w:rsid w:val="0064284D"/>
    <w:rsid w:val="00643590"/>
    <w:rsid w:val="006722BE"/>
    <w:rsid w:val="00682F2E"/>
    <w:rsid w:val="0068338A"/>
    <w:rsid w:val="006A1289"/>
    <w:rsid w:val="006A3611"/>
    <w:rsid w:val="006A6584"/>
    <w:rsid w:val="006B6DF6"/>
    <w:rsid w:val="006C4DE4"/>
    <w:rsid w:val="006E6B65"/>
    <w:rsid w:val="006F1B7A"/>
    <w:rsid w:val="006F1B9E"/>
    <w:rsid w:val="006F43FB"/>
    <w:rsid w:val="006F5E54"/>
    <w:rsid w:val="00706166"/>
    <w:rsid w:val="00711AAB"/>
    <w:rsid w:val="00712E40"/>
    <w:rsid w:val="00712E4F"/>
    <w:rsid w:val="00717A7E"/>
    <w:rsid w:val="00723073"/>
    <w:rsid w:val="007604E1"/>
    <w:rsid w:val="007747A1"/>
    <w:rsid w:val="00793C1B"/>
    <w:rsid w:val="007A4CE3"/>
    <w:rsid w:val="007B6603"/>
    <w:rsid w:val="007C6BDB"/>
    <w:rsid w:val="007D3935"/>
    <w:rsid w:val="007E7589"/>
    <w:rsid w:val="008010CE"/>
    <w:rsid w:val="00814AC7"/>
    <w:rsid w:val="0081530A"/>
    <w:rsid w:val="008262E5"/>
    <w:rsid w:val="0082742E"/>
    <w:rsid w:val="00842E6D"/>
    <w:rsid w:val="00851647"/>
    <w:rsid w:val="00857036"/>
    <w:rsid w:val="00871135"/>
    <w:rsid w:val="00892D76"/>
    <w:rsid w:val="008B2142"/>
    <w:rsid w:val="008B41B1"/>
    <w:rsid w:val="008C324F"/>
    <w:rsid w:val="008D0655"/>
    <w:rsid w:val="008D10C5"/>
    <w:rsid w:val="008D4247"/>
    <w:rsid w:val="008F10B0"/>
    <w:rsid w:val="008F63FC"/>
    <w:rsid w:val="00915469"/>
    <w:rsid w:val="0092146F"/>
    <w:rsid w:val="00927484"/>
    <w:rsid w:val="00950471"/>
    <w:rsid w:val="009659CC"/>
    <w:rsid w:val="00967096"/>
    <w:rsid w:val="00971C74"/>
    <w:rsid w:val="00990CFC"/>
    <w:rsid w:val="00992496"/>
    <w:rsid w:val="009A2F31"/>
    <w:rsid w:val="009D79A2"/>
    <w:rsid w:val="00A03FB8"/>
    <w:rsid w:val="00A11BB1"/>
    <w:rsid w:val="00A26146"/>
    <w:rsid w:val="00A525BA"/>
    <w:rsid w:val="00A70F83"/>
    <w:rsid w:val="00A74944"/>
    <w:rsid w:val="00A8282C"/>
    <w:rsid w:val="00A8736B"/>
    <w:rsid w:val="00A950BA"/>
    <w:rsid w:val="00A96333"/>
    <w:rsid w:val="00AB1F87"/>
    <w:rsid w:val="00AB4A71"/>
    <w:rsid w:val="00AC13D7"/>
    <w:rsid w:val="00AD6C6F"/>
    <w:rsid w:val="00B15B17"/>
    <w:rsid w:val="00B30CD3"/>
    <w:rsid w:val="00B3650C"/>
    <w:rsid w:val="00B4562E"/>
    <w:rsid w:val="00B66218"/>
    <w:rsid w:val="00B81CA0"/>
    <w:rsid w:val="00BC2EA2"/>
    <w:rsid w:val="00BC63AA"/>
    <w:rsid w:val="00BC7A23"/>
    <w:rsid w:val="00BF58D2"/>
    <w:rsid w:val="00C01970"/>
    <w:rsid w:val="00C105E0"/>
    <w:rsid w:val="00C14B75"/>
    <w:rsid w:val="00C1631C"/>
    <w:rsid w:val="00C35A0B"/>
    <w:rsid w:val="00C42A1D"/>
    <w:rsid w:val="00C42ED5"/>
    <w:rsid w:val="00C51042"/>
    <w:rsid w:val="00C974DC"/>
    <w:rsid w:val="00CB283D"/>
    <w:rsid w:val="00CB40C9"/>
    <w:rsid w:val="00CC05D9"/>
    <w:rsid w:val="00CD1DC4"/>
    <w:rsid w:val="00CF3BA9"/>
    <w:rsid w:val="00D011B5"/>
    <w:rsid w:val="00D0327F"/>
    <w:rsid w:val="00D05849"/>
    <w:rsid w:val="00D11C83"/>
    <w:rsid w:val="00D13067"/>
    <w:rsid w:val="00D23B4A"/>
    <w:rsid w:val="00D407D3"/>
    <w:rsid w:val="00D41C35"/>
    <w:rsid w:val="00D4200D"/>
    <w:rsid w:val="00D439F5"/>
    <w:rsid w:val="00D516B4"/>
    <w:rsid w:val="00D52042"/>
    <w:rsid w:val="00D54735"/>
    <w:rsid w:val="00D55529"/>
    <w:rsid w:val="00D63B72"/>
    <w:rsid w:val="00D73044"/>
    <w:rsid w:val="00D7626B"/>
    <w:rsid w:val="00DB1485"/>
    <w:rsid w:val="00DC0257"/>
    <w:rsid w:val="00DC6C76"/>
    <w:rsid w:val="00DD62AE"/>
    <w:rsid w:val="00DE1599"/>
    <w:rsid w:val="00DE5987"/>
    <w:rsid w:val="00E12EA7"/>
    <w:rsid w:val="00E24146"/>
    <w:rsid w:val="00E30416"/>
    <w:rsid w:val="00E3108F"/>
    <w:rsid w:val="00E31FB9"/>
    <w:rsid w:val="00E358E2"/>
    <w:rsid w:val="00E35E78"/>
    <w:rsid w:val="00E40B78"/>
    <w:rsid w:val="00E470BD"/>
    <w:rsid w:val="00E76A61"/>
    <w:rsid w:val="00E82AED"/>
    <w:rsid w:val="00E840A1"/>
    <w:rsid w:val="00E92BF1"/>
    <w:rsid w:val="00E94791"/>
    <w:rsid w:val="00EB1C6E"/>
    <w:rsid w:val="00EB3725"/>
    <w:rsid w:val="00EF73DC"/>
    <w:rsid w:val="00F1136A"/>
    <w:rsid w:val="00F26DA1"/>
    <w:rsid w:val="00F40613"/>
    <w:rsid w:val="00F47EF4"/>
    <w:rsid w:val="00F50E1A"/>
    <w:rsid w:val="00F7557B"/>
    <w:rsid w:val="00F92B8E"/>
    <w:rsid w:val="00FA2923"/>
    <w:rsid w:val="00FB3B03"/>
    <w:rsid w:val="00FC54E7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8834C"/>
  <w15:docId w15:val="{EA68EA84-6518-4EB1-BE19-EE93750E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FC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aliases w:val="Headline,Main heading"/>
    <w:basedOn w:val="Normal"/>
    <w:next w:val="Brdtekst"/>
    <w:link w:val="Overskrift1Tegn"/>
    <w:qFormat/>
    <w:rsid w:val="000D66A1"/>
    <w:pPr>
      <w:keepNext/>
      <w:numPr>
        <w:numId w:val="9"/>
      </w:numPr>
      <w:tabs>
        <w:tab w:val="clear" w:pos="425"/>
        <w:tab w:val="left" w:pos="851"/>
      </w:tabs>
      <w:spacing w:before="240"/>
      <w:ind w:left="0" w:firstLine="0"/>
      <w:outlineLvl w:val="0"/>
    </w:pPr>
    <w:rPr>
      <w:b/>
      <w:color w:val="0F2147"/>
      <w:sz w:val="32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0B7CC4"/>
    <w:pPr>
      <w:keepNext/>
      <w:tabs>
        <w:tab w:val="left" w:pos="907"/>
      </w:tabs>
      <w:spacing w:before="200" w:after="120"/>
      <w:outlineLvl w:val="1"/>
    </w:pPr>
    <w:rPr>
      <w:b/>
      <w:color w:val="0F2147"/>
      <w:sz w:val="28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Normal"/>
    <w:next w:val="Brdtekst"/>
    <w:link w:val="Overskrift3Tegn"/>
    <w:qFormat/>
    <w:rsid w:val="000D66A1"/>
    <w:pPr>
      <w:keepNext/>
      <w:numPr>
        <w:ilvl w:val="2"/>
        <w:numId w:val="9"/>
      </w:numPr>
      <w:tabs>
        <w:tab w:val="clear" w:pos="1080"/>
        <w:tab w:val="left" w:pos="1134"/>
      </w:tabs>
      <w:spacing w:before="200"/>
      <w:ind w:left="0" w:firstLine="0"/>
      <w:outlineLvl w:val="2"/>
    </w:pPr>
    <w:rPr>
      <w:b/>
      <w:color w:val="0F2147"/>
      <w:sz w:val="24"/>
    </w:rPr>
  </w:style>
  <w:style w:type="paragraph" w:styleId="Overskrift4">
    <w:name w:val="heading 4"/>
    <w:aliases w:val="Sub / Sub Heading,sub / sub heading"/>
    <w:basedOn w:val="Normal"/>
    <w:next w:val="Brdtekst"/>
    <w:link w:val="Overskrift4Tegn"/>
    <w:qFormat/>
    <w:rsid w:val="000D66A1"/>
    <w:pPr>
      <w:keepNext/>
      <w:numPr>
        <w:ilvl w:val="3"/>
        <w:numId w:val="9"/>
      </w:numPr>
      <w:tabs>
        <w:tab w:val="clear" w:pos="1648"/>
        <w:tab w:val="left" w:pos="1418"/>
      </w:tabs>
      <w:spacing w:before="200"/>
      <w:ind w:left="0" w:firstLine="0"/>
      <w:outlineLvl w:val="3"/>
    </w:pPr>
    <w:rPr>
      <w:b/>
      <w:color w:val="0F2147"/>
    </w:rPr>
  </w:style>
  <w:style w:type="paragraph" w:styleId="Overskrift5">
    <w:name w:val="heading 5"/>
    <w:basedOn w:val="Normal"/>
    <w:next w:val="Brdtekst"/>
    <w:link w:val="Overskrift5Tegn"/>
    <w:qFormat/>
    <w:rsid w:val="000D66A1"/>
    <w:pPr>
      <w:keepNext/>
      <w:numPr>
        <w:ilvl w:val="4"/>
        <w:numId w:val="9"/>
      </w:numPr>
      <w:tabs>
        <w:tab w:val="clear" w:pos="1440"/>
        <w:tab w:val="left" w:pos="1418"/>
      </w:tabs>
      <w:spacing w:before="200"/>
      <w:ind w:left="0" w:firstLine="0"/>
      <w:outlineLvl w:val="4"/>
    </w:pPr>
    <w:rPr>
      <w:b/>
      <w:color w:val="0F2147"/>
    </w:rPr>
  </w:style>
  <w:style w:type="paragraph" w:styleId="Overskrift6">
    <w:name w:val="heading 6"/>
    <w:basedOn w:val="Normal"/>
    <w:next w:val="Brdtekst"/>
    <w:link w:val="Overskrift6Tegn"/>
    <w:qFormat/>
    <w:rsid w:val="000D66A1"/>
    <w:pPr>
      <w:keepNext/>
      <w:numPr>
        <w:ilvl w:val="5"/>
        <w:numId w:val="9"/>
      </w:numPr>
      <w:tabs>
        <w:tab w:val="clear" w:pos="1152"/>
        <w:tab w:val="left" w:pos="1701"/>
      </w:tabs>
      <w:spacing w:before="200"/>
      <w:ind w:left="0" w:firstLine="0"/>
      <w:outlineLvl w:val="5"/>
    </w:pPr>
    <w:rPr>
      <w:color w:val="0F2147"/>
    </w:rPr>
  </w:style>
  <w:style w:type="paragraph" w:styleId="Overskrift7">
    <w:name w:val="heading 7"/>
    <w:basedOn w:val="Normal"/>
    <w:next w:val="Normal"/>
    <w:link w:val="Overskrift7Tegn"/>
    <w:qFormat/>
    <w:rsid w:val="000D66A1"/>
    <w:pPr>
      <w:keepNext/>
      <w:spacing w:before="200" w:after="60"/>
      <w:outlineLvl w:val="6"/>
    </w:pPr>
    <w:rPr>
      <w:color w:val="0F2147"/>
    </w:rPr>
  </w:style>
  <w:style w:type="paragraph" w:styleId="Overskrift8">
    <w:name w:val="heading 8"/>
    <w:basedOn w:val="Normal"/>
    <w:next w:val="Brdtekst"/>
    <w:link w:val="Overskrift8Tegn"/>
    <w:qFormat/>
    <w:rsid w:val="000D66A1"/>
    <w:pPr>
      <w:keepNext/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qFormat/>
    <w:rsid w:val="000D66A1"/>
    <w:p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6A1289"/>
    <w:pPr>
      <w:spacing w:line="260" w:lineRule="atLeast"/>
    </w:p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99"/>
    <w:rsid w:val="00F9612D"/>
    <w:pPr>
      <w:tabs>
        <w:tab w:val="center" w:pos="4320"/>
        <w:tab w:val="right" w:pos="8640"/>
      </w:tabs>
    </w:pPr>
    <w:rPr>
      <w:sz w:val="14"/>
    </w:rPr>
  </w:style>
  <w:style w:type="paragraph" w:styleId="Sidehoved">
    <w:name w:val="header"/>
    <w:basedOn w:val="Normal"/>
    <w:rsid w:val="00B67B4C"/>
    <w:pPr>
      <w:tabs>
        <w:tab w:val="center" w:pos="4320"/>
        <w:tab w:val="right" w:pos="8640"/>
      </w:tabs>
      <w:spacing w:after="40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ind w:left="851"/>
    </w:pPr>
  </w:style>
  <w:style w:type="paragraph" w:styleId="Indholdsfortegnelse1">
    <w:name w:val="toc 1"/>
    <w:basedOn w:val="Normal"/>
    <w:next w:val="Brdtekst"/>
    <w:uiPriority w:val="39"/>
    <w:rsid w:val="000110A7"/>
    <w:pPr>
      <w:tabs>
        <w:tab w:val="left" w:pos="851"/>
        <w:tab w:val="left" w:leader="dot" w:pos="9072"/>
      </w:tabs>
      <w:spacing w:before="360"/>
    </w:pPr>
    <w:rPr>
      <w:rFonts w:cs="Arial"/>
      <w:b/>
      <w:bCs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ind w:left="284"/>
    </w:pPr>
    <w:rPr>
      <w:b/>
      <w:bCs/>
    </w:rPr>
  </w:style>
  <w:style w:type="paragraph" w:styleId="Indholdsfortegnelse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ind w:left="567"/>
    </w:pPr>
  </w:style>
  <w:style w:type="paragraph" w:styleId="Indholdsfortegnelse5">
    <w:name w:val="toc 5"/>
    <w:basedOn w:val="Normal"/>
    <w:next w:val="Normal"/>
    <w:autoRedefine/>
    <w:uiPriority w:val="39"/>
    <w:rsid w:val="00643590"/>
    <w:pPr>
      <w:tabs>
        <w:tab w:val="left" w:pos="2552"/>
        <w:tab w:val="left" w:leader="dot" w:pos="9072"/>
      </w:tabs>
      <w:ind w:left="1134"/>
    </w:pPr>
  </w:style>
  <w:style w:type="paragraph" w:styleId="Indholdsfortegnelse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ind w:left="1701"/>
    </w:pPr>
  </w:style>
  <w:style w:type="paragraph" w:styleId="Indholdsfortegnelse7">
    <w:name w:val="toc 7"/>
    <w:basedOn w:val="Normal"/>
    <w:next w:val="Normal"/>
    <w:autoRedefine/>
    <w:semiHidden/>
    <w:rsid w:val="00C70663"/>
    <w:pPr>
      <w:ind w:left="1701"/>
    </w:pPr>
  </w:style>
  <w:style w:type="paragraph" w:styleId="Indholdsfortegnelse8">
    <w:name w:val="toc 8"/>
    <w:basedOn w:val="Normal"/>
    <w:next w:val="Normal"/>
    <w:autoRedefine/>
    <w:semiHidden/>
    <w:rsid w:val="00C70663"/>
    <w:pPr>
      <w:ind w:left="1701"/>
    </w:pPr>
  </w:style>
  <w:style w:type="paragraph" w:styleId="Indholdsfortegnelse9">
    <w:name w:val="toc 9"/>
    <w:basedOn w:val="Normal"/>
    <w:next w:val="Normal"/>
    <w:autoRedefine/>
    <w:semiHidden/>
    <w:rsid w:val="00C70663"/>
    <w:pPr>
      <w:ind w:left="1701"/>
    </w:p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ind w:left="1134"/>
    </w:p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FFFFFF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0F2147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ind w:left="1304"/>
    </w:p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0B7CC4"/>
    <w:rPr>
      <w:b/>
      <w:color w:val="0F2147"/>
      <w:sz w:val="28"/>
      <w:szCs w:val="24"/>
      <w:lang w:val="en-US"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color w:val="0F2147"/>
      <w:sz w:val="28"/>
      <w:szCs w:val="24"/>
      <w:lang w:val="en-US"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B1835" w:themeColor="accent1" w:themeShade="BF"/>
      <w:sz w:val="28"/>
      <w:szCs w:val="28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0D66A1"/>
    <w:rPr>
      <w:rFonts w:ascii="Calibri" w:hAnsi="Calibri"/>
      <w:b/>
      <w:color w:val="0F2147"/>
      <w:sz w:val="32"/>
      <w:lang w:eastAsia="en-US"/>
    </w:rPr>
  </w:style>
  <w:style w:type="character" w:customStyle="1" w:styleId="Overskrift3Tegn">
    <w:name w:val="Overskrift 3 Tegn"/>
    <w:aliases w:val="Sub Heading Tegn,Sub Sub Heading Tegn,H3 Tegn,H31 Tegn,H32 Tegn,H33 Tegn,H34 Tegn,H35 Tegn,H36 Tegn,H37 Tegn,H38 Tegn,H39 Tegn,H310 Tegn,H311 Tegn,H321 Tegn,H331 Tegn,H341 Tegn,H351 Tegn,H361 Tegn,H371 Tegn,H312 Tegn,H322 Tegn"/>
    <w:basedOn w:val="Standardskrifttypeiafsnit"/>
    <w:link w:val="Overskrift3"/>
    <w:rsid w:val="000D66A1"/>
    <w:rPr>
      <w:rFonts w:ascii="Calibri" w:hAnsi="Calibri"/>
      <w:b/>
      <w:color w:val="0F2147"/>
      <w:sz w:val="24"/>
      <w:lang w:eastAsia="en-US"/>
    </w:rPr>
  </w:style>
  <w:style w:type="character" w:customStyle="1" w:styleId="Overskrift4Tegn">
    <w:name w:val="Overskrift 4 Tegn"/>
    <w:aliases w:val="Sub / Sub Heading Tegn,sub / sub heading Tegn"/>
    <w:basedOn w:val="Standardskrifttypeiafsnit"/>
    <w:link w:val="Overskrift4"/>
    <w:rsid w:val="000D66A1"/>
    <w:rPr>
      <w:rFonts w:ascii="Calibri" w:hAnsi="Calibri"/>
      <w:b/>
      <w:color w:val="0F2147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0D66A1"/>
    <w:rPr>
      <w:rFonts w:ascii="Calibri" w:hAnsi="Calibri"/>
      <w:b/>
      <w:color w:val="0F2147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0D66A1"/>
    <w:rPr>
      <w:rFonts w:ascii="Calibri" w:hAnsi="Calibri"/>
      <w:color w:val="0F2147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color w:val="0F2147" w:themeColor="text1"/>
      <w:sz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F2147" w:themeColor="text1"/>
        <w:left w:val="single" w:sz="4" w:space="0" w:color="0F2147" w:themeColor="text1"/>
        <w:bottom w:val="single" w:sz="4" w:space="0" w:color="0F2147" w:themeColor="text1"/>
        <w:right w:val="single" w:sz="4" w:space="0" w:color="0F2147" w:themeColor="text1"/>
        <w:insideH w:val="single" w:sz="4" w:space="0" w:color="0F2147" w:themeColor="text1"/>
        <w:insideV w:val="single" w:sz="4" w:space="0" w:color="0F21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147" w:themeFill="text1"/>
      </w:tcPr>
    </w:tblStylePr>
    <w:tblStylePr w:type="lastRow">
      <w:rPr>
        <w:b/>
        <w:bCs/>
      </w:rPr>
      <w:tblPr/>
      <w:tcPr>
        <w:tcBorders>
          <w:top w:val="double" w:sz="4" w:space="0" w:color="0F21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147" w:themeColor="text1"/>
          <w:right w:val="single" w:sz="4" w:space="0" w:color="0F2147" w:themeColor="text1"/>
        </w:tcBorders>
      </w:tcPr>
    </w:tblStylePr>
    <w:tblStylePr w:type="band1Horz">
      <w:tblPr/>
      <w:tcPr>
        <w:tcBorders>
          <w:top w:val="single" w:sz="4" w:space="0" w:color="0F2147" w:themeColor="text1"/>
          <w:bottom w:val="single" w:sz="4" w:space="0" w:color="0F21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147" w:themeColor="text1"/>
          <w:left w:val="nil"/>
        </w:tcBorders>
      </w:tcPr>
    </w:tblStylePr>
    <w:tblStylePr w:type="swCell">
      <w:tblPr/>
      <w:tcPr>
        <w:tcBorders>
          <w:top w:val="double" w:sz="4" w:space="0" w:color="0F2147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A950BA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F2147" w:themeFill="text1"/>
      </w:tcPr>
    </w:tblStylePr>
    <w:tblStylePr w:type="firstCol">
      <w:rPr>
        <w:b/>
      </w:rPr>
    </w:tblStylePr>
  </w:style>
  <w:style w:type="character" w:customStyle="1" w:styleId="BrdtekstTegn">
    <w:name w:val="Brødtekst Tegn"/>
    <w:basedOn w:val="Standardskrifttypeiafsnit"/>
    <w:link w:val="Brdtekst"/>
    <w:rsid w:val="00D439F5"/>
    <w:rPr>
      <w:rFonts w:ascii="Calibri" w:hAnsi="Calibri"/>
      <w:sz w:val="18"/>
      <w:lang w:eastAsia="en-US"/>
    </w:rPr>
  </w:style>
  <w:style w:type="paragraph" w:customStyle="1" w:styleId="Zhanging">
    <w:name w:val="Z_hanging"/>
    <w:aliases w:val="hm"/>
    <w:basedOn w:val="Normal"/>
    <w:rsid w:val="008F63FC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8736B"/>
    <w:rPr>
      <w:szCs w:val="24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8262E5"/>
    <w:pPr>
      <w:ind w:left="0"/>
    </w:pPr>
    <w:rPr>
      <w:b/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8262E5"/>
    <w:rPr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O\Downloads\VUA%202023-000_Template.dotx" TargetMode="External"/></Relationships>
</file>

<file path=word/theme/theme1.xml><?xml version="1.0" encoding="utf-8"?>
<a:theme xmlns:a="http://schemas.openxmlformats.org/drawingml/2006/main" name="Netcompany">
  <a:themeElements>
    <a:clrScheme name="Netcompany">
      <a:dk1>
        <a:srgbClr val="0F2147"/>
      </a:dk1>
      <a:lt1>
        <a:sysClr val="window" lastClr="FFFFFF"/>
      </a:lt1>
      <a:dk2>
        <a:srgbClr val="0F2147"/>
      </a:dk2>
      <a:lt2>
        <a:srgbClr val="FFFFFF"/>
      </a:lt2>
      <a:accent1>
        <a:srgbClr val="0F2147"/>
      </a:accent1>
      <a:accent2>
        <a:srgbClr val="50B8C1"/>
      </a:accent2>
      <a:accent3>
        <a:srgbClr val="5CBDAA"/>
      </a:accent3>
      <a:accent4>
        <a:srgbClr val="DE9C2B"/>
      </a:accent4>
      <a:accent5>
        <a:srgbClr val="E46053"/>
      </a:accent5>
      <a:accent6>
        <a:srgbClr val="E46053"/>
      </a:accent6>
      <a:hlink>
        <a:srgbClr val="0F2147"/>
      </a:hlink>
      <a:folHlink>
        <a:srgbClr val="E46053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05 - Godkendt</DocumentStatus>
    <DocumentVersion xmlns="http://schemas.microsoft.com/sharepoint/v3">1.0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3</CCMPageCount>
    <DocID xmlns="http://schemas.microsoft.com/sharepoint/v3">7527806</DocID>
    <MailHasAttachments xmlns="http://schemas.microsoft.com/sharepoint/v3">false</MailHasAttachments>
    <CCMCommentCount xmlns="http://schemas.microsoft.com/sharepoint/v3">0</CCMCommentCount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14C9C-7BC6-475C-A7B3-DBCBFD3D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F3508-CCC5-48C0-9A1E-6F5CC445F2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564EB6-F2F0-468C-B6E8-028D5A521A08}">
  <ds:schemaRefs>
    <ds:schemaRef ds:uri="http://purl.org/dc/elements/1.1/"/>
    <ds:schemaRef ds:uri="http://schemas.microsoft.com/office/2006/metadata/properties"/>
    <ds:schemaRef ds:uri="68d23aaf-9d18-4ef4-86af-5a9924be5294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5718A8B3-6310-41A7-90F2-B5575B4D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VUA 2023-000_Template</Template>
  <TotalTime>3</TotalTime>
  <Pages>1</Pages>
  <Words>272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2023-024 - Sortering af lister</dc:title>
  <dc:creator>Mathias Jørgensen</dc:creator>
  <cp:lastModifiedBy>Hanne-Mette Vedel Madsen</cp:lastModifiedBy>
  <cp:revision>2</cp:revision>
  <cp:lastPrinted>2023-09-14T08:30:00Z</cp:lastPrinted>
  <dcterms:created xsi:type="dcterms:W3CDTF">2023-10-06T11:07:00Z</dcterms:created>
  <dcterms:modified xsi:type="dcterms:W3CDTF">2023-10-06T11:07:00Z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xd_Signature">
    <vt:bool>false</vt:bool>
  </property>
</Properties>
</file>