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627B762A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495BD1">
        <w:rPr>
          <w:rFonts w:ascii="Helv" w:hAnsi="Helv" w:cs="Helv"/>
          <w:color w:val="000000"/>
          <w:szCs w:val="20"/>
          <w:lang w:val="da-DK" w:eastAsia="da-DK"/>
        </w:rPr>
        <w:t>8</w:t>
      </w:r>
      <w:r w:rsidR="006C5C9A">
        <w:rPr>
          <w:rFonts w:ascii="Helv" w:hAnsi="Helv" w:cs="Helv"/>
          <w:color w:val="000000"/>
          <w:szCs w:val="20"/>
          <w:lang w:val="da-DK" w:eastAsia="da-DK"/>
        </w:rPr>
        <w:t>4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6C5C9A">
        <w:rPr>
          <w:rFonts w:ascii="Helv" w:hAnsi="Helv" w:cs="Helv"/>
          <w:color w:val="000000"/>
          <w:szCs w:val="20"/>
          <w:lang w:val="da-DK" w:eastAsia="da-DK"/>
        </w:rPr>
        <w:t xml:space="preserve">Forespørgsel til </w:t>
      </w:r>
      <w:proofErr w:type="spellStart"/>
      <w:r w:rsidR="006C5C9A">
        <w:rPr>
          <w:rFonts w:ascii="Helv" w:hAnsi="Helv" w:cs="Helv"/>
          <w:color w:val="000000"/>
          <w:szCs w:val="20"/>
          <w:lang w:val="da-DK" w:eastAsia="da-DK"/>
        </w:rPr>
        <w:t>Angular</w:t>
      </w:r>
      <w:proofErr w:type="spellEnd"/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4D7C31A3" w:rsidR="00152607" w:rsidRPr="00275038" w:rsidRDefault="00E804E0" w:rsidP="00F0503A">
            <w:r>
              <w:rPr>
                <w:lang w:val="da-DK"/>
              </w:rPr>
              <w:t>1</w:t>
            </w:r>
            <w:r w:rsidR="00495BD1">
              <w:rPr>
                <w:lang w:val="da-DK"/>
              </w:rPr>
              <w:t>8</w:t>
            </w:r>
            <w:r w:rsidR="006C5C9A">
              <w:rPr>
                <w:lang w:val="da-DK"/>
              </w:rPr>
              <w:t>4</w:t>
            </w:r>
          </w:p>
        </w:tc>
      </w:tr>
      <w:tr w:rsidR="009061AB" w:rsidRPr="003520C1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0CF59714" w:rsidR="00E66900" w:rsidRPr="000548C0" w:rsidRDefault="006C5C9A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Da Forespørgsel er udviklet i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JS, der udløber support af i 2021, skal denne omlægges til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, som resten af omlægningen </w:t>
            </w:r>
            <w:r w:rsidR="00212CED">
              <w:rPr>
                <w:sz w:val="20"/>
                <w:szCs w:val="20"/>
                <w:lang w:val="da-DK"/>
              </w:rPr>
              <w:t xml:space="preserve">allerede </w:t>
            </w:r>
            <w:r>
              <w:rPr>
                <w:sz w:val="20"/>
                <w:szCs w:val="20"/>
                <w:lang w:val="da-DK"/>
              </w:rPr>
              <w:t>foregår i.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3520C1" w14:paraId="5BAF7098" w14:textId="77777777" w:rsidTr="003520C1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A08F8" w:rsidRPr="003520C1" w14:paraId="50E0D29E" w14:textId="77777777" w:rsidTr="003520C1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5321C073" w14:textId="50CBDC53" w:rsidR="006A08F8" w:rsidRPr="006A08F8" w:rsidRDefault="006C5C9A" w:rsidP="006A08F8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Da Forespørgsel er udviklet i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JS, der udløber support af i 2021, skal denne omlægges til </w:t>
            </w:r>
            <w:proofErr w:type="spellStart"/>
            <w:r>
              <w:rPr>
                <w:sz w:val="20"/>
                <w:szCs w:val="20"/>
                <w:lang w:val="da-DK"/>
              </w:rPr>
              <w:t>Angular</w:t>
            </w:r>
            <w:proofErr w:type="spellEnd"/>
            <w:r>
              <w:rPr>
                <w:sz w:val="20"/>
                <w:szCs w:val="20"/>
                <w:lang w:val="da-DK"/>
              </w:rPr>
              <w:t>, som resten af omlægningen</w:t>
            </w:r>
            <w:r w:rsidR="00042F7C">
              <w:rPr>
                <w:sz w:val="20"/>
                <w:szCs w:val="20"/>
                <w:lang w:val="da-DK"/>
              </w:rPr>
              <w:t xml:space="preserve"> allerede</w:t>
            </w:r>
            <w:r>
              <w:rPr>
                <w:sz w:val="20"/>
                <w:szCs w:val="20"/>
                <w:lang w:val="da-DK"/>
              </w:rPr>
              <w:t xml:space="preserve"> foregår i.</w:t>
            </w:r>
          </w:p>
        </w:tc>
      </w:tr>
      <w:tr w:rsidR="006A08F8" w:rsidRPr="0076670C" w14:paraId="0FF3604E" w14:textId="77777777" w:rsidTr="003520C1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A08F8" w:rsidRPr="00C962FB" w:rsidRDefault="006A08F8" w:rsidP="006A08F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A08F8" w:rsidRPr="003520C1" w14:paraId="3A945283" w14:textId="77777777" w:rsidTr="003520C1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4AF99C64" w14:textId="3677C18D" w:rsidR="006A08F8" w:rsidRDefault="00042F7C" w:rsidP="006A08F8">
            <w:pPr>
              <w:rPr>
                <w:lang w:val="da-DK"/>
              </w:rPr>
            </w:pPr>
            <w:r>
              <w:rPr>
                <w:lang w:val="da-DK"/>
              </w:rPr>
              <w:t>Som udgangspunkt en 1-1 omlægning med nedenstående ændringer.</w:t>
            </w:r>
          </w:p>
          <w:p w14:paraId="2B4904E2" w14:textId="2B4D1098" w:rsidR="00042F7C" w:rsidRDefault="00042F7C" w:rsidP="006A08F8">
            <w:pPr>
              <w:rPr>
                <w:lang w:val="da-DK"/>
              </w:rPr>
            </w:pPr>
          </w:p>
          <w:p w14:paraId="46825D6D" w14:textId="21037849" w:rsidR="00042F7C" w:rsidRDefault="00042F7C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I Fast Ejendom skal tabuleringsrækkefølge være som i dag, fra Adresse til Landsejerlav til BFE-nr. til BBR-nummer til </w:t>
            </w:r>
            <w:proofErr w:type="spellStart"/>
            <w:r>
              <w:rPr>
                <w:lang w:val="da-DK"/>
              </w:rPr>
              <w:t>Umatrikuleret</w:t>
            </w:r>
            <w:proofErr w:type="spellEnd"/>
            <w:r>
              <w:rPr>
                <w:lang w:val="da-DK"/>
              </w:rPr>
              <w:t xml:space="preserve"> areal. I Find objekt er rækkefølgen ikke således, og skal rettes samtidig </w:t>
            </w:r>
          </w:p>
          <w:p w14:paraId="17B1A7CF" w14:textId="157F676D" w:rsidR="00042F7C" w:rsidRDefault="00042F7C" w:rsidP="006A08F8">
            <w:pPr>
              <w:rPr>
                <w:lang w:val="da-DK"/>
              </w:rPr>
            </w:pPr>
          </w:p>
          <w:p w14:paraId="53AF860E" w14:textId="3E7073AD" w:rsidR="00042F7C" w:rsidRDefault="00042F7C" w:rsidP="006A08F8">
            <w:pPr>
              <w:rPr>
                <w:lang w:val="da-DK"/>
              </w:rPr>
            </w:pPr>
            <w:r>
              <w:rPr>
                <w:lang w:val="da-DK"/>
              </w:rPr>
              <w:t>I Andelsbolig skal tabuleringsrækkefølge være fra Adresse til Kommune til Navn til Cvr-nr.</w:t>
            </w:r>
          </w:p>
          <w:p w14:paraId="7B127794" w14:textId="77AE1CCF" w:rsidR="00042F7C" w:rsidRDefault="00042F7C" w:rsidP="006A08F8">
            <w:pPr>
              <w:rPr>
                <w:lang w:val="da-DK"/>
              </w:rPr>
            </w:pPr>
          </w:p>
          <w:p w14:paraId="6D942C4E" w14:textId="792B0B79" w:rsidR="003E4B46" w:rsidRDefault="003E4B46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”Hent PDF” generelt skal have genvejstast </w:t>
            </w:r>
            <w:proofErr w:type="spellStart"/>
            <w:r>
              <w:rPr>
                <w:lang w:val="da-DK"/>
              </w:rPr>
              <w:t>Alt+H</w:t>
            </w:r>
            <w:proofErr w:type="spellEnd"/>
            <w:r>
              <w:rPr>
                <w:lang w:val="da-DK"/>
              </w:rPr>
              <w:t>.</w:t>
            </w:r>
          </w:p>
          <w:p w14:paraId="03641BFE" w14:textId="7AD6FA17" w:rsidR="003E4B46" w:rsidRDefault="003E4B46" w:rsidP="006A08F8">
            <w:pPr>
              <w:rPr>
                <w:lang w:val="da-DK"/>
              </w:rPr>
            </w:pPr>
          </w:p>
          <w:p w14:paraId="244542FC" w14:textId="4C1619AA" w:rsidR="00A12CD4" w:rsidRDefault="00A12CD4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På </w:t>
            </w:r>
            <w:r w:rsidR="0097693A">
              <w:rPr>
                <w:lang w:val="da-DK"/>
              </w:rPr>
              <w:t>Tingbogsattest</w:t>
            </w:r>
            <w:r>
              <w:rPr>
                <w:lang w:val="da-DK"/>
              </w:rPr>
              <w:t xml:space="preserve"> skal cursor stille sig på første objekt, f.eks. ”Adkomster” i Fast Ejendom. Det skal her være muligt at folde ud og ind med </w:t>
            </w:r>
            <w:r w:rsidR="00BB3943">
              <w:rPr>
                <w:lang w:val="da-DK"/>
              </w:rPr>
              <w:t>Enter</w:t>
            </w:r>
            <w:r>
              <w:rPr>
                <w:lang w:val="da-DK"/>
              </w:rPr>
              <w:t>, samt tabulere til ”Hæftelser” osv.</w:t>
            </w:r>
          </w:p>
          <w:p w14:paraId="2F1BAFA9" w14:textId="4AD65429" w:rsidR="003E4B46" w:rsidRPr="00A12CD4" w:rsidRDefault="003E4B46" w:rsidP="006A08F8">
            <w:pPr>
              <w:rPr>
                <w:lang w:val="da-DK"/>
              </w:rPr>
            </w:pPr>
          </w:p>
          <w:p w14:paraId="1DEB2DFE" w14:textId="250A8322" w:rsidR="003E4B46" w:rsidRPr="00A12CD4" w:rsidRDefault="00A12CD4" w:rsidP="006A08F8">
            <w:pPr>
              <w:rPr>
                <w:lang w:val="da-DK"/>
              </w:rPr>
            </w:pPr>
            <w:r w:rsidRPr="00A12CD4">
              <w:rPr>
                <w:lang w:val="da-DK"/>
              </w:rPr>
              <w:t xml:space="preserve">I </w:t>
            </w:r>
            <w:r w:rsidR="003E4B46" w:rsidRPr="00A12CD4">
              <w:rPr>
                <w:lang w:val="da-DK"/>
              </w:rPr>
              <w:t xml:space="preserve">Mere – Virksomhed </w:t>
            </w:r>
            <w:r w:rsidRPr="00A12CD4">
              <w:rPr>
                <w:lang w:val="da-DK"/>
              </w:rPr>
              <w:t xml:space="preserve">skal </w:t>
            </w:r>
            <w:r w:rsidR="003E4B46" w:rsidRPr="00A12CD4">
              <w:rPr>
                <w:lang w:val="da-DK"/>
              </w:rPr>
              <w:t>cursor står på ”knappen” Fast Ejendom, så den kan åbnes med Enter</w:t>
            </w:r>
            <w:r w:rsidRPr="00A12CD4">
              <w:rPr>
                <w:lang w:val="da-DK"/>
              </w:rPr>
              <w:t>, og der skal kunne tabuleres rundt med piletaster, som på TMV siden.</w:t>
            </w:r>
          </w:p>
          <w:p w14:paraId="4863D214" w14:textId="001FC8D0" w:rsidR="00042F7C" w:rsidRDefault="00042F7C" w:rsidP="006A08F8">
            <w:pPr>
              <w:rPr>
                <w:lang w:val="da-DK"/>
              </w:rPr>
            </w:pPr>
          </w:p>
          <w:p w14:paraId="5E67865D" w14:textId="64A88DB0" w:rsidR="005B387A" w:rsidRDefault="005B387A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Forespørg påtegninger – </w:t>
            </w:r>
            <w:proofErr w:type="spellStart"/>
            <w:r>
              <w:rPr>
                <w:lang w:val="da-DK"/>
              </w:rPr>
              <w:t>delløbenr</w:t>
            </w:r>
            <w:proofErr w:type="spellEnd"/>
            <w:r>
              <w:rPr>
                <w:lang w:val="da-DK"/>
              </w:rPr>
              <w:t>. fjernes som i ”Find objekt – Påtegn dokument”.</w:t>
            </w:r>
          </w:p>
          <w:p w14:paraId="31507DDE" w14:textId="77777777" w:rsidR="005B387A" w:rsidRDefault="005B387A" w:rsidP="006A08F8">
            <w:pPr>
              <w:rPr>
                <w:lang w:val="da-DK"/>
              </w:rPr>
            </w:pPr>
          </w:p>
          <w:p w14:paraId="77D3C036" w14:textId="2A9A8686" w:rsidR="007E28BA" w:rsidRDefault="007E28BA" w:rsidP="006A08F8">
            <w:pPr>
              <w:rPr>
                <w:lang w:val="da-DK"/>
              </w:rPr>
            </w:pPr>
            <w:r>
              <w:rPr>
                <w:lang w:val="da-DK"/>
              </w:rPr>
              <w:t>Prikker i siden med top og bund skal virke som i dag</w:t>
            </w:r>
          </w:p>
          <w:p w14:paraId="0F618C60" w14:textId="2C52FFD7" w:rsidR="00FE1597" w:rsidRDefault="00FE1597" w:rsidP="006A08F8">
            <w:pPr>
              <w:rPr>
                <w:lang w:val="da-DK"/>
              </w:rPr>
            </w:pPr>
          </w:p>
          <w:p w14:paraId="072DA118" w14:textId="1CA2D9C9" w:rsidR="00FE1597" w:rsidRDefault="00145B16" w:rsidP="006A08F8">
            <w:pPr>
              <w:rPr>
                <w:lang w:val="da-DK"/>
              </w:rPr>
            </w:pPr>
            <w:r>
              <w:rPr>
                <w:lang w:val="da-DK"/>
              </w:rPr>
              <w:t>Styling bliver som i omlagt Find objekt.</w:t>
            </w:r>
          </w:p>
          <w:p w14:paraId="2E89A626" w14:textId="71B7C722" w:rsidR="00DA750F" w:rsidRDefault="00DA750F" w:rsidP="006A08F8">
            <w:pPr>
              <w:rPr>
                <w:lang w:val="da-DK"/>
              </w:rPr>
            </w:pPr>
          </w:p>
          <w:p w14:paraId="325F608F" w14:textId="2106A4A4" w:rsidR="00DA750F" w:rsidRDefault="00DA750F" w:rsidP="006A08F8">
            <w:pPr>
              <w:rPr>
                <w:lang w:val="da-DK"/>
              </w:rPr>
            </w:pPr>
            <w:r>
              <w:rPr>
                <w:lang w:val="da-DK"/>
              </w:rPr>
              <w:t>Der bliver udviklet automatiske test, hvor disse ikke allerede findes ifm. ”Find objekt”.</w:t>
            </w:r>
          </w:p>
          <w:p w14:paraId="7FC43840" w14:textId="77777777" w:rsidR="00145B16" w:rsidRDefault="00145B16" w:rsidP="006A08F8">
            <w:pPr>
              <w:rPr>
                <w:lang w:val="da-DK"/>
              </w:rPr>
            </w:pPr>
          </w:p>
          <w:p w14:paraId="047C932B" w14:textId="2D188EEF" w:rsidR="0095788B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</w:t>
            </w:r>
            <w:r w:rsidR="00874DEE">
              <w:rPr>
                <w:b/>
                <w:lang w:val="da-DK"/>
              </w:rPr>
              <w:t>,</w:t>
            </w:r>
            <w:r w:rsidR="00C70148">
              <w:rPr>
                <w:b/>
                <w:lang w:val="da-DK"/>
              </w:rPr>
              <w:t xml:space="preserve"> Model</w:t>
            </w:r>
            <w:r w:rsidR="00874DEE">
              <w:rPr>
                <w:b/>
                <w:lang w:val="da-DK"/>
              </w:rPr>
              <w:t xml:space="preserve"> og Presentation</w:t>
            </w:r>
            <w:r w:rsidR="0095788B">
              <w:rPr>
                <w:b/>
                <w:lang w:val="da-DK"/>
              </w:rPr>
              <w:t>:</w:t>
            </w:r>
          </w:p>
          <w:p w14:paraId="7D20E7E8" w14:textId="528170BB" w:rsidR="0095788B" w:rsidRDefault="00C70148" w:rsidP="0095788B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6ACD0CF6" w14:textId="77777777" w:rsidR="0095788B" w:rsidRDefault="0095788B" w:rsidP="006A08F8">
            <w:pPr>
              <w:rPr>
                <w:b/>
                <w:lang w:val="da-DK"/>
              </w:rPr>
            </w:pPr>
          </w:p>
          <w:p w14:paraId="26E1AC1B" w14:textId="147FB055" w:rsidR="006A08F8" w:rsidRPr="00B6120C" w:rsidRDefault="006A08F8" w:rsidP="00874DEE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  <w:bookmarkStart w:id="1" w:name="_GoBack"/>
      <w:bookmarkEnd w:id="1"/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7F72498A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874DEE" w:rsidRPr="00874DEE">
      <w:rPr>
        <w:b w:val="0"/>
        <w:i w:val="0"/>
        <w:lang w:val="da-DK"/>
      </w:rPr>
      <w:t>VUA</w:t>
    </w:r>
    <w:r w:rsidR="00874DEE">
      <w:rPr>
        <w:lang w:val="da-DK"/>
      </w:rPr>
      <w:t xml:space="preserve"> 184 Omlægning Forespørgsel til Angular v.0.1.docx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2F7C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5B16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2CED"/>
    <w:rsid w:val="00215AAF"/>
    <w:rsid w:val="00215B3B"/>
    <w:rsid w:val="00221D0E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5362"/>
    <w:rsid w:val="00347EA4"/>
    <w:rsid w:val="003503F8"/>
    <w:rsid w:val="0035051B"/>
    <w:rsid w:val="00351C6F"/>
    <w:rsid w:val="00351CFA"/>
    <w:rsid w:val="003520C1"/>
    <w:rsid w:val="00352CD9"/>
    <w:rsid w:val="003531F4"/>
    <w:rsid w:val="00354978"/>
    <w:rsid w:val="00357A5C"/>
    <w:rsid w:val="00360CB3"/>
    <w:rsid w:val="00364A19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4B46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E9D"/>
    <w:rsid w:val="00433A6A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A772E"/>
    <w:rsid w:val="005B076F"/>
    <w:rsid w:val="005B10AE"/>
    <w:rsid w:val="005B1878"/>
    <w:rsid w:val="005B1911"/>
    <w:rsid w:val="005B1969"/>
    <w:rsid w:val="005B28BD"/>
    <w:rsid w:val="005B387A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5C9A"/>
    <w:rsid w:val="006C67E4"/>
    <w:rsid w:val="006C6871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29F1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8BA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4728"/>
    <w:rsid w:val="00864ECD"/>
    <w:rsid w:val="0086535E"/>
    <w:rsid w:val="008712D8"/>
    <w:rsid w:val="0087147D"/>
    <w:rsid w:val="00871BD1"/>
    <w:rsid w:val="00872949"/>
    <w:rsid w:val="00874701"/>
    <w:rsid w:val="00874DEE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1F74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D7A8E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93A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0F0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2CD4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51EB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3943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7F9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A750F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1D2C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38D5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597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5F37-F955-41AE-A33B-8887CEEF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2</cp:revision>
  <cp:lastPrinted>2019-04-23T11:00:00Z</cp:lastPrinted>
  <dcterms:created xsi:type="dcterms:W3CDTF">2021-01-06T11:13:00Z</dcterms:created>
  <dcterms:modified xsi:type="dcterms:W3CDTF">2021-01-06T11:13:00Z</dcterms:modified>
</cp:coreProperties>
</file>