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2D4C" w14:textId="76F6A993" w:rsidR="007F36E0" w:rsidRDefault="004A544D" w:rsidP="00957049">
      <w:pPr>
        <w:pStyle w:val="Overskrift2"/>
        <w:numPr>
          <w:ilvl w:val="0"/>
          <w:numId w:val="0"/>
        </w:numPr>
        <w:rPr>
          <w:rFonts w:ascii="Helv" w:hAnsi="Helv" w:cs="Helv"/>
          <w:color w:val="000000"/>
          <w:szCs w:val="20"/>
          <w:lang w:val="da-DK" w:eastAsia="da-DK"/>
        </w:rPr>
      </w:pPr>
      <w:r w:rsidRPr="00C962FB">
        <w:rPr>
          <w:lang w:val="da-DK"/>
        </w:rPr>
        <w:t xml:space="preserve">eTL </w:t>
      </w:r>
      <w:r w:rsidR="00A312C0">
        <w:rPr>
          <w:lang w:val="da-DK"/>
        </w:rPr>
        <w:t>Videreudviklingsaftale</w:t>
      </w:r>
      <w:r w:rsidR="00DA7353" w:rsidRPr="00C962FB">
        <w:rPr>
          <w:lang w:val="da-DK"/>
        </w:rPr>
        <w:br/>
      </w:r>
      <w:r w:rsidR="00DA7353" w:rsidRPr="00C962FB">
        <w:rPr>
          <w:lang w:val="da-DK"/>
        </w:rPr>
        <w:br/>
      </w:r>
      <w:r w:rsidR="00E804E0">
        <w:rPr>
          <w:rFonts w:ascii="Helv" w:hAnsi="Helv" w:cs="Helv"/>
          <w:color w:val="000000"/>
          <w:szCs w:val="20"/>
          <w:lang w:val="da-DK" w:eastAsia="da-DK"/>
        </w:rPr>
        <w:t>1</w:t>
      </w:r>
      <w:r w:rsidR="00182F58">
        <w:rPr>
          <w:rFonts w:ascii="Helv" w:hAnsi="Helv" w:cs="Helv"/>
          <w:color w:val="000000"/>
          <w:szCs w:val="20"/>
          <w:lang w:val="da-DK" w:eastAsia="da-DK"/>
        </w:rPr>
        <w:t>65</w:t>
      </w:r>
      <w:r w:rsidR="00215AAF">
        <w:rPr>
          <w:rFonts w:ascii="Helv" w:hAnsi="Helv" w:cs="Helv"/>
          <w:color w:val="000000"/>
          <w:szCs w:val="20"/>
          <w:lang w:val="da-DK" w:eastAsia="da-DK"/>
        </w:rPr>
        <w:t xml:space="preserve"> </w:t>
      </w:r>
      <w:r w:rsidR="00775DF7">
        <w:rPr>
          <w:rFonts w:ascii="Helv" w:hAnsi="Helv" w:cs="Helv"/>
          <w:color w:val="000000"/>
          <w:szCs w:val="20"/>
          <w:lang w:val="da-DK" w:eastAsia="da-DK"/>
        </w:rPr>
        <w:t>–</w:t>
      </w:r>
      <w:r w:rsidR="00BA27F7">
        <w:rPr>
          <w:rFonts w:ascii="Helv" w:hAnsi="Helv" w:cs="Helv"/>
          <w:color w:val="000000"/>
          <w:szCs w:val="20"/>
          <w:lang w:val="da-DK" w:eastAsia="da-DK"/>
        </w:rPr>
        <w:t xml:space="preserve"> </w:t>
      </w:r>
      <w:r w:rsidR="00471DC9">
        <w:rPr>
          <w:rFonts w:ascii="Helv" w:hAnsi="Helv" w:cs="Helv"/>
          <w:color w:val="000000"/>
          <w:szCs w:val="20"/>
          <w:lang w:val="da-DK" w:eastAsia="da-DK"/>
        </w:rPr>
        <w:t xml:space="preserve">Omlægning </w:t>
      </w:r>
      <w:r w:rsidR="00182F58">
        <w:rPr>
          <w:rFonts w:ascii="Helv" w:hAnsi="Helv" w:cs="Helv"/>
          <w:color w:val="000000"/>
          <w:szCs w:val="20"/>
          <w:lang w:val="da-DK" w:eastAsia="da-DK"/>
        </w:rPr>
        <w:t>Skifteretsattest</w:t>
      </w:r>
    </w:p>
    <w:p w14:paraId="585B1267" w14:textId="77777777" w:rsidR="00957049" w:rsidRPr="00957049" w:rsidRDefault="00957049" w:rsidP="00957049">
      <w:pPr>
        <w:rPr>
          <w:lang w:val="da-DK" w:eastAsia="da-DK"/>
        </w:rPr>
      </w:pPr>
    </w:p>
    <w:p w14:paraId="5FACB8B0" w14:textId="77777777" w:rsidR="007F36E0" w:rsidRDefault="007F36E0" w:rsidP="007F36E0">
      <w:pPr>
        <w:pStyle w:val="Brdtekst"/>
        <w:spacing w:after="120"/>
        <w:rPr>
          <w:b/>
          <w:bCs/>
          <w:lang w:val="da-DK"/>
        </w:rPr>
      </w:pPr>
      <w:bookmarkStart w:id="0" w:name="_Toc130814054"/>
      <w:r w:rsidRPr="00C962FB">
        <w:rPr>
          <w:b/>
          <w:bCs/>
          <w:lang w:val="da-DK"/>
        </w:rPr>
        <w:t>Mellem</w:t>
      </w:r>
    </w:p>
    <w:p w14:paraId="0036305A" w14:textId="77777777" w:rsidR="00DC4A3E" w:rsidRDefault="00DC4A3E" w:rsidP="000C09CE">
      <w:pPr>
        <w:pStyle w:val="Brdtekst"/>
        <w:numPr>
          <w:ilvl w:val="0"/>
          <w:numId w:val="4"/>
        </w:numPr>
        <w:spacing w:after="120"/>
        <w:rPr>
          <w:rFonts w:ascii="Times New Roman" w:hAnsi="Times New Roman"/>
          <w:bCs/>
          <w:lang w:val="da-DK"/>
        </w:rPr>
      </w:pPr>
      <w:r w:rsidRPr="00DC4A3E">
        <w:rPr>
          <w:rFonts w:ascii="Times New Roman" w:hAnsi="Times New Roman"/>
          <w:b/>
          <w:bCs/>
          <w:lang w:val="da-DK"/>
        </w:rPr>
        <w:t>Domst</w:t>
      </w:r>
      <w:r>
        <w:rPr>
          <w:rFonts w:ascii="Times New Roman" w:hAnsi="Times New Roman"/>
          <w:b/>
          <w:bCs/>
          <w:lang w:val="da-DK"/>
        </w:rPr>
        <w:t xml:space="preserve">olsstyrelsen </w:t>
      </w:r>
      <w:r>
        <w:rPr>
          <w:rFonts w:ascii="Times New Roman" w:hAnsi="Times New Roman"/>
          <w:bCs/>
          <w:lang w:val="da-DK"/>
        </w:rPr>
        <w:t>Store Kongensgade 1-3, 1264 København K (herefter benævnt ”Kunden”</w:t>
      </w:r>
    </w:p>
    <w:p w14:paraId="39E99C33" w14:textId="77777777" w:rsidR="00DC4A3E" w:rsidRDefault="00DC4A3E" w:rsidP="00DC4A3E">
      <w:pPr>
        <w:pStyle w:val="Brdtekst"/>
        <w:spacing w:after="120"/>
        <w:ind w:left="54"/>
        <w:rPr>
          <w:rFonts w:ascii="Times New Roman" w:hAnsi="Times New Roman"/>
          <w:bCs/>
          <w:lang w:val="da-DK"/>
        </w:rPr>
      </w:pPr>
    </w:p>
    <w:p w14:paraId="521A3083" w14:textId="77777777" w:rsidR="00DC4A3E" w:rsidRPr="00C962FB" w:rsidRDefault="009122BB" w:rsidP="000C09CE">
      <w:pPr>
        <w:pStyle w:val="Brdtekst"/>
        <w:numPr>
          <w:ilvl w:val="0"/>
          <w:numId w:val="4"/>
        </w:numPr>
        <w:spacing w:after="120"/>
        <w:rPr>
          <w:lang w:val="da-DK"/>
        </w:rPr>
      </w:pPr>
      <w:r w:rsidRPr="00E05258">
        <w:rPr>
          <w:rFonts w:ascii="Times New Roman" w:hAnsi="Times New Roman"/>
          <w:b/>
          <w:bCs/>
          <w:lang w:val="da-DK"/>
        </w:rPr>
        <w:t>DXC</w:t>
      </w:r>
      <w:r w:rsidRPr="00E05258">
        <w:rPr>
          <w:rFonts w:ascii="Times New Roman" w:hAnsi="Times New Roman"/>
          <w:bCs/>
          <w:lang w:val="da-DK"/>
        </w:rPr>
        <w:t xml:space="preserve"> </w:t>
      </w:r>
      <w:r w:rsidRPr="00E05258">
        <w:rPr>
          <w:rFonts w:ascii="Times New Roman" w:hAnsi="Times New Roman"/>
          <w:b/>
          <w:bCs/>
          <w:lang w:val="da-DK"/>
        </w:rPr>
        <w:t>Technology</w:t>
      </w:r>
      <w:r w:rsidR="00DC4A3E">
        <w:rPr>
          <w:rFonts w:ascii="Times New Roman" w:hAnsi="Times New Roman"/>
          <w:bCs/>
          <w:lang w:val="da-DK"/>
        </w:rPr>
        <w:t xml:space="preserve"> Retor</w:t>
      </w:r>
      <w:r>
        <w:rPr>
          <w:rFonts w:ascii="Times New Roman" w:hAnsi="Times New Roman"/>
          <w:bCs/>
          <w:lang w:val="da-DK"/>
        </w:rPr>
        <w:t>t</w:t>
      </w:r>
      <w:r w:rsidR="00DC4A3E">
        <w:rPr>
          <w:rFonts w:ascii="Times New Roman" w:hAnsi="Times New Roman"/>
          <w:bCs/>
          <w:lang w:val="da-DK"/>
        </w:rPr>
        <w:t>vej 8, 2500 Valby, Denmark (registered number 15231599) (herefter benævnt ”Leverandøren”)</w:t>
      </w:r>
      <w:bookmarkEnd w:id="0"/>
    </w:p>
    <w:p w14:paraId="16FE2600" w14:textId="2D58B5CC" w:rsidR="00116AC5" w:rsidRDefault="00116AC5" w:rsidP="0019271E">
      <w:pPr>
        <w:pStyle w:val="Brdtekst"/>
        <w:spacing w:after="120"/>
        <w:rPr>
          <w:lang w:val="da-DK"/>
        </w:rPr>
      </w:pPr>
    </w:p>
    <w:p w14:paraId="3F431D37" w14:textId="77777777" w:rsidR="00344399" w:rsidRPr="00C962FB" w:rsidRDefault="00344399" w:rsidP="0019271E">
      <w:pPr>
        <w:pStyle w:val="Brdtekst"/>
        <w:spacing w:after="120"/>
        <w:rPr>
          <w:lang w:val="da-DK"/>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6480"/>
      </w:tblGrid>
      <w:tr w:rsidR="009061AB" w:rsidRPr="00C962FB" w14:paraId="5DBC5667" w14:textId="77777777" w:rsidTr="00B355C8">
        <w:tc>
          <w:tcPr>
            <w:tcW w:w="8820" w:type="dxa"/>
            <w:gridSpan w:val="2"/>
            <w:tcBorders>
              <w:bottom w:val="single" w:sz="4" w:space="0" w:color="auto"/>
            </w:tcBorders>
            <w:shd w:val="clear" w:color="auto" w:fill="D9D9D9" w:themeFill="background1" w:themeFillShade="D9"/>
          </w:tcPr>
          <w:p w14:paraId="2F04945C" w14:textId="77777777" w:rsidR="009061AB" w:rsidRPr="00C962FB" w:rsidRDefault="009061AB" w:rsidP="009061AB">
            <w:pPr>
              <w:rPr>
                <w:b/>
                <w:sz w:val="24"/>
                <w:lang w:val="da-DK"/>
              </w:rPr>
            </w:pPr>
            <w:r w:rsidRPr="00C962FB">
              <w:rPr>
                <w:b/>
                <w:sz w:val="24"/>
                <w:lang w:val="da-DK"/>
              </w:rPr>
              <w:t>B</w:t>
            </w:r>
            <w:r w:rsidR="007F36E0" w:rsidRPr="00C962FB">
              <w:rPr>
                <w:b/>
                <w:sz w:val="24"/>
                <w:lang w:val="da-DK"/>
              </w:rPr>
              <w:t xml:space="preserve">eskrivelse af </w:t>
            </w:r>
            <w:r w:rsidR="00086049">
              <w:rPr>
                <w:b/>
                <w:sz w:val="24"/>
                <w:lang w:val="da-DK"/>
              </w:rPr>
              <w:t>ændringen</w:t>
            </w:r>
          </w:p>
        </w:tc>
      </w:tr>
      <w:tr w:rsidR="009061AB" w:rsidRPr="00C962FB" w14:paraId="35AE1A4A" w14:textId="77777777">
        <w:trPr>
          <w:cantSplit/>
          <w:trHeight w:val="525"/>
        </w:trPr>
        <w:tc>
          <w:tcPr>
            <w:tcW w:w="2340" w:type="dxa"/>
            <w:tcBorders>
              <w:bottom w:val="single" w:sz="4" w:space="0" w:color="auto"/>
              <w:right w:val="single" w:sz="4" w:space="0" w:color="auto"/>
            </w:tcBorders>
          </w:tcPr>
          <w:p w14:paraId="1D4B841D" w14:textId="77777777" w:rsidR="009061AB" w:rsidRPr="00C962FB" w:rsidRDefault="00086049" w:rsidP="009061AB">
            <w:pPr>
              <w:rPr>
                <w:b/>
                <w:lang w:val="da-DK"/>
              </w:rPr>
            </w:pPr>
            <w:r>
              <w:rPr>
                <w:b/>
                <w:lang w:val="da-DK"/>
              </w:rPr>
              <w:t>Identifikations</w:t>
            </w:r>
            <w:r w:rsidR="009061AB" w:rsidRPr="00C962FB">
              <w:rPr>
                <w:b/>
                <w:lang w:val="da-DK"/>
              </w:rPr>
              <w:t>nummer:</w:t>
            </w:r>
          </w:p>
        </w:tc>
        <w:tc>
          <w:tcPr>
            <w:tcW w:w="6480" w:type="dxa"/>
            <w:tcBorders>
              <w:top w:val="single" w:sz="4" w:space="0" w:color="auto"/>
              <w:left w:val="single" w:sz="4" w:space="0" w:color="auto"/>
              <w:bottom w:val="single" w:sz="4" w:space="0" w:color="auto"/>
              <w:right w:val="single" w:sz="4" w:space="0" w:color="auto"/>
            </w:tcBorders>
          </w:tcPr>
          <w:p w14:paraId="75180614" w14:textId="1C6CDB2D" w:rsidR="00152607" w:rsidRPr="00275038" w:rsidRDefault="00E804E0" w:rsidP="00F0503A">
            <w:r>
              <w:rPr>
                <w:lang w:val="da-DK"/>
              </w:rPr>
              <w:t>1</w:t>
            </w:r>
            <w:r w:rsidR="00182F58">
              <w:rPr>
                <w:lang w:val="da-DK"/>
              </w:rPr>
              <w:t>65</w:t>
            </w:r>
          </w:p>
        </w:tc>
      </w:tr>
      <w:tr w:rsidR="009061AB" w:rsidRPr="00A746A4" w14:paraId="66A3B0E9" w14:textId="77777777" w:rsidTr="00112E85">
        <w:trPr>
          <w:trHeight w:val="890"/>
        </w:trPr>
        <w:tc>
          <w:tcPr>
            <w:tcW w:w="2340" w:type="dxa"/>
          </w:tcPr>
          <w:p w14:paraId="0C30E686" w14:textId="77777777" w:rsidR="009061AB" w:rsidRPr="00C962FB" w:rsidRDefault="009061AB" w:rsidP="00086049">
            <w:pPr>
              <w:rPr>
                <w:b/>
                <w:lang w:val="da-DK"/>
              </w:rPr>
            </w:pPr>
            <w:r w:rsidRPr="00C962FB">
              <w:rPr>
                <w:b/>
                <w:lang w:val="da-DK"/>
              </w:rPr>
              <w:t xml:space="preserve">Resume af </w:t>
            </w:r>
            <w:r w:rsidR="00086049">
              <w:rPr>
                <w:b/>
                <w:lang w:val="da-DK"/>
              </w:rPr>
              <w:t>ændringen</w:t>
            </w:r>
          </w:p>
        </w:tc>
        <w:tc>
          <w:tcPr>
            <w:tcW w:w="6480" w:type="dxa"/>
          </w:tcPr>
          <w:p w14:paraId="1C78F034" w14:textId="0BB8FD00" w:rsidR="00E66900" w:rsidRPr="000548C0" w:rsidRDefault="00006490" w:rsidP="000548C0">
            <w:pPr>
              <w:pStyle w:val="NormalWeb"/>
              <w:rPr>
                <w:sz w:val="20"/>
                <w:szCs w:val="20"/>
                <w:lang w:val="da-DK"/>
              </w:rPr>
            </w:pPr>
            <w:r>
              <w:rPr>
                <w:sz w:val="20"/>
                <w:szCs w:val="20"/>
                <w:lang w:val="da-DK"/>
              </w:rPr>
              <w:t>Omlægning</w:t>
            </w:r>
            <w:r w:rsidR="00182F58">
              <w:rPr>
                <w:sz w:val="20"/>
                <w:szCs w:val="20"/>
                <w:lang w:val="da-DK"/>
              </w:rPr>
              <w:t xml:space="preserve"> Skifteretsattest</w:t>
            </w:r>
          </w:p>
        </w:tc>
      </w:tr>
    </w:tbl>
    <w:p w14:paraId="4001B4C8" w14:textId="77777777" w:rsidR="00112E85" w:rsidRPr="00C962FB" w:rsidRDefault="00112E85" w:rsidP="009061AB">
      <w:pPr>
        <w:rPr>
          <w:lang w:val="da-DK"/>
        </w:rPr>
      </w:pPr>
    </w:p>
    <w:tbl>
      <w:tblPr>
        <w:tblW w:w="882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0"/>
      </w:tblGrid>
      <w:tr w:rsidR="00211742" w:rsidRPr="00344399" w14:paraId="5BAF7098" w14:textId="77777777" w:rsidTr="00344399">
        <w:tc>
          <w:tcPr>
            <w:tcW w:w="8820" w:type="dxa"/>
            <w:shd w:val="clear" w:color="auto" w:fill="D9D9D9" w:themeFill="background1" w:themeFillShade="D9"/>
          </w:tcPr>
          <w:p w14:paraId="4A4888A8" w14:textId="77777777" w:rsidR="00211742" w:rsidRPr="00C962FB" w:rsidRDefault="00211742" w:rsidP="00211742">
            <w:pPr>
              <w:rPr>
                <w:b/>
                <w:sz w:val="24"/>
                <w:lang w:val="da-DK"/>
              </w:rPr>
            </w:pPr>
            <w:r w:rsidRPr="00C962FB">
              <w:rPr>
                <w:lang w:val="da-DK"/>
              </w:rPr>
              <w:br w:type="page"/>
            </w:r>
            <w:r w:rsidRPr="00C962FB">
              <w:rPr>
                <w:b/>
                <w:sz w:val="24"/>
                <w:lang w:val="da-DK"/>
              </w:rPr>
              <w:t>Kundens krav</w:t>
            </w:r>
            <w:r>
              <w:rPr>
                <w:b/>
                <w:sz w:val="24"/>
                <w:lang w:val="da-DK"/>
              </w:rPr>
              <w:t xml:space="preserve"> og beskrivelse af de forretningsmæssige ændringer</w:t>
            </w:r>
          </w:p>
        </w:tc>
      </w:tr>
      <w:tr w:rsidR="006A08F8" w:rsidRPr="00344399" w14:paraId="50E0D29E" w14:textId="77777777" w:rsidTr="00344399">
        <w:trPr>
          <w:trHeight w:val="507"/>
        </w:trPr>
        <w:tc>
          <w:tcPr>
            <w:tcW w:w="8820" w:type="dxa"/>
            <w:tcBorders>
              <w:bottom w:val="nil"/>
            </w:tcBorders>
          </w:tcPr>
          <w:p w14:paraId="66635071" w14:textId="4F366169" w:rsidR="006A08F8" w:rsidRDefault="006A08F8" w:rsidP="006A08F8">
            <w:pPr>
              <w:pStyle w:val="NormalWeb"/>
              <w:rPr>
                <w:sz w:val="20"/>
                <w:szCs w:val="20"/>
                <w:lang w:val="da-DK"/>
              </w:rPr>
            </w:pPr>
            <w:r>
              <w:rPr>
                <w:sz w:val="20"/>
                <w:szCs w:val="20"/>
                <w:lang w:val="da-DK"/>
              </w:rPr>
              <w:t xml:space="preserve">Omlægning </w:t>
            </w:r>
            <w:r w:rsidR="00182F58">
              <w:rPr>
                <w:sz w:val="20"/>
                <w:szCs w:val="20"/>
                <w:lang w:val="da-DK"/>
              </w:rPr>
              <w:t xml:space="preserve">Skifterestattest til </w:t>
            </w:r>
            <w:proofErr w:type="spellStart"/>
            <w:r w:rsidR="00182F58">
              <w:rPr>
                <w:sz w:val="20"/>
                <w:szCs w:val="20"/>
                <w:lang w:val="da-DK"/>
              </w:rPr>
              <w:t>Angular</w:t>
            </w:r>
            <w:proofErr w:type="spellEnd"/>
            <w:r>
              <w:rPr>
                <w:sz w:val="20"/>
                <w:szCs w:val="20"/>
                <w:lang w:val="da-DK"/>
              </w:rPr>
              <w:t>.</w:t>
            </w:r>
          </w:p>
          <w:p w14:paraId="7443EAE2" w14:textId="60DCD985" w:rsidR="00182F58" w:rsidRDefault="00182F58" w:rsidP="006A08F8">
            <w:pPr>
              <w:pStyle w:val="NormalWeb"/>
              <w:rPr>
                <w:sz w:val="20"/>
                <w:szCs w:val="20"/>
                <w:lang w:val="da-DK"/>
              </w:rPr>
            </w:pPr>
            <w:r>
              <w:rPr>
                <w:sz w:val="20"/>
                <w:szCs w:val="20"/>
                <w:lang w:val="da-DK"/>
              </w:rPr>
              <w:t>Endvidere ønskes rettelser til KontrolEjerFremtidigfordeling og KontrolKøberAndel og KontrolSælgerAndel således, at disse også kan køres på Skifteretsattesten.</w:t>
            </w:r>
          </w:p>
          <w:p w14:paraId="5321C073" w14:textId="46254376" w:rsidR="006A08F8" w:rsidRPr="006A08F8" w:rsidRDefault="006A08F8" w:rsidP="006A08F8">
            <w:pPr>
              <w:pStyle w:val="NormalWeb"/>
              <w:rPr>
                <w:sz w:val="20"/>
                <w:szCs w:val="20"/>
                <w:lang w:val="da-DK"/>
              </w:rPr>
            </w:pPr>
          </w:p>
        </w:tc>
      </w:tr>
      <w:tr w:rsidR="006A08F8" w:rsidRPr="0076670C" w14:paraId="0FF3604E" w14:textId="77777777" w:rsidTr="00344399">
        <w:tc>
          <w:tcPr>
            <w:tcW w:w="8820" w:type="dxa"/>
            <w:tcBorders>
              <w:bottom w:val="single" w:sz="4" w:space="0" w:color="auto"/>
            </w:tcBorders>
            <w:shd w:val="clear" w:color="auto" w:fill="D9D9D9" w:themeFill="background1" w:themeFillShade="D9"/>
          </w:tcPr>
          <w:p w14:paraId="5BFCE53E" w14:textId="77777777" w:rsidR="006A08F8" w:rsidRPr="00C962FB" w:rsidRDefault="006A08F8" w:rsidP="006A08F8">
            <w:pPr>
              <w:rPr>
                <w:b/>
                <w:sz w:val="24"/>
                <w:lang w:val="da-DK"/>
              </w:rPr>
            </w:pPr>
            <w:r w:rsidRPr="00C962FB">
              <w:rPr>
                <w:b/>
                <w:sz w:val="24"/>
                <w:lang w:val="da-DK"/>
              </w:rPr>
              <w:t>Leverandørens løsningsbeskrivelse</w:t>
            </w:r>
          </w:p>
        </w:tc>
      </w:tr>
      <w:tr w:rsidR="006A08F8" w:rsidRPr="006D49F9" w14:paraId="3A945283" w14:textId="77777777" w:rsidTr="00344399">
        <w:trPr>
          <w:trHeight w:val="505"/>
        </w:trPr>
        <w:tc>
          <w:tcPr>
            <w:tcW w:w="8820" w:type="dxa"/>
            <w:tcBorders>
              <w:top w:val="single" w:sz="4" w:space="0" w:color="auto"/>
              <w:left w:val="single" w:sz="4" w:space="0" w:color="auto"/>
              <w:bottom w:val="single" w:sz="4" w:space="0" w:color="auto"/>
              <w:right w:val="single" w:sz="4" w:space="0" w:color="auto"/>
            </w:tcBorders>
          </w:tcPr>
          <w:p w14:paraId="2C040F04" w14:textId="77777777" w:rsidR="006A08F8" w:rsidRDefault="006A08F8" w:rsidP="006A08F8">
            <w:pPr>
              <w:rPr>
                <w:b/>
                <w:lang w:val="da-DK"/>
              </w:rPr>
            </w:pPr>
            <w:r>
              <w:rPr>
                <w:b/>
                <w:lang w:val="da-DK"/>
              </w:rPr>
              <w:t>Tinglysning.dk</w:t>
            </w:r>
            <w:r w:rsidRPr="00091240">
              <w:rPr>
                <w:b/>
                <w:lang w:val="da-DK"/>
              </w:rPr>
              <w:t>:</w:t>
            </w:r>
          </w:p>
          <w:p w14:paraId="7E278827" w14:textId="777E76ED" w:rsidR="006A08F8" w:rsidRDefault="006A08F8" w:rsidP="006A08F8">
            <w:pPr>
              <w:rPr>
                <w:szCs w:val="20"/>
                <w:lang w:val="da-DK"/>
              </w:rPr>
            </w:pPr>
            <w:r>
              <w:rPr>
                <w:szCs w:val="20"/>
                <w:lang w:val="da-DK"/>
              </w:rPr>
              <w:t xml:space="preserve">Ekspeditionstype </w:t>
            </w:r>
            <w:r w:rsidR="00182F58">
              <w:rPr>
                <w:szCs w:val="20"/>
                <w:lang w:val="da-DK"/>
              </w:rPr>
              <w:t>118 Skifteretsattest</w:t>
            </w:r>
          </w:p>
          <w:p w14:paraId="73A01539" w14:textId="77777777" w:rsidR="006A08F8" w:rsidRDefault="006A08F8" w:rsidP="006A08F8">
            <w:pPr>
              <w:rPr>
                <w:szCs w:val="20"/>
                <w:lang w:val="da-DK"/>
              </w:rPr>
            </w:pPr>
          </w:p>
          <w:p w14:paraId="3C5E123D" w14:textId="0CC4931C" w:rsidR="006A08F8" w:rsidRPr="006576EB" w:rsidRDefault="006A08F8" w:rsidP="006A08F8">
            <w:pPr>
              <w:rPr>
                <w:szCs w:val="20"/>
                <w:lang w:val="da-DK"/>
              </w:rPr>
            </w:pPr>
            <w:r w:rsidRPr="006576EB">
              <w:rPr>
                <w:szCs w:val="20"/>
                <w:lang w:val="da-DK"/>
              </w:rPr>
              <w:t>Er der undtagelser for den enkelte dokumenttype i forhold til allerede implementerede ændringer og trin, vil dette være særskilt beskrevet i dette VUA.</w:t>
            </w:r>
          </w:p>
          <w:p w14:paraId="7FEE9329" w14:textId="6827FC8E" w:rsidR="006A08F8" w:rsidRDefault="006A08F8" w:rsidP="006A08F8">
            <w:pPr>
              <w:rPr>
                <w:lang w:val="da-DK"/>
              </w:rPr>
            </w:pPr>
          </w:p>
          <w:p w14:paraId="5BFEB08C" w14:textId="77777777" w:rsidR="00D53816" w:rsidRDefault="00D53816" w:rsidP="00D53816">
            <w:pPr>
              <w:rPr>
                <w:b/>
                <w:lang w:val="da-DK"/>
              </w:rPr>
            </w:pPr>
            <w:r>
              <w:rPr>
                <w:b/>
                <w:lang w:val="da-DK"/>
              </w:rPr>
              <w:t>Vælg objekt:</w:t>
            </w:r>
          </w:p>
          <w:p w14:paraId="54C7D21C" w14:textId="640976AC" w:rsidR="00D53816" w:rsidRDefault="00D53816" w:rsidP="00D53816">
            <w:pPr>
              <w:rPr>
                <w:lang w:val="da-DK"/>
              </w:rPr>
            </w:pPr>
            <w:r>
              <w:rPr>
                <w:lang w:val="da-DK"/>
              </w:rPr>
              <w:t xml:space="preserve">En eller flere ejendomme fremsøges. </w:t>
            </w:r>
            <w:r w:rsidR="00344399">
              <w:rPr>
                <w:lang w:val="da-DK"/>
              </w:rPr>
              <w:t>D</w:t>
            </w:r>
            <w:r>
              <w:rPr>
                <w:lang w:val="da-DK"/>
              </w:rPr>
              <w:t xml:space="preserve">er </w:t>
            </w:r>
            <w:r w:rsidR="00344399">
              <w:rPr>
                <w:lang w:val="da-DK"/>
              </w:rPr>
              <w:t xml:space="preserve">skal </w:t>
            </w:r>
            <w:r>
              <w:rPr>
                <w:lang w:val="da-DK"/>
              </w:rPr>
              <w:t>være ejersammenfald</w:t>
            </w:r>
            <w:r w:rsidR="008F497F">
              <w:rPr>
                <w:lang w:val="da-DK"/>
              </w:rPr>
              <w:t xml:space="preserve"> ved flere ejendomme</w:t>
            </w:r>
          </w:p>
          <w:p w14:paraId="6110C912" w14:textId="77777777" w:rsidR="00D53816" w:rsidRDefault="00D53816" w:rsidP="006A08F8">
            <w:pPr>
              <w:rPr>
                <w:lang w:val="da-DK"/>
              </w:rPr>
            </w:pPr>
          </w:p>
          <w:p w14:paraId="6076E01B" w14:textId="77777777" w:rsidR="00182F58" w:rsidRDefault="00182F58" w:rsidP="00182F58">
            <w:pPr>
              <w:rPr>
                <w:b/>
                <w:lang w:val="da-DK"/>
              </w:rPr>
            </w:pPr>
            <w:r>
              <w:rPr>
                <w:b/>
                <w:lang w:val="da-DK"/>
              </w:rPr>
              <w:t>Vælg dokumenttype:</w:t>
            </w:r>
          </w:p>
          <w:p w14:paraId="4B8043B3" w14:textId="5A2A2ECA" w:rsidR="00182F58" w:rsidRPr="00B5588D" w:rsidRDefault="00182F58" w:rsidP="00182F58">
            <w:pPr>
              <w:rPr>
                <w:color w:val="FF0000"/>
                <w:lang w:val="da-DK"/>
              </w:rPr>
            </w:pPr>
            <w:r>
              <w:rPr>
                <w:lang w:val="da-DK"/>
              </w:rPr>
              <w:t xml:space="preserve">I dokumenttype vælges </w:t>
            </w:r>
            <w:r w:rsidR="00D53816">
              <w:rPr>
                <w:lang w:val="da-DK"/>
              </w:rPr>
              <w:t xml:space="preserve">ekspeditionstype 118 </w:t>
            </w:r>
            <w:r>
              <w:rPr>
                <w:lang w:val="da-DK"/>
              </w:rPr>
              <w:t>Skifteretsattest</w:t>
            </w:r>
            <w:r w:rsidR="00D53816">
              <w:rPr>
                <w:lang w:val="da-DK"/>
              </w:rPr>
              <w:t>.</w:t>
            </w:r>
          </w:p>
          <w:p w14:paraId="705D4E91" w14:textId="77777777" w:rsidR="00182F58" w:rsidRDefault="00182F58" w:rsidP="006A08F8">
            <w:pPr>
              <w:rPr>
                <w:lang w:val="da-DK"/>
              </w:rPr>
            </w:pPr>
          </w:p>
          <w:p w14:paraId="3D86649B" w14:textId="67CE70D6" w:rsidR="00681143" w:rsidRDefault="006A08F8" w:rsidP="006A08F8">
            <w:pPr>
              <w:rPr>
                <w:lang w:val="da-DK"/>
              </w:rPr>
            </w:pPr>
            <w:r>
              <w:rPr>
                <w:lang w:val="da-DK"/>
              </w:rPr>
              <w:t>Efter valgt dokumenttype</w:t>
            </w:r>
            <w:r w:rsidR="00681143">
              <w:rPr>
                <w:lang w:val="da-DK"/>
              </w:rPr>
              <w:t>.</w:t>
            </w:r>
          </w:p>
          <w:p w14:paraId="240A5C07" w14:textId="77777777" w:rsidR="00681143" w:rsidRDefault="00681143" w:rsidP="006A08F8">
            <w:pPr>
              <w:rPr>
                <w:lang w:val="da-DK"/>
              </w:rPr>
            </w:pPr>
          </w:p>
          <w:p w14:paraId="7E908666" w14:textId="07522B21" w:rsidR="006A08F8" w:rsidRDefault="00681143" w:rsidP="006A08F8">
            <w:pPr>
              <w:rPr>
                <w:lang w:val="da-DK"/>
              </w:rPr>
            </w:pPr>
            <w:proofErr w:type="spellStart"/>
            <w:r>
              <w:rPr>
                <w:b/>
                <w:lang w:val="da-DK"/>
              </w:rPr>
              <w:t>Byggeklodes</w:t>
            </w:r>
            <w:proofErr w:type="spellEnd"/>
            <w:r>
              <w:rPr>
                <w:b/>
                <w:lang w:val="da-DK"/>
              </w:rPr>
              <w:t xml:space="preserve"> </w:t>
            </w:r>
            <w:r w:rsidRPr="00681143">
              <w:rPr>
                <w:b/>
                <w:lang w:val="da-DK"/>
              </w:rPr>
              <w:t>”</w:t>
            </w:r>
            <w:r w:rsidR="00182F58" w:rsidRPr="00681143">
              <w:rPr>
                <w:b/>
                <w:lang w:val="da-DK"/>
              </w:rPr>
              <w:t>Tinglysning af skifteretsattest”</w:t>
            </w:r>
            <w:r w:rsidR="00182F58">
              <w:rPr>
                <w:lang w:val="da-DK"/>
              </w:rPr>
              <w:t>.</w:t>
            </w:r>
          </w:p>
          <w:p w14:paraId="0C6EFD9B" w14:textId="77777777" w:rsidR="00182F58" w:rsidRPr="00182F58" w:rsidRDefault="00182F58" w:rsidP="00182F58">
            <w:pPr>
              <w:rPr>
                <w:lang w:val="da-DK"/>
              </w:rPr>
            </w:pPr>
            <w:r w:rsidRPr="00182F58">
              <w:rPr>
                <w:lang w:val="da-DK"/>
              </w:rPr>
              <w:t>Ledeteksten ændres til ”Her angives oplysninger om, hvilken skifteret der har behandlet boet samt overtagelsesdato.</w:t>
            </w:r>
          </w:p>
          <w:p w14:paraId="0F96B49F" w14:textId="4A991CAD" w:rsidR="006A08F8" w:rsidRDefault="00182F58" w:rsidP="006A08F8">
            <w:pPr>
              <w:rPr>
                <w:lang w:val="da-DK"/>
              </w:rPr>
            </w:pPr>
            <w:r>
              <w:rPr>
                <w:noProof/>
              </w:rPr>
              <w:lastRenderedPageBreak/>
              <w:drawing>
                <wp:inline distT="0" distB="0" distL="0" distR="0" wp14:anchorId="6EEE056B" wp14:editId="3C52BB47">
                  <wp:extent cx="5511800" cy="29832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1800" cy="2983230"/>
                          </a:xfrm>
                          <a:prstGeom prst="rect">
                            <a:avLst/>
                          </a:prstGeom>
                        </pic:spPr>
                      </pic:pic>
                    </a:graphicData>
                  </a:graphic>
                </wp:inline>
              </w:drawing>
            </w:r>
          </w:p>
          <w:p w14:paraId="1D70F4AB" w14:textId="77777777" w:rsidR="008C3F4D" w:rsidRDefault="008C3F4D" w:rsidP="00182F58">
            <w:pPr>
              <w:rPr>
                <w:lang w:val="da-DK"/>
              </w:rPr>
            </w:pPr>
            <w:bookmarkStart w:id="1" w:name="_Hlk29991136"/>
          </w:p>
          <w:p w14:paraId="5CC90241" w14:textId="54D0136B" w:rsidR="00182F58" w:rsidRDefault="00182F58" w:rsidP="00182F58">
            <w:pPr>
              <w:rPr>
                <w:lang w:val="da-DK"/>
              </w:rPr>
            </w:pPr>
            <w:r w:rsidRPr="00182F58">
              <w:rPr>
                <w:lang w:val="da-DK"/>
              </w:rPr>
              <w:t xml:space="preserve">Angivet myndighed indsættes </w:t>
            </w:r>
            <w:r w:rsidR="008F497F">
              <w:rPr>
                <w:lang w:val="da-DK"/>
              </w:rPr>
              <w:t xml:space="preserve">automatisk </w:t>
            </w:r>
            <w:r w:rsidRPr="00182F58">
              <w:rPr>
                <w:lang w:val="da-DK"/>
              </w:rPr>
              <w:t>som rollen myndighed på underskriftsmetodebilledet under kan underskrive</w:t>
            </w:r>
            <w:r>
              <w:rPr>
                <w:lang w:val="da-DK"/>
              </w:rPr>
              <w:t>.</w:t>
            </w:r>
          </w:p>
          <w:bookmarkEnd w:id="1"/>
          <w:p w14:paraId="756A8F30" w14:textId="15272730" w:rsidR="009447A0" w:rsidRDefault="009447A0" w:rsidP="009447A0">
            <w:pPr>
              <w:rPr>
                <w:lang w:val="da-DK"/>
              </w:rPr>
            </w:pPr>
            <w:r w:rsidRPr="009447A0">
              <w:rPr>
                <w:lang w:val="da-DK"/>
              </w:rPr>
              <w:t xml:space="preserve">Trinnet skal alene indeholde de 3 tre første indtastningsfelter. </w:t>
            </w:r>
            <w:r>
              <w:rPr>
                <w:lang w:val="da-DK"/>
              </w:rPr>
              <w:t>Øvrige felter</w:t>
            </w:r>
            <w:r w:rsidRPr="009447A0">
              <w:rPr>
                <w:lang w:val="da-DK"/>
              </w:rPr>
              <w:t xml:space="preserve"> slettes</w:t>
            </w:r>
            <w:r>
              <w:rPr>
                <w:lang w:val="da-DK"/>
              </w:rPr>
              <w:t>.</w:t>
            </w:r>
          </w:p>
          <w:p w14:paraId="4B0094FD" w14:textId="77777777" w:rsidR="009447A0" w:rsidRPr="009447A0" w:rsidRDefault="009447A0" w:rsidP="009447A0">
            <w:pPr>
              <w:rPr>
                <w:lang w:val="da-DK"/>
              </w:rPr>
            </w:pPr>
          </w:p>
          <w:p w14:paraId="671075E5" w14:textId="6ACB21E1" w:rsidR="00182F58" w:rsidRPr="00681143" w:rsidRDefault="00681143" w:rsidP="006A08F8">
            <w:pPr>
              <w:rPr>
                <w:b/>
                <w:lang w:val="da-DK"/>
              </w:rPr>
            </w:pPr>
            <w:r w:rsidRPr="00681143">
              <w:rPr>
                <w:b/>
                <w:lang w:val="da-DK"/>
              </w:rPr>
              <w:t xml:space="preserve">Byggeklods </w:t>
            </w:r>
            <w:r w:rsidR="00182F58" w:rsidRPr="00681143">
              <w:rPr>
                <w:b/>
                <w:lang w:val="da-DK"/>
              </w:rPr>
              <w:t>”</w:t>
            </w:r>
            <w:r w:rsidRPr="00681143">
              <w:rPr>
                <w:b/>
                <w:lang w:val="da-DK"/>
              </w:rPr>
              <w:t>T</w:t>
            </w:r>
            <w:r w:rsidR="00182F58" w:rsidRPr="00681143">
              <w:rPr>
                <w:b/>
                <w:lang w:val="da-DK"/>
              </w:rPr>
              <w:t>inglyste ejere</w:t>
            </w:r>
            <w:r w:rsidRPr="00681143">
              <w:rPr>
                <w:b/>
                <w:lang w:val="da-DK"/>
              </w:rPr>
              <w:t>/nye ejere</w:t>
            </w:r>
            <w:r w:rsidR="00182F58" w:rsidRPr="00681143">
              <w:rPr>
                <w:b/>
                <w:lang w:val="da-DK"/>
              </w:rPr>
              <w:t>”</w:t>
            </w:r>
            <w:r w:rsidR="009447A0" w:rsidRPr="00681143">
              <w:rPr>
                <w:b/>
                <w:lang w:val="da-DK"/>
              </w:rPr>
              <w:t>.</w:t>
            </w:r>
          </w:p>
          <w:p w14:paraId="5A47320F" w14:textId="1F5F249C" w:rsidR="00681143" w:rsidRDefault="00681143" w:rsidP="006A08F8">
            <w:pPr>
              <w:rPr>
                <w:lang w:val="da-DK"/>
              </w:rPr>
            </w:pPr>
            <w:r>
              <w:rPr>
                <w:lang w:val="da-DK"/>
              </w:rPr>
              <w:t>I forhold til gammel tinglysning samles tinglyste ejere og nye ejere til én byggeklods.</w:t>
            </w:r>
          </w:p>
          <w:p w14:paraId="0D5BCC42" w14:textId="77777777" w:rsidR="006561E1" w:rsidRDefault="006561E1" w:rsidP="006561E1">
            <w:pPr>
              <w:rPr>
                <w:lang w:val="da-DK"/>
              </w:rPr>
            </w:pPr>
            <w:proofErr w:type="spellStart"/>
            <w:r w:rsidRPr="008C3F4D">
              <w:rPr>
                <w:lang w:val="da-DK"/>
              </w:rPr>
              <w:t>Ledeteksten</w:t>
            </w:r>
            <w:proofErr w:type="spellEnd"/>
            <w:r w:rsidRPr="008C3F4D">
              <w:rPr>
                <w:lang w:val="da-DK"/>
              </w:rPr>
              <w:t xml:space="preserve"> til trinnet skal være:</w:t>
            </w:r>
          </w:p>
          <w:p w14:paraId="15B7A55E" w14:textId="77777777" w:rsidR="006561E1" w:rsidRPr="008177E6" w:rsidRDefault="006561E1" w:rsidP="006561E1">
            <w:pPr>
              <w:spacing w:before="160"/>
              <w:rPr>
                <w:lang w:val="da-DK"/>
              </w:rPr>
            </w:pPr>
            <w:r w:rsidRPr="008177E6">
              <w:rPr>
                <w:lang w:val="da-DK"/>
              </w:rPr>
              <w:t xml:space="preserve">”Listen skal indeholde den eller de afdøde ejere, som skifteretsattesten vedrører. Hvis ejer ikke findes i listen, skal denne tilføjes manuelt. Ny ejer skal tilføjes som Efterlevende ægtefælle eller Anden arving og kan være en, flere eller alle arvinger, en ægtefælle eller boet efter afdøde. Tinglysningsretten kan ikke rådgive vedr. dette valg, da det kan have konsekvenser for tinglysningsafgiften og i forhold til SKAT afhængig af valget. Hvis ejer er død før </w:t>
            </w:r>
            <w:r>
              <w:rPr>
                <w:lang w:val="da-DK"/>
              </w:rPr>
              <w:t xml:space="preserve">1. marts </w:t>
            </w:r>
            <w:proofErr w:type="gramStart"/>
            <w:r>
              <w:rPr>
                <w:lang w:val="da-DK"/>
              </w:rPr>
              <w:t>2019</w:t>
            </w:r>
            <w:proofErr w:type="gramEnd"/>
            <w:r>
              <w:rPr>
                <w:lang w:val="da-DK"/>
              </w:rPr>
              <w:t xml:space="preserve"> </w:t>
            </w:r>
            <w:r w:rsidRPr="008177E6">
              <w:rPr>
                <w:lang w:val="da-DK"/>
              </w:rPr>
              <w:t>skal skifteretsattest vedhæftes på sidste trin i anmeldelsen.</w:t>
            </w:r>
            <w:r>
              <w:rPr>
                <w:lang w:val="da-DK"/>
              </w:rPr>
              <w:t>”</w:t>
            </w:r>
          </w:p>
          <w:p w14:paraId="2E635382" w14:textId="77777777" w:rsidR="006561E1" w:rsidRDefault="006561E1" w:rsidP="006A08F8">
            <w:pPr>
              <w:rPr>
                <w:lang w:val="da-DK"/>
              </w:rPr>
            </w:pPr>
          </w:p>
          <w:p w14:paraId="3783AA0D" w14:textId="40ED80B3" w:rsidR="004B4426" w:rsidRDefault="008F497F" w:rsidP="006A08F8">
            <w:pPr>
              <w:rPr>
                <w:lang w:val="da-DK"/>
              </w:rPr>
            </w:pPr>
            <w:r>
              <w:rPr>
                <w:lang w:val="da-DK"/>
              </w:rPr>
              <w:t>Ligesom</w:t>
            </w:r>
            <w:r w:rsidR="004B4426">
              <w:rPr>
                <w:lang w:val="da-DK"/>
              </w:rPr>
              <w:t xml:space="preserve"> debitor/kreditor byggeklods, laves én liste med både tinglyste ejere og nye ejere.</w:t>
            </w:r>
          </w:p>
          <w:p w14:paraId="6EE35307" w14:textId="11B977F5" w:rsidR="006561E1" w:rsidRDefault="006561E1" w:rsidP="006561E1">
            <w:pPr>
              <w:rPr>
                <w:lang w:val="da-DK"/>
              </w:rPr>
            </w:pPr>
            <w:r>
              <w:rPr>
                <w:lang w:val="da-DK"/>
              </w:rPr>
              <w:t>Tinglyste ejere hentes default.</w:t>
            </w:r>
          </w:p>
          <w:p w14:paraId="16FA7963" w14:textId="5498B1AF" w:rsidR="004B4426" w:rsidRDefault="004B4426" w:rsidP="006A08F8">
            <w:pPr>
              <w:rPr>
                <w:lang w:val="da-DK"/>
              </w:rPr>
            </w:pPr>
          </w:p>
          <w:p w14:paraId="25306381" w14:textId="60BF5E89" w:rsidR="005041EA" w:rsidRDefault="00681143" w:rsidP="006A08F8">
            <w:pPr>
              <w:rPr>
                <w:lang w:val="da-DK"/>
              </w:rPr>
            </w:pPr>
            <w:r>
              <w:rPr>
                <w:lang w:val="da-DK"/>
              </w:rPr>
              <w:t>Der vil være rammer rundt om listen</w:t>
            </w:r>
            <w:r w:rsidR="00DB6380">
              <w:rPr>
                <w:lang w:val="da-DK"/>
              </w:rPr>
              <w:t xml:space="preserve"> </w:t>
            </w:r>
            <w:r w:rsidR="00787314">
              <w:rPr>
                <w:lang w:val="da-DK"/>
              </w:rPr>
              <w:t xml:space="preserve">af </w:t>
            </w:r>
            <w:r w:rsidR="00DE2AFA">
              <w:rPr>
                <w:lang w:val="da-DK"/>
              </w:rPr>
              <w:t>tinglyste</w:t>
            </w:r>
            <w:r w:rsidR="004B4426">
              <w:rPr>
                <w:lang w:val="da-DK"/>
              </w:rPr>
              <w:t>/nye</w:t>
            </w:r>
            <w:r w:rsidR="00787314">
              <w:rPr>
                <w:lang w:val="da-DK"/>
              </w:rPr>
              <w:t xml:space="preserve"> ejere</w:t>
            </w:r>
            <w:r w:rsidR="005041EA">
              <w:rPr>
                <w:lang w:val="da-DK"/>
              </w:rPr>
              <w:t>.</w:t>
            </w:r>
          </w:p>
          <w:p w14:paraId="4DFA7EB1" w14:textId="4E234AD9" w:rsidR="006561E1" w:rsidRDefault="006561E1" w:rsidP="006561E1">
            <w:pPr>
              <w:rPr>
                <w:lang w:val="da-DK" w:eastAsia="da-DK"/>
              </w:rPr>
            </w:pPr>
            <w:r w:rsidRPr="006561E1">
              <w:rPr>
                <w:lang w:val="da-DK" w:eastAsia="da-DK"/>
              </w:rPr>
              <w:t>Rammen ”Tinglyste/nye ejere”</w:t>
            </w:r>
          </w:p>
          <w:p w14:paraId="0C7D70B8" w14:textId="77777777" w:rsidR="00647F3A" w:rsidRDefault="00647F3A" w:rsidP="00647F3A">
            <w:pPr>
              <w:rPr>
                <w:rFonts w:ascii="Calibri" w:hAnsi="Calibri" w:cs="Calibri"/>
                <w:color w:val="FF0000"/>
                <w:lang w:val="da-DK" w:eastAsia="da-DK"/>
              </w:rPr>
            </w:pPr>
          </w:p>
          <w:p w14:paraId="4359F160" w14:textId="77777777" w:rsidR="00647F3A" w:rsidRDefault="00647F3A" w:rsidP="00647F3A">
            <w:pPr>
              <w:rPr>
                <w:lang w:val="da-DK"/>
              </w:rPr>
            </w:pPr>
            <w:r>
              <w:rPr>
                <w:noProof/>
              </w:rPr>
              <w:lastRenderedPageBreak/>
              <w:drawing>
                <wp:inline distT="0" distB="0" distL="0" distR="0" wp14:anchorId="5A00E22D" wp14:editId="6EF1B28F">
                  <wp:extent cx="5511800" cy="2532529"/>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22345" cy="2537374"/>
                          </a:xfrm>
                          <a:prstGeom prst="rect">
                            <a:avLst/>
                          </a:prstGeom>
                        </pic:spPr>
                      </pic:pic>
                    </a:graphicData>
                  </a:graphic>
                </wp:inline>
              </w:drawing>
            </w:r>
          </w:p>
          <w:p w14:paraId="6C8DC1FE" w14:textId="7ED23B16" w:rsidR="00647F3A" w:rsidRPr="006D49F9" w:rsidRDefault="00647F3A" w:rsidP="00647F3A">
            <w:pPr>
              <w:rPr>
                <w:lang w:val="da-DK"/>
              </w:rPr>
            </w:pPr>
            <w:r w:rsidRPr="006D49F9">
              <w:rPr>
                <w:lang w:val="da-DK"/>
              </w:rPr>
              <w:t xml:space="preserve">Overskriften i listekolonner skal være </w:t>
            </w:r>
            <w:proofErr w:type="spellStart"/>
            <w:r w:rsidRPr="006D49F9">
              <w:rPr>
                <w:lang w:val="da-DK"/>
              </w:rPr>
              <w:t>hhv</w:t>
            </w:r>
            <w:proofErr w:type="spellEnd"/>
            <w:r w:rsidRPr="006D49F9">
              <w:rPr>
                <w:lang w:val="da-DK"/>
              </w:rPr>
              <w:t xml:space="preserve"> </w:t>
            </w:r>
            <w:r w:rsidR="008C6202">
              <w:rPr>
                <w:lang w:val="da-DK"/>
              </w:rPr>
              <w:t>”</w:t>
            </w:r>
            <w:r w:rsidRPr="006D49F9">
              <w:rPr>
                <w:lang w:val="da-DK"/>
              </w:rPr>
              <w:t>Rolle</w:t>
            </w:r>
            <w:r w:rsidR="008C6202">
              <w:rPr>
                <w:lang w:val="da-DK"/>
              </w:rPr>
              <w:t>”</w:t>
            </w:r>
            <w:r w:rsidRPr="006D49F9">
              <w:rPr>
                <w:lang w:val="da-DK"/>
              </w:rPr>
              <w:t xml:space="preserve">, </w:t>
            </w:r>
            <w:r w:rsidR="008C6202">
              <w:rPr>
                <w:lang w:val="da-DK"/>
              </w:rPr>
              <w:t>”</w:t>
            </w:r>
            <w:r w:rsidRPr="006D49F9">
              <w:rPr>
                <w:lang w:val="da-DK"/>
              </w:rPr>
              <w:t>Cpr-nr.</w:t>
            </w:r>
            <w:r w:rsidR="008C6202">
              <w:rPr>
                <w:lang w:val="da-DK"/>
              </w:rPr>
              <w:t>”</w:t>
            </w:r>
            <w:r w:rsidRPr="006D49F9">
              <w:rPr>
                <w:lang w:val="da-DK"/>
              </w:rPr>
              <w:t xml:space="preserve">, </w:t>
            </w:r>
            <w:r w:rsidR="008C6202">
              <w:rPr>
                <w:lang w:val="da-DK"/>
              </w:rPr>
              <w:t>”</w:t>
            </w:r>
            <w:r w:rsidRPr="006D49F9">
              <w:rPr>
                <w:lang w:val="da-DK"/>
              </w:rPr>
              <w:t>Navn</w:t>
            </w:r>
            <w:r w:rsidR="008C6202">
              <w:rPr>
                <w:lang w:val="da-DK"/>
              </w:rPr>
              <w:t>”</w:t>
            </w:r>
            <w:r w:rsidRPr="006D49F9">
              <w:rPr>
                <w:lang w:val="da-DK"/>
              </w:rPr>
              <w:t xml:space="preserve">, </w:t>
            </w:r>
            <w:r w:rsidR="008C6202">
              <w:rPr>
                <w:lang w:val="da-DK"/>
              </w:rPr>
              <w:t>”</w:t>
            </w:r>
            <w:r w:rsidRPr="006D49F9">
              <w:rPr>
                <w:lang w:val="da-DK"/>
              </w:rPr>
              <w:t>Ejerandel</w:t>
            </w:r>
            <w:r w:rsidR="008C6202">
              <w:rPr>
                <w:lang w:val="da-DK"/>
              </w:rPr>
              <w:t>”</w:t>
            </w:r>
            <w:r w:rsidRPr="006D49F9">
              <w:rPr>
                <w:lang w:val="da-DK"/>
              </w:rPr>
              <w:t xml:space="preserve">, </w:t>
            </w:r>
            <w:r w:rsidR="008C6202">
              <w:rPr>
                <w:lang w:val="da-DK"/>
              </w:rPr>
              <w:t>”Andel af ejendom, der erhververs” og ”</w:t>
            </w:r>
            <w:r w:rsidRPr="006D49F9">
              <w:rPr>
                <w:lang w:val="da-DK"/>
              </w:rPr>
              <w:t>Slet</w:t>
            </w:r>
            <w:r w:rsidR="008C6202">
              <w:rPr>
                <w:lang w:val="da-DK"/>
              </w:rPr>
              <w:t>”.</w:t>
            </w:r>
          </w:p>
          <w:p w14:paraId="1558307A" w14:textId="77777777" w:rsidR="00647F3A" w:rsidRPr="006D49F9" w:rsidRDefault="00647F3A" w:rsidP="00647F3A">
            <w:pPr>
              <w:rPr>
                <w:lang w:val="da-DK"/>
              </w:rPr>
            </w:pPr>
            <w:r w:rsidRPr="006D49F9">
              <w:rPr>
                <w:lang w:val="da-DK"/>
              </w:rPr>
              <w:t xml:space="preserve">Ejere skal automatisk tilføjes til listen, da rollen er disponent og en OO-rolle. </w:t>
            </w:r>
          </w:p>
          <w:p w14:paraId="73486DE4" w14:textId="7384E9AF" w:rsidR="00647F3A" w:rsidRPr="008C6202" w:rsidRDefault="00647F3A" w:rsidP="00647F3A">
            <w:pPr>
              <w:rPr>
                <w:color w:val="FF0000"/>
                <w:lang w:val="da-DK"/>
              </w:rPr>
            </w:pPr>
            <w:r w:rsidRPr="006D49F9">
              <w:rPr>
                <w:lang w:val="da-DK" w:eastAsia="da-DK"/>
              </w:rPr>
              <w:t>Hvis ejer ikke findes i listen, skal denne tilføjes manuelt</w:t>
            </w:r>
            <w:r w:rsidR="008C6202">
              <w:rPr>
                <w:lang w:val="da-DK" w:eastAsia="da-DK"/>
              </w:rPr>
              <w:t xml:space="preserve"> via link ”</w:t>
            </w:r>
            <w:r w:rsidR="008C6202" w:rsidRPr="005041EA">
              <w:rPr>
                <w:color w:val="FF0000"/>
                <w:lang w:val="da-DK"/>
              </w:rPr>
              <w:t xml:space="preserve"> Ejer fremgår ikke af listen</w:t>
            </w:r>
            <w:r w:rsidR="008C6202">
              <w:rPr>
                <w:color w:val="FF0000"/>
                <w:lang w:val="da-DK"/>
              </w:rPr>
              <w:t>”</w:t>
            </w:r>
            <w:r w:rsidRPr="006D49F9">
              <w:rPr>
                <w:lang w:val="da-DK" w:eastAsia="da-DK"/>
              </w:rPr>
              <w:t>.</w:t>
            </w:r>
          </w:p>
          <w:p w14:paraId="3CACBF29" w14:textId="77777777" w:rsidR="00647F3A" w:rsidRPr="006D49F9" w:rsidRDefault="00647F3A" w:rsidP="00647F3A">
            <w:pPr>
              <w:rPr>
                <w:lang w:val="da-DK"/>
              </w:rPr>
            </w:pPr>
            <w:r w:rsidRPr="006D49F9">
              <w:rPr>
                <w:lang w:val="da-DK"/>
              </w:rPr>
              <w:t>Afdødes ejerandel hentes fra e-akten.</w:t>
            </w:r>
          </w:p>
          <w:p w14:paraId="4A2E6122" w14:textId="77777777" w:rsidR="00647F3A" w:rsidRDefault="00647F3A" w:rsidP="00647F3A">
            <w:pPr>
              <w:rPr>
                <w:lang w:val="da-DK"/>
              </w:rPr>
            </w:pPr>
          </w:p>
          <w:p w14:paraId="70513C00" w14:textId="2CE327B7" w:rsidR="00647F3A" w:rsidRPr="00F12426" w:rsidRDefault="00647F3A" w:rsidP="00647F3A">
            <w:pPr>
              <w:rPr>
                <w:lang w:val="da-DK"/>
              </w:rPr>
            </w:pPr>
            <w:r w:rsidRPr="009447A0">
              <w:rPr>
                <w:lang w:val="da-DK"/>
              </w:rPr>
              <w:t>Det skal være muligt at fjerne ejere fra listen, som man også kan i f.eks. debitorlisten</w:t>
            </w:r>
            <w:r w:rsidR="008C6202">
              <w:rPr>
                <w:lang w:val="da-DK"/>
              </w:rPr>
              <w:t>.</w:t>
            </w:r>
            <w:r w:rsidRPr="009447A0">
              <w:rPr>
                <w:lang w:val="da-DK"/>
              </w:rPr>
              <w:t xml:space="preserve"> </w:t>
            </w:r>
            <w:r w:rsidR="008C6202">
              <w:rPr>
                <w:lang w:val="da-DK"/>
              </w:rPr>
              <w:t>Hvis</w:t>
            </w:r>
            <w:r w:rsidRPr="009447A0">
              <w:rPr>
                <w:lang w:val="da-DK"/>
              </w:rPr>
              <w:t xml:space="preserve"> alle ejere fjernes via link, skal vi beholde en tom liste kun indeholdende overskrifter og links under</w:t>
            </w:r>
            <w:r w:rsidR="008C6202">
              <w:rPr>
                <w:lang w:val="da-DK"/>
              </w:rPr>
              <w:t>; se nedenfor.</w:t>
            </w:r>
          </w:p>
          <w:p w14:paraId="7777C65B" w14:textId="7D9343BD" w:rsidR="00647F3A" w:rsidRPr="00344399" w:rsidRDefault="00647F3A" w:rsidP="00647F3A">
            <w:pPr>
              <w:rPr>
                <w:lang w:val="da-DK"/>
              </w:rPr>
            </w:pPr>
            <w:r>
              <w:rPr>
                <w:noProof/>
                <w:lang w:eastAsia="da-DK"/>
              </w:rPr>
              <mc:AlternateContent>
                <mc:Choice Requires="wps">
                  <w:drawing>
                    <wp:anchor distT="0" distB="0" distL="114300" distR="114300" simplePos="0" relativeHeight="251659264" behindDoc="0" locked="0" layoutInCell="1" allowOverlap="1" wp14:anchorId="022BA76D" wp14:editId="159A9A5B">
                      <wp:simplePos x="0" y="0"/>
                      <wp:positionH relativeFrom="column">
                        <wp:posOffset>5715</wp:posOffset>
                      </wp:positionH>
                      <wp:positionV relativeFrom="paragraph">
                        <wp:posOffset>284480</wp:posOffset>
                      </wp:positionV>
                      <wp:extent cx="1511300" cy="6350"/>
                      <wp:effectExtent l="0" t="0" r="31750" b="31750"/>
                      <wp:wrapNone/>
                      <wp:docPr id="7" name="Lige forbindelse 7"/>
                      <wp:cNvGraphicFramePr/>
                      <a:graphic xmlns:a="http://schemas.openxmlformats.org/drawingml/2006/main">
                        <a:graphicData uri="http://schemas.microsoft.com/office/word/2010/wordprocessingShape">
                          <wps:wsp>
                            <wps:cNvCnPr/>
                            <wps:spPr>
                              <a:xfrm flipV="1">
                                <a:off x="0" y="0"/>
                                <a:ext cx="15113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DA9C70" id="Lige forbindelse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5pt,22.4pt" to="119.4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" strokecolor="#4579b8 [3044]"/>
                  </w:pict>
                </mc:Fallback>
              </mc:AlternateContent>
            </w:r>
          </w:p>
          <w:p w14:paraId="490182B9" w14:textId="77777777" w:rsidR="00647F3A" w:rsidRPr="00344399" w:rsidRDefault="00647F3A" w:rsidP="00647F3A">
            <w:pPr>
              <w:rPr>
                <w:rFonts w:ascii="Verdana" w:hAnsi="Verdana"/>
                <w:color w:val="625E56"/>
                <w:sz w:val="16"/>
                <w:szCs w:val="16"/>
                <w:lang w:val="da-DK" w:eastAsia="da-DK"/>
              </w:rPr>
            </w:pPr>
          </w:p>
          <w:p w14:paraId="04514C9F" w14:textId="215F0001" w:rsidR="005041EA" w:rsidRDefault="005041EA" w:rsidP="006A08F8">
            <w:pPr>
              <w:rPr>
                <w:lang w:val="da-DK"/>
              </w:rPr>
            </w:pPr>
            <w:r>
              <w:rPr>
                <w:lang w:val="da-DK"/>
              </w:rPr>
              <w:t xml:space="preserve">I denne ramme er </w:t>
            </w:r>
            <w:r w:rsidR="00647F3A">
              <w:rPr>
                <w:lang w:val="da-DK"/>
              </w:rPr>
              <w:t>altså disse</w:t>
            </w:r>
            <w:r>
              <w:rPr>
                <w:lang w:val="da-DK"/>
              </w:rPr>
              <w:t xml:space="preserve"> </w:t>
            </w:r>
            <w:r w:rsidR="008C6202">
              <w:rPr>
                <w:lang w:val="da-DK"/>
              </w:rPr>
              <w:t>4</w:t>
            </w:r>
            <w:r>
              <w:rPr>
                <w:lang w:val="da-DK"/>
              </w:rPr>
              <w:t xml:space="preserve"> links:</w:t>
            </w:r>
          </w:p>
          <w:p w14:paraId="3DE99C5B" w14:textId="20E3C010" w:rsidR="005041EA" w:rsidRPr="005041EA" w:rsidRDefault="005041EA" w:rsidP="006A08F8">
            <w:pPr>
              <w:rPr>
                <w:color w:val="FF0000"/>
                <w:lang w:val="da-DK"/>
              </w:rPr>
            </w:pPr>
            <w:r w:rsidRPr="005041EA">
              <w:rPr>
                <w:color w:val="FF0000"/>
                <w:lang w:val="da-DK"/>
              </w:rPr>
              <w:t>Ejer fremgår ikke af listen</w:t>
            </w:r>
          </w:p>
          <w:p w14:paraId="5C4BEEF1" w14:textId="147C4A7F" w:rsidR="005041EA" w:rsidRDefault="005041EA" w:rsidP="006A08F8">
            <w:pPr>
              <w:rPr>
                <w:lang w:val="da-DK"/>
              </w:rPr>
            </w:pPr>
            <w:r w:rsidRPr="005041EA">
              <w:rPr>
                <w:color w:val="FF0000"/>
                <w:lang w:val="da-DK"/>
              </w:rPr>
              <w:t>Fjern alle roller</w:t>
            </w:r>
          </w:p>
          <w:p w14:paraId="796466CE" w14:textId="0402C1BF" w:rsidR="005041EA" w:rsidRDefault="006561E1" w:rsidP="006A08F8">
            <w:pPr>
              <w:rPr>
                <w:color w:val="FF0000"/>
                <w:lang w:val="da-DK"/>
              </w:rPr>
            </w:pPr>
            <w:r w:rsidRPr="006561E1">
              <w:rPr>
                <w:color w:val="FF0000"/>
                <w:lang w:val="da-DK"/>
              </w:rPr>
              <w:t>Vis ejer</w:t>
            </w:r>
            <w:r w:rsidR="00647F3A">
              <w:rPr>
                <w:color w:val="FF0000"/>
                <w:lang w:val="da-DK"/>
              </w:rPr>
              <w:t>an</w:t>
            </w:r>
            <w:r w:rsidRPr="006561E1">
              <w:rPr>
                <w:color w:val="FF0000"/>
                <w:lang w:val="da-DK"/>
              </w:rPr>
              <w:t>dele i procenter</w:t>
            </w:r>
          </w:p>
          <w:p w14:paraId="78CF68F7" w14:textId="47FACEDB" w:rsidR="008C6202" w:rsidRPr="00765E51" w:rsidRDefault="008C6202" w:rsidP="006A08F8">
            <w:pPr>
              <w:rPr>
                <w:color w:val="FF0000"/>
                <w:lang w:val="da-DK"/>
              </w:rPr>
            </w:pPr>
            <w:r w:rsidRPr="00765E51">
              <w:rPr>
                <w:color w:val="FF0000"/>
                <w:lang w:val="da-DK"/>
              </w:rPr>
              <w:t>Hent ejer og tilføj til listen</w:t>
            </w:r>
          </w:p>
          <w:p w14:paraId="7431865D" w14:textId="77777777" w:rsidR="006561E1" w:rsidRDefault="006561E1" w:rsidP="006A08F8">
            <w:pPr>
              <w:rPr>
                <w:lang w:val="da-DK"/>
              </w:rPr>
            </w:pPr>
          </w:p>
          <w:p w14:paraId="04829E3F" w14:textId="3437EBB2" w:rsidR="005041EA" w:rsidRDefault="005041EA" w:rsidP="006A08F8">
            <w:pPr>
              <w:rPr>
                <w:lang w:val="da-DK"/>
              </w:rPr>
            </w:pPr>
            <w:r>
              <w:rPr>
                <w:lang w:val="da-DK"/>
              </w:rPr>
              <w:t xml:space="preserve">”Ejer fremgår ikke af listen” resulterer i en pop-up til </w:t>
            </w:r>
            <w:proofErr w:type="spellStart"/>
            <w:r>
              <w:rPr>
                <w:lang w:val="da-DK"/>
              </w:rPr>
              <w:t>indtasning</w:t>
            </w:r>
            <w:proofErr w:type="spellEnd"/>
            <w:r>
              <w:rPr>
                <w:lang w:val="da-DK"/>
              </w:rPr>
              <w:t xml:space="preserve"> af ejer</w:t>
            </w:r>
            <w:r w:rsidR="006561E1">
              <w:rPr>
                <w:lang w:val="da-DK"/>
              </w:rPr>
              <w:t>.</w:t>
            </w:r>
          </w:p>
          <w:p w14:paraId="6059DC0F" w14:textId="7E6ABCF8" w:rsidR="006561E1" w:rsidRDefault="008C6202" w:rsidP="006A08F8">
            <w:pPr>
              <w:rPr>
                <w:lang w:val="da-DK"/>
              </w:rPr>
            </w:pPr>
            <w:r>
              <w:rPr>
                <w:noProof/>
                <w:lang w:eastAsia="da-DK"/>
              </w:rPr>
              <w:drawing>
                <wp:inline distT="0" distB="0" distL="0" distR="0" wp14:anchorId="5FE0838F" wp14:editId="4323DC64">
                  <wp:extent cx="5434641" cy="1409700"/>
                  <wp:effectExtent l="0" t="0" r="0" b="0"/>
                  <wp:docPr id="8"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43306" cy="1411948"/>
                          </a:xfrm>
                          <a:prstGeom prst="rect">
                            <a:avLst/>
                          </a:prstGeom>
                        </pic:spPr>
                      </pic:pic>
                    </a:graphicData>
                  </a:graphic>
                </wp:inline>
              </w:drawing>
            </w:r>
          </w:p>
          <w:p w14:paraId="269D6DD5" w14:textId="7DF1816D" w:rsidR="00D85F60" w:rsidRDefault="008C6202" w:rsidP="008C6202">
            <w:pPr>
              <w:rPr>
                <w:lang w:val="da-DK"/>
              </w:rPr>
            </w:pPr>
            <w:r w:rsidRPr="009447A0">
              <w:rPr>
                <w:lang w:val="da-DK"/>
              </w:rPr>
              <w:t>Det skal ikke være muligt at indtaste ejer med et cvr-nr.</w:t>
            </w:r>
            <w:r w:rsidR="00D85F60">
              <w:rPr>
                <w:lang w:val="da-DK"/>
              </w:rPr>
              <w:t xml:space="preserve"> </w:t>
            </w:r>
            <w:proofErr w:type="spellStart"/>
            <w:r w:rsidR="00D85F60">
              <w:rPr>
                <w:lang w:val="da-DK"/>
              </w:rPr>
              <w:t>Ledetekst</w:t>
            </w:r>
            <w:proofErr w:type="spellEnd"/>
            <w:r w:rsidR="00D85F60">
              <w:rPr>
                <w:lang w:val="da-DK"/>
              </w:rPr>
              <w:t xml:space="preserve"> til </w:t>
            </w:r>
            <w:proofErr w:type="spellStart"/>
            <w:r w:rsidR="00D85F60">
              <w:rPr>
                <w:lang w:val="da-DK"/>
              </w:rPr>
              <w:t>radiobuttons</w:t>
            </w:r>
            <w:proofErr w:type="spellEnd"/>
            <w:r w:rsidR="00D85F60">
              <w:rPr>
                <w:lang w:val="da-DK"/>
              </w:rPr>
              <w:t xml:space="preserve"> skal have fjernet cvr-nr. alle 3 steder, da der kun kan vælges ejere med cpr-nr.</w:t>
            </w:r>
          </w:p>
          <w:p w14:paraId="33F91B07" w14:textId="3AD5EE01" w:rsidR="008C6202" w:rsidRPr="00F12426" w:rsidRDefault="00D85F60" w:rsidP="008C6202">
            <w:pPr>
              <w:rPr>
                <w:lang w:val="da-DK"/>
              </w:rPr>
            </w:pPr>
            <w:r>
              <w:rPr>
                <w:lang w:val="da-DK"/>
              </w:rPr>
              <w:t>D</w:t>
            </w:r>
            <w:r w:rsidR="008C6202" w:rsidRPr="00F12426">
              <w:rPr>
                <w:lang w:val="da-DK"/>
              </w:rPr>
              <w:t>er skal ikke udfyldes nogen sælgerandel, hvilket man heller ik</w:t>
            </w:r>
            <w:r w:rsidR="008C6202">
              <w:rPr>
                <w:lang w:val="da-DK"/>
              </w:rPr>
              <w:t>ke gjorde i det gamle</w:t>
            </w:r>
            <w:r>
              <w:rPr>
                <w:lang w:val="da-DK"/>
              </w:rPr>
              <w:t>.</w:t>
            </w:r>
          </w:p>
          <w:p w14:paraId="1578918E" w14:textId="4D74C2D0" w:rsidR="005041EA" w:rsidRDefault="005041EA" w:rsidP="006A08F8">
            <w:pPr>
              <w:rPr>
                <w:lang w:val="da-DK"/>
              </w:rPr>
            </w:pPr>
          </w:p>
          <w:p w14:paraId="13627151" w14:textId="6B22F922" w:rsidR="005041EA" w:rsidRDefault="006561E1" w:rsidP="006A08F8">
            <w:pPr>
              <w:rPr>
                <w:lang w:val="da-DK"/>
              </w:rPr>
            </w:pPr>
            <w:r>
              <w:rPr>
                <w:lang w:val="da-DK"/>
              </w:rPr>
              <w:t>Link ”Fjern alle roller” fjerner alle roller i listen.</w:t>
            </w:r>
          </w:p>
          <w:p w14:paraId="37BC8ED4" w14:textId="77777777" w:rsidR="008C6202" w:rsidRDefault="008C6202" w:rsidP="006A08F8">
            <w:pPr>
              <w:rPr>
                <w:lang w:val="da-DK"/>
              </w:rPr>
            </w:pPr>
          </w:p>
          <w:p w14:paraId="5B5CDC4D" w14:textId="46A54A61" w:rsidR="005041EA" w:rsidRDefault="006561E1" w:rsidP="006A08F8">
            <w:pPr>
              <w:rPr>
                <w:lang w:val="da-DK"/>
              </w:rPr>
            </w:pPr>
            <w:r>
              <w:rPr>
                <w:lang w:val="da-DK"/>
              </w:rPr>
              <w:lastRenderedPageBreak/>
              <w:t xml:space="preserve">Link </w:t>
            </w:r>
            <w:r w:rsidRPr="006D49F9">
              <w:rPr>
                <w:lang w:val="da-DK"/>
              </w:rPr>
              <w:t>“Vis ejer</w:t>
            </w:r>
            <w:r w:rsidR="00647F3A">
              <w:rPr>
                <w:lang w:val="da-DK"/>
              </w:rPr>
              <w:t>an</w:t>
            </w:r>
            <w:r w:rsidRPr="006D49F9">
              <w:rPr>
                <w:lang w:val="da-DK"/>
              </w:rPr>
              <w:t xml:space="preserve">dele </w:t>
            </w:r>
            <w:r>
              <w:rPr>
                <w:lang w:val="da-DK"/>
              </w:rPr>
              <w:t>i procenter” viser, som i gammel tinglysning, ejerdele i procent.</w:t>
            </w:r>
            <w:r w:rsidR="00352810">
              <w:rPr>
                <w:lang w:val="da-DK"/>
              </w:rPr>
              <w:t xml:space="preserve"> Listen opdateres med ændret visning.</w:t>
            </w:r>
            <w:r w:rsidR="00647F3A">
              <w:rPr>
                <w:lang w:val="da-DK"/>
              </w:rPr>
              <w:t xml:space="preserve"> Link ændres til ”Vis ejerandele som brøk”.</w:t>
            </w:r>
          </w:p>
          <w:p w14:paraId="4DA71DC4" w14:textId="4918E11D" w:rsidR="006561E1" w:rsidRDefault="006561E1" w:rsidP="006A08F8">
            <w:pPr>
              <w:rPr>
                <w:lang w:val="da-DK"/>
              </w:rPr>
            </w:pPr>
          </w:p>
          <w:p w14:paraId="3D64AF25" w14:textId="42BB0D4B" w:rsidR="00765E51" w:rsidRPr="00765E51" w:rsidRDefault="00765E51" w:rsidP="00765E51">
            <w:pPr>
              <w:rPr>
                <w:color w:val="FF0000"/>
                <w:lang w:val="da-DK"/>
              </w:rPr>
            </w:pPr>
            <w:r>
              <w:rPr>
                <w:lang w:val="da-DK"/>
              </w:rPr>
              <w:t xml:space="preserve">Link </w:t>
            </w:r>
            <w:r w:rsidRPr="00765E51">
              <w:rPr>
                <w:lang w:val="da-DK"/>
              </w:rPr>
              <w:t>”Hent ejer og tilføj til listen”</w:t>
            </w:r>
          </w:p>
          <w:p w14:paraId="5A80FE95" w14:textId="135837F5" w:rsidR="00765E51" w:rsidRDefault="000F119B" w:rsidP="006A08F8">
            <w:pPr>
              <w:rPr>
                <w:lang w:val="da-DK"/>
              </w:rPr>
            </w:pPr>
            <w:r>
              <w:rPr>
                <w:lang w:val="da-DK"/>
              </w:rPr>
              <w:t>Henter eksisterende ejere til listen.</w:t>
            </w:r>
          </w:p>
          <w:p w14:paraId="11FEEEA6" w14:textId="77777777" w:rsidR="009447A0" w:rsidRPr="008C3F4D" w:rsidRDefault="009447A0" w:rsidP="008C3F4D">
            <w:pPr>
              <w:rPr>
                <w:lang w:val="da-DK"/>
              </w:rPr>
            </w:pPr>
          </w:p>
          <w:p w14:paraId="2491CE7E" w14:textId="685C8B48" w:rsidR="008C3F4D" w:rsidRDefault="00DE2AFA" w:rsidP="006A08F8">
            <w:pPr>
              <w:rPr>
                <w:lang w:val="da-DK"/>
              </w:rPr>
            </w:pPr>
            <w:r>
              <w:rPr>
                <w:lang w:val="da-DK"/>
              </w:rPr>
              <w:t>Ramme</w:t>
            </w:r>
            <w:r w:rsidR="008177E6">
              <w:rPr>
                <w:lang w:val="da-DK"/>
              </w:rPr>
              <w:t xml:space="preserve"> ”Angiv oplysninger om ny ejer”.</w:t>
            </w:r>
          </w:p>
          <w:p w14:paraId="6EAD131D" w14:textId="42F3A4AF" w:rsidR="00881CD8" w:rsidRDefault="003505A1" w:rsidP="006A08F8">
            <w:pPr>
              <w:rPr>
                <w:lang w:val="da-DK"/>
              </w:rPr>
            </w:pPr>
            <w:r>
              <w:rPr>
                <w:lang w:val="da-DK"/>
              </w:rPr>
              <w:t>Bemærk, at i forhold til i dag, så flyttes ”Angiv om ny ejer er:” op først, lige efter listen.</w:t>
            </w:r>
          </w:p>
          <w:p w14:paraId="2B9F076D" w14:textId="407D644A" w:rsidR="008177E6" w:rsidRDefault="00881CD8" w:rsidP="006A08F8">
            <w:pPr>
              <w:rPr>
                <w:lang w:val="da-DK"/>
              </w:rPr>
            </w:pPr>
            <w:r>
              <w:rPr>
                <w:noProof/>
              </w:rPr>
              <w:drawing>
                <wp:inline distT="0" distB="0" distL="0" distR="0" wp14:anchorId="257D2F25" wp14:editId="4E866420">
                  <wp:extent cx="5511800" cy="1198245"/>
                  <wp:effectExtent l="0" t="0" r="0" b="190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11800" cy="1198245"/>
                          </a:xfrm>
                          <a:prstGeom prst="rect">
                            <a:avLst/>
                          </a:prstGeom>
                        </pic:spPr>
                      </pic:pic>
                    </a:graphicData>
                  </a:graphic>
                </wp:inline>
              </w:drawing>
            </w:r>
          </w:p>
          <w:p w14:paraId="247146CD" w14:textId="788EF787" w:rsidR="008177E6" w:rsidRDefault="00881CD8" w:rsidP="008177E6">
            <w:pPr>
              <w:rPr>
                <w:rFonts w:ascii="Verdana" w:hAnsi="Verdana"/>
                <w:color w:val="625E56"/>
                <w:sz w:val="16"/>
                <w:szCs w:val="16"/>
                <w:lang w:val="da-DK" w:eastAsia="da-DK"/>
              </w:rPr>
            </w:pPr>
            <w:r>
              <w:rPr>
                <w:noProof/>
              </w:rPr>
              <w:drawing>
                <wp:inline distT="0" distB="0" distL="0" distR="0" wp14:anchorId="1FBADBB9" wp14:editId="5E8C0E6A">
                  <wp:extent cx="1562100" cy="657225"/>
                  <wp:effectExtent l="0" t="0" r="0"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62100" cy="657225"/>
                          </a:xfrm>
                          <a:prstGeom prst="rect">
                            <a:avLst/>
                          </a:prstGeom>
                        </pic:spPr>
                      </pic:pic>
                    </a:graphicData>
                  </a:graphic>
                </wp:inline>
              </w:drawing>
            </w:r>
          </w:p>
          <w:p w14:paraId="0B85BD54" w14:textId="47DA873D" w:rsidR="00881CD8" w:rsidRDefault="00F82F76" w:rsidP="008177E6">
            <w:pPr>
              <w:rPr>
                <w:rFonts w:ascii="Verdana" w:hAnsi="Verdana"/>
                <w:color w:val="625E56"/>
                <w:sz w:val="16"/>
                <w:szCs w:val="16"/>
                <w:lang w:val="da-DK" w:eastAsia="da-DK"/>
              </w:rPr>
            </w:pPr>
            <w:r>
              <w:rPr>
                <w:noProof/>
              </w:rPr>
              <w:drawing>
                <wp:inline distT="0" distB="0" distL="0" distR="0" wp14:anchorId="2582FC90" wp14:editId="2D1FEC24">
                  <wp:extent cx="5511800" cy="2446655"/>
                  <wp:effectExtent l="0" t="0" r="0"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511800" cy="2446655"/>
                          </a:xfrm>
                          <a:prstGeom prst="rect">
                            <a:avLst/>
                          </a:prstGeom>
                        </pic:spPr>
                      </pic:pic>
                    </a:graphicData>
                  </a:graphic>
                </wp:inline>
              </w:drawing>
            </w:r>
          </w:p>
          <w:p w14:paraId="4F4BB3DE" w14:textId="030E873D" w:rsidR="006C6871" w:rsidRDefault="00DB6380" w:rsidP="006A08F8">
            <w:pPr>
              <w:rPr>
                <w:rStyle w:val="afselectbooleanradiocontent"/>
                <w:lang w:val="da-DK"/>
              </w:rPr>
            </w:pPr>
            <w:r>
              <w:rPr>
                <w:lang w:val="da-DK"/>
              </w:rPr>
              <w:t xml:space="preserve">Bemærk at </w:t>
            </w:r>
            <w:r w:rsidR="00D85F60">
              <w:rPr>
                <w:lang w:val="da-DK"/>
              </w:rPr>
              <w:t xml:space="preserve">i modsætning til i dag, vil man altid kunne vælge både </w:t>
            </w:r>
            <w:r>
              <w:rPr>
                <w:rStyle w:val="afselectbooleanradiocontent"/>
                <w:lang w:val="da-DK"/>
              </w:rPr>
              <w:t>”Anden arving”, o</w:t>
            </w:r>
            <w:r w:rsidR="00D85F60">
              <w:rPr>
                <w:rStyle w:val="afselectbooleanradiocontent"/>
                <w:lang w:val="da-DK"/>
              </w:rPr>
              <w:t>g</w:t>
            </w:r>
            <w:r>
              <w:rPr>
                <w:rStyle w:val="afselectbooleanradiocontent"/>
                <w:lang w:val="da-DK"/>
              </w:rPr>
              <w:t xml:space="preserve"> ”Efterlevende ægtefælle”</w:t>
            </w:r>
            <w:r w:rsidR="00D85F60">
              <w:rPr>
                <w:rStyle w:val="afselectbooleanradiocontent"/>
                <w:lang w:val="da-DK"/>
              </w:rPr>
              <w:t>, da skifteform er fjernet fra trinnet</w:t>
            </w:r>
            <w:r w:rsidR="00D85F60" w:rsidRPr="00D85F60">
              <w:rPr>
                <w:rStyle w:val="afselectbooleanradiocontent"/>
                <w:lang w:val="da-DK"/>
              </w:rPr>
              <w:t xml:space="preserve"> </w:t>
            </w:r>
            <w:r w:rsidR="00D85F60" w:rsidRPr="00D85F60">
              <w:rPr>
                <w:lang w:val="da-DK"/>
              </w:rPr>
              <w:t>”Tinglysning af skifteretsattest”.</w:t>
            </w:r>
          </w:p>
          <w:p w14:paraId="39698C04" w14:textId="77777777" w:rsidR="00D5095B" w:rsidRDefault="00D5095B" w:rsidP="006A08F8">
            <w:pPr>
              <w:rPr>
                <w:rStyle w:val="afselectbooleanradiocontent"/>
                <w:lang w:val="da-DK"/>
              </w:rPr>
            </w:pPr>
          </w:p>
          <w:p w14:paraId="12F639E1" w14:textId="642D502C" w:rsidR="003505A1" w:rsidRPr="003505A1" w:rsidRDefault="003505A1" w:rsidP="006A08F8">
            <w:pPr>
              <w:rPr>
                <w:lang w:val="da-DK"/>
              </w:rPr>
            </w:pPr>
            <w:r>
              <w:rPr>
                <w:rStyle w:val="afselectbooleanradiocontent"/>
                <w:lang w:val="da-DK"/>
              </w:rPr>
              <w:t>I dag er det muligt at tilføje flere efterlevende ægtefæller, hvilket ikke giver mening</w:t>
            </w:r>
            <w:r w:rsidRPr="003505A1">
              <w:rPr>
                <w:rStyle w:val="afselectbooleanradiocontent"/>
                <w:lang w:val="da-DK"/>
              </w:rPr>
              <w:t xml:space="preserve">. </w:t>
            </w:r>
            <w:r>
              <w:rPr>
                <w:rStyle w:val="afselectbooleanradiocontent"/>
                <w:lang w:val="da-DK"/>
              </w:rPr>
              <w:t>Dette ændres. Er der tilføjet en ”Efterlevende ægtefælle”, ændres markering til at stå i ”Anden arving”, og denne kan ikke ændres. Slettes efterlevende ægtefælle fra listen, vil det igen være muligt at vælge ”Efterlevende ægtefælle”.</w:t>
            </w:r>
          </w:p>
          <w:p w14:paraId="1E691B75" w14:textId="67C99688" w:rsidR="00D5095B" w:rsidRDefault="00D5095B" w:rsidP="006A08F8">
            <w:pPr>
              <w:rPr>
                <w:color w:val="FF0000"/>
                <w:lang w:val="da-DK"/>
              </w:rPr>
            </w:pPr>
          </w:p>
          <w:p w14:paraId="25225BAF" w14:textId="48891400" w:rsidR="00F42ACE" w:rsidRPr="00681143" w:rsidRDefault="00F42ACE" w:rsidP="00F42ACE">
            <w:pPr>
              <w:rPr>
                <w:b/>
                <w:lang w:val="da-DK"/>
              </w:rPr>
            </w:pPr>
            <w:r w:rsidRPr="00681143">
              <w:rPr>
                <w:b/>
                <w:lang w:val="da-DK"/>
              </w:rPr>
              <w:t>Byggeklods ”</w:t>
            </w:r>
            <w:r>
              <w:rPr>
                <w:b/>
                <w:lang w:val="da-DK"/>
              </w:rPr>
              <w:t>Manglende ejendomsværdi</w:t>
            </w:r>
            <w:r w:rsidRPr="00681143">
              <w:rPr>
                <w:b/>
                <w:lang w:val="da-DK"/>
              </w:rPr>
              <w:t>”.</w:t>
            </w:r>
          </w:p>
          <w:p w14:paraId="3BA0DBF0" w14:textId="2F0E70AF" w:rsidR="00F42ACE" w:rsidRPr="00BA176D" w:rsidRDefault="00BA176D" w:rsidP="006A08F8">
            <w:pPr>
              <w:rPr>
                <w:color w:val="FF0000"/>
                <w:lang w:val="da-DK"/>
              </w:rPr>
            </w:pPr>
            <w:r w:rsidRPr="00BA176D">
              <w:rPr>
                <w:lang w:val="da-DK"/>
              </w:rPr>
              <w:t xml:space="preserve">Denne byggeklods udgår, og der laves validering på </w:t>
            </w:r>
            <w:r>
              <w:rPr>
                <w:lang w:val="da-DK"/>
              </w:rPr>
              <w:t>”</w:t>
            </w:r>
            <w:r w:rsidRPr="00BA176D">
              <w:rPr>
                <w:lang w:val="da-DK"/>
              </w:rPr>
              <w:t>Beregnet tinglysningsafgift</w:t>
            </w:r>
            <w:r>
              <w:rPr>
                <w:lang w:val="da-DK"/>
              </w:rPr>
              <w:t>”</w:t>
            </w:r>
            <w:r w:rsidRPr="00BA176D">
              <w:rPr>
                <w:lang w:val="da-DK"/>
              </w:rPr>
              <w:t xml:space="preserve"> trinnet</w:t>
            </w:r>
          </w:p>
          <w:p w14:paraId="65C5A5FD" w14:textId="77777777" w:rsidR="002220BF" w:rsidRDefault="002220BF" w:rsidP="006A08F8">
            <w:pPr>
              <w:rPr>
                <w:color w:val="FF0000"/>
                <w:lang w:val="da-DK"/>
              </w:rPr>
            </w:pPr>
          </w:p>
          <w:p w14:paraId="11792FFA" w14:textId="6BBBAA2B" w:rsidR="006A08F8" w:rsidRPr="008F497F" w:rsidRDefault="006A08F8" w:rsidP="006A08F8">
            <w:pPr>
              <w:rPr>
                <w:lang w:val="da-DK"/>
              </w:rPr>
            </w:pPr>
            <w:r w:rsidRPr="00BA176D">
              <w:rPr>
                <w:b/>
                <w:lang w:val="da-DK"/>
              </w:rPr>
              <w:t>Erklæring</w:t>
            </w:r>
            <w:r w:rsidR="008F497F">
              <w:rPr>
                <w:b/>
                <w:lang w:val="da-DK"/>
              </w:rPr>
              <w:t xml:space="preserve">strinnet </w:t>
            </w:r>
            <w:r w:rsidR="008F497F">
              <w:rPr>
                <w:lang w:val="da-DK"/>
              </w:rPr>
              <w:t>vises, hvis der er erklæringer til valg</w:t>
            </w:r>
          </w:p>
          <w:p w14:paraId="36E5BF65" w14:textId="77777777" w:rsidR="00BA176D" w:rsidRDefault="00BA176D" w:rsidP="006A08F8">
            <w:pPr>
              <w:rPr>
                <w:lang w:val="da-DK"/>
              </w:rPr>
            </w:pPr>
          </w:p>
          <w:p w14:paraId="779B9A21" w14:textId="335F3A3B" w:rsidR="008177E6" w:rsidRDefault="006A08F8" w:rsidP="008177E6">
            <w:pPr>
              <w:rPr>
                <w:lang w:val="da-DK"/>
              </w:rPr>
            </w:pPr>
            <w:r w:rsidRPr="00BA176D">
              <w:rPr>
                <w:b/>
                <w:lang w:val="da-DK"/>
              </w:rPr>
              <w:lastRenderedPageBreak/>
              <w:t>Beregnet tinglysningsafgift</w:t>
            </w:r>
            <w:r>
              <w:rPr>
                <w:lang w:val="da-DK"/>
              </w:rPr>
              <w:t>.</w:t>
            </w:r>
          </w:p>
          <w:p w14:paraId="3491E80A" w14:textId="77777777" w:rsidR="00BA176D" w:rsidRPr="00344399" w:rsidRDefault="00BA176D" w:rsidP="00BA176D">
            <w:pPr>
              <w:rPr>
                <w:szCs w:val="22"/>
                <w:lang w:val="da-DK"/>
              </w:rPr>
            </w:pPr>
            <w:r w:rsidRPr="00344399">
              <w:rPr>
                <w:lang w:val="da-DK"/>
              </w:rPr>
              <w:t>Der indarbejdes en validering, så hvis en af ejendommene i anmeldelsen ikke har en ejendomsværdi, så gives en fejlmeddelelse om, at der skal vælges en A erklæring.</w:t>
            </w:r>
          </w:p>
          <w:p w14:paraId="5C7F9329" w14:textId="77777777" w:rsidR="00BA176D" w:rsidRPr="00344399" w:rsidRDefault="00BA176D" w:rsidP="00BA176D">
            <w:pPr>
              <w:rPr>
                <w:rFonts w:ascii="Verdana" w:hAnsi="Verdana"/>
                <w:sz w:val="16"/>
                <w:szCs w:val="16"/>
                <w:shd w:val="clear" w:color="auto" w:fill="FFFFFF"/>
                <w:lang w:val="da-DK"/>
              </w:rPr>
            </w:pPr>
            <w:r w:rsidRPr="00344399">
              <w:rPr>
                <w:rFonts w:ascii="Verdana" w:hAnsi="Verdana"/>
                <w:sz w:val="16"/>
                <w:szCs w:val="16"/>
                <w:shd w:val="clear" w:color="auto" w:fill="FFFFFF"/>
                <w:lang w:val="da-DK"/>
              </w:rPr>
              <w:t>”Da ejendom(</w:t>
            </w:r>
            <w:proofErr w:type="spellStart"/>
            <w:r w:rsidRPr="00344399">
              <w:rPr>
                <w:rFonts w:ascii="Verdana" w:hAnsi="Verdana"/>
                <w:sz w:val="16"/>
                <w:szCs w:val="16"/>
                <w:shd w:val="clear" w:color="auto" w:fill="FFFFFF"/>
                <w:lang w:val="da-DK"/>
              </w:rPr>
              <w:t>me</w:t>
            </w:r>
            <w:proofErr w:type="spellEnd"/>
            <w:r w:rsidRPr="00344399">
              <w:rPr>
                <w:rFonts w:ascii="Verdana" w:hAnsi="Verdana"/>
                <w:sz w:val="16"/>
                <w:szCs w:val="16"/>
                <w:shd w:val="clear" w:color="auto" w:fill="FFFFFF"/>
                <w:lang w:val="da-DK"/>
              </w:rPr>
              <w:t>) i anmeldelsen ikke har nogen fastsat ejendomsværdi i tingbogen, skal der afgives en erklæring om værdien på anmeldelsestidspunktet.”</w:t>
            </w:r>
          </w:p>
          <w:p w14:paraId="09FC7144" w14:textId="77777777" w:rsidR="00BA176D" w:rsidRPr="008177E6" w:rsidRDefault="00BA176D" w:rsidP="008177E6">
            <w:pPr>
              <w:rPr>
                <w:lang w:val="da-DK"/>
              </w:rPr>
            </w:pPr>
          </w:p>
          <w:p w14:paraId="7132460F" w14:textId="3E344DDB" w:rsidR="006A08F8" w:rsidRDefault="006A08F8" w:rsidP="006A08F8">
            <w:pPr>
              <w:rPr>
                <w:lang w:val="da-DK"/>
              </w:rPr>
            </w:pPr>
          </w:p>
          <w:p w14:paraId="30B6AF27" w14:textId="50B38C90" w:rsidR="006A08F8" w:rsidRDefault="006A08F8" w:rsidP="006A08F8">
            <w:pPr>
              <w:rPr>
                <w:lang w:val="da-DK"/>
              </w:rPr>
            </w:pPr>
            <w:r w:rsidRPr="00BA176D">
              <w:rPr>
                <w:b/>
                <w:lang w:val="da-DK"/>
              </w:rPr>
              <w:t>Underskriftsmetode</w:t>
            </w:r>
            <w:r>
              <w:rPr>
                <w:lang w:val="da-DK"/>
              </w:rPr>
              <w:t>.</w:t>
            </w:r>
          </w:p>
          <w:p w14:paraId="13245F49" w14:textId="79F94693" w:rsidR="00ED057A" w:rsidRDefault="00ED057A" w:rsidP="006A08F8">
            <w:pPr>
              <w:rPr>
                <w:color w:val="FF0000"/>
                <w:lang w:val="da-DK"/>
              </w:rPr>
            </w:pPr>
            <w:r>
              <w:rPr>
                <w:lang w:val="da-DK"/>
              </w:rPr>
              <w:t xml:space="preserve">Anmoder </w:t>
            </w:r>
            <w:proofErr w:type="spellStart"/>
            <w:r>
              <w:rPr>
                <w:lang w:val="da-DK"/>
              </w:rPr>
              <w:t>forudfyldes</w:t>
            </w:r>
            <w:proofErr w:type="spellEnd"/>
            <w:r>
              <w:rPr>
                <w:lang w:val="da-DK"/>
              </w:rPr>
              <w:t xml:space="preserve"> ud fra Anmelder.</w:t>
            </w:r>
            <w:r w:rsidR="00B93601">
              <w:rPr>
                <w:lang w:val="da-DK"/>
              </w:rPr>
              <w:t xml:space="preserve"> Er Anmelder er skiftet på Anmelder trinnet, er det den nye anmelder, der bliver Anmoder.</w:t>
            </w:r>
          </w:p>
          <w:p w14:paraId="062B7503" w14:textId="776E1192" w:rsidR="00ED057A" w:rsidRPr="00ED057A" w:rsidRDefault="00ED057A" w:rsidP="006A08F8">
            <w:pPr>
              <w:rPr>
                <w:lang w:val="da-DK"/>
              </w:rPr>
            </w:pPr>
            <w:r w:rsidRPr="00ED057A">
              <w:rPr>
                <w:lang w:val="da-DK"/>
              </w:rPr>
              <w:t>Rollen</w:t>
            </w:r>
            <w:r>
              <w:rPr>
                <w:lang w:val="da-DK"/>
              </w:rPr>
              <w:t xml:space="preserve"> ”Ejer” skal være default markeret i ”Skal ikke underskrive” med begrundelsen ”Ejer er død”. Der kan for ”Ejer” ikke vælges andre underskriftsmetoder, men begrundelsen kan godt ændres.</w:t>
            </w:r>
          </w:p>
          <w:p w14:paraId="463FCB07" w14:textId="1C10A307" w:rsidR="006A08F8" w:rsidRPr="00F925BA" w:rsidRDefault="00F925BA" w:rsidP="006A08F8">
            <w:pPr>
              <w:rPr>
                <w:lang w:val="da-DK"/>
              </w:rPr>
            </w:pPr>
            <w:r w:rsidRPr="00F925BA">
              <w:rPr>
                <w:lang w:val="da-DK"/>
              </w:rPr>
              <w:t>Logik er lavet via VUA167 Omlægning skifteretsattest ægtefælle</w:t>
            </w:r>
            <w:r>
              <w:rPr>
                <w:lang w:val="da-DK"/>
              </w:rPr>
              <w:t>.</w:t>
            </w:r>
          </w:p>
          <w:p w14:paraId="5E69CDFF" w14:textId="77777777" w:rsidR="00F925BA" w:rsidRDefault="00F925BA" w:rsidP="006A08F8">
            <w:pPr>
              <w:rPr>
                <w:b/>
                <w:lang w:val="da-DK"/>
              </w:rPr>
            </w:pPr>
          </w:p>
          <w:p w14:paraId="445DADAB" w14:textId="07E5C166" w:rsidR="006A08F8" w:rsidRDefault="006A08F8" w:rsidP="006A08F8">
            <w:pPr>
              <w:rPr>
                <w:lang w:val="da-DK"/>
              </w:rPr>
            </w:pPr>
            <w:r>
              <w:rPr>
                <w:lang w:val="da-DK"/>
              </w:rPr>
              <w:t>Gamle kladder slettes.</w:t>
            </w:r>
          </w:p>
          <w:p w14:paraId="14391A95" w14:textId="6DBD8644" w:rsidR="001B61A2" w:rsidRDefault="001B61A2" w:rsidP="006A08F8">
            <w:pPr>
              <w:rPr>
                <w:lang w:val="da-DK"/>
              </w:rPr>
            </w:pPr>
          </w:p>
          <w:p w14:paraId="70815E2B" w14:textId="77777777" w:rsidR="001B61A2" w:rsidRPr="001B61A2" w:rsidRDefault="001B61A2" w:rsidP="001B61A2">
            <w:pPr>
              <w:rPr>
                <w:lang w:val="da-DK"/>
              </w:rPr>
            </w:pPr>
            <w:r w:rsidRPr="001B61A2">
              <w:rPr>
                <w:lang w:val="da-DK"/>
              </w:rPr>
              <w:t>Byggeklodsdokument opdateres</w:t>
            </w:r>
          </w:p>
          <w:p w14:paraId="1AD4CB21" w14:textId="77777777" w:rsidR="001B61A2" w:rsidRDefault="001B61A2" w:rsidP="006A08F8">
            <w:pPr>
              <w:rPr>
                <w:lang w:val="da-DK"/>
              </w:rPr>
            </w:pPr>
          </w:p>
          <w:p w14:paraId="047C932B" w14:textId="77777777" w:rsidR="0095788B" w:rsidRDefault="006A08F8" w:rsidP="006A08F8">
            <w:pPr>
              <w:rPr>
                <w:b/>
                <w:lang w:val="da-DK"/>
              </w:rPr>
            </w:pPr>
            <w:r>
              <w:rPr>
                <w:b/>
                <w:lang w:val="da-DK"/>
              </w:rPr>
              <w:t>OIO</w:t>
            </w:r>
            <w:r w:rsidR="0095788B">
              <w:rPr>
                <w:b/>
                <w:lang w:val="da-DK"/>
              </w:rPr>
              <w:t>:</w:t>
            </w:r>
          </w:p>
          <w:p w14:paraId="7D20E7E8" w14:textId="77777777" w:rsidR="0095788B" w:rsidRDefault="0095788B" w:rsidP="0095788B">
            <w:pPr>
              <w:rPr>
                <w:lang w:val="da-DK"/>
              </w:rPr>
            </w:pPr>
            <w:r>
              <w:rPr>
                <w:lang w:val="da-DK"/>
              </w:rPr>
              <w:t>Da ingen af alle de fjernede felter er krævede felter i OIO, vil der ingen ændringer være.</w:t>
            </w:r>
          </w:p>
          <w:p w14:paraId="6ACD0CF6" w14:textId="77777777" w:rsidR="0095788B" w:rsidRDefault="0095788B" w:rsidP="006A08F8">
            <w:pPr>
              <w:rPr>
                <w:b/>
                <w:lang w:val="da-DK"/>
              </w:rPr>
            </w:pPr>
          </w:p>
          <w:p w14:paraId="5CF9089D" w14:textId="1647B886" w:rsidR="006A08F8" w:rsidRDefault="004A3BD6" w:rsidP="006A08F8">
            <w:pPr>
              <w:rPr>
                <w:b/>
                <w:lang w:val="da-DK"/>
              </w:rPr>
            </w:pPr>
            <w:r>
              <w:rPr>
                <w:b/>
                <w:lang w:val="da-DK"/>
              </w:rPr>
              <w:t>Presentation</w:t>
            </w:r>
            <w:r w:rsidR="001B61A2">
              <w:rPr>
                <w:b/>
                <w:lang w:val="da-DK"/>
              </w:rPr>
              <w:t xml:space="preserve"> og Model</w:t>
            </w:r>
            <w:r>
              <w:rPr>
                <w:b/>
                <w:lang w:val="da-DK"/>
              </w:rPr>
              <w:t>:</w:t>
            </w:r>
          </w:p>
          <w:p w14:paraId="655B4595" w14:textId="265A766D" w:rsidR="006A08F8" w:rsidRDefault="001B61A2" w:rsidP="006A08F8">
            <w:pPr>
              <w:rPr>
                <w:lang w:val="da-DK"/>
              </w:rPr>
            </w:pPr>
            <w:r>
              <w:rPr>
                <w:lang w:val="da-DK"/>
              </w:rPr>
              <w:t>Ingen ændringer</w:t>
            </w:r>
          </w:p>
          <w:p w14:paraId="26E1AC1B" w14:textId="147FB055" w:rsidR="006A08F8" w:rsidRPr="00B6120C" w:rsidRDefault="006A08F8" w:rsidP="001B61A2">
            <w:pPr>
              <w:rPr>
                <w:lang w:val="da-DK"/>
              </w:rPr>
            </w:pPr>
          </w:p>
        </w:tc>
      </w:tr>
    </w:tbl>
    <w:p w14:paraId="733D997A" w14:textId="77777777" w:rsidR="009061AB" w:rsidRPr="00C962FB" w:rsidRDefault="009061AB" w:rsidP="00256D50">
      <w:pPr>
        <w:rPr>
          <w:lang w:val="da-DK"/>
        </w:rPr>
      </w:pPr>
      <w:bookmarkStart w:id="2" w:name="_GoBack"/>
      <w:bookmarkEnd w:id="2"/>
    </w:p>
    <w:sectPr w:rsidR="009061AB" w:rsidRPr="00C962FB" w:rsidSect="00343D05">
      <w:headerReference w:type="default" r:id="rId14"/>
      <w:footerReference w:type="default" r:id="rId15"/>
      <w:pgSz w:w="11907" w:h="16840" w:code="9"/>
      <w:pgMar w:top="1701" w:right="1418" w:bottom="1418" w:left="1701" w:header="709"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C8FBA" w14:textId="77777777" w:rsidR="007949A9" w:rsidRDefault="007949A9">
      <w:r>
        <w:separator/>
      </w:r>
    </w:p>
  </w:endnote>
  <w:endnote w:type="continuationSeparator" w:id="0">
    <w:p w14:paraId="091D60D7" w14:textId="77777777" w:rsidR="007949A9" w:rsidRDefault="0079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MT">
    <w:altName w:val="Garamond"/>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0458E" w14:textId="354A08A6" w:rsidR="00DB4429" w:rsidRPr="00182F58" w:rsidRDefault="00DB4429" w:rsidP="006D62D3">
    <w:pPr>
      <w:pStyle w:val="Sidefod"/>
      <w:tabs>
        <w:tab w:val="center" w:pos="4680"/>
        <w:tab w:val="left" w:pos="7650"/>
        <w:tab w:val="right" w:pos="9360"/>
      </w:tabs>
      <w:ind w:left="0"/>
      <w:rPr>
        <w:rFonts w:ascii="Times New Roman" w:hAnsi="Times New Roman"/>
        <w:b w:val="0"/>
        <w:i w:val="0"/>
        <w:lang w:val="da-DK"/>
      </w:rPr>
    </w:pPr>
    <w:r>
      <w:fldChar w:fldCharType="begin"/>
    </w:r>
    <w:r w:rsidRPr="00182F58">
      <w:rPr>
        <w:lang w:val="da-DK"/>
      </w:rPr>
      <w:instrText xml:space="preserve"> FILENAME   \* MERGEFORMAT </w:instrText>
    </w:r>
    <w:r>
      <w:fldChar w:fldCharType="separate"/>
    </w:r>
    <w:r w:rsidR="00A16091" w:rsidRPr="00A16091">
      <w:rPr>
        <w:b w:val="0"/>
        <w:i w:val="0"/>
        <w:lang w:val="da-DK"/>
      </w:rPr>
      <w:t>VUA</w:t>
    </w:r>
    <w:r w:rsidR="00A16091">
      <w:rPr>
        <w:lang w:val="da-DK"/>
      </w:rPr>
      <w:t xml:space="preserve"> 165 Omlægning Skifteretsattest v.0.2.docx</w:t>
    </w:r>
    <w:r>
      <w:rPr>
        <w:b w:val="0"/>
        <w:i w:val="0"/>
        <w:lang w:val="da-DK"/>
      </w:rPr>
      <w:fldChar w:fldCharType="end"/>
    </w:r>
    <w:r w:rsidRPr="00182F58">
      <w:rPr>
        <w:b w:val="0"/>
        <w:i w:val="0"/>
        <w:lang w:val="da-DK"/>
      </w:rPr>
      <w:t xml:space="preserve"> </w:t>
    </w:r>
    <w:r w:rsidRPr="00182F58">
      <w:rPr>
        <w:rFonts w:ascii="Times New Roman" w:hAnsi="Times New Roman"/>
        <w:b w:val="0"/>
        <w:i w:val="0"/>
        <w:szCs w:val="16"/>
        <w:lang w:val="da-DK"/>
      </w:rPr>
      <w:t xml:space="preserve">  </w:t>
    </w:r>
    <w:r w:rsidRPr="00182F58">
      <w:rPr>
        <w:rFonts w:ascii="Times New Roman" w:hAnsi="Times New Roman"/>
        <w:b w:val="0"/>
        <w:i w:val="0"/>
        <w:szCs w:val="16"/>
        <w:lang w:val="da-DK"/>
      </w:rPr>
      <w:tab/>
      <w:t xml:space="preserve">   </w:t>
    </w:r>
    <w:r w:rsidRPr="00182F58">
      <w:rPr>
        <w:b w:val="0"/>
        <w:i w:val="0"/>
        <w:lang w:val="da-DK"/>
      </w:rPr>
      <w:t>DXC Proprietary</w:t>
    </w:r>
    <w:r w:rsidRPr="00182F58">
      <w:rPr>
        <w:b w:val="0"/>
        <w:i w:val="0"/>
        <w:lang w:val="da-DK"/>
      </w:rPr>
      <w:tab/>
    </w:r>
    <w:r w:rsidRPr="00182F58">
      <w:rPr>
        <w:rStyle w:val="Sidetal"/>
        <w:rFonts w:ascii="Times New Roman" w:hAnsi="Times New Roman"/>
        <w:b w:val="0"/>
        <w:i w:val="0"/>
        <w:snapToGrid w:val="0"/>
        <w:lang w:val="da-DK"/>
      </w:rPr>
      <w:t xml:space="preserve">Side </w:t>
    </w:r>
    <w:r w:rsidRPr="005C79A1">
      <w:rPr>
        <w:rStyle w:val="Sidetal"/>
        <w:rFonts w:ascii="Times New Roman" w:hAnsi="Times New Roman"/>
        <w:b w:val="0"/>
        <w:i w:val="0"/>
        <w:snapToGrid w:val="0"/>
      </w:rPr>
      <w:fldChar w:fldCharType="begin"/>
    </w:r>
    <w:r w:rsidRPr="00182F58">
      <w:rPr>
        <w:rStyle w:val="Sidetal"/>
        <w:rFonts w:ascii="Times New Roman" w:hAnsi="Times New Roman"/>
        <w:b w:val="0"/>
        <w:i w:val="0"/>
        <w:snapToGrid w:val="0"/>
        <w:lang w:val="da-DK"/>
      </w:rPr>
      <w:instrText xml:space="preserve"> PAGE </w:instrText>
    </w:r>
    <w:r w:rsidRPr="005C79A1">
      <w:rPr>
        <w:rStyle w:val="Sidetal"/>
        <w:rFonts w:ascii="Times New Roman" w:hAnsi="Times New Roman"/>
        <w:b w:val="0"/>
        <w:i w:val="0"/>
        <w:snapToGrid w:val="0"/>
      </w:rPr>
      <w:fldChar w:fldCharType="separate"/>
    </w:r>
    <w:r w:rsidR="00C30269" w:rsidRPr="00182F58">
      <w:rPr>
        <w:rStyle w:val="Sidetal"/>
        <w:rFonts w:ascii="Times New Roman" w:hAnsi="Times New Roman"/>
        <w:b w:val="0"/>
        <w:i w:val="0"/>
        <w:snapToGrid w:val="0"/>
        <w:lang w:val="da-DK"/>
      </w:rPr>
      <w:t>1</w:t>
    </w:r>
    <w:r w:rsidRPr="005C79A1">
      <w:rPr>
        <w:rStyle w:val="Sidetal"/>
        <w:rFonts w:ascii="Times New Roman" w:hAnsi="Times New Roman"/>
        <w:b w:val="0"/>
        <w:i w:val="0"/>
        <w:snapToGrid w:val="0"/>
      </w:rPr>
      <w:fldChar w:fldCharType="end"/>
    </w:r>
    <w:r w:rsidRPr="00182F58">
      <w:rPr>
        <w:rStyle w:val="Sidetal"/>
        <w:rFonts w:ascii="Times New Roman" w:hAnsi="Times New Roman"/>
        <w:b w:val="0"/>
        <w:i w:val="0"/>
        <w:snapToGrid w:val="0"/>
        <w:lang w:val="da-DK"/>
      </w:rPr>
      <w:t xml:space="preserve"> of </w:t>
    </w:r>
    <w:r w:rsidRPr="005C79A1">
      <w:rPr>
        <w:rStyle w:val="Sidetal"/>
        <w:rFonts w:ascii="Times New Roman" w:hAnsi="Times New Roman"/>
        <w:b w:val="0"/>
        <w:i w:val="0"/>
        <w:snapToGrid w:val="0"/>
      </w:rPr>
      <w:fldChar w:fldCharType="begin"/>
    </w:r>
    <w:r w:rsidRPr="00182F58">
      <w:rPr>
        <w:rStyle w:val="Sidetal"/>
        <w:rFonts w:ascii="Times New Roman" w:hAnsi="Times New Roman"/>
        <w:b w:val="0"/>
        <w:i w:val="0"/>
        <w:snapToGrid w:val="0"/>
        <w:lang w:val="da-DK"/>
      </w:rPr>
      <w:instrText xml:space="preserve"> NUMPAGES </w:instrText>
    </w:r>
    <w:r w:rsidRPr="005C79A1">
      <w:rPr>
        <w:rStyle w:val="Sidetal"/>
        <w:rFonts w:ascii="Times New Roman" w:hAnsi="Times New Roman"/>
        <w:b w:val="0"/>
        <w:i w:val="0"/>
        <w:snapToGrid w:val="0"/>
      </w:rPr>
      <w:fldChar w:fldCharType="separate"/>
    </w:r>
    <w:r w:rsidR="00C30269" w:rsidRPr="00182F58">
      <w:rPr>
        <w:rStyle w:val="Sidetal"/>
        <w:rFonts w:ascii="Times New Roman" w:hAnsi="Times New Roman"/>
        <w:b w:val="0"/>
        <w:i w:val="0"/>
        <w:snapToGrid w:val="0"/>
        <w:lang w:val="da-DK"/>
      </w:rPr>
      <w:t>4</w:t>
    </w:r>
    <w:r w:rsidRPr="005C79A1">
      <w:rPr>
        <w:rStyle w:val="Sidetal"/>
        <w:rFonts w:ascii="Times New Roman" w:hAnsi="Times New Roman"/>
        <w:b w:val="0"/>
        <w:i w:val="0"/>
        <w:snapToGrid w:val="0"/>
      </w:rPr>
      <w:fldChar w:fldCharType="end"/>
    </w:r>
    <w:r w:rsidRPr="00182F58">
      <w:rPr>
        <w:rStyle w:val="Sidetal"/>
        <w:b w:val="0"/>
        <w:i w:val="0"/>
        <w:lang w:val="da-D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034F3" w14:textId="77777777" w:rsidR="007949A9" w:rsidRDefault="007949A9">
      <w:r>
        <w:separator/>
      </w:r>
    </w:p>
  </w:footnote>
  <w:footnote w:type="continuationSeparator" w:id="0">
    <w:p w14:paraId="2B9C9B6B" w14:textId="77777777" w:rsidR="007949A9" w:rsidRDefault="00794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CCF6" w14:textId="77777777" w:rsidR="00DB4429" w:rsidRPr="00DF1DF5" w:rsidRDefault="00DB4429" w:rsidP="007F36E0">
    <w:pPr>
      <w:pStyle w:val="Sidehoved"/>
      <w:pBdr>
        <w:bottom w:val="single" w:sz="4" w:space="1" w:color="auto"/>
      </w:pBdr>
      <w:jc w:val="right"/>
      <w:rPr>
        <w:sz w:val="24"/>
        <w:szCs w:val="24"/>
      </w:rPr>
    </w:pPr>
    <w:r>
      <w:rPr>
        <w:sz w:val="24"/>
        <w:szCs w:val="24"/>
      </w:rPr>
      <w:t>eTL Videreudviklingsaftale</w:t>
    </w:r>
  </w:p>
  <w:p w14:paraId="3C52E1BE" w14:textId="77777777" w:rsidR="00DB4429" w:rsidRDefault="00DB4429" w:rsidP="006D62D3">
    <w:pPr>
      <w:pStyle w:val="Sidehoved"/>
      <w:pBdr>
        <w:bottom w:val="single" w:sz="4" w:space="1" w:color="auto"/>
      </w:pBdr>
      <w:rPr>
        <w:sz w:val="18"/>
      </w:rPr>
    </w:pPr>
    <w:r>
      <w:rPr>
        <w:sz w:val="18"/>
        <w:lang w:val="da-DK" w:eastAsia="da-DK"/>
      </w:rPr>
      <w:drawing>
        <wp:anchor distT="0" distB="0" distL="114300" distR="114300" simplePos="0" relativeHeight="251658752" behindDoc="0" locked="0" layoutInCell="1" allowOverlap="1" wp14:anchorId="5549E6D6" wp14:editId="0F29758A">
          <wp:simplePos x="0" y="0"/>
          <wp:positionH relativeFrom="column">
            <wp:posOffset>215265</wp:posOffset>
          </wp:positionH>
          <wp:positionV relativeFrom="paragraph">
            <wp:posOffset>12700</wp:posOffset>
          </wp:positionV>
          <wp:extent cx="428625" cy="42465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XC_4b_logo_vt_rev.png"/>
                  <pic:cNvPicPr/>
                </pic:nvPicPr>
                <pic:blipFill>
                  <a:blip r:embed="rId1">
                    <a:extLst>
                      <a:ext uri="{28A0092B-C50C-407E-A947-70E740481C1C}">
                        <a14:useLocalDpi xmlns:a14="http://schemas.microsoft.com/office/drawing/2010/main" val="0"/>
                      </a:ext>
                    </a:extLst>
                  </a:blip>
                  <a:stretch>
                    <a:fillRect/>
                  </a:stretch>
                </pic:blipFill>
                <pic:spPr>
                  <a:xfrm>
                    <a:off x="0" y="0"/>
                    <a:ext cx="428625" cy="424656"/>
                  </a:xfrm>
                  <a:prstGeom prst="rect">
                    <a:avLst/>
                  </a:prstGeom>
                </pic:spPr>
              </pic:pic>
            </a:graphicData>
          </a:graphic>
        </wp:anchor>
      </w:drawing>
    </w:r>
    <w:r>
      <w:rPr>
        <w:sz w:val="18"/>
      </w:rPr>
      <w:tab/>
    </w:r>
  </w:p>
  <w:p w14:paraId="52AB10D6" w14:textId="77777777" w:rsidR="00DB4429" w:rsidRDefault="00DB4429" w:rsidP="006D62D3"/>
  <w:p w14:paraId="07B1C148" w14:textId="77777777" w:rsidR="00DB4429" w:rsidRPr="006D62D3" w:rsidRDefault="00DB4429" w:rsidP="006D62D3">
    <w:pPr>
      <w:pStyle w:val="Sidehoved"/>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939"/>
    <w:multiLevelType w:val="hybridMultilevel"/>
    <w:tmpl w:val="216C7B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F345248"/>
    <w:multiLevelType w:val="multilevel"/>
    <w:tmpl w:val="757EC3B8"/>
    <w:styleLink w:val="Bilagsoverskrift"/>
    <w:lvl w:ilvl="0">
      <w:start w:val="1"/>
      <w:numFmt w:val="upperLetter"/>
      <w:lvlText w:val="%1."/>
      <w:lvlJc w:val="center"/>
      <w:pPr>
        <w:tabs>
          <w:tab w:val="num" w:pos="1854"/>
        </w:tabs>
        <w:ind w:left="1854" w:hanging="360"/>
      </w:pPr>
      <w:rPr>
        <w:rFonts w:ascii="Times New Roman" w:hAnsi="Times New Roman" w:hint="default"/>
        <w:b/>
        <w:sz w:val="32"/>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3E25DD2"/>
    <w:multiLevelType w:val="multilevel"/>
    <w:tmpl w:val="2A489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576D11"/>
    <w:multiLevelType w:val="multilevel"/>
    <w:tmpl w:val="9472824E"/>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4" w15:restartNumberingAfterBreak="0">
    <w:nsid w:val="40720AFB"/>
    <w:multiLevelType w:val="hybridMultilevel"/>
    <w:tmpl w:val="BFCA38C6"/>
    <w:lvl w:ilvl="0" w:tplc="0406000F">
      <w:start w:val="1"/>
      <w:numFmt w:val="decimal"/>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5" w15:restartNumberingAfterBreak="0">
    <w:nsid w:val="43CF1937"/>
    <w:multiLevelType w:val="hybridMultilevel"/>
    <w:tmpl w:val="72BE4BF6"/>
    <w:lvl w:ilvl="0" w:tplc="D2B27352">
      <w:start w:val="1"/>
      <w:numFmt w:val="decimal"/>
      <w:lvlText w:val="(%1)"/>
      <w:lvlJc w:val="left"/>
      <w:pPr>
        <w:ind w:left="414" w:hanging="360"/>
      </w:pPr>
      <w:rPr>
        <w:rFonts w:hint="default"/>
        <w:b/>
      </w:rPr>
    </w:lvl>
    <w:lvl w:ilvl="1" w:tplc="04060019" w:tentative="1">
      <w:start w:val="1"/>
      <w:numFmt w:val="lowerLetter"/>
      <w:lvlText w:val="%2."/>
      <w:lvlJc w:val="left"/>
      <w:pPr>
        <w:ind w:left="1134" w:hanging="360"/>
      </w:pPr>
    </w:lvl>
    <w:lvl w:ilvl="2" w:tplc="0406001B" w:tentative="1">
      <w:start w:val="1"/>
      <w:numFmt w:val="lowerRoman"/>
      <w:lvlText w:val="%3."/>
      <w:lvlJc w:val="right"/>
      <w:pPr>
        <w:ind w:left="1854" w:hanging="180"/>
      </w:pPr>
    </w:lvl>
    <w:lvl w:ilvl="3" w:tplc="0406000F" w:tentative="1">
      <w:start w:val="1"/>
      <w:numFmt w:val="decimal"/>
      <w:lvlText w:val="%4."/>
      <w:lvlJc w:val="left"/>
      <w:pPr>
        <w:ind w:left="2574" w:hanging="360"/>
      </w:pPr>
    </w:lvl>
    <w:lvl w:ilvl="4" w:tplc="04060019" w:tentative="1">
      <w:start w:val="1"/>
      <w:numFmt w:val="lowerLetter"/>
      <w:lvlText w:val="%5."/>
      <w:lvlJc w:val="left"/>
      <w:pPr>
        <w:ind w:left="3294" w:hanging="360"/>
      </w:pPr>
    </w:lvl>
    <w:lvl w:ilvl="5" w:tplc="0406001B" w:tentative="1">
      <w:start w:val="1"/>
      <w:numFmt w:val="lowerRoman"/>
      <w:lvlText w:val="%6."/>
      <w:lvlJc w:val="right"/>
      <w:pPr>
        <w:ind w:left="4014" w:hanging="180"/>
      </w:pPr>
    </w:lvl>
    <w:lvl w:ilvl="6" w:tplc="0406000F" w:tentative="1">
      <w:start w:val="1"/>
      <w:numFmt w:val="decimal"/>
      <w:lvlText w:val="%7."/>
      <w:lvlJc w:val="left"/>
      <w:pPr>
        <w:ind w:left="4734" w:hanging="360"/>
      </w:pPr>
    </w:lvl>
    <w:lvl w:ilvl="7" w:tplc="04060019" w:tentative="1">
      <w:start w:val="1"/>
      <w:numFmt w:val="lowerLetter"/>
      <w:lvlText w:val="%8."/>
      <w:lvlJc w:val="left"/>
      <w:pPr>
        <w:ind w:left="5454" w:hanging="360"/>
      </w:pPr>
    </w:lvl>
    <w:lvl w:ilvl="8" w:tplc="0406001B" w:tentative="1">
      <w:start w:val="1"/>
      <w:numFmt w:val="lowerRoman"/>
      <w:lvlText w:val="%9."/>
      <w:lvlJc w:val="right"/>
      <w:pPr>
        <w:ind w:left="6174" w:hanging="180"/>
      </w:pPr>
    </w:lvl>
  </w:abstractNum>
  <w:abstractNum w:abstractNumId="6"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9"/>
        </w:tabs>
        <w:ind w:left="2560"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192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num w:numId="1">
    <w:abstractNumId w:val="3"/>
  </w:num>
  <w:num w:numId="2">
    <w:abstractNumId w:val="1"/>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E66"/>
    <w:rsid w:val="00000194"/>
    <w:rsid w:val="00001987"/>
    <w:rsid w:val="0000205F"/>
    <w:rsid w:val="00002444"/>
    <w:rsid w:val="0000321E"/>
    <w:rsid w:val="00006490"/>
    <w:rsid w:val="00006792"/>
    <w:rsid w:val="000068C2"/>
    <w:rsid w:val="00007A6F"/>
    <w:rsid w:val="00010606"/>
    <w:rsid w:val="00010AEC"/>
    <w:rsid w:val="0001161A"/>
    <w:rsid w:val="000124EB"/>
    <w:rsid w:val="000131BB"/>
    <w:rsid w:val="000140C1"/>
    <w:rsid w:val="000169FA"/>
    <w:rsid w:val="00016AF8"/>
    <w:rsid w:val="00016B6F"/>
    <w:rsid w:val="00020950"/>
    <w:rsid w:val="000248B0"/>
    <w:rsid w:val="000261F0"/>
    <w:rsid w:val="00026CB1"/>
    <w:rsid w:val="00031289"/>
    <w:rsid w:val="000313EC"/>
    <w:rsid w:val="0003205B"/>
    <w:rsid w:val="00032A6C"/>
    <w:rsid w:val="000339B8"/>
    <w:rsid w:val="00033D15"/>
    <w:rsid w:val="00037CE1"/>
    <w:rsid w:val="00042BA5"/>
    <w:rsid w:val="000438AD"/>
    <w:rsid w:val="000455F3"/>
    <w:rsid w:val="000460AE"/>
    <w:rsid w:val="00047798"/>
    <w:rsid w:val="00047EEA"/>
    <w:rsid w:val="0005013C"/>
    <w:rsid w:val="000529F6"/>
    <w:rsid w:val="00053412"/>
    <w:rsid w:val="000548C0"/>
    <w:rsid w:val="000567F6"/>
    <w:rsid w:val="00056FAF"/>
    <w:rsid w:val="000572FA"/>
    <w:rsid w:val="00062C5D"/>
    <w:rsid w:val="00063615"/>
    <w:rsid w:val="000646C2"/>
    <w:rsid w:val="000648C4"/>
    <w:rsid w:val="00065616"/>
    <w:rsid w:val="00065D13"/>
    <w:rsid w:val="00072C51"/>
    <w:rsid w:val="00076B14"/>
    <w:rsid w:val="00076C46"/>
    <w:rsid w:val="00081AA4"/>
    <w:rsid w:val="000822CF"/>
    <w:rsid w:val="000829BC"/>
    <w:rsid w:val="00082DEC"/>
    <w:rsid w:val="0008369F"/>
    <w:rsid w:val="0008539F"/>
    <w:rsid w:val="0008589C"/>
    <w:rsid w:val="000859A9"/>
    <w:rsid w:val="00086049"/>
    <w:rsid w:val="00090C5B"/>
    <w:rsid w:val="00090E8D"/>
    <w:rsid w:val="00091240"/>
    <w:rsid w:val="000959FF"/>
    <w:rsid w:val="000965AC"/>
    <w:rsid w:val="0009736F"/>
    <w:rsid w:val="00097382"/>
    <w:rsid w:val="000976A6"/>
    <w:rsid w:val="000A0D37"/>
    <w:rsid w:val="000A36F5"/>
    <w:rsid w:val="000A6232"/>
    <w:rsid w:val="000A67B4"/>
    <w:rsid w:val="000A7886"/>
    <w:rsid w:val="000B0AF3"/>
    <w:rsid w:val="000B1A51"/>
    <w:rsid w:val="000B1C34"/>
    <w:rsid w:val="000B30D7"/>
    <w:rsid w:val="000B3B93"/>
    <w:rsid w:val="000B5E5D"/>
    <w:rsid w:val="000B7F95"/>
    <w:rsid w:val="000C067F"/>
    <w:rsid w:val="000C09CE"/>
    <w:rsid w:val="000C2E87"/>
    <w:rsid w:val="000C4317"/>
    <w:rsid w:val="000C538F"/>
    <w:rsid w:val="000C6BAC"/>
    <w:rsid w:val="000C7850"/>
    <w:rsid w:val="000D040A"/>
    <w:rsid w:val="000D1566"/>
    <w:rsid w:val="000D1754"/>
    <w:rsid w:val="000D30D1"/>
    <w:rsid w:val="000D340E"/>
    <w:rsid w:val="000D34B2"/>
    <w:rsid w:val="000E1918"/>
    <w:rsid w:val="000E3DDB"/>
    <w:rsid w:val="000E464C"/>
    <w:rsid w:val="000E573A"/>
    <w:rsid w:val="000E5A44"/>
    <w:rsid w:val="000E5C5D"/>
    <w:rsid w:val="000E6C15"/>
    <w:rsid w:val="000E7079"/>
    <w:rsid w:val="000E7CCB"/>
    <w:rsid w:val="000F0B63"/>
    <w:rsid w:val="000F119B"/>
    <w:rsid w:val="000F196B"/>
    <w:rsid w:val="000F373E"/>
    <w:rsid w:val="000F5BD5"/>
    <w:rsid w:val="000F5F80"/>
    <w:rsid w:val="00101D50"/>
    <w:rsid w:val="00102C64"/>
    <w:rsid w:val="00105855"/>
    <w:rsid w:val="0010793D"/>
    <w:rsid w:val="001110C0"/>
    <w:rsid w:val="00112E85"/>
    <w:rsid w:val="001137EF"/>
    <w:rsid w:val="00116AC5"/>
    <w:rsid w:val="00117007"/>
    <w:rsid w:val="00120C59"/>
    <w:rsid w:val="00121381"/>
    <w:rsid w:val="00125579"/>
    <w:rsid w:val="00125A9A"/>
    <w:rsid w:val="001261FF"/>
    <w:rsid w:val="00126D84"/>
    <w:rsid w:val="00130793"/>
    <w:rsid w:val="00130E97"/>
    <w:rsid w:val="00130F72"/>
    <w:rsid w:val="00134FE4"/>
    <w:rsid w:val="00136D71"/>
    <w:rsid w:val="00137646"/>
    <w:rsid w:val="0013765F"/>
    <w:rsid w:val="001404EF"/>
    <w:rsid w:val="00141AA6"/>
    <w:rsid w:val="00141BFB"/>
    <w:rsid w:val="00142B85"/>
    <w:rsid w:val="00144FFA"/>
    <w:rsid w:val="00145213"/>
    <w:rsid w:val="00147F42"/>
    <w:rsid w:val="001517AE"/>
    <w:rsid w:val="00152607"/>
    <w:rsid w:val="00154EC8"/>
    <w:rsid w:val="001557FA"/>
    <w:rsid w:val="00157BC7"/>
    <w:rsid w:val="0016014E"/>
    <w:rsid w:val="00160B5B"/>
    <w:rsid w:val="0016653B"/>
    <w:rsid w:val="0017003E"/>
    <w:rsid w:val="00170BB4"/>
    <w:rsid w:val="00174AFE"/>
    <w:rsid w:val="00175326"/>
    <w:rsid w:val="0017699E"/>
    <w:rsid w:val="00177CBF"/>
    <w:rsid w:val="00177D43"/>
    <w:rsid w:val="00182914"/>
    <w:rsid w:val="00182F58"/>
    <w:rsid w:val="00184A13"/>
    <w:rsid w:val="00185AE5"/>
    <w:rsid w:val="00190CD7"/>
    <w:rsid w:val="0019271E"/>
    <w:rsid w:val="0019353B"/>
    <w:rsid w:val="0019602D"/>
    <w:rsid w:val="00196151"/>
    <w:rsid w:val="00197372"/>
    <w:rsid w:val="00197D14"/>
    <w:rsid w:val="001A1863"/>
    <w:rsid w:val="001A21EC"/>
    <w:rsid w:val="001A4746"/>
    <w:rsid w:val="001A56A2"/>
    <w:rsid w:val="001A5754"/>
    <w:rsid w:val="001B29B0"/>
    <w:rsid w:val="001B3E0A"/>
    <w:rsid w:val="001B4740"/>
    <w:rsid w:val="001B61A2"/>
    <w:rsid w:val="001B6D82"/>
    <w:rsid w:val="001C0894"/>
    <w:rsid w:val="001C28A3"/>
    <w:rsid w:val="001C3FAB"/>
    <w:rsid w:val="001C4A99"/>
    <w:rsid w:val="001C62C3"/>
    <w:rsid w:val="001C79D0"/>
    <w:rsid w:val="001D1199"/>
    <w:rsid w:val="001D192E"/>
    <w:rsid w:val="001D1EBD"/>
    <w:rsid w:val="001D30A9"/>
    <w:rsid w:val="001D3148"/>
    <w:rsid w:val="001D4C38"/>
    <w:rsid w:val="001D5132"/>
    <w:rsid w:val="001D53E2"/>
    <w:rsid w:val="001D5938"/>
    <w:rsid w:val="001D7BC6"/>
    <w:rsid w:val="001E099D"/>
    <w:rsid w:val="001F0BA1"/>
    <w:rsid w:val="001F1048"/>
    <w:rsid w:val="001F1831"/>
    <w:rsid w:val="001F3665"/>
    <w:rsid w:val="001F4C6A"/>
    <w:rsid w:val="001F501C"/>
    <w:rsid w:val="001F50B3"/>
    <w:rsid w:val="001F644E"/>
    <w:rsid w:val="001F6D3A"/>
    <w:rsid w:val="0020014F"/>
    <w:rsid w:val="00200D53"/>
    <w:rsid w:val="002012D0"/>
    <w:rsid w:val="00201488"/>
    <w:rsid w:val="00202537"/>
    <w:rsid w:val="002029F0"/>
    <w:rsid w:val="00202B3D"/>
    <w:rsid w:val="002044B1"/>
    <w:rsid w:val="00207747"/>
    <w:rsid w:val="00207758"/>
    <w:rsid w:val="00207EB5"/>
    <w:rsid w:val="002106D7"/>
    <w:rsid w:val="00211742"/>
    <w:rsid w:val="00215AAF"/>
    <w:rsid w:val="00215B3B"/>
    <w:rsid w:val="00221D0E"/>
    <w:rsid w:val="002220BF"/>
    <w:rsid w:val="00223736"/>
    <w:rsid w:val="00223C2D"/>
    <w:rsid w:val="00225C68"/>
    <w:rsid w:val="00226671"/>
    <w:rsid w:val="00230315"/>
    <w:rsid w:val="00230603"/>
    <w:rsid w:val="00231A18"/>
    <w:rsid w:val="002326E1"/>
    <w:rsid w:val="00232C69"/>
    <w:rsid w:val="00233C57"/>
    <w:rsid w:val="002340EC"/>
    <w:rsid w:val="0023583A"/>
    <w:rsid w:val="002360F1"/>
    <w:rsid w:val="00237C52"/>
    <w:rsid w:val="0024246D"/>
    <w:rsid w:val="00242551"/>
    <w:rsid w:val="00243F57"/>
    <w:rsid w:val="00244173"/>
    <w:rsid w:val="00244F95"/>
    <w:rsid w:val="0025043D"/>
    <w:rsid w:val="00250C19"/>
    <w:rsid w:val="00251629"/>
    <w:rsid w:val="002527ED"/>
    <w:rsid w:val="00256D50"/>
    <w:rsid w:val="00257361"/>
    <w:rsid w:val="002575DF"/>
    <w:rsid w:val="00257AFB"/>
    <w:rsid w:val="002603AF"/>
    <w:rsid w:val="00260BED"/>
    <w:rsid w:val="002612EC"/>
    <w:rsid w:val="002619A5"/>
    <w:rsid w:val="00263B31"/>
    <w:rsid w:val="0026587F"/>
    <w:rsid w:val="002663DA"/>
    <w:rsid w:val="0026776F"/>
    <w:rsid w:val="0027397B"/>
    <w:rsid w:val="0027450F"/>
    <w:rsid w:val="00275038"/>
    <w:rsid w:val="00275269"/>
    <w:rsid w:val="002777FB"/>
    <w:rsid w:val="0027780D"/>
    <w:rsid w:val="002822A0"/>
    <w:rsid w:val="00290883"/>
    <w:rsid w:val="002928DC"/>
    <w:rsid w:val="00293084"/>
    <w:rsid w:val="00297451"/>
    <w:rsid w:val="002A1E1B"/>
    <w:rsid w:val="002A29A7"/>
    <w:rsid w:val="002A5305"/>
    <w:rsid w:val="002A64ED"/>
    <w:rsid w:val="002B1CF7"/>
    <w:rsid w:val="002B3918"/>
    <w:rsid w:val="002B558F"/>
    <w:rsid w:val="002B5C46"/>
    <w:rsid w:val="002B61D2"/>
    <w:rsid w:val="002B765F"/>
    <w:rsid w:val="002B7D20"/>
    <w:rsid w:val="002C178E"/>
    <w:rsid w:val="002C1BFE"/>
    <w:rsid w:val="002C1E29"/>
    <w:rsid w:val="002C2186"/>
    <w:rsid w:val="002C27E5"/>
    <w:rsid w:val="002C2A3F"/>
    <w:rsid w:val="002C2B9A"/>
    <w:rsid w:val="002C3C48"/>
    <w:rsid w:val="002C4154"/>
    <w:rsid w:val="002C4BC3"/>
    <w:rsid w:val="002C50A5"/>
    <w:rsid w:val="002C5289"/>
    <w:rsid w:val="002C6C5E"/>
    <w:rsid w:val="002D1772"/>
    <w:rsid w:val="002D22C8"/>
    <w:rsid w:val="002D30DB"/>
    <w:rsid w:val="002D5754"/>
    <w:rsid w:val="002D6571"/>
    <w:rsid w:val="002D704C"/>
    <w:rsid w:val="002D7344"/>
    <w:rsid w:val="002E078E"/>
    <w:rsid w:val="002E1CB8"/>
    <w:rsid w:val="002E1CE9"/>
    <w:rsid w:val="002E210F"/>
    <w:rsid w:val="002E2824"/>
    <w:rsid w:val="002E2BE7"/>
    <w:rsid w:val="002E32E1"/>
    <w:rsid w:val="002E3915"/>
    <w:rsid w:val="002E3CAB"/>
    <w:rsid w:val="002E57A0"/>
    <w:rsid w:val="002F0E93"/>
    <w:rsid w:val="002F153A"/>
    <w:rsid w:val="002F1B76"/>
    <w:rsid w:val="002F1FF2"/>
    <w:rsid w:val="002F20E1"/>
    <w:rsid w:val="002F3B9E"/>
    <w:rsid w:val="002F3CEA"/>
    <w:rsid w:val="002F431B"/>
    <w:rsid w:val="002F6574"/>
    <w:rsid w:val="00301F69"/>
    <w:rsid w:val="003037FF"/>
    <w:rsid w:val="00306C00"/>
    <w:rsid w:val="0031211D"/>
    <w:rsid w:val="003138E8"/>
    <w:rsid w:val="0031390F"/>
    <w:rsid w:val="003149FE"/>
    <w:rsid w:val="00314C9D"/>
    <w:rsid w:val="0031513E"/>
    <w:rsid w:val="003157DD"/>
    <w:rsid w:val="00315918"/>
    <w:rsid w:val="00317AB4"/>
    <w:rsid w:val="003230D4"/>
    <w:rsid w:val="00325043"/>
    <w:rsid w:val="00325455"/>
    <w:rsid w:val="003259C2"/>
    <w:rsid w:val="00326E8D"/>
    <w:rsid w:val="00331BA2"/>
    <w:rsid w:val="00332C54"/>
    <w:rsid w:val="00333B6C"/>
    <w:rsid w:val="00341D06"/>
    <w:rsid w:val="003423B9"/>
    <w:rsid w:val="003433C9"/>
    <w:rsid w:val="003439EE"/>
    <w:rsid w:val="00343D05"/>
    <w:rsid w:val="00344399"/>
    <w:rsid w:val="00344AAB"/>
    <w:rsid w:val="00347EA4"/>
    <w:rsid w:val="003503F8"/>
    <w:rsid w:val="0035051B"/>
    <w:rsid w:val="003505A1"/>
    <w:rsid w:val="00351C6F"/>
    <w:rsid w:val="00351CFA"/>
    <w:rsid w:val="00352810"/>
    <w:rsid w:val="00352CD9"/>
    <w:rsid w:val="003531F4"/>
    <w:rsid w:val="00354978"/>
    <w:rsid w:val="00357A5C"/>
    <w:rsid w:val="00360CB3"/>
    <w:rsid w:val="00364A19"/>
    <w:rsid w:val="00365143"/>
    <w:rsid w:val="00370245"/>
    <w:rsid w:val="00370563"/>
    <w:rsid w:val="00377A4C"/>
    <w:rsid w:val="0038014A"/>
    <w:rsid w:val="003814C2"/>
    <w:rsid w:val="0038201D"/>
    <w:rsid w:val="00382B81"/>
    <w:rsid w:val="00387263"/>
    <w:rsid w:val="00390431"/>
    <w:rsid w:val="0039043A"/>
    <w:rsid w:val="00392034"/>
    <w:rsid w:val="00393916"/>
    <w:rsid w:val="00397643"/>
    <w:rsid w:val="003A2D6C"/>
    <w:rsid w:val="003A4D0C"/>
    <w:rsid w:val="003B2E49"/>
    <w:rsid w:val="003B46E6"/>
    <w:rsid w:val="003B5665"/>
    <w:rsid w:val="003C05FA"/>
    <w:rsid w:val="003C164A"/>
    <w:rsid w:val="003C1A48"/>
    <w:rsid w:val="003C28C2"/>
    <w:rsid w:val="003C44AA"/>
    <w:rsid w:val="003C456E"/>
    <w:rsid w:val="003C7B86"/>
    <w:rsid w:val="003C7F24"/>
    <w:rsid w:val="003D083E"/>
    <w:rsid w:val="003D0FD3"/>
    <w:rsid w:val="003D16CA"/>
    <w:rsid w:val="003D401E"/>
    <w:rsid w:val="003D4AFC"/>
    <w:rsid w:val="003D5B20"/>
    <w:rsid w:val="003E03F9"/>
    <w:rsid w:val="003E3B24"/>
    <w:rsid w:val="003E4857"/>
    <w:rsid w:val="003E5D45"/>
    <w:rsid w:val="003E6C84"/>
    <w:rsid w:val="003E7C15"/>
    <w:rsid w:val="003E7C7D"/>
    <w:rsid w:val="003F08BD"/>
    <w:rsid w:val="003F1366"/>
    <w:rsid w:val="003F1831"/>
    <w:rsid w:val="003F3280"/>
    <w:rsid w:val="003F5587"/>
    <w:rsid w:val="003F57FA"/>
    <w:rsid w:val="003F631C"/>
    <w:rsid w:val="003F67A0"/>
    <w:rsid w:val="003F6D40"/>
    <w:rsid w:val="00400A20"/>
    <w:rsid w:val="00402CBA"/>
    <w:rsid w:val="00403413"/>
    <w:rsid w:val="004036F5"/>
    <w:rsid w:val="00403ADB"/>
    <w:rsid w:val="00404CF8"/>
    <w:rsid w:val="004057EB"/>
    <w:rsid w:val="004071C8"/>
    <w:rsid w:val="00407B9D"/>
    <w:rsid w:val="004107BE"/>
    <w:rsid w:val="0041306D"/>
    <w:rsid w:val="004138AC"/>
    <w:rsid w:val="00413CB1"/>
    <w:rsid w:val="00414E2C"/>
    <w:rsid w:val="00415F96"/>
    <w:rsid w:val="00420015"/>
    <w:rsid w:val="00421C4D"/>
    <w:rsid w:val="00422091"/>
    <w:rsid w:val="00424DE0"/>
    <w:rsid w:val="00425490"/>
    <w:rsid w:val="00425FFB"/>
    <w:rsid w:val="004270F3"/>
    <w:rsid w:val="00427E90"/>
    <w:rsid w:val="004310A0"/>
    <w:rsid w:val="00433A6A"/>
    <w:rsid w:val="0043683F"/>
    <w:rsid w:val="00440002"/>
    <w:rsid w:val="00440829"/>
    <w:rsid w:val="00440EA7"/>
    <w:rsid w:val="00442AC0"/>
    <w:rsid w:val="00444710"/>
    <w:rsid w:val="0044611E"/>
    <w:rsid w:val="00447361"/>
    <w:rsid w:val="00450888"/>
    <w:rsid w:val="0045176D"/>
    <w:rsid w:val="00453022"/>
    <w:rsid w:val="004537CD"/>
    <w:rsid w:val="00460FCE"/>
    <w:rsid w:val="0046528B"/>
    <w:rsid w:val="0046671B"/>
    <w:rsid w:val="00466972"/>
    <w:rsid w:val="00467C43"/>
    <w:rsid w:val="00467D81"/>
    <w:rsid w:val="00470A3F"/>
    <w:rsid w:val="00471DC9"/>
    <w:rsid w:val="00472134"/>
    <w:rsid w:val="00473BD8"/>
    <w:rsid w:val="00482E99"/>
    <w:rsid w:val="00483AD4"/>
    <w:rsid w:val="00484BC7"/>
    <w:rsid w:val="00486C19"/>
    <w:rsid w:val="00490800"/>
    <w:rsid w:val="00490E43"/>
    <w:rsid w:val="004914E6"/>
    <w:rsid w:val="0049286E"/>
    <w:rsid w:val="00493088"/>
    <w:rsid w:val="00493BC9"/>
    <w:rsid w:val="004A0C07"/>
    <w:rsid w:val="004A17F6"/>
    <w:rsid w:val="004A3BD6"/>
    <w:rsid w:val="004A544D"/>
    <w:rsid w:val="004A5CCC"/>
    <w:rsid w:val="004A6FC8"/>
    <w:rsid w:val="004B2A15"/>
    <w:rsid w:val="004B3F0C"/>
    <w:rsid w:val="004B4426"/>
    <w:rsid w:val="004B539C"/>
    <w:rsid w:val="004B60FF"/>
    <w:rsid w:val="004B788A"/>
    <w:rsid w:val="004C0644"/>
    <w:rsid w:val="004C1BC2"/>
    <w:rsid w:val="004C332F"/>
    <w:rsid w:val="004C4CE8"/>
    <w:rsid w:val="004C5201"/>
    <w:rsid w:val="004C59EE"/>
    <w:rsid w:val="004C6482"/>
    <w:rsid w:val="004C6A18"/>
    <w:rsid w:val="004D1BCD"/>
    <w:rsid w:val="004D2FA6"/>
    <w:rsid w:val="004D35CB"/>
    <w:rsid w:val="004D3FA3"/>
    <w:rsid w:val="004D736F"/>
    <w:rsid w:val="004D79A3"/>
    <w:rsid w:val="004E0517"/>
    <w:rsid w:val="004E1D9B"/>
    <w:rsid w:val="004E33F7"/>
    <w:rsid w:val="004E4B14"/>
    <w:rsid w:val="004E7477"/>
    <w:rsid w:val="004E7EE5"/>
    <w:rsid w:val="004F1183"/>
    <w:rsid w:val="004F1B6E"/>
    <w:rsid w:val="004F259F"/>
    <w:rsid w:val="004F4223"/>
    <w:rsid w:val="004F44FF"/>
    <w:rsid w:val="00500418"/>
    <w:rsid w:val="00502753"/>
    <w:rsid w:val="0050300E"/>
    <w:rsid w:val="005041EA"/>
    <w:rsid w:val="0050543D"/>
    <w:rsid w:val="00506BE3"/>
    <w:rsid w:val="00511DC4"/>
    <w:rsid w:val="005125C4"/>
    <w:rsid w:val="0051403C"/>
    <w:rsid w:val="00516757"/>
    <w:rsid w:val="00520FE5"/>
    <w:rsid w:val="0052200B"/>
    <w:rsid w:val="005228C9"/>
    <w:rsid w:val="00522ACC"/>
    <w:rsid w:val="00523009"/>
    <w:rsid w:val="00523690"/>
    <w:rsid w:val="00523D80"/>
    <w:rsid w:val="005266F8"/>
    <w:rsid w:val="005268C0"/>
    <w:rsid w:val="00527974"/>
    <w:rsid w:val="005320D5"/>
    <w:rsid w:val="00532692"/>
    <w:rsid w:val="00533F3A"/>
    <w:rsid w:val="00533FA6"/>
    <w:rsid w:val="0053401F"/>
    <w:rsid w:val="00534498"/>
    <w:rsid w:val="0054086F"/>
    <w:rsid w:val="00540A4D"/>
    <w:rsid w:val="005439BD"/>
    <w:rsid w:val="00545C7F"/>
    <w:rsid w:val="0054676B"/>
    <w:rsid w:val="00550E32"/>
    <w:rsid w:val="00551446"/>
    <w:rsid w:val="0055222D"/>
    <w:rsid w:val="00553F9C"/>
    <w:rsid w:val="00554704"/>
    <w:rsid w:val="00554A35"/>
    <w:rsid w:val="00555124"/>
    <w:rsid w:val="005572C0"/>
    <w:rsid w:val="00560CA5"/>
    <w:rsid w:val="00561CB0"/>
    <w:rsid w:val="00562E73"/>
    <w:rsid w:val="00563792"/>
    <w:rsid w:val="0057027B"/>
    <w:rsid w:val="0057270A"/>
    <w:rsid w:val="00572CF2"/>
    <w:rsid w:val="0057424F"/>
    <w:rsid w:val="00577691"/>
    <w:rsid w:val="005777F1"/>
    <w:rsid w:val="00577B88"/>
    <w:rsid w:val="00577D81"/>
    <w:rsid w:val="00580337"/>
    <w:rsid w:val="005805BB"/>
    <w:rsid w:val="00580E79"/>
    <w:rsid w:val="0058135A"/>
    <w:rsid w:val="00581654"/>
    <w:rsid w:val="00581A1D"/>
    <w:rsid w:val="00582278"/>
    <w:rsid w:val="00582F6A"/>
    <w:rsid w:val="0058386A"/>
    <w:rsid w:val="00584128"/>
    <w:rsid w:val="00584AC3"/>
    <w:rsid w:val="00585990"/>
    <w:rsid w:val="005879E1"/>
    <w:rsid w:val="0059100A"/>
    <w:rsid w:val="005947D3"/>
    <w:rsid w:val="00595541"/>
    <w:rsid w:val="0059580F"/>
    <w:rsid w:val="00595DC9"/>
    <w:rsid w:val="00596CFA"/>
    <w:rsid w:val="00597E84"/>
    <w:rsid w:val="005A1064"/>
    <w:rsid w:val="005A1629"/>
    <w:rsid w:val="005A259B"/>
    <w:rsid w:val="005A3312"/>
    <w:rsid w:val="005A3404"/>
    <w:rsid w:val="005A4E3A"/>
    <w:rsid w:val="005A5FBF"/>
    <w:rsid w:val="005A661C"/>
    <w:rsid w:val="005B076F"/>
    <w:rsid w:val="005B10AE"/>
    <w:rsid w:val="005B1878"/>
    <w:rsid w:val="005B1911"/>
    <w:rsid w:val="005B5B44"/>
    <w:rsid w:val="005B5E1D"/>
    <w:rsid w:val="005C0774"/>
    <w:rsid w:val="005C258F"/>
    <w:rsid w:val="005C2A28"/>
    <w:rsid w:val="005C2AD7"/>
    <w:rsid w:val="005C2E66"/>
    <w:rsid w:val="005C3A47"/>
    <w:rsid w:val="005C4547"/>
    <w:rsid w:val="005C6F20"/>
    <w:rsid w:val="005C79A1"/>
    <w:rsid w:val="005D0B40"/>
    <w:rsid w:val="005D13D0"/>
    <w:rsid w:val="005D35BF"/>
    <w:rsid w:val="005D3703"/>
    <w:rsid w:val="005D4FC8"/>
    <w:rsid w:val="005D5078"/>
    <w:rsid w:val="005D54DC"/>
    <w:rsid w:val="005D60CF"/>
    <w:rsid w:val="005D61B7"/>
    <w:rsid w:val="005E02D7"/>
    <w:rsid w:val="005E0EEB"/>
    <w:rsid w:val="005E4041"/>
    <w:rsid w:val="005E6118"/>
    <w:rsid w:val="005F1368"/>
    <w:rsid w:val="005F21F0"/>
    <w:rsid w:val="005F3228"/>
    <w:rsid w:val="005F56EE"/>
    <w:rsid w:val="006008FC"/>
    <w:rsid w:val="00600B01"/>
    <w:rsid w:val="00600F74"/>
    <w:rsid w:val="00601F45"/>
    <w:rsid w:val="006020FE"/>
    <w:rsid w:val="00602579"/>
    <w:rsid w:val="00603936"/>
    <w:rsid w:val="00604195"/>
    <w:rsid w:val="0060475C"/>
    <w:rsid w:val="00605D64"/>
    <w:rsid w:val="00610AD4"/>
    <w:rsid w:val="00610F3C"/>
    <w:rsid w:val="0061118A"/>
    <w:rsid w:val="00613770"/>
    <w:rsid w:val="00613E6B"/>
    <w:rsid w:val="00614AE5"/>
    <w:rsid w:val="0061702B"/>
    <w:rsid w:val="0061761B"/>
    <w:rsid w:val="00617B9E"/>
    <w:rsid w:val="00622A53"/>
    <w:rsid w:val="0062313D"/>
    <w:rsid w:val="00626AAE"/>
    <w:rsid w:val="006275AA"/>
    <w:rsid w:val="006302E8"/>
    <w:rsid w:val="00630D3C"/>
    <w:rsid w:val="0063128D"/>
    <w:rsid w:val="00633CF6"/>
    <w:rsid w:val="00634DFF"/>
    <w:rsid w:val="006352F8"/>
    <w:rsid w:val="00635C86"/>
    <w:rsid w:val="006425B8"/>
    <w:rsid w:val="00644DAC"/>
    <w:rsid w:val="00645066"/>
    <w:rsid w:val="006451C6"/>
    <w:rsid w:val="00645F54"/>
    <w:rsid w:val="00647F3A"/>
    <w:rsid w:val="0065002D"/>
    <w:rsid w:val="00650A2F"/>
    <w:rsid w:val="00650D3D"/>
    <w:rsid w:val="00652BFA"/>
    <w:rsid w:val="00653A92"/>
    <w:rsid w:val="006559F9"/>
    <w:rsid w:val="006561E1"/>
    <w:rsid w:val="00656490"/>
    <w:rsid w:val="006572E1"/>
    <w:rsid w:val="00657B8A"/>
    <w:rsid w:val="00661A37"/>
    <w:rsid w:val="00661D46"/>
    <w:rsid w:val="00662378"/>
    <w:rsid w:val="006640BB"/>
    <w:rsid w:val="0066526A"/>
    <w:rsid w:val="00671A4C"/>
    <w:rsid w:val="00672416"/>
    <w:rsid w:val="00674593"/>
    <w:rsid w:val="00674E30"/>
    <w:rsid w:val="00675443"/>
    <w:rsid w:val="00675F03"/>
    <w:rsid w:val="006768D9"/>
    <w:rsid w:val="00676967"/>
    <w:rsid w:val="00680219"/>
    <w:rsid w:val="00681143"/>
    <w:rsid w:val="006811D1"/>
    <w:rsid w:val="00682330"/>
    <w:rsid w:val="0068259A"/>
    <w:rsid w:val="00682ED4"/>
    <w:rsid w:val="00683844"/>
    <w:rsid w:val="0068400E"/>
    <w:rsid w:val="00685EB4"/>
    <w:rsid w:val="00687A93"/>
    <w:rsid w:val="00687FC9"/>
    <w:rsid w:val="006900CB"/>
    <w:rsid w:val="00690F60"/>
    <w:rsid w:val="0069187E"/>
    <w:rsid w:val="006925A9"/>
    <w:rsid w:val="00692AFE"/>
    <w:rsid w:val="00696111"/>
    <w:rsid w:val="0069691F"/>
    <w:rsid w:val="0069699A"/>
    <w:rsid w:val="00697E27"/>
    <w:rsid w:val="006A08F8"/>
    <w:rsid w:val="006A0B10"/>
    <w:rsid w:val="006A1266"/>
    <w:rsid w:val="006A1B3A"/>
    <w:rsid w:val="006A2232"/>
    <w:rsid w:val="006A3B06"/>
    <w:rsid w:val="006A3BD4"/>
    <w:rsid w:val="006B16CC"/>
    <w:rsid w:val="006B1B40"/>
    <w:rsid w:val="006B2ED0"/>
    <w:rsid w:val="006B32D7"/>
    <w:rsid w:val="006B3941"/>
    <w:rsid w:val="006B3E65"/>
    <w:rsid w:val="006B5997"/>
    <w:rsid w:val="006B6D88"/>
    <w:rsid w:val="006C08AC"/>
    <w:rsid w:val="006C1A0B"/>
    <w:rsid w:val="006C2243"/>
    <w:rsid w:val="006C255D"/>
    <w:rsid w:val="006C41C5"/>
    <w:rsid w:val="006C4741"/>
    <w:rsid w:val="006C50AE"/>
    <w:rsid w:val="006C67E4"/>
    <w:rsid w:val="006C6871"/>
    <w:rsid w:val="006C7207"/>
    <w:rsid w:val="006D25CF"/>
    <w:rsid w:val="006D45F1"/>
    <w:rsid w:val="006D49F9"/>
    <w:rsid w:val="006D4CD1"/>
    <w:rsid w:val="006D56A0"/>
    <w:rsid w:val="006D56C5"/>
    <w:rsid w:val="006D62D3"/>
    <w:rsid w:val="006D6C42"/>
    <w:rsid w:val="006E27AE"/>
    <w:rsid w:val="006E3E54"/>
    <w:rsid w:val="006E5438"/>
    <w:rsid w:val="006E5DAC"/>
    <w:rsid w:val="006E5F72"/>
    <w:rsid w:val="006E6A71"/>
    <w:rsid w:val="006E7065"/>
    <w:rsid w:val="006E794C"/>
    <w:rsid w:val="006E79E7"/>
    <w:rsid w:val="006E7CAA"/>
    <w:rsid w:val="006F096B"/>
    <w:rsid w:val="006F1AE2"/>
    <w:rsid w:val="006F4089"/>
    <w:rsid w:val="006F51ED"/>
    <w:rsid w:val="006F52EA"/>
    <w:rsid w:val="006F6EEB"/>
    <w:rsid w:val="00703331"/>
    <w:rsid w:val="00703613"/>
    <w:rsid w:val="007046C9"/>
    <w:rsid w:val="00706177"/>
    <w:rsid w:val="00706F3B"/>
    <w:rsid w:val="00707794"/>
    <w:rsid w:val="00707E70"/>
    <w:rsid w:val="007129B9"/>
    <w:rsid w:val="00712E0F"/>
    <w:rsid w:val="00713900"/>
    <w:rsid w:val="007142CF"/>
    <w:rsid w:val="007168C5"/>
    <w:rsid w:val="00722120"/>
    <w:rsid w:val="007222E1"/>
    <w:rsid w:val="00722AC7"/>
    <w:rsid w:val="00723D6F"/>
    <w:rsid w:val="00724DE9"/>
    <w:rsid w:val="007252F0"/>
    <w:rsid w:val="00725493"/>
    <w:rsid w:val="0072654A"/>
    <w:rsid w:val="0073144F"/>
    <w:rsid w:val="00731545"/>
    <w:rsid w:val="00731BD8"/>
    <w:rsid w:val="007321C7"/>
    <w:rsid w:val="007339CA"/>
    <w:rsid w:val="007356B8"/>
    <w:rsid w:val="0073586F"/>
    <w:rsid w:val="00736672"/>
    <w:rsid w:val="00743C27"/>
    <w:rsid w:val="00744E06"/>
    <w:rsid w:val="00745E2F"/>
    <w:rsid w:val="00746206"/>
    <w:rsid w:val="00746732"/>
    <w:rsid w:val="0074708C"/>
    <w:rsid w:val="0075127E"/>
    <w:rsid w:val="0075153C"/>
    <w:rsid w:val="00751837"/>
    <w:rsid w:val="00751D79"/>
    <w:rsid w:val="0075458B"/>
    <w:rsid w:val="00754734"/>
    <w:rsid w:val="007551A0"/>
    <w:rsid w:val="00755646"/>
    <w:rsid w:val="00755ECF"/>
    <w:rsid w:val="00756282"/>
    <w:rsid w:val="00756709"/>
    <w:rsid w:val="007572F1"/>
    <w:rsid w:val="007573C4"/>
    <w:rsid w:val="00760A72"/>
    <w:rsid w:val="00760DA7"/>
    <w:rsid w:val="00761892"/>
    <w:rsid w:val="00765E51"/>
    <w:rsid w:val="0076670C"/>
    <w:rsid w:val="00766D05"/>
    <w:rsid w:val="00767E77"/>
    <w:rsid w:val="00770B4C"/>
    <w:rsid w:val="00775DF7"/>
    <w:rsid w:val="0077608F"/>
    <w:rsid w:val="00780174"/>
    <w:rsid w:val="00781546"/>
    <w:rsid w:val="00781BCC"/>
    <w:rsid w:val="00782A52"/>
    <w:rsid w:val="00784222"/>
    <w:rsid w:val="00786A75"/>
    <w:rsid w:val="00786E3E"/>
    <w:rsid w:val="00787314"/>
    <w:rsid w:val="00787FFB"/>
    <w:rsid w:val="007905B3"/>
    <w:rsid w:val="00790B4E"/>
    <w:rsid w:val="00792137"/>
    <w:rsid w:val="00792BF5"/>
    <w:rsid w:val="0079313F"/>
    <w:rsid w:val="0079314C"/>
    <w:rsid w:val="007931F1"/>
    <w:rsid w:val="0079347A"/>
    <w:rsid w:val="007949A9"/>
    <w:rsid w:val="007969A5"/>
    <w:rsid w:val="007A27FC"/>
    <w:rsid w:val="007A2BF8"/>
    <w:rsid w:val="007A5639"/>
    <w:rsid w:val="007A6108"/>
    <w:rsid w:val="007B133D"/>
    <w:rsid w:val="007B28E4"/>
    <w:rsid w:val="007B4347"/>
    <w:rsid w:val="007B4989"/>
    <w:rsid w:val="007B6834"/>
    <w:rsid w:val="007C0A4A"/>
    <w:rsid w:val="007C23F4"/>
    <w:rsid w:val="007C3110"/>
    <w:rsid w:val="007C4DCB"/>
    <w:rsid w:val="007C7580"/>
    <w:rsid w:val="007D0D02"/>
    <w:rsid w:val="007D12DC"/>
    <w:rsid w:val="007D1C62"/>
    <w:rsid w:val="007D2E94"/>
    <w:rsid w:val="007D33B3"/>
    <w:rsid w:val="007D39FB"/>
    <w:rsid w:val="007D4E3A"/>
    <w:rsid w:val="007D4F14"/>
    <w:rsid w:val="007E05CB"/>
    <w:rsid w:val="007E1A0E"/>
    <w:rsid w:val="007E2851"/>
    <w:rsid w:val="007E2F49"/>
    <w:rsid w:val="007E566C"/>
    <w:rsid w:val="007E710C"/>
    <w:rsid w:val="007E7F00"/>
    <w:rsid w:val="007F3353"/>
    <w:rsid w:val="007F36E0"/>
    <w:rsid w:val="007F47D9"/>
    <w:rsid w:val="007F4D74"/>
    <w:rsid w:val="007F5D7A"/>
    <w:rsid w:val="007F63F9"/>
    <w:rsid w:val="007F6FA7"/>
    <w:rsid w:val="0080016D"/>
    <w:rsid w:val="00800DCF"/>
    <w:rsid w:val="008015BE"/>
    <w:rsid w:val="00801621"/>
    <w:rsid w:val="008016AB"/>
    <w:rsid w:val="008062CF"/>
    <w:rsid w:val="0080752A"/>
    <w:rsid w:val="00807CB9"/>
    <w:rsid w:val="00810524"/>
    <w:rsid w:val="0081083A"/>
    <w:rsid w:val="008111E1"/>
    <w:rsid w:val="008118CE"/>
    <w:rsid w:val="00813A8B"/>
    <w:rsid w:val="00815B59"/>
    <w:rsid w:val="00816F19"/>
    <w:rsid w:val="008177E6"/>
    <w:rsid w:val="0082652C"/>
    <w:rsid w:val="00830430"/>
    <w:rsid w:val="008307E2"/>
    <w:rsid w:val="00830B18"/>
    <w:rsid w:val="00832AF0"/>
    <w:rsid w:val="00835964"/>
    <w:rsid w:val="00840FAD"/>
    <w:rsid w:val="00843BD6"/>
    <w:rsid w:val="00845899"/>
    <w:rsid w:val="0085031B"/>
    <w:rsid w:val="00850B94"/>
    <w:rsid w:val="00850FF7"/>
    <w:rsid w:val="0085135D"/>
    <w:rsid w:val="00851703"/>
    <w:rsid w:val="00851B97"/>
    <w:rsid w:val="00851E85"/>
    <w:rsid w:val="00852D3F"/>
    <w:rsid w:val="00853577"/>
    <w:rsid w:val="0085446E"/>
    <w:rsid w:val="00857CBA"/>
    <w:rsid w:val="008606CE"/>
    <w:rsid w:val="00860F14"/>
    <w:rsid w:val="00864728"/>
    <w:rsid w:val="00864ECD"/>
    <w:rsid w:val="008712D8"/>
    <w:rsid w:val="0087147D"/>
    <w:rsid w:val="00871BD1"/>
    <w:rsid w:val="00872949"/>
    <w:rsid w:val="00874701"/>
    <w:rsid w:val="00874F7A"/>
    <w:rsid w:val="00881969"/>
    <w:rsid w:val="00881CD8"/>
    <w:rsid w:val="0088305D"/>
    <w:rsid w:val="00884383"/>
    <w:rsid w:val="00884909"/>
    <w:rsid w:val="0088706B"/>
    <w:rsid w:val="00887217"/>
    <w:rsid w:val="00891D8D"/>
    <w:rsid w:val="00896762"/>
    <w:rsid w:val="00897180"/>
    <w:rsid w:val="00897EA9"/>
    <w:rsid w:val="008A0F27"/>
    <w:rsid w:val="008A2A4E"/>
    <w:rsid w:val="008A3B66"/>
    <w:rsid w:val="008A4C0C"/>
    <w:rsid w:val="008A4E95"/>
    <w:rsid w:val="008A529B"/>
    <w:rsid w:val="008A6CAB"/>
    <w:rsid w:val="008A74E5"/>
    <w:rsid w:val="008B35E3"/>
    <w:rsid w:val="008B54CF"/>
    <w:rsid w:val="008B5ECB"/>
    <w:rsid w:val="008B6328"/>
    <w:rsid w:val="008B7A16"/>
    <w:rsid w:val="008B7EAD"/>
    <w:rsid w:val="008C3F4D"/>
    <w:rsid w:val="008C6202"/>
    <w:rsid w:val="008C7658"/>
    <w:rsid w:val="008D096C"/>
    <w:rsid w:val="008D3EB9"/>
    <w:rsid w:val="008D6A61"/>
    <w:rsid w:val="008E0821"/>
    <w:rsid w:val="008E181C"/>
    <w:rsid w:val="008E24EB"/>
    <w:rsid w:val="008E2FD9"/>
    <w:rsid w:val="008E3362"/>
    <w:rsid w:val="008E3AE2"/>
    <w:rsid w:val="008E4201"/>
    <w:rsid w:val="008E543F"/>
    <w:rsid w:val="008E676C"/>
    <w:rsid w:val="008E696D"/>
    <w:rsid w:val="008F0C67"/>
    <w:rsid w:val="008F1CE1"/>
    <w:rsid w:val="008F22EC"/>
    <w:rsid w:val="008F33DB"/>
    <w:rsid w:val="008F3B55"/>
    <w:rsid w:val="008F4467"/>
    <w:rsid w:val="008F497F"/>
    <w:rsid w:val="008F4A34"/>
    <w:rsid w:val="008F6BC6"/>
    <w:rsid w:val="008F7334"/>
    <w:rsid w:val="008F7F47"/>
    <w:rsid w:val="009016A0"/>
    <w:rsid w:val="009026E2"/>
    <w:rsid w:val="00903810"/>
    <w:rsid w:val="009061AB"/>
    <w:rsid w:val="009062C0"/>
    <w:rsid w:val="009073B0"/>
    <w:rsid w:val="009075D8"/>
    <w:rsid w:val="009104A2"/>
    <w:rsid w:val="009122BB"/>
    <w:rsid w:val="0091244D"/>
    <w:rsid w:val="009141B7"/>
    <w:rsid w:val="009144E1"/>
    <w:rsid w:val="00914CE9"/>
    <w:rsid w:val="00916891"/>
    <w:rsid w:val="00916C5D"/>
    <w:rsid w:val="00917003"/>
    <w:rsid w:val="00920775"/>
    <w:rsid w:val="00921956"/>
    <w:rsid w:val="00922775"/>
    <w:rsid w:val="009239EB"/>
    <w:rsid w:val="00924029"/>
    <w:rsid w:val="00924593"/>
    <w:rsid w:val="00924864"/>
    <w:rsid w:val="00925FD8"/>
    <w:rsid w:val="0092699C"/>
    <w:rsid w:val="00931594"/>
    <w:rsid w:val="009315C2"/>
    <w:rsid w:val="00935E88"/>
    <w:rsid w:val="0094152F"/>
    <w:rsid w:val="009415F9"/>
    <w:rsid w:val="00942F2D"/>
    <w:rsid w:val="009430C9"/>
    <w:rsid w:val="009437A6"/>
    <w:rsid w:val="00944095"/>
    <w:rsid w:val="009447A0"/>
    <w:rsid w:val="00944A70"/>
    <w:rsid w:val="00944CF6"/>
    <w:rsid w:val="00946AA9"/>
    <w:rsid w:val="00946FD9"/>
    <w:rsid w:val="00947D28"/>
    <w:rsid w:val="009504F4"/>
    <w:rsid w:val="0095229E"/>
    <w:rsid w:val="009542F5"/>
    <w:rsid w:val="009557CC"/>
    <w:rsid w:val="00957049"/>
    <w:rsid w:val="0095788B"/>
    <w:rsid w:val="0095793A"/>
    <w:rsid w:val="009620A7"/>
    <w:rsid w:val="009621FF"/>
    <w:rsid w:val="00963565"/>
    <w:rsid w:val="009637E1"/>
    <w:rsid w:val="00966317"/>
    <w:rsid w:val="009675E9"/>
    <w:rsid w:val="0097374D"/>
    <w:rsid w:val="00973BE9"/>
    <w:rsid w:val="00976CA7"/>
    <w:rsid w:val="00977C34"/>
    <w:rsid w:val="00980F9D"/>
    <w:rsid w:val="00981DA1"/>
    <w:rsid w:val="00982285"/>
    <w:rsid w:val="0098662E"/>
    <w:rsid w:val="00986FDE"/>
    <w:rsid w:val="00987DA3"/>
    <w:rsid w:val="00992075"/>
    <w:rsid w:val="0099280B"/>
    <w:rsid w:val="009958E8"/>
    <w:rsid w:val="009A055B"/>
    <w:rsid w:val="009A0EDC"/>
    <w:rsid w:val="009A39D9"/>
    <w:rsid w:val="009A48B5"/>
    <w:rsid w:val="009A561C"/>
    <w:rsid w:val="009A6530"/>
    <w:rsid w:val="009B1FEE"/>
    <w:rsid w:val="009B2130"/>
    <w:rsid w:val="009B6128"/>
    <w:rsid w:val="009B6AA9"/>
    <w:rsid w:val="009C0289"/>
    <w:rsid w:val="009C02A4"/>
    <w:rsid w:val="009C101E"/>
    <w:rsid w:val="009C1FF9"/>
    <w:rsid w:val="009C361A"/>
    <w:rsid w:val="009C496C"/>
    <w:rsid w:val="009C5663"/>
    <w:rsid w:val="009C60CB"/>
    <w:rsid w:val="009C6C28"/>
    <w:rsid w:val="009D0F1B"/>
    <w:rsid w:val="009D10B7"/>
    <w:rsid w:val="009D1E46"/>
    <w:rsid w:val="009D459C"/>
    <w:rsid w:val="009E06A4"/>
    <w:rsid w:val="009E2E06"/>
    <w:rsid w:val="009E333E"/>
    <w:rsid w:val="009E3AB7"/>
    <w:rsid w:val="009E4BE4"/>
    <w:rsid w:val="009E5974"/>
    <w:rsid w:val="009E5A82"/>
    <w:rsid w:val="009E7C32"/>
    <w:rsid w:val="009F0451"/>
    <w:rsid w:val="009F3DEA"/>
    <w:rsid w:val="009F5117"/>
    <w:rsid w:val="009F5AE0"/>
    <w:rsid w:val="009F6706"/>
    <w:rsid w:val="009F77D7"/>
    <w:rsid w:val="009F7D82"/>
    <w:rsid w:val="009F7E45"/>
    <w:rsid w:val="00A00AD5"/>
    <w:rsid w:val="00A012D6"/>
    <w:rsid w:val="00A01C0E"/>
    <w:rsid w:val="00A01FEE"/>
    <w:rsid w:val="00A06C79"/>
    <w:rsid w:val="00A07909"/>
    <w:rsid w:val="00A12AEB"/>
    <w:rsid w:val="00A138C2"/>
    <w:rsid w:val="00A15CD1"/>
    <w:rsid w:val="00A16091"/>
    <w:rsid w:val="00A168B8"/>
    <w:rsid w:val="00A16909"/>
    <w:rsid w:val="00A17C0F"/>
    <w:rsid w:val="00A20059"/>
    <w:rsid w:val="00A22740"/>
    <w:rsid w:val="00A23C28"/>
    <w:rsid w:val="00A24BFC"/>
    <w:rsid w:val="00A30A82"/>
    <w:rsid w:val="00A31265"/>
    <w:rsid w:val="00A312C0"/>
    <w:rsid w:val="00A3258B"/>
    <w:rsid w:val="00A34BA3"/>
    <w:rsid w:val="00A369A0"/>
    <w:rsid w:val="00A43773"/>
    <w:rsid w:val="00A43835"/>
    <w:rsid w:val="00A43B26"/>
    <w:rsid w:val="00A4490E"/>
    <w:rsid w:val="00A44A74"/>
    <w:rsid w:val="00A47441"/>
    <w:rsid w:val="00A47632"/>
    <w:rsid w:val="00A512E4"/>
    <w:rsid w:val="00A55D90"/>
    <w:rsid w:val="00A55F71"/>
    <w:rsid w:val="00A573E8"/>
    <w:rsid w:val="00A575EC"/>
    <w:rsid w:val="00A57DE8"/>
    <w:rsid w:val="00A57E57"/>
    <w:rsid w:val="00A60848"/>
    <w:rsid w:val="00A615EB"/>
    <w:rsid w:val="00A61689"/>
    <w:rsid w:val="00A61FC4"/>
    <w:rsid w:val="00A641BC"/>
    <w:rsid w:val="00A64BF0"/>
    <w:rsid w:val="00A66DAD"/>
    <w:rsid w:val="00A700A3"/>
    <w:rsid w:val="00A70BF4"/>
    <w:rsid w:val="00A73C23"/>
    <w:rsid w:val="00A746A4"/>
    <w:rsid w:val="00A804DD"/>
    <w:rsid w:val="00A80ABD"/>
    <w:rsid w:val="00A80EFE"/>
    <w:rsid w:val="00A816CB"/>
    <w:rsid w:val="00A82FA0"/>
    <w:rsid w:val="00A845FE"/>
    <w:rsid w:val="00A8687D"/>
    <w:rsid w:val="00A87B4F"/>
    <w:rsid w:val="00A9105B"/>
    <w:rsid w:val="00A9345D"/>
    <w:rsid w:val="00A93AFC"/>
    <w:rsid w:val="00A972CA"/>
    <w:rsid w:val="00AA15BB"/>
    <w:rsid w:val="00AA3F42"/>
    <w:rsid w:val="00AA68C8"/>
    <w:rsid w:val="00AA6C02"/>
    <w:rsid w:val="00AA72AF"/>
    <w:rsid w:val="00AB0910"/>
    <w:rsid w:val="00AB3944"/>
    <w:rsid w:val="00AB3ED6"/>
    <w:rsid w:val="00AB46C4"/>
    <w:rsid w:val="00AB4FAE"/>
    <w:rsid w:val="00AB71E3"/>
    <w:rsid w:val="00AB7AEE"/>
    <w:rsid w:val="00AC09F7"/>
    <w:rsid w:val="00AC1C0F"/>
    <w:rsid w:val="00AC1EFD"/>
    <w:rsid w:val="00AC3906"/>
    <w:rsid w:val="00AC461C"/>
    <w:rsid w:val="00AC46AA"/>
    <w:rsid w:val="00AC5B5F"/>
    <w:rsid w:val="00AC732C"/>
    <w:rsid w:val="00AD0DFD"/>
    <w:rsid w:val="00AD0FB6"/>
    <w:rsid w:val="00AD1287"/>
    <w:rsid w:val="00AD168D"/>
    <w:rsid w:val="00AD3058"/>
    <w:rsid w:val="00AD4C85"/>
    <w:rsid w:val="00AD5672"/>
    <w:rsid w:val="00AE0FFE"/>
    <w:rsid w:val="00AE4BED"/>
    <w:rsid w:val="00AF06F2"/>
    <w:rsid w:val="00AF0956"/>
    <w:rsid w:val="00AF0A65"/>
    <w:rsid w:val="00AF1C84"/>
    <w:rsid w:val="00AF260B"/>
    <w:rsid w:val="00AF2A91"/>
    <w:rsid w:val="00AF364D"/>
    <w:rsid w:val="00AF3A86"/>
    <w:rsid w:val="00AF40D5"/>
    <w:rsid w:val="00AF5179"/>
    <w:rsid w:val="00B0072E"/>
    <w:rsid w:val="00B011A1"/>
    <w:rsid w:val="00B015F6"/>
    <w:rsid w:val="00B02273"/>
    <w:rsid w:val="00B03DBE"/>
    <w:rsid w:val="00B06A8E"/>
    <w:rsid w:val="00B11349"/>
    <w:rsid w:val="00B12CD3"/>
    <w:rsid w:val="00B13863"/>
    <w:rsid w:val="00B154F4"/>
    <w:rsid w:val="00B15C71"/>
    <w:rsid w:val="00B17094"/>
    <w:rsid w:val="00B224C7"/>
    <w:rsid w:val="00B22EB0"/>
    <w:rsid w:val="00B2579B"/>
    <w:rsid w:val="00B263ED"/>
    <w:rsid w:val="00B2784B"/>
    <w:rsid w:val="00B30C38"/>
    <w:rsid w:val="00B32AD9"/>
    <w:rsid w:val="00B33964"/>
    <w:rsid w:val="00B340E1"/>
    <w:rsid w:val="00B348C5"/>
    <w:rsid w:val="00B355C8"/>
    <w:rsid w:val="00B35865"/>
    <w:rsid w:val="00B35F54"/>
    <w:rsid w:val="00B36E2B"/>
    <w:rsid w:val="00B36E88"/>
    <w:rsid w:val="00B37AB6"/>
    <w:rsid w:val="00B41065"/>
    <w:rsid w:val="00B417BF"/>
    <w:rsid w:val="00B41A19"/>
    <w:rsid w:val="00B41A7A"/>
    <w:rsid w:val="00B41A98"/>
    <w:rsid w:val="00B42E88"/>
    <w:rsid w:val="00B43264"/>
    <w:rsid w:val="00B43983"/>
    <w:rsid w:val="00B44A8C"/>
    <w:rsid w:val="00B45068"/>
    <w:rsid w:val="00B4741F"/>
    <w:rsid w:val="00B47451"/>
    <w:rsid w:val="00B5011B"/>
    <w:rsid w:val="00B509D6"/>
    <w:rsid w:val="00B51F07"/>
    <w:rsid w:val="00B53A22"/>
    <w:rsid w:val="00B5488C"/>
    <w:rsid w:val="00B55D22"/>
    <w:rsid w:val="00B570FC"/>
    <w:rsid w:val="00B573F8"/>
    <w:rsid w:val="00B6120C"/>
    <w:rsid w:val="00B6133B"/>
    <w:rsid w:val="00B61EE4"/>
    <w:rsid w:val="00B63926"/>
    <w:rsid w:val="00B653D6"/>
    <w:rsid w:val="00B657F3"/>
    <w:rsid w:val="00B67370"/>
    <w:rsid w:val="00B72178"/>
    <w:rsid w:val="00B7594E"/>
    <w:rsid w:val="00B7691F"/>
    <w:rsid w:val="00B76CA1"/>
    <w:rsid w:val="00B77822"/>
    <w:rsid w:val="00B7784D"/>
    <w:rsid w:val="00B802CC"/>
    <w:rsid w:val="00B82764"/>
    <w:rsid w:val="00B832EA"/>
    <w:rsid w:val="00B8438F"/>
    <w:rsid w:val="00B85946"/>
    <w:rsid w:val="00B871AD"/>
    <w:rsid w:val="00B87978"/>
    <w:rsid w:val="00B92561"/>
    <w:rsid w:val="00B9265C"/>
    <w:rsid w:val="00B93320"/>
    <w:rsid w:val="00B93601"/>
    <w:rsid w:val="00B95373"/>
    <w:rsid w:val="00BA0901"/>
    <w:rsid w:val="00BA176D"/>
    <w:rsid w:val="00BA1BC9"/>
    <w:rsid w:val="00BA27F7"/>
    <w:rsid w:val="00BA3AE5"/>
    <w:rsid w:val="00BA5A20"/>
    <w:rsid w:val="00BB018E"/>
    <w:rsid w:val="00BB0348"/>
    <w:rsid w:val="00BB1769"/>
    <w:rsid w:val="00BB17A3"/>
    <w:rsid w:val="00BB23AF"/>
    <w:rsid w:val="00BB6005"/>
    <w:rsid w:val="00BB6EAA"/>
    <w:rsid w:val="00BB79F2"/>
    <w:rsid w:val="00BC04B8"/>
    <w:rsid w:val="00BC3D49"/>
    <w:rsid w:val="00BC56A9"/>
    <w:rsid w:val="00BC5C00"/>
    <w:rsid w:val="00BC64F4"/>
    <w:rsid w:val="00BC7A05"/>
    <w:rsid w:val="00BC7D5C"/>
    <w:rsid w:val="00BD14BC"/>
    <w:rsid w:val="00BD1BE2"/>
    <w:rsid w:val="00BD2100"/>
    <w:rsid w:val="00BD30FC"/>
    <w:rsid w:val="00BD49A6"/>
    <w:rsid w:val="00BD53F5"/>
    <w:rsid w:val="00BD576A"/>
    <w:rsid w:val="00BE0211"/>
    <w:rsid w:val="00BE04D7"/>
    <w:rsid w:val="00BE0DDE"/>
    <w:rsid w:val="00BE1946"/>
    <w:rsid w:val="00BE23B6"/>
    <w:rsid w:val="00BE6339"/>
    <w:rsid w:val="00BE6D56"/>
    <w:rsid w:val="00BF18A7"/>
    <w:rsid w:val="00BF3B65"/>
    <w:rsid w:val="00BF4A4A"/>
    <w:rsid w:val="00BF4E76"/>
    <w:rsid w:val="00BF5242"/>
    <w:rsid w:val="00BF72FA"/>
    <w:rsid w:val="00BF79E2"/>
    <w:rsid w:val="00C0050F"/>
    <w:rsid w:val="00C046D0"/>
    <w:rsid w:val="00C04B5F"/>
    <w:rsid w:val="00C055DB"/>
    <w:rsid w:val="00C05D42"/>
    <w:rsid w:val="00C07E2C"/>
    <w:rsid w:val="00C10489"/>
    <w:rsid w:val="00C11951"/>
    <w:rsid w:val="00C1596C"/>
    <w:rsid w:val="00C1620D"/>
    <w:rsid w:val="00C21C51"/>
    <w:rsid w:val="00C278CF"/>
    <w:rsid w:val="00C30269"/>
    <w:rsid w:val="00C305AA"/>
    <w:rsid w:val="00C308AF"/>
    <w:rsid w:val="00C320F9"/>
    <w:rsid w:val="00C32616"/>
    <w:rsid w:val="00C32951"/>
    <w:rsid w:val="00C33CA9"/>
    <w:rsid w:val="00C344C8"/>
    <w:rsid w:val="00C35A2C"/>
    <w:rsid w:val="00C3645C"/>
    <w:rsid w:val="00C378D8"/>
    <w:rsid w:val="00C41FA2"/>
    <w:rsid w:val="00C4233B"/>
    <w:rsid w:val="00C4264C"/>
    <w:rsid w:val="00C42A0D"/>
    <w:rsid w:val="00C45708"/>
    <w:rsid w:val="00C47D06"/>
    <w:rsid w:val="00C50AC0"/>
    <w:rsid w:val="00C514A7"/>
    <w:rsid w:val="00C52116"/>
    <w:rsid w:val="00C52828"/>
    <w:rsid w:val="00C52D7B"/>
    <w:rsid w:val="00C54389"/>
    <w:rsid w:val="00C5522C"/>
    <w:rsid w:val="00C560C6"/>
    <w:rsid w:val="00C579A8"/>
    <w:rsid w:val="00C6069F"/>
    <w:rsid w:val="00C60757"/>
    <w:rsid w:val="00C615F3"/>
    <w:rsid w:val="00C63077"/>
    <w:rsid w:val="00C637D5"/>
    <w:rsid w:val="00C666DE"/>
    <w:rsid w:val="00C70391"/>
    <w:rsid w:val="00C73EF3"/>
    <w:rsid w:val="00C7444E"/>
    <w:rsid w:val="00C75092"/>
    <w:rsid w:val="00C750D3"/>
    <w:rsid w:val="00C75FA6"/>
    <w:rsid w:val="00C77431"/>
    <w:rsid w:val="00C818C8"/>
    <w:rsid w:val="00C831A1"/>
    <w:rsid w:val="00C83687"/>
    <w:rsid w:val="00C83C0E"/>
    <w:rsid w:val="00C87710"/>
    <w:rsid w:val="00C91115"/>
    <w:rsid w:val="00C91C4B"/>
    <w:rsid w:val="00C93247"/>
    <w:rsid w:val="00C93B8D"/>
    <w:rsid w:val="00C93C57"/>
    <w:rsid w:val="00C94D93"/>
    <w:rsid w:val="00C95849"/>
    <w:rsid w:val="00C962FB"/>
    <w:rsid w:val="00C97DD2"/>
    <w:rsid w:val="00CA0224"/>
    <w:rsid w:val="00CA16C5"/>
    <w:rsid w:val="00CA260F"/>
    <w:rsid w:val="00CA64DE"/>
    <w:rsid w:val="00CA71C7"/>
    <w:rsid w:val="00CB01E1"/>
    <w:rsid w:val="00CB2B12"/>
    <w:rsid w:val="00CB43DA"/>
    <w:rsid w:val="00CB5FA2"/>
    <w:rsid w:val="00CB7974"/>
    <w:rsid w:val="00CB7E9C"/>
    <w:rsid w:val="00CC158E"/>
    <w:rsid w:val="00CC2803"/>
    <w:rsid w:val="00CC3781"/>
    <w:rsid w:val="00CC3F1C"/>
    <w:rsid w:val="00CC4C4C"/>
    <w:rsid w:val="00CC5110"/>
    <w:rsid w:val="00CC5A51"/>
    <w:rsid w:val="00CC7254"/>
    <w:rsid w:val="00CD0CC5"/>
    <w:rsid w:val="00CD16F6"/>
    <w:rsid w:val="00CD2F18"/>
    <w:rsid w:val="00CD2F85"/>
    <w:rsid w:val="00CD3094"/>
    <w:rsid w:val="00CD46F8"/>
    <w:rsid w:val="00CD5549"/>
    <w:rsid w:val="00CD798F"/>
    <w:rsid w:val="00CE05E2"/>
    <w:rsid w:val="00CE1A54"/>
    <w:rsid w:val="00CE1F6B"/>
    <w:rsid w:val="00CE4072"/>
    <w:rsid w:val="00CE52C9"/>
    <w:rsid w:val="00CE5BCE"/>
    <w:rsid w:val="00CE71A1"/>
    <w:rsid w:val="00CE7A5D"/>
    <w:rsid w:val="00CF181B"/>
    <w:rsid w:val="00CF3115"/>
    <w:rsid w:val="00CF34C6"/>
    <w:rsid w:val="00CF4B92"/>
    <w:rsid w:val="00CF534C"/>
    <w:rsid w:val="00D00754"/>
    <w:rsid w:val="00D02005"/>
    <w:rsid w:val="00D02318"/>
    <w:rsid w:val="00D03900"/>
    <w:rsid w:val="00D044F5"/>
    <w:rsid w:val="00D05665"/>
    <w:rsid w:val="00D06501"/>
    <w:rsid w:val="00D115F0"/>
    <w:rsid w:val="00D1619C"/>
    <w:rsid w:val="00D22CFB"/>
    <w:rsid w:val="00D245F5"/>
    <w:rsid w:val="00D24D2A"/>
    <w:rsid w:val="00D24E2E"/>
    <w:rsid w:val="00D26163"/>
    <w:rsid w:val="00D26F31"/>
    <w:rsid w:val="00D27377"/>
    <w:rsid w:val="00D32E81"/>
    <w:rsid w:val="00D338FA"/>
    <w:rsid w:val="00D34650"/>
    <w:rsid w:val="00D35127"/>
    <w:rsid w:val="00D351B5"/>
    <w:rsid w:val="00D41E2D"/>
    <w:rsid w:val="00D424BF"/>
    <w:rsid w:val="00D43408"/>
    <w:rsid w:val="00D451F9"/>
    <w:rsid w:val="00D45A8D"/>
    <w:rsid w:val="00D5095B"/>
    <w:rsid w:val="00D50FE7"/>
    <w:rsid w:val="00D52435"/>
    <w:rsid w:val="00D536C1"/>
    <w:rsid w:val="00D53816"/>
    <w:rsid w:val="00D55495"/>
    <w:rsid w:val="00D5556E"/>
    <w:rsid w:val="00D61C9B"/>
    <w:rsid w:val="00D61F3C"/>
    <w:rsid w:val="00D62AA2"/>
    <w:rsid w:val="00D63DB8"/>
    <w:rsid w:val="00D642D6"/>
    <w:rsid w:val="00D64745"/>
    <w:rsid w:val="00D648DB"/>
    <w:rsid w:val="00D64D20"/>
    <w:rsid w:val="00D6674A"/>
    <w:rsid w:val="00D6740C"/>
    <w:rsid w:val="00D67688"/>
    <w:rsid w:val="00D677FA"/>
    <w:rsid w:val="00D7181F"/>
    <w:rsid w:val="00D74591"/>
    <w:rsid w:val="00D751A1"/>
    <w:rsid w:val="00D757AF"/>
    <w:rsid w:val="00D75B74"/>
    <w:rsid w:val="00D76319"/>
    <w:rsid w:val="00D8082E"/>
    <w:rsid w:val="00D81E4A"/>
    <w:rsid w:val="00D829D7"/>
    <w:rsid w:val="00D8341A"/>
    <w:rsid w:val="00D85F60"/>
    <w:rsid w:val="00D8636E"/>
    <w:rsid w:val="00D86F0B"/>
    <w:rsid w:val="00D87183"/>
    <w:rsid w:val="00D878C8"/>
    <w:rsid w:val="00D910A8"/>
    <w:rsid w:val="00D91356"/>
    <w:rsid w:val="00D9143A"/>
    <w:rsid w:val="00D917B7"/>
    <w:rsid w:val="00D93547"/>
    <w:rsid w:val="00D93CED"/>
    <w:rsid w:val="00D95653"/>
    <w:rsid w:val="00D96114"/>
    <w:rsid w:val="00D96897"/>
    <w:rsid w:val="00D96BC2"/>
    <w:rsid w:val="00DA02DB"/>
    <w:rsid w:val="00DA08E4"/>
    <w:rsid w:val="00DA11CB"/>
    <w:rsid w:val="00DA1DE1"/>
    <w:rsid w:val="00DA26FC"/>
    <w:rsid w:val="00DA32DC"/>
    <w:rsid w:val="00DA7353"/>
    <w:rsid w:val="00DB0670"/>
    <w:rsid w:val="00DB1353"/>
    <w:rsid w:val="00DB2BC9"/>
    <w:rsid w:val="00DB35FF"/>
    <w:rsid w:val="00DB4429"/>
    <w:rsid w:val="00DB6380"/>
    <w:rsid w:val="00DB7B5E"/>
    <w:rsid w:val="00DC0ABA"/>
    <w:rsid w:val="00DC1A0F"/>
    <w:rsid w:val="00DC3318"/>
    <w:rsid w:val="00DC354D"/>
    <w:rsid w:val="00DC4A3E"/>
    <w:rsid w:val="00DC545D"/>
    <w:rsid w:val="00DC56C7"/>
    <w:rsid w:val="00DC67FC"/>
    <w:rsid w:val="00DC69A6"/>
    <w:rsid w:val="00DC79C8"/>
    <w:rsid w:val="00DD0384"/>
    <w:rsid w:val="00DD0E53"/>
    <w:rsid w:val="00DD2FA0"/>
    <w:rsid w:val="00DD4733"/>
    <w:rsid w:val="00DD500B"/>
    <w:rsid w:val="00DD51C5"/>
    <w:rsid w:val="00DD557C"/>
    <w:rsid w:val="00DE2AFA"/>
    <w:rsid w:val="00DE333D"/>
    <w:rsid w:val="00DE6F87"/>
    <w:rsid w:val="00DF0A10"/>
    <w:rsid w:val="00DF1C01"/>
    <w:rsid w:val="00DF2103"/>
    <w:rsid w:val="00DF67BC"/>
    <w:rsid w:val="00DF7F3A"/>
    <w:rsid w:val="00E028EF"/>
    <w:rsid w:val="00E04A69"/>
    <w:rsid w:val="00E04FF7"/>
    <w:rsid w:val="00E07386"/>
    <w:rsid w:val="00E07CB5"/>
    <w:rsid w:val="00E07D25"/>
    <w:rsid w:val="00E132AD"/>
    <w:rsid w:val="00E165D4"/>
    <w:rsid w:val="00E177F6"/>
    <w:rsid w:val="00E24F79"/>
    <w:rsid w:val="00E266A4"/>
    <w:rsid w:val="00E26B10"/>
    <w:rsid w:val="00E270C4"/>
    <w:rsid w:val="00E31310"/>
    <w:rsid w:val="00E31455"/>
    <w:rsid w:val="00E316C7"/>
    <w:rsid w:val="00E37324"/>
    <w:rsid w:val="00E41152"/>
    <w:rsid w:val="00E427E8"/>
    <w:rsid w:val="00E42DA2"/>
    <w:rsid w:val="00E455CC"/>
    <w:rsid w:val="00E503AE"/>
    <w:rsid w:val="00E535EE"/>
    <w:rsid w:val="00E539EA"/>
    <w:rsid w:val="00E5457F"/>
    <w:rsid w:val="00E5581B"/>
    <w:rsid w:val="00E56635"/>
    <w:rsid w:val="00E63D1E"/>
    <w:rsid w:val="00E6425E"/>
    <w:rsid w:val="00E649CE"/>
    <w:rsid w:val="00E66556"/>
    <w:rsid w:val="00E66900"/>
    <w:rsid w:val="00E6729A"/>
    <w:rsid w:val="00E7230A"/>
    <w:rsid w:val="00E72806"/>
    <w:rsid w:val="00E735C6"/>
    <w:rsid w:val="00E73E57"/>
    <w:rsid w:val="00E759EF"/>
    <w:rsid w:val="00E77511"/>
    <w:rsid w:val="00E77BC6"/>
    <w:rsid w:val="00E804E0"/>
    <w:rsid w:val="00E80C85"/>
    <w:rsid w:val="00E81DCC"/>
    <w:rsid w:val="00E8375F"/>
    <w:rsid w:val="00E84913"/>
    <w:rsid w:val="00E86E60"/>
    <w:rsid w:val="00E907FA"/>
    <w:rsid w:val="00E91AFA"/>
    <w:rsid w:val="00E9249E"/>
    <w:rsid w:val="00E93B16"/>
    <w:rsid w:val="00E9580B"/>
    <w:rsid w:val="00E958D2"/>
    <w:rsid w:val="00E97466"/>
    <w:rsid w:val="00EA1FE6"/>
    <w:rsid w:val="00EA26AA"/>
    <w:rsid w:val="00EA56CF"/>
    <w:rsid w:val="00EA5FE1"/>
    <w:rsid w:val="00EA66CD"/>
    <w:rsid w:val="00EA672A"/>
    <w:rsid w:val="00EB0E6E"/>
    <w:rsid w:val="00EB18AE"/>
    <w:rsid w:val="00EB2D6B"/>
    <w:rsid w:val="00EB4462"/>
    <w:rsid w:val="00EB467A"/>
    <w:rsid w:val="00EB53BD"/>
    <w:rsid w:val="00EB6C80"/>
    <w:rsid w:val="00EB6EA6"/>
    <w:rsid w:val="00EB7CAE"/>
    <w:rsid w:val="00EB7E50"/>
    <w:rsid w:val="00EC09E0"/>
    <w:rsid w:val="00EC2D69"/>
    <w:rsid w:val="00EC3DA1"/>
    <w:rsid w:val="00EC5CBD"/>
    <w:rsid w:val="00EC61E2"/>
    <w:rsid w:val="00EC663C"/>
    <w:rsid w:val="00EC763E"/>
    <w:rsid w:val="00EC7E43"/>
    <w:rsid w:val="00ED057A"/>
    <w:rsid w:val="00ED14FA"/>
    <w:rsid w:val="00ED1ABF"/>
    <w:rsid w:val="00ED37C6"/>
    <w:rsid w:val="00ED3A8D"/>
    <w:rsid w:val="00ED3D3D"/>
    <w:rsid w:val="00ED50BF"/>
    <w:rsid w:val="00ED7888"/>
    <w:rsid w:val="00EE07B6"/>
    <w:rsid w:val="00EE0E3E"/>
    <w:rsid w:val="00EE1164"/>
    <w:rsid w:val="00EE4BB2"/>
    <w:rsid w:val="00EE4E5E"/>
    <w:rsid w:val="00EE61D6"/>
    <w:rsid w:val="00EE63B8"/>
    <w:rsid w:val="00EE6DC8"/>
    <w:rsid w:val="00EF0BB1"/>
    <w:rsid w:val="00EF0C69"/>
    <w:rsid w:val="00EF1791"/>
    <w:rsid w:val="00EF30AE"/>
    <w:rsid w:val="00EF4A77"/>
    <w:rsid w:val="00EF562A"/>
    <w:rsid w:val="00EF794A"/>
    <w:rsid w:val="00F00E44"/>
    <w:rsid w:val="00F01EE7"/>
    <w:rsid w:val="00F025E4"/>
    <w:rsid w:val="00F0277B"/>
    <w:rsid w:val="00F04C33"/>
    <w:rsid w:val="00F0503A"/>
    <w:rsid w:val="00F05D26"/>
    <w:rsid w:val="00F05EB9"/>
    <w:rsid w:val="00F075E8"/>
    <w:rsid w:val="00F10835"/>
    <w:rsid w:val="00F12426"/>
    <w:rsid w:val="00F1262D"/>
    <w:rsid w:val="00F14798"/>
    <w:rsid w:val="00F15EE0"/>
    <w:rsid w:val="00F15FA5"/>
    <w:rsid w:val="00F207C7"/>
    <w:rsid w:val="00F209C4"/>
    <w:rsid w:val="00F20B45"/>
    <w:rsid w:val="00F20C78"/>
    <w:rsid w:val="00F21D0E"/>
    <w:rsid w:val="00F2296D"/>
    <w:rsid w:val="00F276D5"/>
    <w:rsid w:val="00F27BFE"/>
    <w:rsid w:val="00F30B6C"/>
    <w:rsid w:val="00F32597"/>
    <w:rsid w:val="00F32EFF"/>
    <w:rsid w:val="00F33A54"/>
    <w:rsid w:val="00F3729D"/>
    <w:rsid w:val="00F37764"/>
    <w:rsid w:val="00F378C2"/>
    <w:rsid w:val="00F37EC0"/>
    <w:rsid w:val="00F411D6"/>
    <w:rsid w:val="00F41B83"/>
    <w:rsid w:val="00F42292"/>
    <w:rsid w:val="00F42ACE"/>
    <w:rsid w:val="00F43C05"/>
    <w:rsid w:val="00F4573F"/>
    <w:rsid w:val="00F45D99"/>
    <w:rsid w:val="00F5257A"/>
    <w:rsid w:val="00F532E0"/>
    <w:rsid w:val="00F53426"/>
    <w:rsid w:val="00F53AA8"/>
    <w:rsid w:val="00F53FFC"/>
    <w:rsid w:val="00F54CAB"/>
    <w:rsid w:val="00F57470"/>
    <w:rsid w:val="00F62D9D"/>
    <w:rsid w:val="00F638AB"/>
    <w:rsid w:val="00F640BE"/>
    <w:rsid w:val="00F64133"/>
    <w:rsid w:val="00F64814"/>
    <w:rsid w:val="00F6535F"/>
    <w:rsid w:val="00F66D13"/>
    <w:rsid w:val="00F67879"/>
    <w:rsid w:val="00F67A53"/>
    <w:rsid w:val="00F67F86"/>
    <w:rsid w:val="00F70408"/>
    <w:rsid w:val="00F7082A"/>
    <w:rsid w:val="00F71C69"/>
    <w:rsid w:val="00F73E55"/>
    <w:rsid w:val="00F7455E"/>
    <w:rsid w:val="00F75410"/>
    <w:rsid w:val="00F76847"/>
    <w:rsid w:val="00F768FE"/>
    <w:rsid w:val="00F801D7"/>
    <w:rsid w:val="00F80EA0"/>
    <w:rsid w:val="00F82069"/>
    <w:rsid w:val="00F82F76"/>
    <w:rsid w:val="00F832A0"/>
    <w:rsid w:val="00F87030"/>
    <w:rsid w:val="00F925BA"/>
    <w:rsid w:val="00F929D1"/>
    <w:rsid w:val="00F94BD8"/>
    <w:rsid w:val="00F94FE1"/>
    <w:rsid w:val="00FA0375"/>
    <w:rsid w:val="00FA2A61"/>
    <w:rsid w:val="00FA4663"/>
    <w:rsid w:val="00FA4AE5"/>
    <w:rsid w:val="00FA5AC0"/>
    <w:rsid w:val="00FA65D3"/>
    <w:rsid w:val="00FB05A3"/>
    <w:rsid w:val="00FB07E8"/>
    <w:rsid w:val="00FB2BE2"/>
    <w:rsid w:val="00FB4D73"/>
    <w:rsid w:val="00FB4FFA"/>
    <w:rsid w:val="00FB7B92"/>
    <w:rsid w:val="00FC0B50"/>
    <w:rsid w:val="00FC0E02"/>
    <w:rsid w:val="00FC3D01"/>
    <w:rsid w:val="00FC5F4E"/>
    <w:rsid w:val="00FC6998"/>
    <w:rsid w:val="00FC78B4"/>
    <w:rsid w:val="00FC7C57"/>
    <w:rsid w:val="00FD1D85"/>
    <w:rsid w:val="00FD356E"/>
    <w:rsid w:val="00FD420E"/>
    <w:rsid w:val="00FD5183"/>
    <w:rsid w:val="00FD6012"/>
    <w:rsid w:val="00FE0023"/>
    <w:rsid w:val="00FE0449"/>
    <w:rsid w:val="00FE1AEB"/>
    <w:rsid w:val="00FE21C0"/>
    <w:rsid w:val="00FE287E"/>
    <w:rsid w:val="00FE3661"/>
    <w:rsid w:val="00FE4E19"/>
    <w:rsid w:val="00FE57A7"/>
    <w:rsid w:val="00FE6261"/>
    <w:rsid w:val="00FE67B4"/>
    <w:rsid w:val="00FE6D67"/>
    <w:rsid w:val="00FE6EC4"/>
    <w:rsid w:val="00FF0668"/>
    <w:rsid w:val="00FF08AA"/>
    <w:rsid w:val="00FF20F6"/>
    <w:rsid w:val="00FF4663"/>
    <w:rsid w:val="00FF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4DC60ECC"/>
  <w15:docId w15:val="{0ACFA21B-40B9-4059-9EBB-C91AFDCE2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1ABF"/>
    <w:pPr>
      <w:spacing w:before="60"/>
    </w:pPr>
    <w:rPr>
      <w:szCs w:val="24"/>
    </w:rPr>
  </w:style>
  <w:style w:type="paragraph" w:styleId="Overskrift1">
    <w:name w:val="heading 1"/>
    <w:aliases w:val="Headline,Main heading"/>
    <w:basedOn w:val="Normal"/>
    <w:next w:val="Normal"/>
    <w:link w:val="Overskrift1Tegn"/>
    <w:qFormat/>
    <w:rsid w:val="0061702B"/>
    <w:pPr>
      <w:keepNext/>
      <w:pageBreakBefore/>
      <w:widowControl w:val="0"/>
      <w:numPr>
        <w:numId w:val="1"/>
      </w:numPr>
      <w:spacing w:after="120"/>
      <w:ind w:left="431" w:hanging="431"/>
      <w:outlineLvl w:val="0"/>
    </w:pPr>
    <w:rPr>
      <w:rFonts w:ascii="Arial" w:hAnsi="Arial"/>
      <w:b/>
      <w:i/>
      <w:sz w:val="28"/>
    </w:rPr>
  </w:style>
  <w:style w:type="paragraph" w:styleId="Overskrift2">
    <w:name w:val="heading 2"/>
    <w:aliases w:val="Heading,Overskrift 2 Tegn Tegn Tegn,hh"/>
    <w:basedOn w:val="Overskrift1"/>
    <w:next w:val="Normal"/>
    <w:link w:val="Overskrift2Tegn"/>
    <w:qFormat/>
    <w:rsid w:val="00FE6261"/>
    <w:pPr>
      <w:pageBreakBefore w:val="0"/>
      <w:numPr>
        <w:ilvl w:val="1"/>
      </w:numPr>
      <w:spacing w:before="240" w:after="0"/>
      <w:ind w:left="578" w:hanging="578"/>
      <w:outlineLvl w:val="1"/>
    </w:pPr>
    <w:rPr>
      <w:sz w:val="24"/>
    </w:rPr>
  </w:style>
  <w:style w:type="paragraph" w:styleId="Overskrift3">
    <w:name w:val="heading 3"/>
    <w:aliases w:val="Sub Heading,Sub Sub Heading,H3,H31,H32,H33,H34,H35,H36,H37,H38,H39,H310,H311,H321,H331,H341,H351,H361,H371,H312,H322,H332,H342,H352,H362,H372,H313,H323,H333,H343,H353,H363,H373,H314,H324,H334,H344,H354,H364,H374,H315,H325,H335,H345,H355"/>
    <w:basedOn w:val="Overskrift2"/>
    <w:next w:val="Normal"/>
    <w:qFormat/>
    <w:rsid w:val="0008369F"/>
    <w:pPr>
      <w:numPr>
        <w:ilvl w:val="2"/>
      </w:numPr>
      <w:spacing w:before="120"/>
      <w:outlineLvl w:val="2"/>
    </w:pPr>
    <w:rPr>
      <w:sz w:val="20"/>
    </w:rPr>
  </w:style>
  <w:style w:type="paragraph" w:styleId="Overskrift4">
    <w:name w:val="heading 4"/>
    <w:aliases w:val="Sub / Sub Heading,sub / sub heading"/>
    <w:basedOn w:val="Overskrift3"/>
    <w:next w:val="Normal"/>
    <w:qFormat/>
    <w:rsid w:val="0008369F"/>
    <w:pPr>
      <w:numPr>
        <w:ilvl w:val="3"/>
      </w:numPr>
      <w:ind w:left="862" w:hanging="862"/>
      <w:outlineLvl w:val="3"/>
    </w:pPr>
  </w:style>
  <w:style w:type="paragraph" w:styleId="Overskrift5">
    <w:name w:val="heading 5"/>
    <w:basedOn w:val="Overskrift4"/>
    <w:next w:val="Normal"/>
    <w:qFormat/>
    <w:rsid w:val="0008369F"/>
    <w:pPr>
      <w:numPr>
        <w:ilvl w:val="4"/>
      </w:numPr>
      <w:outlineLvl w:val="4"/>
    </w:pPr>
  </w:style>
  <w:style w:type="paragraph" w:styleId="Overskrift6">
    <w:name w:val="heading 6"/>
    <w:basedOn w:val="Overskrift5"/>
    <w:next w:val="Normal"/>
    <w:qFormat/>
    <w:rsid w:val="0008369F"/>
    <w:pPr>
      <w:numPr>
        <w:ilvl w:val="5"/>
      </w:numPr>
      <w:outlineLvl w:val="5"/>
    </w:pPr>
  </w:style>
  <w:style w:type="paragraph" w:styleId="Overskrift7">
    <w:name w:val="heading 7"/>
    <w:basedOn w:val="Overskrift6"/>
    <w:next w:val="Normal"/>
    <w:qFormat/>
    <w:rsid w:val="0008369F"/>
    <w:pPr>
      <w:numPr>
        <w:ilvl w:val="6"/>
      </w:numPr>
      <w:outlineLvl w:val="6"/>
    </w:pPr>
  </w:style>
  <w:style w:type="paragraph" w:styleId="Overskrift8">
    <w:name w:val="heading 8"/>
    <w:basedOn w:val="Overskrift7"/>
    <w:next w:val="Normal"/>
    <w:qFormat/>
    <w:rsid w:val="0008369F"/>
    <w:pPr>
      <w:numPr>
        <w:ilvl w:val="7"/>
      </w:numPr>
      <w:outlineLvl w:val="7"/>
    </w:pPr>
  </w:style>
  <w:style w:type="paragraph" w:styleId="Overskrift9">
    <w:name w:val="heading 9"/>
    <w:basedOn w:val="Overskrift8"/>
    <w:next w:val="Normal"/>
    <w:qFormat/>
    <w:rsid w:val="0008369F"/>
    <w:pPr>
      <w:numPr>
        <w:ilvl w:val="8"/>
      </w:numPr>
      <w:tabs>
        <w:tab w:val="left" w:pos="357"/>
      </w:tabs>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0">
    <w:name w:val="Overskrift 0"/>
    <w:basedOn w:val="Overskrift1"/>
    <w:rsid w:val="00792137"/>
    <w:pPr>
      <w:pBdr>
        <w:top w:val="single" w:sz="4" w:space="1" w:color="auto"/>
      </w:pBdr>
      <w:spacing w:before="0" w:after="0"/>
      <w:ind w:left="426" w:hanging="426"/>
      <w:outlineLvl w:val="9"/>
    </w:pPr>
    <w:rPr>
      <w:lang w:val="en-GB" w:eastAsia="da-DK"/>
    </w:rPr>
  </w:style>
  <w:style w:type="paragraph" w:styleId="Fodnotetekst">
    <w:name w:val="footnote text"/>
    <w:basedOn w:val="Normal"/>
    <w:semiHidden/>
    <w:rsid w:val="0008369F"/>
    <w:pPr>
      <w:spacing w:before="120"/>
    </w:pPr>
  </w:style>
  <w:style w:type="paragraph" w:styleId="Indholdsfortegnelse1">
    <w:name w:val="toc 1"/>
    <w:basedOn w:val="Normal"/>
    <w:next w:val="Normal"/>
    <w:autoRedefine/>
    <w:semiHidden/>
    <w:rsid w:val="0008369F"/>
    <w:pPr>
      <w:tabs>
        <w:tab w:val="left" w:pos="425"/>
        <w:tab w:val="left" w:pos="567"/>
        <w:tab w:val="right" w:leader="dot" w:pos="8778"/>
      </w:tabs>
      <w:spacing w:before="40"/>
    </w:pPr>
    <w:rPr>
      <w:rFonts w:ascii="Arial" w:hAnsi="Arial"/>
      <w:b/>
      <w:i/>
      <w:caps/>
      <w:noProof/>
    </w:rPr>
  </w:style>
  <w:style w:type="paragraph" w:styleId="Indholdsfortegnelse2">
    <w:name w:val="toc 2"/>
    <w:basedOn w:val="Normal"/>
    <w:next w:val="Normal"/>
    <w:autoRedefine/>
    <w:semiHidden/>
    <w:rsid w:val="0008369F"/>
    <w:pPr>
      <w:tabs>
        <w:tab w:val="left" w:pos="992"/>
        <w:tab w:val="right" w:leader="dot" w:pos="8778"/>
      </w:tabs>
      <w:ind w:left="425"/>
    </w:pPr>
    <w:rPr>
      <w:rFonts w:ascii="Arial" w:hAnsi="Arial"/>
      <w:i/>
      <w:noProof/>
    </w:rPr>
  </w:style>
  <w:style w:type="paragraph" w:styleId="Sidefod">
    <w:name w:val="footer"/>
    <w:basedOn w:val="Sidehoved"/>
    <w:rsid w:val="0008369F"/>
    <w:pPr>
      <w:tabs>
        <w:tab w:val="right" w:pos="5103"/>
      </w:tabs>
      <w:spacing w:before="120"/>
      <w:ind w:left="1134"/>
    </w:pPr>
    <w:rPr>
      <w:sz w:val="16"/>
    </w:rPr>
  </w:style>
  <w:style w:type="paragraph" w:styleId="Sidehoved">
    <w:name w:val="header"/>
    <w:rsid w:val="00CD2F18"/>
    <w:pPr>
      <w:widowControl w:val="0"/>
      <w:tabs>
        <w:tab w:val="right" w:pos="8789"/>
      </w:tabs>
      <w:ind w:left="1418"/>
    </w:pPr>
    <w:rPr>
      <w:rFonts w:ascii="Arial" w:hAnsi="Arial"/>
      <w:b/>
      <w:i/>
      <w:noProof/>
      <w:sz w:val="28"/>
    </w:rPr>
  </w:style>
  <w:style w:type="paragraph" w:customStyle="1" w:styleId="Bilag">
    <w:name w:val="Bilag"/>
    <w:basedOn w:val="Overskrift1"/>
    <w:next w:val="Normal"/>
    <w:rsid w:val="0008369F"/>
    <w:pPr>
      <w:numPr>
        <w:numId w:val="0"/>
      </w:numPr>
      <w:spacing w:before="0" w:after="0"/>
      <w:ind w:left="425" w:hanging="425"/>
      <w:outlineLvl w:val="9"/>
    </w:pPr>
  </w:style>
  <w:style w:type="paragraph" w:customStyle="1" w:styleId="HIndrykning4">
    <w:name w:val="HIndrykning4"/>
    <w:basedOn w:val="Normal"/>
    <w:rsid w:val="0008369F"/>
    <w:pPr>
      <w:widowControl w:val="0"/>
      <w:ind w:left="2268" w:hanging="2268"/>
    </w:pPr>
  </w:style>
  <w:style w:type="paragraph" w:customStyle="1" w:styleId="Reference">
    <w:name w:val="Reference"/>
    <w:basedOn w:val="Normal"/>
    <w:rsid w:val="0008369F"/>
    <w:pPr>
      <w:ind w:left="567" w:hanging="567"/>
    </w:pPr>
  </w:style>
  <w:style w:type="paragraph" w:customStyle="1" w:styleId="Log">
    <w:name w:val="Log"/>
    <w:basedOn w:val="Overskrift0"/>
    <w:next w:val="Normal"/>
    <w:rsid w:val="00792137"/>
    <w:pPr>
      <w:pageBreakBefore w:val="0"/>
      <w:pBdr>
        <w:top w:val="none" w:sz="0" w:space="0" w:color="auto"/>
      </w:pBdr>
      <w:ind w:left="425" w:hanging="425"/>
    </w:pPr>
  </w:style>
  <w:style w:type="paragraph" w:customStyle="1" w:styleId="ForsideGrafik">
    <w:name w:val="Forside Grafik"/>
    <w:basedOn w:val="Titel"/>
    <w:rsid w:val="0008369F"/>
    <w:pPr>
      <w:spacing w:before="120" w:after="0"/>
      <w:ind w:left="-1588"/>
      <w:jc w:val="left"/>
      <w:outlineLvl w:val="9"/>
    </w:pPr>
    <w:rPr>
      <w:rFonts w:cs="Times New Roman"/>
      <w:bCs w:val="0"/>
      <w:kern w:val="0"/>
      <w:sz w:val="36"/>
      <w:szCs w:val="24"/>
    </w:rPr>
  </w:style>
  <w:style w:type="paragraph" w:styleId="Titel">
    <w:name w:val="Title"/>
    <w:basedOn w:val="Normal"/>
    <w:qFormat/>
    <w:rsid w:val="0008369F"/>
    <w:pPr>
      <w:spacing w:before="240" w:after="60"/>
      <w:jc w:val="center"/>
      <w:outlineLvl w:val="0"/>
    </w:pPr>
    <w:rPr>
      <w:rFonts w:ascii="Arial" w:hAnsi="Arial" w:cs="Arial"/>
      <w:b/>
      <w:bCs/>
      <w:kern w:val="28"/>
      <w:sz w:val="32"/>
      <w:szCs w:val="32"/>
    </w:rPr>
  </w:style>
  <w:style w:type="paragraph" w:customStyle="1" w:styleId="Style1">
    <w:name w:val="Style1"/>
    <w:basedOn w:val="Normal"/>
    <w:autoRedefine/>
    <w:rsid w:val="0008369F"/>
  </w:style>
  <w:style w:type="paragraph" w:customStyle="1" w:styleId="spacer">
    <w:name w:val="spacer"/>
    <w:basedOn w:val="Normal"/>
    <w:rsid w:val="0008369F"/>
    <w:pPr>
      <w:spacing w:line="240" w:lineRule="exact"/>
    </w:pPr>
    <w:rPr>
      <w:rFonts w:eastAsia="Times"/>
    </w:rPr>
  </w:style>
  <w:style w:type="paragraph" w:customStyle="1" w:styleId="prehead">
    <w:name w:val="prehead"/>
    <w:rsid w:val="0008369F"/>
    <w:rPr>
      <w:rFonts w:ascii="Arial" w:eastAsia="Times" w:hAnsi="Arial"/>
      <w:b/>
      <w:smallCaps/>
    </w:rPr>
  </w:style>
  <w:style w:type="character" w:styleId="Sidetal">
    <w:name w:val="page number"/>
    <w:basedOn w:val="Standardskrifttypeiafsnit"/>
    <w:rsid w:val="00CD2F18"/>
  </w:style>
  <w:style w:type="paragraph" w:styleId="Markeringsbobletekst">
    <w:name w:val="Balloon Text"/>
    <w:basedOn w:val="Normal"/>
    <w:semiHidden/>
    <w:rsid w:val="00351CFA"/>
    <w:rPr>
      <w:rFonts w:ascii="Tahoma" w:hAnsi="Tahoma" w:cs="Tahoma"/>
      <w:sz w:val="16"/>
      <w:szCs w:val="16"/>
    </w:rPr>
  </w:style>
  <w:style w:type="numbering" w:customStyle="1" w:styleId="Bilagsoverskrift">
    <w:name w:val="Bilagsoverskrift"/>
    <w:basedOn w:val="Ingenoversigt"/>
    <w:rsid w:val="00973BE9"/>
    <w:pPr>
      <w:numPr>
        <w:numId w:val="2"/>
      </w:numPr>
    </w:pPr>
  </w:style>
  <w:style w:type="paragraph" w:customStyle="1" w:styleId="CoverAddress">
    <w:name w:val="Cover Address"/>
    <w:basedOn w:val="Normal"/>
    <w:rsid w:val="00DB7B5E"/>
    <w:pPr>
      <w:spacing w:before="0" w:after="120" w:line="300" w:lineRule="exact"/>
      <w:ind w:left="1800"/>
    </w:pPr>
    <w:rPr>
      <w:rFonts w:ascii="Arial" w:hAnsi="Arial" w:cs="Arial"/>
      <w:noProof/>
      <w:color w:val="808080"/>
      <w:sz w:val="24"/>
    </w:rPr>
  </w:style>
  <w:style w:type="table" w:styleId="Tabel-Gitter">
    <w:name w:val="Table Grid"/>
    <w:basedOn w:val="Tabel-Normal"/>
    <w:uiPriority w:val="59"/>
    <w:rsid w:val="00EE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vedoverskrift">
    <w:name w:val="Hovedoverskrift"/>
    <w:basedOn w:val="Normal"/>
    <w:next w:val="Normal"/>
    <w:rsid w:val="009061AB"/>
    <w:pPr>
      <w:tabs>
        <w:tab w:val="left" w:pos="5103"/>
      </w:tabs>
      <w:spacing w:before="0" w:after="240"/>
    </w:pPr>
    <w:rPr>
      <w:rFonts w:ascii="Verdana" w:hAnsi="Verdana"/>
      <w:b/>
      <w:sz w:val="36"/>
      <w:szCs w:val="20"/>
      <w:lang w:val="da-DK" w:eastAsia="ja-JP"/>
    </w:rPr>
  </w:style>
  <w:style w:type="paragraph" w:customStyle="1" w:styleId="TableText">
    <w:name w:val="Table Text"/>
    <w:basedOn w:val="Normal"/>
    <w:rsid w:val="009061AB"/>
    <w:rPr>
      <w:spacing w:val="-5"/>
      <w:sz w:val="16"/>
      <w:szCs w:val="20"/>
      <w:lang w:val="en-GB" w:eastAsia="ja-JP"/>
    </w:rPr>
  </w:style>
  <w:style w:type="character" w:customStyle="1" w:styleId="Overskrift1Tegn">
    <w:name w:val="Overskrift 1 Tegn"/>
    <w:aliases w:val="Headline Tegn,Main heading Tegn"/>
    <w:basedOn w:val="Standardskrifttypeiafsnit"/>
    <w:link w:val="Overskrift1"/>
    <w:rsid w:val="00DA7353"/>
    <w:rPr>
      <w:rFonts w:ascii="Arial" w:hAnsi="Arial"/>
      <w:b/>
      <w:i/>
      <w:sz w:val="28"/>
      <w:szCs w:val="24"/>
    </w:rPr>
  </w:style>
  <w:style w:type="character" w:customStyle="1" w:styleId="Overskrift2Tegn">
    <w:name w:val="Overskrift 2 Tegn"/>
    <w:aliases w:val="Heading Tegn,Overskrift 2 Tegn Tegn Tegn Tegn,hh Tegn"/>
    <w:basedOn w:val="Overskrift1Tegn"/>
    <w:link w:val="Overskrift2"/>
    <w:rsid w:val="00DA7353"/>
    <w:rPr>
      <w:rFonts w:ascii="Arial" w:hAnsi="Arial"/>
      <w:b/>
      <w:i/>
      <w:sz w:val="24"/>
      <w:szCs w:val="24"/>
    </w:rPr>
  </w:style>
  <w:style w:type="paragraph" w:styleId="Brdtekst">
    <w:name w:val="Body Text"/>
    <w:basedOn w:val="Normal"/>
    <w:link w:val="BrdtekstTegn"/>
    <w:rsid w:val="007F36E0"/>
    <w:pPr>
      <w:spacing w:before="0" w:after="240"/>
    </w:pPr>
    <w:rPr>
      <w:rFonts w:ascii="Garamond MT" w:hAnsi="Garamond MT"/>
      <w:sz w:val="24"/>
      <w:lang w:val="en-GB"/>
    </w:rPr>
  </w:style>
  <w:style w:type="character" w:customStyle="1" w:styleId="BrdtekstTegn">
    <w:name w:val="Brødtekst Tegn"/>
    <w:basedOn w:val="Standardskrifttypeiafsnit"/>
    <w:link w:val="Brdtekst"/>
    <w:rsid w:val="007F36E0"/>
    <w:rPr>
      <w:rFonts w:ascii="Garamond MT" w:hAnsi="Garamond MT"/>
      <w:sz w:val="24"/>
      <w:szCs w:val="24"/>
      <w:lang w:val="en-GB" w:eastAsia="en-US"/>
    </w:rPr>
  </w:style>
  <w:style w:type="paragraph" w:customStyle="1" w:styleId="BodyTextBold">
    <w:name w:val="Body Text Bold"/>
    <w:basedOn w:val="Brdtekst"/>
    <w:rsid w:val="007F36E0"/>
    <w:rPr>
      <w:b/>
    </w:rPr>
  </w:style>
  <w:style w:type="paragraph" w:customStyle="1" w:styleId="CMSSchL1">
    <w:name w:val="CMS Sch L1"/>
    <w:basedOn w:val="Normal"/>
    <w:next w:val="Normal"/>
    <w:rsid w:val="007F36E0"/>
    <w:pPr>
      <w:keepNext/>
      <w:pageBreakBefore/>
      <w:numPr>
        <w:numId w:val="3"/>
      </w:numPr>
      <w:spacing w:before="240" w:after="240"/>
      <w:jc w:val="center"/>
      <w:outlineLvl w:val="0"/>
    </w:pPr>
    <w:rPr>
      <w:rFonts w:ascii="Garamond MT" w:hAnsi="Garamond MT"/>
      <w:b/>
      <w:sz w:val="28"/>
      <w:lang w:val="en-GB"/>
    </w:rPr>
  </w:style>
  <w:style w:type="paragraph" w:customStyle="1" w:styleId="CMSSchL2">
    <w:name w:val="CMS Sch L2"/>
    <w:basedOn w:val="Normal"/>
    <w:next w:val="CMSSchL3"/>
    <w:rsid w:val="007F36E0"/>
    <w:pPr>
      <w:numPr>
        <w:ilvl w:val="1"/>
        <w:numId w:val="3"/>
      </w:numPr>
      <w:spacing w:before="240" w:after="240"/>
      <w:outlineLvl w:val="1"/>
    </w:pPr>
    <w:rPr>
      <w:rFonts w:ascii="Garamond MT" w:hAnsi="Garamond MT"/>
      <w:sz w:val="24"/>
      <w:lang w:val="en-GB"/>
    </w:rPr>
  </w:style>
  <w:style w:type="paragraph" w:customStyle="1" w:styleId="CMSSchL3">
    <w:name w:val="CMS Sch L3"/>
    <w:basedOn w:val="Normal"/>
    <w:rsid w:val="007F36E0"/>
    <w:pPr>
      <w:numPr>
        <w:ilvl w:val="2"/>
        <w:numId w:val="3"/>
      </w:numPr>
      <w:spacing w:before="0" w:after="240"/>
      <w:outlineLvl w:val="2"/>
    </w:pPr>
    <w:rPr>
      <w:rFonts w:ascii="Garamond MT" w:hAnsi="Garamond MT"/>
      <w:sz w:val="24"/>
      <w:lang w:val="en-GB"/>
    </w:rPr>
  </w:style>
  <w:style w:type="paragraph" w:customStyle="1" w:styleId="CMSSchL4">
    <w:name w:val="CMS Sch L4"/>
    <w:basedOn w:val="Normal"/>
    <w:rsid w:val="007F36E0"/>
    <w:pPr>
      <w:numPr>
        <w:ilvl w:val="3"/>
        <w:numId w:val="3"/>
      </w:numPr>
      <w:tabs>
        <w:tab w:val="left" w:pos="1701"/>
      </w:tabs>
      <w:spacing w:before="0" w:after="240"/>
      <w:outlineLvl w:val="3"/>
    </w:pPr>
    <w:rPr>
      <w:rFonts w:ascii="Garamond MT" w:hAnsi="Garamond MT"/>
      <w:sz w:val="24"/>
      <w:lang w:val="en-GB"/>
    </w:rPr>
  </w:style>
  <w:style w:type="paragraph" w:customStyle="1" w:styleId="CMSSchL5">
    <w:name w:val="CMS Sch L5"/>
    <w:basedOn w:val="Normal"/>
    <w:rsid w:val="007F36E0"/>
    <w:pPr>
      <w:numPr>
        <w:ilvl w:val="4"/>
        <w:numId w:val="3"/>
      </w:numPr>
      <w:tabs>
        <w:tab w:val="left" w:pos="2552"/>
      </w:tabs>
      <w:spacing w:before="0" w:after="240"/>
      <w:outlineLvl w:val="4"/>
    </w:pPr>
    <w:rPr>
      <w:rFonts w:ascii="Garamond MT" w:hAnsi="Garamond MT"/>
      <w:sz w:val="24"/>
      <w:lang w:val="en-GB"/>
    </w:rPr>
  </w:style>
  <w:style w:type="paragraph" w:customStyle="1" w:styleId="CMSSchL6">
    <w:name w:val="CMS Sch L6"/>
    <w:basedOn w:val="Normal"/>
    <w:rsid w:val="007F36E0"/>
    <w:pPr>
      <w:numPr>
        <w:ilvl w:val="5"/>
        <w:numId w:val="3"/>
      </w:numPr>
      <w:spacing w:before="0" w:after="240"/>
      <w:outlineLvl w:val="5"/>
    </w:pPr>
    <w:rPr>
      <w:rFonts w:ascii="Garamond MT" w:hAnsi="Garamond MT"/>
      <w:sz w:val="24"/>
      <w:lang w:val="en-GB"/>
    </w:rPr>
  </w:style>
  <w:style w:type="paragraph" w:customStyle="1" w:styleId="CMSSchL7">
    <w:name w:val="CMS Sch L7"/>
    <w:basedOn w:val="Normal"/>
    <w:rsid w:val="007F36E0"/>
    <w:pPr>
      <w:numPr>
        <w:ilvl w:val="6"/>
        <w:numId w:val="3"/>
      </w:numPr>
      <w:spacing w:before="0" w:after="240"/>
      <w:ind w:left="850"/>
      <w:outlineLvl w:val="6"/>
    </w:pPr>
    <w:rPr>
      <w:rFonts w:ascii="Garamond MT" w:hAnsi="Garamond MT"/>
      <w:sz w:val="24"/>
      <w:lang w:val="en-GB"/>
    </w:rPr>
  </w:style>
  <w:style w:type="paragraph" w:customStyle="1" w:styleId="CMSSchL8">
    <w:name w:val="CMS Sch L8"/>
    <w:basedOn w:val="Normal"/>
    <w:rsid w:val="007F36E0"/>
    <w:pPr>
      <w:numPr>
        <w:ilvl w:val="7"/>
        <w:numId w:val="3"/>
      </w:numPr>
      <w:spacing w:before="0" w:after="240"/>
      <w:outlineLvl w:val="7"/>
    </w:pPr>
    <w:rPr>
      <w:rFonts w:ascii="Garamond MT" w:hAnsi="Garamond MT"/>
      <w:sz w:val="24"/>
      <w:lang w:val="en-GB"/>
    </w:rPr>
  </w:style>
  <w:style w:type="paragraph" w:customStyle="1" w:styleId="CMSSchL9">
    <w:name w:val="CMS Sch L9"/>
    <w:basedOn w:val="Normal"/>
    <w:rsid w:val="007F36E0"/>
    <w:pPr>
      <w:numPr>
        <w:ilvl w:val="8"/>
        <w:numId w:val="3"/>
      </w:numPr>
      <w:spacing w:before="0" w:after="240"/>
      <w:outlineLvl w:val="8"/>
    </w:pPr>
    <w:rPr>
      <w:rFonts w:ascii="Garamond MT" w:hAnsi="Garamond MT"/>
      <w:sz w:val="24"/>
      <w:lang w:val="en-GB"/>
    </w:rPr>
  </w:style>
  <w:style w:type="paragraph" w:customStyle="1" w:styleId="Zhanging">
    <w:name w:val="Z_hanging"/>
    <w:aliases w:val="hm"/>
    <w:basedOn w:val="Normal"/>
    <w:rsid w:val="007F36E0"/>
    <w:pPr>
      <w:tabs>
        <w:tab w:val="left" w:pos="851"/>
      </w:tabs>
      <w:spacing w:before="0" w:after="240"/>
      <w:ind w:left="851" w:hanging="851"/>
    </w:pPr>
    <w:rPr>
      <w:rFonts w:ascii="Garamond MT" w:hAnsi="Garamond MT"/>
      <w:sz w:val="24"/>
      <w:lang w:val="en-GB"/>
    </w:rPr>
  </w:style>
  <w:style w:type="character" w:styleId="Kommentarhenvisning">
    <w:name w:val="annotation reference"/>
    <w:basedOn w:val="Standardskrifttypeiafsnit"/>
    <w:uiPriority w:val="99"/>
    <w:semiHidden/>
    <w:rsid w:val="00174AFE"/>
    <w:rPr>
      <w:sz w:val="16"/>
      <w:szCs w:val="16"/>
    </w:rPr>
  </w:style>
  <w:style w:type="paragraph" w:styleId="Kommentartekst">
    <w:name w:val="annotation text"/>
    <w:basedOn w:val="Normal"/>
    <w:link w:val="KommentartekstTegn"/>
    <w:uiPriority w:val="99"/>
    <w:semiHidden/>
    <w:rsid w:val="00174AFE"/>
    <w:rPr>
      <w:szCs w:val="20"/>
    </w:rPr>
  </w:style>
  <w:style w:type="paragraph" w:styleId="Kommentaremne">
    <w:name w:val="annotation subject"/>
    <w:basedOn w:val="Kommentartekst"/>
    <w:next w:val="Kommentartekst"/>
    <w:semiHidden/>
    <w:rsid w:val="00174AFE"/>
    <w:rPr>
      <w:b/>
      <w:bCs/>
    </w:rPr>
  </w:style>
  <w:style w:type="character" w:styleId="Fodnotehenvisning">
    <w:name w:val="footnote reference"/>
    <w:basedOn w:val="Standardskrifttypeiafsnit"/>
    <w:rsid w:val="00EE4E5E"/>
    <w:rPr>
      <w:vertAlign w:val="superscript"/>
    </w:rPr>
  </w:style>
  <w:style w:type="paragraph" w:styleId="Listeafsnit">
    <w:name w:val="List Paragraph"/>
    <w:basedOn w:val="Normal"/>
    <w:uiPriority w:val="34"/>
    <w:qFormat/>
    <w:rsid w:val="00A34BA3"/>
    <w:pPr>
      <w:ind w:left="720"/>
      <w:contextualSpacing/>
    </w:pPr>
  </w:style>
  <w:style w:type="paragraph" w:styleId="NormalWeb">
    <w:name w:val="Normal (Web)"/>
    <w:basedOn w:val="Normal"/>
    <w:uiPriority w:val="99"/>
    <w:unhideWhenUsed/>
    <w:rsid w:val="0088706B"/>
    <w:pPr>
      <w:spacing w:before="0"/>
    </w:pPr>
    <w:rPr>
      <w:sz w:val="24"/>
    </w:rPr>
  </w:style>
  <w:style w:type="character" w:styleId="Hyperlink">
    <w:name w:val="Hyperlink"/>
    <w:basedOn w:val="Standardskrifttypeiafsnit"/>
    <w:rsid w:val="005C6F20"/>
    <w:rPr>
      <w:color w:val="0000FF" w:themeColor="hyperlink"/>
      <w:u w:val="single"/>
    </w:rPr>
  </w:style>
  <w:style w:type="paragraph" w:styleId="FormateretHTML">
    <w:name w:val="HTML Preformatted"/>
    <w:basedOn w:val="Normal"/>
    <w:link w:val="FormateretHTMLTegn"/>
    <w:uiPriority w:val="99"/>
    <w:unhideWhenUsed/>
    <w:rsid w:val="00B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Cs w:val="20"/>
      <w:lang w:val="da-DK" w:eastAsia="da-DK"/>
    </w:rPr>
  </w:style>
  <w:style w:type="character" w:customStyle="1" w:styleId="FormateretHTMLTegn">
    <w:name w:val="Formateret HTML Tegn"/>
    <w:basedOn w:val="Standardskrifttypeiafsnit"/>
    <w:link w:val="FormateretHTML"/>
    <w:uiPriority w:val="99"/>
    <w:rsid w:val="00BB1769"/>
    <w:rPr>
      <w:rFonts w:ascii="Courier New" w:hAnsi="Courier New" w:cs="Courier New"/>
      <w:lang w:val="da-DK" w:eastAsia="da-DK"/>
    </w:rPr>
  </w:style>
  <w:style w:type="character" w:styleId="Strk">
    <w:name w:val="Strong"/>
    <w:basedOn w:val="Standardskrifttypeiafsnit"/>
    <w:uiPriority w:val="22"/>
    <w:qFormat/>
    <w:rsid w:val="00DF2103"/>
    <w:rPr>
      <w:b/>
      <w:bCs/>
    </w:rPr>
  </w:style>
  <w:style w:type="character" w:customStyle="1" w:styleId="afselectbooleanradiocontent">
    <w:name w:val="af_selectbooleanradio_content"/>
    <w:basedOn w:val="Standardskrifttypeiafsnit"/>
    <w:rsid w:val="004E7477"/>
  </w:style>
  <w:style w:type="character" w:customStyle="1" w:styleId="KommentartekstTegn">
    <w:name w:val="Kommentartekst Tegn"/>
    <w:basedOn w:val="Standardskrifttypeiafsnit"/>
    <w:link w:val="Kommentartekst"/>
    <w:uiPriority w:val="99"/>
    <w:semiHidden/>
    <w:rsid w:val="00C378D8"/>
  </w:style>
  <w:style w:type="paragraph" w:customStyle="1" w:styleId="Overskrift2udennumre">
    <w:name w:val="Overskrift 2 (uden numre)"/>
    <w:basedOn w:val="Overskrift2"/>
    <w:next w:val="Normal"/>
    <w:uiPriority w:val="3"/>
    <w:qFormat/>
    <w:rsid w:val="00B72178"/>
    <w:pPr>
      <w:keepLines/>
      <w:widowControl/>
      <w:numPr>
        <w:ilvl w:val="0"/>
        <w:numId w:val="0"/>
      </w:numPr>
      <w:spacing w:before="0" w:after="20" w:line="260" w:lineRule="atLeast"/>
      <w:contextualSpacing/>
      <w:outlineLvl w:val="7"/>
    </w:pPr>
    <w:rPr>
      <w:rFonts w:asciiTheme="minorHAnsi" w:eastAsiaTheme="majorEastAsia" w:hAnsiTheme="minorHAnsi" w:cstheme="majorBidi"/>
      <w:b w:val="0"/>
      <w:bCs/>
      <w:szCs w:val="26"/>
      <w:lang w:val="da-DK"/>
    </w:rPr>
  </w:style>
  <w:style w:type="character" w:styleId="Fremhv">
    <w:name w:val="Emphasis"/>
    <w:basedOn w:val="Standardskrifttypeiafsnit"/>
    <w:uiPriority w:val="20"/>
    <w:qFormat/>
    <w:rsid w:val="005727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492">
      <w:bodyDiv w:val="1"/>
      <w:marLeft w:val="0"/>
      <w:marRight w:val="0"/>
      <w:marTop w:val="0"/>
      <w:marBottom w:val="0"/>
      <w:divBdr>
        <w:top w:val="none" w:sz="0" w:space="0" w:color="auto"/>
        <w:left w:val="none" w:sz="0" w:space="0" w:color="auto"/>
        <w:bottom w:val="none" w:sz="0" w:space="0" w:color="auto"/>
        <w:right w:val="none" w:sz="0" w:space="0" w:color="auto"/>
      </w:divBdr>
    </w:div>
    <w:div w:id="12151757">
      <w:bodyDiv w:val="1"/>
      <w:marLeft w:val="0"/>
      <w:marRight w:val="0"/>
      <w:marTop w:val="0"/>
      <w:marBottom w:val="0"/>
      <w:divBdr>
        <w:top w:val="none" w:sz="0" w:space="0" w:color="auto"/>
        <w:left w:val="none" w:sz="0" w:space="0" w:color="auto"/>
        <w:bottom w:val="none" w:sz="0" w:space="0" w:color="auto"/>
        <w:right w:val="none" w:sz="0" w:space="0" w:color="auto"/>
      </w:divBdr>
    </w:div>
    <w:div w:id="28380566">
      <w:bodyDiv w:val="1"/>
      <w:marLeft w:val="0"/>
      <w:marRight w:val="0"/>
      <w:marTop w:val="0"/>
      <w:marBottom w:val="0"/>
      <w:divBdr>
        <w:top w:val="none" w:sz="0" w:space="0" w:color="auto"/>
        <w:left w:val="none" w:sz="0" w:space="0" w:color="auto"/>
        <w:bottom w:val="none" w:sz="0" w:space="0" w:color="auto"/>
        <w:right w:val="none" w:sz="0" w:space="0" w:color="auto"/>
      </w:divBdr>
    </w:div>
    <w:div w:id="130446367">
      <w:bodyDiv w:val="1"/>
      <w:marLeft w:val="0"/>
      <w:marRight w:val="0"/>
      <w:marTop w:val="0"/>
      <w:marBottom w:val="0"/>
      <w:divBdr>
        <w:top w:val="none" w:sz="0" w:space="0" w:color="auto"/>
        <w:left w:val="none" w:sz="0" w:space="0" w:color="auto"/>
        <w:bottom w:val="none" w:sz="0" w:space="0" w:color="auto"/>
        <w:right w:val="none" w:sz="0" w:space="0" w:color="auto"/>
      </w:divBdr>
      <w:divsChild>
        <w:div w:id="1804809340">
          <w:marLeft w:val="0"/>
          <w:marRight w:val="0"/>
          <w:marTop w:val="0"/>
          <w:marBottom w:val="0"/>
          <w:divBdr>
            <w:top w:val="none" w:sz="0" w:space="0" w:color="auto"/>
            <w:left w:val="none" w:sz="0" w:space="0" w:color="auto"/>
            <w:bottom w:val="none" w:sz="0" w:space="0" w:color="auto"/>
            <w:right w:val="none" w:sz="0" w:space="0" w:color="auto"/>
          </w:divBdr>
          <w:divsChild>
            <w:div w:id="743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2005">
      <w:bodyDiv w:val="1"/>
      <w:marLeft w:val="0"/>
      <w:marRight w:val="0"/>
      <w:marTop w:val="0"/>
      <w:marBottom w:val="0"/>
      <w:divBdr>
        <w:top w:val="none" w:sz="0" w:space="0" w:color="auto"/>
        <w:left w:val="none" w:sz="0" w:space="0" w:color="auto"/>
        <w:bottom w:val="none" w:sz="0" w:space="0" w:color="auto"/>
        <w:right w:val="none" w:sz="0" w:space="0" w:color="auto"/>
      </w:divBdr>
    </w:div>
    <w:div w:id="170341565">
      <w:bodyDiv w:val="1"/>
      <w:marLeft w:val="0"/>
      <w:marRight w:val="0"/>
      <w:marTop w:val="0"/>
      <w:marBottom w:val="0"/>
      <w:divBdr>
        <w:top w:val="none" w:sz="0" w:space="0" w:color="auto"/>
        <w:left w:val="none" w:sz="0" w:space="0" w:color="auto"/>
        <w:bottom w:val="none" w:sz="0" w:space="0" w:color="auto"/>
        <w:right w:val="none" w:sz="0" w:space="0" w:color="auto"/>
      </w:divBdr>
    </w:div>
    <w:div w:id="172691425">
      <w:bodyDiv w:val="1"/>
      <w:marLeft w:val="0"/>
      <w:marRight w:val="0"/>
      <w:marTop w:val="0"/>
      <w:marBottom w:val="0"/>
      <w:divBdr>
        <w:top w:val="none" w:sz="0" w:space="0" w:color="auto"/>
        <w:left w:val="none" w:sz="0" w:space="0" w:color="auto"/>
        <w:bottom w:val="none" w:sz="0" w:space="0" w:color="auto"/>
        <w:right w:val="none" w:sz="0" w:space="0" w:color="auto"/>
      </w:divBdr>
    </w:div>
    <w:div w:id="184514834">
      <w:bodyDiv w:val="1"/>
      <w:marLeft w:val="0"/>
      <w:marRight w:val="0"/>
      <w:marTop w:val="0"/>
      <w:marBottom w:val="0"/>
      <w:divBdr>
        <w:top w:val="none" w:sz="0" w:space="0" w:color="auto"/>
        <w:left w:val="none" w:sz="0" w:space="0" w:color="auto"/>
        <w:bottom w:val="none" w:sz="0" w:space="0" w:color="auto"/>
        <w:right w:val="none" w:sz="0" w:space="0" w:color="auto"/>
      </w:divBdr>
    </w:div>
    <w:div w:id="187187677">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9">
          <w:marLeft w:val="0"/>
          <w:marRight w:val="0"/>
          <w:marTop w:val="0"/>
          <w:marBottom w:val="0"/>
          <w:divBdr>
            <w:top w:val="none" w:sz="0" w:space="0" w:color="auto"/>
            <w:left w:val="none" w:sz="0" w:space="0" w:color="auto"/>
            <w:bottom w:val="none" w:sz="0" w:space="0" w:color="auto"/>
            <w:right w:val="none" w:sz="0" w:space="0" w:color="auto"/>
          </w:divBdr>
          <w:divsChild>
            <w:div w:id="8924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5075">
      <w:bodyDiv w:val="1"/>
      <w:marLeft w:val="0"/>
      <w:marRight w:val="0"/>
      <w:marTop w:val="0"/>
      <w:marBottom w:val="0"/>
      <w:divBdr>
        <w:top w:val="none" w:sz="0" w:space="0" w:color="auto"/>
        <w:left w:val="none" w:sz="0" w:space="0" w:color="auto"/>
        <w:bottom w:val="none" w:sz="0" w:space="0" w:color="auto"/>
        <w:right w:val="none" w:sz="0" w:space="0" w:color="auto"/>
      </w:divBdr>
    </w:div>
    <w:div w:id="200555898">
      <w:bodyDiv w:val="1"/>
      <w:marLeft w:val="0"/>
      <w:marRight w:val="0"/>
      <w:marTop w:val="0"/>
      <w:marBottom w:val="0"/>
      <w:divBdr>
        <w:top w:val="none" w:sz="0" w:space="0" w:color="auto"/>
        <w:left w:val="none" w:sz="0" w:space="0" w:color="auto"/>
        <w:bottom w:val="none" w:sz="0" w:space="0" w:color="auto"/>
        <w:right w:val="none" w:sz="0" w:space="0" w:color="auto"/>
      </w:divBdr>
    </w:div>
    <w:div w:id="221184653">
      <w:bodyDiv w:val="1"/>
      <w:marLeft w:val="0"/>
      <w:marRight w:val="0"/>
      <w:marTop w:val="0"/>
      <w:marBottom w:val="0"/>
      <w:divBdr>
        <w:top w:val="none" w:sz="0" w:space="0" w:color="auto"/>
        <w:left w:val="none" w:sz="0" w:space="0" w:color="auto"/>
        <w:bottom w:val="none" w:sz="0" w:space="0" w:color="auto"/>
        <w:right w:val="none" w:sz="0" w:space="0" w:color="auto"/>
      </w:divBdr>
    </w:div>
    <w:div w:id="246426200">
      <w:bodyDiv w:val="1"/>
      <w:marLeft w:val="0"/>
      <w:marRight w:val="0"/>
      <w:marTop w:val="0"/>
      <w:marBottom w:val="0"/>
      <w:divBdr>
        <w:top w:val="none" w:sz="0" w:space="0" w:color="auto"/>
        <w:left w:val="none" w:sz="0" w:space="0" w:color="auto"/>
        <w:bottom w:val="none" w:sz="0" w:space="0" w:color="auto"/>
        <w:right w:val="none" w:sz="0" w:space="0" w:color="auto"/>
      </w:divBdr>
      <w:divsChild>
        <w:div w:id="251746003">
          <w:marLeft w:val="0"/>
          <w:marRight w:val="0"/>
          <w:marTop w:val="0"/>
          <w:marBottom w:val="0"/>
          <w:divBdr>
            <w:top w:val="none" w:sz="0" w:space="0" w:color="auto"/>
            <w:left w:val="none" w:sz="0" w:space="0" w:color="auto"/>
            <w:bottom w:val="none" w:sz="0" w:space="0" w:color="auto"/>
            <w:right w:val="none" w:sz="0" w:space="0" w:color="auto"/>
          </w:divBdr>
          <w:divsChild>
            <w:div w:id="3756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3964">
      <w:bodyDiv w:val="1"/>
      <w:marLeft w:val="0"/>
      <w:marRight w:val="0"/>
      <w:marTop w:val="0"/>
      <w:marBottom w:val="0"/>
      <w:divBdr>
        <w:top w:val="none" w:sz="0" w:space="0" w:color="auto"/>
        <w:left w:val="none" w:sz="0" w:space="0" w:color="auto"/>
        <w:bottom w:val="none" w:sz="0" w:space="0" w:color="auto"/>
        <w:right w:val="none" w:sz="0" w:space="0" w:color="auto"/>
      </w:divBdr>
    </w:div>
    <w:div w:id="297304060">
      <w:bodyDiv w:val="1"/>
      <w:marLeft w:val="0"/>
      <w:marRight w:val="0"/>
      <w:marTop w:val="0"/>
      <w:marBottom w:val="0"/>
      <w:divBdr>
        <w:top w:val="none" w:sz="0" w:space="0" w:color="auto"/>
        <w:left w:val="none" w:sz="0" w:space="0" w:color="auto"/>
        <w:bottom w:val="none" w:sz="0" w:space="0" w:color="auto"/>
        <w:right w:val="none" w:sz="0" w:space="0" w:color="auto"/>
      </w:divBdr>
    </w:div>
    <w:div w:id="363018089">
      <w:bodyDiv w:val="1"/>
      <w:marLeft w:val="0"/>
      <w:marRight w:val="0"/>
      <w:marTop w:val="0"/>
      <w:marBottom w:val="0"/>
      <w:divBdr>
        <w:top w:val="none" w:sz="0" w:space="0" w:color="auto"/>
        <w:left w:val="none" w:sz="0" w:space="0" w:color="auto"/>
        <w:bottom w:val="none" w:sz="0" w:space="0" w:color="auto"/>
        <w:right w:val="none" w:sz="0" w:space="0" w:color="auto"/>
      </w:divBdr>
    </w:div>
    <w:div w:id="365640275">
      <w:bodyDiv w:val="1"/>
      <w:marLeft w:val="0"/>
      <w:marRight w:val="0"/>
      <w:marTop w:val="0"/>
      <w:marBottom w:val="0"/>
      <w:divBdr>
        <w:top w:val="none" w:sz="0" w:space="0" w:color="auto"/>
        <w:left w:val="none" w:sz="0" w:space="0" w:color="auto"/>
        <w:bottom w:val="none" w:sz="0" w:space="0" w:color="auto"/>
        <w:right w:val="none" w:sz="0" w:space="0" w:color="auto"/>
      </w:divBdr>
      <w:divsChild>
        <w:div w:id="2024550531">
          <w:marLeft w:val="0"/>
          <w:marRight w:val="0"/>
          <w:marTop w:val="0"/>
          <w:marBottom w:val="0"/>
          <w:divBdr>
            <w:top w:val="none" w:sz="0" w:space="0" w:color="auto"/>
            <w:left w:val="none" w:sz="0" w:space="0" w:color="auto"/>
            <w:bottom w:val="none" w:sz="0" w:space="0" w:color="auto"/>
            <w:right w:val="none" w:sz="0" w:space="0" w:color="auto"/>
          </w:divBdr>
          <w:divsChild>
            <w:div w:id="8285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6097">
      <w:bodyDiv w:val="1"/>
      <w:marLeft w:val="0"/>
      <w:marRight w:val="0"/>
      <w:marTop w:val="0"/>
      <w:marBottom w:val="0"/>
      <w:divBdr>
        <w:top w:val="none" w:sz="0" w:space="0" w:color="auto"/>
        <w:left w:val="none" w:sz="0" w:space="0" w:color="auto"/>
        <w:bottom w:val="none" w:sz="0" w:space="0" w:color="auto"/>
        <w:right w:val="none" w:sz="0" w:space="0" w:color="auto"/>
      </w:divBdr>
    </w:div>
    <w:div w:id="372004530">
      <w:bodyDiv w:val="1"/>
      <w:marLeft w:val="0"/>
      <w:marRight w:val="0"/>
      <w:marTop w:val="0"/>
      <w:marBottom w:val="0"/>
      <w:divBdr>
        <w:top w:val="none" w:sz="0" w:space="0" w:color="auto"/>
        <w:left w:val="none" w:sz="0" w:space="0" w:color="auto"/>
        <w:bottom w:val="none" w:sz="0" w:space="0" w:color="auto"/>
        <w:right w:val="none" w:sz="0" w:space="0" w:color="auto"/>
      </w:divBdr>
    </w:div>
    <w:div w:id="392318468">
      <w:bodyDiv w:val="1"/>
      <w:marLeft w:val="0"/>
      <w:marRight w:val="0"/>
      <w:marTop w:val="0"/>
      <w:marBottom w:val="0"/>
      <w:divBdr>
        <w:top w:val="none" w:sz="0" w:space="0" w:color="auto"/>
        <w:left w:val="none" w:sz="0" w:space="0" w:color="auto"/>
        <w:bottom w:val="none" w:sz="0" w:space="0" w:color="auto"/>
        <w:right w:val="none" w:sz="0" w:space="0" w:color="auto"/>
      </w:divBdr>
    </w:div>
    <w:div w:id="433209121">
      <w:bodyDiv w:val="1"/>
      <w:marLeft w:val="0"/>
      <w:marRight w:val="0"/>
      <w:marTop w:val="0"/>
      <w:marBottom w:val="0"/>
      <w:divBdr>
        <w:top w:val="none" w:sz="0" w:space="0" w:color="auto"/>
        <w:left w:val="none" w:sz="0" w:space="0" w:color="auto"/>
        <w:bottom w:val="none" w:sz="0" w:space="0" w:color="auto"/>
        <w:right w:val="none" w:sz="0" w:space="0" w:color="auto"/>
      </w:divBdr>
    </w:div>
    <w:div w:id="456870710">
      <w:bodyDiv w:val="1"/>
      <w:marLeft w:val="0"/>
      <w:marRight w:val="0"/>
      <w:marTop w:val="0"/>
      <w:marBottom w:val="0"/>
      <w:divBdr>
        <w:top w:val="none" w:sz="0" w:space="0" w:color="auto"/>
        <w:left w:val="none" w:sz="0" w:space="0" w:color="auto"/>
        <w:bottom w:val="none" w:sz="0" w:space="0" w:color="auto"/>
        <w:right w:val="none" w:sz="0" w:space="0" w:color="auto"/>
      </w:divBdr>
    </w:div>
    <w:div w:id="488718356">
      <w:bodyDiv w:val="1"/>
      <w:marLeft w:val="0"/>
      <w:marRight w:val="0"/>
      <w:marTop w:val="0"/>
      <w:marBottom w:val="0"/>
      <w:divBdr>
        <w:top w:val="none" w:sz="0" w:space="0" w:color="auto"/>
        <w:left w:val="none" w:sz="0" w:space="0" w:color="auto"/>
        <w:bottom w:val="none" w:sz="0" w:space="0" w:color="auto"/>
        <w:right w:val="none" w:sz="0" w:space="0" w:color="auto"/>
      </w:divBdr>
    </w:div>
    <w:div w:id="497383880">
      <w:bodyDiv w:val="1"/>
      <w:marLeft w:val="0"/>
      <w:marRight w:val="0"/>
      <w:marTop w:val="0"/>
      <w:marBottom w:val="0"/>
      <w:divBdr>
        <w:top w:val="none" w:sz="0" w:space="0" w:color="auto"/>
        <w:left w:val="none" w:sz="0" w:space="0" w:color="auto"/>
        <w:bottom w:val="none" w:sz="0" w:space="0" w:color="auto"/>
        <w:right w:val="none" w:sz="0" w:space="0" w:color="auto"/>
      </w:divBdr>
    </w:div>
    <w:div w:id="542526754">
      <w:bodyDiv w:val="1"/>
      <w:marLeft w:val="0"/>
      <w:marRight w:val="0"/>
      <w:marTop w:val="0"/>
      <w:marBottom w:val="0"/>
      <w:divBdr>
        <w:top w:val="none" w:sz="0" w:space="0" w:color="auto"/>
        <w:left w:val="none" w:sz="0" w:space="0" w:color="auto"/>
        <w:bottom w:val="none" w:sz="0" w:space="0" w:color="auto"/>
        <w:right w:val="none" w:sz="0" w:space="0" w:color="auto"/>
      </w:divBdr>
    </w:div>
    <w:div w:id="570238509">
      <w:bodyDiv w:val="1"/>
      <w:marLeft w:val="0"/>
      <w:marRight w:val="0"/>
      <w:marTop w:val="0"/>
      <w:marBottom w:val="0"/>
      <w:divBdr>
        <w:top w:val="none" w:sz="0" w:space="0" w:color="auto"/>
        <w:left w:val="none" w:sz="0" w:space="0" w:color="auto"/>
        <w:bottom w:val="none" w:sz="0" w:space="0" w:color="auto"/>
        <w:right w:val="none" w:sz="0" w:space="0" w:color="auto"/>
      </w:divBdr>
    </w:div>
    <w:div w:id="588654867">
      <w:bodyDiv w:val="1"/>
      <w:marLeft w:val="0"/>
      <w:marRight w:val="0"/>
      <w:marTop w:val="0"/>
      <w:marBottom w:val="0"/>
      <w:divBdr>
        <w:top w:val="none" w:sz="0" w:space="0" w:color="auto"/>
        <w:left w:val="none" w:sz="0" w:space="0" w:color="auto"/>
        <w:bottom w:val="none" w:sz="0" w:space="0" w:color="auto"/>
        <w:right w:val="none" w:sz="0" w:space="0" w:color="auto"/>
      </w:divBdr>
    </w:div>
    <w:div w:id="617302527">
      <w:bodyDiv w:val="1"/>
      <w:marLeft w:val="0"/>
      <w:marRight w:val="0"/>
      <w:marTop w:val="0"/>
      <w:marBottom w:val="0"/>
      <w:divBdr>
        <w:top w:val="none" w:sz="0" w:space="0" w:color="auto"/>
        <w:left w:val="none" w:sz="0" w:space="0" w:color="auto"/>
        <w:bottom w:val="none" w:sz="0" w:space="0" w:color="auto"/>
        <w:right w:val="none" w:sz="0" w:space="0" w:color="auto"/>
      </w:divBdr>
    </w:div>
    <w:div w:id="633364779">
      <w:bodyDiv w:val="1"/>
      <w:marLeft w:val="0"/>
      <w:marRight w:val="0"/>
      <w:marTop w:val="0"/>
      <w:marBottom w:val="0"/>
      <w:divBdr>
        <w:top w:val="none" w:sz="0" w:space="0" w:color="auto"/>
        <w:left w:val="none" w:sz="0" w:space="0" w:color="auto"/>
        <w:bottom w:val="none" w:sz="0" w:space="0" w:color="auto"/>
        <w:right w:val="none" w:sz="0" w:space="0" w:color="auto"/>
      </w:divBdr>
    </w:div>
    <w:div w:id="634651088">
      <w:bodyDiv w:val="1"/>
      <w:marLeft w:val="0"/>
      <w:marRight w:val="0"/>
      <w:marTop w:val="0"/>
      <w:marBottom w:val="0"/>
      <w:divBdr>
        <w:top w:val="none" w:sz="0" w:space="0" w:color="auto"/>
        <w:left w:val="none" w:sz="0" w:space="0" w:color="auto"/>
        <w:bottom w:val="none" w:sz="0" w:space="0" w:color="auto"/>
        <w:right w:val="none" w:sz="0" w:space="0" w:color="auto"/>
      </w:divBdr>
    </w:div>
    <w:div w:id="694311818">
      <w:bodyDiv w:val="1"/>
      <w:marLeft w:val="0"/>
      <w:marRight w:val="0"/>
      <w:marTop w:val="0"/>
      <w:marBottom w:val="0"/>
      <w:divBdr>
        <w:top w:val="none" w:sz="0" w:space="0" w:color="auto"/>
        <w:left w:val="none" w:sz="0" w:space="0" w:color="auto"/>
        <w:bottom w:val="none" w:sz="0" w:space="0" w:color="auto"/>
        <w:right w:val="none" w:sz="0" w:space="0" w:color="auto"/>
      </w:divBdr>
    </w:div>
    <w:div w:id="703947185">
      <w:bodyDiv w:val="1"/>
      <w:marLeft w:val="0"/>
      <w:marRight w:val="0"/>
      <w:marTop w:val="0"/>
      <w:marBottom w:val="0"/>
      <w:divBdr>
        <w:top w:val="none" w:sz="0" w:space="0" w:color="auto"/>
        <w:left w:val="none" w:sz="0" w:space="0" w:color="auto"/>
        <w:bottom w:val="none" w:sz="0" w:space="0" w:color="auto"/>
        <w:right w:val="none" w:sz="0" w:space="0" w:color="auto"/>
      </w:divBdr>
    </w:div>
    <w:div w:id="712466634">
      <w:bodyDiv w:val="1"/>
      <w:marLeft w:val="0"/>
      <w:marRight w:val="0"/>
      <w:marTop w:val="0"/>
      <w:marBottom w:val="0"/>
      <w:divBdr>
        <w:top w:val="none" w:sz="0" w:space="0" w:color="auto"/>
        <w:left w:val="none" w:sz="0" w:space="0" w:color="auto"/>
        <w:bottom w:val="none" w:sz="0" w:space="0" w:color="auto"/>
        <w:right w:val="none" w:sz="0" w:space="0" w:color="auto"/>
      </w:divBdr>
    </w:div>
    <w:div w:id="728310646">
      <w:bodyDiv w:val="1"/>
      <w:marLeft w:val="0"/>
      <w:marRight w:val="0"/>
      <w:marTop w:val="0"/>
      <w:marBottom w:val="0"/>
      <w:divBdr>
        <w:top w:val="none" w:sz="0" w:space="0" w:color="auto"/>
        <w:left w:val="none" w:sz="0" w:space="0" w:color="auto"/>
        <w:bottom w:val="none" w:sz="0" w:space="0" w:color="auto"/>
        <w:right w:val="none" w:sz="0" w:space="0" w:color="auto"/>
      </w:divBdr>
      <w:divsChild>
        <w:div w:id="343213514">
          <w:marLeft w:val="0"/>
          <w:marRight w:val="0"/>
          <w:marTop w:val="0"/>
          <w:marBottom w:val="0"/>
          <w:divBdr>
            <w:top w:val="none" w:sz="0" w:space="0" w:color="auto"/>
            <w:left w:val="none" w:sz="0" w:space="0" w:color="auto"/>
            <w:bottom w:val="none" w:sz="0" w:space="0" w:color="auto"/>
            <w:right w:val="none" w:sz="0" w:space="0" w:color="auto"/>
          </w:divBdr>
        </w:div>
      </w:divsChild>
    </w:div>
    <w:div w:id="728530685">
      <w:bodyDiv w:val="1"/>
      <w:marLeft w:val="0"/>
      <w:marRight w:val="0"/>
      <w:marTop w:val="0"/>
      <w:marBottom w:val="0"/>
      <w:divBdr>
        <w:top w:val="none" w:sz="0" w:space="0" w:color="auto"/>
        <w:left w:val="none" w:sz="0" w:space="0" w:color="auto"/>
        <w:bottom w:val="none" w:sz="0" w:space="0" w:color="auto"/>
        <w:right w:val="none" w:sz="0" w:space="0" w:color="auto"/>
      </w:divBdr>
    </w:div>
    <w:div w:id="778985137">
      <w:bodyDiv w:val="1"/>
      <w:marLeft w:val="0"/>
      <w:marRight w:val="0"/>
      <w:marTop w:val="0"/>
      <w:marBottom w:val="0"/>
      <w:divBdr>
        <w:top w:val="none" w:sz="0" w:space="0" w:color="auto"/>
        <w:left w:val="none" w:sz="0" w:space="0" w:color="auto"/>
        <w:bottom w:val="none" w:sz="0" w:space="0" w:color="auto"/>
        <w:right w:val="none" w:sz="0" w:space="0" w:color="auto"/>
      </w:divBdr>
    </w:div>
    <w:div w:id="829373422">
      <w:bodyDiv w:val="1"/>
      <w:marLeft w:val="0"/>
      <w:marRight w:val="0"/>
      <w:marTop w:val="0"/>
      <w:marBottom w:val="0"/>
      <w:divBdr>
        <w:top w:val="none" w:sz="0" w:space="0" w:color="auto"/>
        <w:left w:val="none" w:sz="0" w:space="0" w:color="auto"/>
        <w:bottom w:val="none" w:sz="0" w:space="0" w:color="auto"/>
        <w:right w:val="none" w:sz="0" w:space="0" w:color="auto"/>
      </w:divBdr>
    </w:div>
    <w:div w:id="854342786">
      <w:bodyDiv w:val="1"/>
      <w:marLeft w:val="0"/>
      <w:marRight w:val="0"/>
      <w:marTop w:val="0"/>
      <w:marBottom w:val="0"/>
      <w:divBdr>
        <w:top w:val="none" w:sz="0" w:space="0" w:color="auto"/>
        <w:left w:val="none" w:sz="0" w:space="0" w:color="auto"/>
        <w:bottom w:val="none" w:sz="0" w:space="0" w:color="auto"/>
        <w:right w:val="none" w:sz="0" w:space="0" w:color="auto"/>
      </w:divBdr>
    </w:div>
    <w:div w:id="854610853">
      <w:bodyDiv w:val="1"/>
      <w:marLeft w:val="0"/>
      <w:marRight w:val="0"/>
      <w:marTop w:val="0"/>
      <w:marBottom w:val="0"/>
      <w:divBdr>
        <w:top w:val="none" w:sz="0" w:space="0" w:color="auto"/>
        <w:left w:val="none" w:sz="0" w:space="0" w:color="auto"/>
        <w:bottom w:val="none" w:sz="0" w:space="0" w:color="auto"/>
        <w:right w:val="none" w:sz="0" w:space="0" w:color="auto"/>
      </w:divBdr>
      <w:divsChild>
        <w:div w:id="985092283">
          <w:marLeft w:val="0"/>
          <w:marRight w:val="0"/>
          <w:marTop w:val="0"/>
          <w:marBottom w:val="0"/>
          <w:divBdr>
            <w:top w:val="none" w:sz="0" w:space="0" w:color="auto"/>
            <w:left w:val="none" w:sz="0" w:space="0" w:color="auto"/>
            <w:bottom w:val="none" w:sz="0" w:space="0" w:color="auto"/>
            <w:right w:val="none" w:sz="0" w:space="0" w:color="auto"/>
          </w:divBdr>
          <w:divsChild>
            <w:div w:id="11394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7017">
      <w:bodyDiv w:val="1"/>
      <w:marLeft w:val="0"/>
      <w:marRight w:val="0"/>
      <w:marTop w:val="0"/>
      <w:marBottom w:val="0"/>
      <w:divBdr>
        <w:top w:val="none" w:sz="0" w:space="0" w:color="auto"/>
        <w:left w:val="none" w:sz="0" w:space="0" w:color="auto"/>
        <w:bottom w:val="none" w:sz="0" w:space="0" w:color="auto"/>
        <w:right w:val="none" w:sz="0" w:space="0" w:color="auto"/>
      </w:divBdr>
    </w:div>
    <w:div w:id="874657484">
      <w:bodyDiv w:val="1"/>
      <w:marLeft w:val="0"/>
      <w:marRight w:val="0"/>
      <w:marTop w:val="0"/>
      <w:marBottom w:val="0"/>
      <w:divBdr>
        <w:top w:val="none" w:sz="0" w:space="0" w:color="auto"/>
        <w:left w:val="none" w:sz="0" w:space="0" w:color="auto"/>
        <w:bottom w:val="none" w:sz="0" w:space="0" w:color="auto"/>
        <w:right w:val="none" w:sz="0" w:space="0" w:color="auto"/>
      </w:divBdr>
    </w:div>
    <w:div w:id="875197540">
      <w:bodyDiv w:val="1"/>
      <w:marLeft w:val="0"/>
      <w:marRight w:val="0"/>
      <w:marTop w:val="0"/>
      <w:marBottom w:val="0"/>
      <w:divBdr>
        <w:top w:val="none" w:sz="0" w:space="0" w:color="auto"/>
        <w:left w:val="none" w:sz="0" w:space="0" w:color="auto"/>
        <w:bottom w:val="none" w:sz="0" w:space="0" w:color="auto"/>
        <w:right w:val="none" w:sz="0" w:space="0" w:color="auto"/>
      </w:divBdr>
    </w:div>
    <w:div w:id="900482260">
      <w:bodyDiv w:val="1"/>
      <w:marLeft w:val="0"/>
      <w:marRight w:val="0"/>
      <w:marTop w:val="0"/>
      <w:marBottom w:val="0"/>
      <w:divBdr>
        <w:top w:val="none" w:sz="0" w:space="0" w:color="auto"/>
        <w:left w:val="none" w:sz="0" w:space="0" w:color="auto"/>
        <w:bottom w:val="none" w:sz="0" w:space="0" w:color="auto"/>
        <w:right w:val="none" w:sz="0" w:space="0" w:color="auto"/>
      </w:divBdr>
    </w:div>
    <w:div w:id="923537985">
      <w:bodyDiv w:val="1"/>
      <w:marLeft w:val="0"/>
      <w:marRight w:val="0"/>
      <w:marTop w:val="0"/>
      <w:marBottom w:val="0"/>
      <w:divBdr>
        <w:top w:val="none" w:sz="0" w:space="0" w:color="auto"/>
        <w:left w:val="none" w:sz="0" w:space="0" w:color="auto"/>
        <w:bottom w:val="none" w:sz="0" w:space="0" w:color="auto"/>
        <w:right w:val="none" w:sz="0" w:space="0" w:color="auto"/>
      </w:divBdr>
    </w:div>
    <w:div w:id="955720674">
      <w:bodyDiv w:val="1"/>
      <w:marLeft w:val="0"/>
      <w:marRight w:val="0"/>
      <w:marTop w:val="0"/>
      <w:marBottom w:val="0"/>
      <w:divBdr>
        <w:top w:val="none" w:sz="0" w:space="0" w:color="auto"/>
        <w:left w:val="none" w:sz="0" w:space="0" w:color="auto"/>
        <w:bottom w:val="none" w:sz="0" w:space="0" w:color="auto"/>
        <w:right w:val="none" w:sz="0" w:space="0" w:color="auto"/>
      </w:divBdr>
    </w:div>
    <w:div w:id="984089453">
      <w:bodyDiv w:val="1"/>
      <w:marLeft w:val="0"/>
      <w:marRight w:val="0"/>
      <w:marTop w:val="0"/>
      <w:marBottom w:val="0"/>
      <w:divBdr>
        <w:top w:val="none" w:sz="0" w:space="0" w:color="auto"/>
        <w:left w:val="none" w:sz="0" w:space="0" w:color="auto"/>
        <w:bottom w:val="none" w:sz="0" w:space="0" w:color="auto"/>
        <w:right w:val="none" w:sz="0" w:space="0" w:color="auto"/>
      </w:divBdr>
    </w:div>
    <w:div w:id="989869388">
      <w:bodyDiv w:val="1"/>
      <w:marLeft w:val="0"/>
      <w:marRight w:val="0"/>
      <w:marTop w:val="0"/>
      <w:marBottom w:val="0"/>
      <w:divBdr>
        <w:top w:val="none" w:sz="0" w:space="0" w:color="auto"/>
        <w:left w:val="none" w:sz="0" w:space="0" w:color="auto"/>
        <w:bottom w:val="none" w:sz="0" w:space="0" w:color="auto"/>
        <w:right w:val="none" w:sz="0" w:space="0" w:color="auto"/>
      </w:divBdr>
    </w:div>
    <w:div w:id="994266110">
      <w:bodyDiv w:val="1"/>
      <w:marLeft w:val="0"/>
      <w:marRight w:val="0"/>
      <w:marTop w:val="0"/>
      <w:marBottom w:val="0"/>
      <w:divBdr>
        <w:top w:val="none" w:sz="0" w:space="0" w:color="auto"/>
        <w:left w:val="none" w:sz="0" w:space="0" w:color="auto"/>
        <w:bottom w:val="none" w:sz="0" w:space="0" w:color="auto"/>
        <w:right w:val="none" w:sz="0" w:space="0" w:color="auto"/>
      </w:divBdr>
    </w:div>
    <w:div w:id="1017855496">
      <w:bodyDiv w:val="1"/>
      <w:marLeft w:val="0"/>
      <w:marRight w:val="0"/>
      <w:marTop w:val="0"/>
      <w:marBottom w:val="0"/>
      <w:divBdr>
        <w:top w:val="none" w:sz="0" w:space="0" w:color="auto"/>
        <w:left w:val="none" w:sz="0" w:space="0" w:color="auto"/>
        <w:bottom w:val="none" w:sz="0" w:space="0" w:color="auto"/>
        <w:right w:val="none" w:sz="0" w:space="0" w:color="auto"/>
      </w:divBdr>
    </w:div>
    <w:div w:id="1034236971">
      <w:bodyDiv w:val="1"/>
      <w:marLeft w:val="0"/>
      <w:marRight w:val="0"/>
      <w:marTop w:val="0"/>
      <w:marBottom w:val="0"/>
      <w:divBdr>
        <w:top w:val="none" w:sz="0" w:space="0" w:color="auto"/>
        <w:left w:val="none" w:sz="0" w:space="0" w:color="auto"/>
        <w:bottom w:val="none" w:sz="0" w:space="0" w:color="auto"/>
        <w:right w:val="none" w:sz="0" w:space="0" w:color="auto"/>
      </w:divBdr>
    </w:div>
    <w:div w:id="1045372827">
      <w:bodyDiv w:val="1"/>
      <w:marLeft w:val="0"/>
      <w:marRight w:val="0"/>
      <w:marTop w:val="0"/>
      <w:marBottom w:val="0"/>
      <w:divBdr>
        <w:top w:val="none" w:sz="0" w:space="0" w:color="auto"/>
        <w:left w:val="none" w:sz="0" w:space="0" w:color="auto"/>
        <w:bottom w:val="none" w:sz="0" w:space="0" w:color="auto"/>
        <w:right w:val="none" w:sz="0" w:space="0" w:color="auto"/>
      </w:divBdr>
    </w:div>
    <w:div w:id="1052197459">
      <w:bodyDiv w:val="1"/>
      <w:marLeft w:val="0"/>
      <w:marRight w:val="0"/>
      <w:marTop w:val="0"/>
      <w:marBottom w:val="0"/>
      <w:divBdr>
        <w:top w:val="none" w:sz="0" w:space="0" w:color="auto"/>
        <w:left w:val="none" w:sz="0" w:space="0" w:color="auto"/>
        <w:bottom w:val="none" w:sz="0" w:space="0" w:color="auto"/>
        <w:right w:val="none" w:sz="0" w:space="0" w:color="auto"/>
      </w:divBdr>
    </w:div>
    <w:div w:id="1062173448">
      <w:bodyDiv w:val="1"/>
      <w:marLeft w:val="0"/>
      <w:marRight w:val="0"/>
      <w:marTop w:val="0"/>
      <w:marBottom w:val="0"/>
      <w:divBdr>
        <w:top w:val="none" w:sz="0" w:space="0" w:color="auto"/>
        <w:left w:val="none" w:sz="0" w:space="0" w:color="auto"/>
        <w:bottom w:val="none" w:sz="0" w:space="0" w:color="auto"/>
        <w:right w:val="none" w:sz="0" w:space="0" w:color="auto"/>
      </w:divBdr>
    </w:div>
    <w:div w:id="1070733899">
      <w:bodyDiv w:val="1"/>
      <w:marLeft w:val="0"/>
      <w:marRight w:val="0"/>
      <w:marTop w:val="0"/>
      <w:marBottom w:val="0"/>
      <w:divBdr>
        <w:top w:val="none" w:sz="0" w:space="0" w:color="auto"/>
        <w:left w:val="none" w:sz="0" w:space="0" w:color="auto"/>
        <w:bottom w:val="none" w:sz="0" w:space="0" w:color="auto"/>
        <w:right w:val="none" w:sz="0" w:space="0" w:color="auto"/>
      </w:divBdr>
    </w:div>
    <w:div w:id="1082293354">
      <w:bodyDiv w:val="1"/>
      <w:marLeft w:val="0"/>
      <w:marRight w:val="0"/>
      <w:marTop w:val="0"/>
      <w:marBottom w:val="0"/>
      <w:divBdr>
        <w:top w:val="none" w:sz="0" w:space="0" w:color="auto"/>
        <w:left w:val="none" w:sz="0" w:space="0" w:color="auto"/>
        <w:bottom w:val="none" w:sz="0" w:space="0" w:color="auto"/>
        <w:right w:val="none" w:sz="0" w:space="0" w:color="auto"/>
      </w:divBdr>
    </w:div>
    <w:div w:id="1112092697">
      <w:bodyDiv w:val="1"/>
      <w:marLeft w:val="0"/>
      <w:marRight w:val="0"/>
      <w:marTop w:val="0"/>
      <w:marBottom w:val="0"/>
      <w:divBdr>
        <w:top w:val="none" w:sz="0" w:space="0" w:color="auto"/>
        <w:left w:val="none" w:sz="0" w:space="0" w:color="auto"/>
        <w:bottom w:val="none" w:sz="0" w:space="0" w:color="auto"/>
        <w:right w:val="none" w:sz="0" w:space="0" w:color="auto"/>
      </w:divBdr>
    </w:div>
    <w:div w:id="1125657699">
      <w:bodyDiv w:val="1"/>
      <w:marLeft w:val="0"/>
      <w:marRight w:val="0"/>
      <w:marTop w:val="0"/>
      <w:marBottom w:val="0"/>
      <w:divBdr>
        <w:top w:val="none" w:sz="0" w:space="0" w:color="auto"/>
        <w:left w:val="none" w:sz="0" w:space="0" w:color="auto"/>
        <w:bottom w:val="none" w:sz="0" w:space="0" w:color="auto"/>
        <w:right w:val="none" w:sz="0" w:space="0" w:color="auto"/>
      </w:divBdr>
    </w:div>
    <w:div w:id="1160729034">
      <w:bodyDiv w:val="1"/>
      <w:marLeft w:val="0"/>
      <w:marRight w:val="0"/>
      <w:marTop w:val="0"/>
      <w:marBottom w:val="0"/>
      <w:divBdr>
        <w:top w:val="none" w:sz="0" w:space="0" w:color="auto"/>
        <w:left w:val="none" w:sz="0" w:space="0" w:color="auto"/>
        <w:bottom w:val="none" w:sz="0" w:space="0" w:color="auto"/>
        <w:right w:val="none" w:sz="0" w:space="0" w:color="auto"/>
      </w:divBdr>
    </w:div>
    <w:div w:id="1171601398">
      <w:bodyDiv w:val="1"/>
      <w:marLeft w:val="0"/>
      <w:marRight w:val="0"/>
      <w:marTop w:val="0"/>
      <w:marBottom w:val="0"/>
      <w:divBdr>
        <w:top w:val="none" w:sz="0" w:space="0" w:color="auto"/>
        <w:left w:val="none" w:sz="0" w:space="0" w:color="auto"/>
        <w:bottom w:val="none" w:sz="0" w:space="0" w:color="auto"/>
        <w:right w:val="none" w:sz="0" w:space="0" w:color="auto"/>
      </w:divBdr>
    </w:div>
    <w:div w:id="1189609609">
      <w:bodyDiv w:val="1"/>
      <w:marLeft w:val="0"/>
      <w:marRight w:val="0"/>
      <w:marTop w:val="0"/>
      <w:marBottom w:val="0"/>
      <w:divBdr>
        <w:top w:val="none" w:sz="0" w:space="0" w:color="auto"/>
        <w:left w:val="none" w:sz="0" w:space="0" w:color="auto"/>
        <w:bottom w:val="none" w:sz="0" w:space="0" w:color="auto"/>
        <w:right w:val="none" w:sz="0" w:space="0" w:color="auto"/>
      </w:divBdr>
    </w:div>
    <w:div w:id="1238051157">
      <w:bodyDiv w:val="1"/>
      <w:marLeft w:val="0"/>
      <w:marRight w:val="0"/>
      <w:marTop w:val="0"/>
      <w:marBottom w:val="0"/>
      <w:divBdr>
        <w:top w:val="none" w:sz="0" w:space="0" w:color="auto"/>
        <w:left w:val="none" w:sz="0" w:space="0" w:color="auto"/>
        <w:bottom w:val="none" w:sz="0" w:space="0" w:color="auto"/>
        <w:right w:val="none" w:sz="0" w:space="0" w:color="auto"/>
      </w:divBdr>
    </w:div>
    <w:div w:id="1248805382">
      <w:bodyDiv w:val="1"/>
      <w:marLeft w:val="0"/>
      <w:marRight w:val="0"/>
      <w:marTop w:val="0"/>
      <w:marBottom w:val="0"/>
      <w:divBdr>
        <w:top w:val="none" w:sz="0" w:space="0" w:color="auto"/>
        <w:left w:val="none" w:sz="0" w:space="0" w:color="auto"/>
        <w:bottom w:val="none" w:sz="0" w:space="0" w:color="auto"/>
        <w:right w:val="none" w:sz="0" w:space="0" w:color="auto"/>
      </w:divBdr>
    </w:div>
    <w:div w:id="1262835085">
      <w:bodyDiv w:val="1"/>
      <w:marLeft w:val="0"/>
      <w:marRight w:val="0"/>
      <w:marTop w:val="0"/>
      <w:marBottom w:val="0"/>
      <w:divBdr>
        <w:top w:val="none" w:sz="0" w:space="0" w:color="auto"/>
        <w:left w:val="none" w:sz="0" w:space="0" w:color="auto"/>
        <w:bottom w:val="none" w:sz="0" w:space="0" w:color="auto"/>
        <w:right w:val="none" w:sz="0" w:space="0" w:color="auto"/>
      </w:divBdr>
    </w:div>
    <w:div w:id="1300263992">
      <w:bodyDiv w:val="1"/>
      <w:marLeft w:val="0"/>
      <w:marRight w:val="0"/>
      <w:marTop w:val="0"/>
      <w:marBottom w:val="0"/>
      <w:divBdr>
        <w:top w:val="none" w:sz="0" w:space="0" w:color="auto"/>
        <w:left w:val="none" w:sz="0" w:space="0" w:color="auto"/>
        <w:bottom w:val="none" w:sz="0" w:space="0" w:color="auto"/>
        <w:right w:val="none" w:sz="0" w:space="0" w:color="auto"/>
      </w:divBdr>
    </w:div>
    <w:div w:id="1314483978">
      <w:bodyDiv w:val="1"/>
      <w:marLeft w:val="0"/>
      <w:marRight w:val="0"/>
      <w:marTop w:val="0"/>
      <w:marBottom w:val="0"/>
      <w:divBdr>
        <w:top w:val="none" w:sz="0" w:space="0" w:color="auto"/>
        <w:left w:val="none" w:sz="0" w:space="0" w:color="auto"/>
        <w:bottom w:val="none" w:sz="0" w:space="0" w:color="auto"/>
        <w:right w:val="none" w:sz="0" w:space="0" w:color="auto"/>
      </w:divBdr>
    </w:div>
    <w:div w:id="1326396727">
      <w:bodyDiv w:val="1"/>
      <w:marLeft w:val="0"/>
      <w:marRight w:val="0"/>
      <w:marTop w:val="0"/>
      <w:marBottom w:val="0"/>
      <w:divBdr>
        <w:top w:val="none" w:sz="0" w:space="0" w:color="auto"/>
        <w:left w:val="none" w:sz="0" w:space="0" w:color="auto"/>
        <w:bottom w:val="none" w:sz="0" w:space="0" w:color="auto"/>
        <w:right w:val="none" w:sz="0" w:space="0" w:color="auto"/>
      </w:divBdr>
    </w:div>
    <w:div w:id="1334409369">
      <w:bodyDiv w:val="1"/>
      <w:marLeft w:val="0"/>
      <w:marRight w:val="0"/>
      <w:marTop w:val="0"/>
      <w:marBottom w:val="0"/>
      <w:divBdr>
        <w:top w:val="none" w:sz="0" w:space="0" w:color="auto"/>
        <w:left w:val="none" w:sz="0" w:space="0" w:color="auto"/>
        <w:bottom w:val="none" w:sz="0" w:space="0" w:color="auto"/>
        <w:right w:val="none" w:sz="0" w:space="0" w:color="auto"/>
      </w:divBdr>
    </w:div>
    <w:div w:id="1343901388">
      <w:bodyDiv w:val="1"/>
      <w:marLeft w:val="0"/>
      <w:marRight w:val="0"/>
      <w:marTop w:val="0"/>
      <w:marBottom w:val="0"/>
      <w:divBdr>
        <w:top w:val="none" w:sz="0" w:space="0" w:color="auto"/>
        <w:left w:val="none" w:sz="0" w:space="0" w:color="auto"/>
        <w:bottom w:val="none" w:sz="0" w:space="0" w:color="auto"/>
        <w:right w:val="none" w:sz="0" w:space="0" w:color="auto"/>
      </w:divBdr>
      <w:divsChild>
        <w:div w:id="509684674">
          <w:marLeft w:val="0"/>
          <w:marRight w:val="0"/>
          <w:marTop w:val="0"/>
          <w:marBottom w:val="0"/>
          <w:divBdr>
            <w:top w:val="none" w:sz="0" w:space="0" w:color="auto"/>
            <w:left w:val="none" w:sz="0" w:space="0" w:color="auto"/>
            <w:bottom w:val="none" w:sz="0" w:space="0" w:color="auto"/>
            <w:right w:val="none" w:sz="0" w:space="0" w:color="auto"/>
          </w:divBdr>
          <w:divsChild>
            <w:div w:id="4166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867">
      <w:bodyDiv w:val="1"/>
      <w:marLeft w:val="0"/>
      <w:marRight w:val="0"/>
      <w:marTop w:val="0"/>
      <w:marBottom w:val="0"/>
      <w:divBdr>
        <w:top w:val="none" w:sz="0" w:space="0" w:color="auto"/>
        <w:left w:val="none" w:sz="0" w:space="0" w:color="auto"/>
        <w:bottom w:val="none" w:sz="0" w:space="0" w:color="auto"/>
        <w:right w:val="none" w:sz="0" w:space="0" w:color="auto"/>
      </w:divBdr>
      <w:divsChild>
        <w:div w:id="795029740">
          <w:marLeft w:val="0"/>
          <w:marRight w:val="0"/>
          <w:marTop w:val="0"/>
          <w:marBottom w:val="0"/>
          <w:divBdr>
            <w:top w:val="none" w:sz="0" w:space="0" w:color="auto"/>
            <w:left w:val="none" w:sz="0" w:space="0" w:color="auto"/>
            <w:bottom w:val="none" w:sz="0" w:space="0" w:color="auto"/>
            <w:right w:val="none" w:sz="0" w:space="0" w:color="auto"/>
          </w:divBdr>
          <w:divsChild>
            <w:div w:id="405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7009">
      <w:bodyDiv w:val="1"/>
      <w:marLeft w:val="0"/>
      <w:marRight w:val="0"/>
      <w:marTop w:val="0"/>
      <w:marBottom w:val="0"/>
      <w:divBdr>
        <w:top w:val="none" w:sz="0" w:space="0" w:color="auto"/>
        <w:left w:val="none" w:sz="0" w:space="0" w:color="auto"/>
        <w:bottom w:val="none" w:sz="0" w:space="0" w:color="auto"/>
        <w:right w:val="none" w:sz="0" w:space="0" w:color="auto"/>
      </w:divBdr>
    </w:div>
    <w:div w:id="1431126752">
      <w:bodyDiv w:val="1"/>
      <w:marLeft w:val="0"/>
      <w:marRight w:val="0"/>
      <w:marTop w:val="0"/>
      <w:marBottom w:val="0"/>
      <w:divBdr>
        <w:top w:val="none" w:sz="0" w:space="0" w:color="auto"/>
        <w:left w:val="none" w:sz="0" w:space="0" w:color="auto"/>
        <w:bottom w:val="none" w:sz="0" w:space="0" w:color="auto"/>
        <w:right w:val="none" w:sz="0" w:space="0" w:color="auto"/>
      </w:divBdr>
    </w:div>
    <w:div w:id="1434009115">
      <w:bodyDiv w:val="1"/>
      <w:marLeft w:val="0"/>
      <w:marRight w:val="0"/>
      <w:marTop w:val="0"/>
      <w:marBottom w:val="0"/>
      <w:divBdr>
        <w:top w:val="none" w:sz="0" w:space="0" w:color="auto"/>
        <w:left w:val="none" w:sz="0" w:space="0" w:color="auto"/>
        <w:bottom w:val="none" w:sz="0" w:space="0" w:color="auto"/>
        <w:right w:val="none" w:sz="0" w:space="0" w:color="auto"/>
      </w:divBdr>
    </w:div>
    <w:div w:id="1457019107">
      <w:bodyDiv w:val="1"/>
      <w:marLeft w:val="0"/>
      <w:marRight w:val="0"/>
      <w:marTop w:val="0"/>
      <w:marBottom w:val="0"/>
      <w:divBdr>
        <w:top w:val="none" w:sz="0" w:space="0" w:color="auto"/>
        <w:left w:val="none" w:sz="0" w:space="0" w:color="auto"/>
        <w:bottom w:val="none" w:sz="0" w:space="0" w:color="auto"/>
        <w:right w:val="none" w:sz="0" w:space="0" w:color="auto"/>
      </w:divBdr>
    </w:div>
    <w:div w:id="1476293196">
      <w:bodyDiv w:val="1"/>
      <w:marLeft w:val="0"/>
      <w:marRight w:val="0"/>
      <w:marTop w:val="0"/>
      <w:marBottom w:val="0"/>
      <w:divBdr>
        <w:top w:val="none" w:sz="0" w:space="0" w:color="auto"/>
        <w:left w:val="none" w:sz="0" w:space="0" w:color="auto"/>
        <w:bottom w:val="none" w:sz="0" w:space="0" w:color="auto"/>
        <w:right w:val="none" w:sz="0" w:space="0" w:color="auto"/>
      </w:divBdr>
    </w:div>
    <w:div w:id="1478690747">
      <w:bodyDiv w:val="1"/>
      <w:marLeft w:val="0"/>
      <w:marRight w:val="0"/>
      <w:marTop w:val="0"/>
      <w:marBottom w:val="0"/>
      <w:divBdr>
        <w:top w:val="none" w:sz="0" w:space="0" w:color="auto"/>
        <w:left w:val="none" w:sz="0" w:space="0" w:color="auto"/>
        <w:bottom w:val="none" w:sz="0" w:space="0" w:color="auto"/>
        <w:right w:val="none" w:sz="0" w:space="0" w:color="auto"/>
      </w:divBdr>
    </w:div>
    <w:div w:id="1509445870">
      <w:bodyDiv w:val="1"/>
      <w:marLeft w:val="0"/>
      <w:marRight w:val="0"/>
      <w:marTop w:val="0"/>
      <w:marBottom w:val="0"/>
      <w:divBdr>
        <w:top w:val="none" w:sz="0" w:space="0" w:color="auto"/>
        <w:left w:val="none" w:sz="0" w:space="0" w:color="auto"/>
        <w:bottom w:val="none" w:sz="0" w:space="0" w:color="auto"/>
        <w:right w:val="none" w:sz="0" w:space="0" w:color="auto"/>
      </w:divBdr>
    </w:div>
    <w:div w:id="1536885381">
      <w:bodyDiv w:val="1"/>
      <w:marLeft w:val="0"/>
      <w:marRight w:val="0"/>
      <w:marTop w:val="0"/>
      <w:marBottom w:val="0"/>
      <w:divBdr>
        <w:top w:val="none" w:sz="0" w:space="0" w:color="auto"/>
        <w:left w:val="none" w:sz="0" w:space="0" w:color="auto"/>
        <w:bottom w:val="none" w:sz="0" w:space="0" w:color="auto"/>
        <w:right w:val="none" w:sz="0" w:space="0" w:color="auto"/>
      </w:divBdr>
    </w:div>
    <w:div w:id="1555003790">
      <w:bodyDiv w:val="1"/>
      <w:marLeft w:val="0"/>
      <w:marRight w:val="0"/>
      <w:marTop w:val="0"/>
      <w:marBottom w:val="0"/>
      <w:divBdr>
        <w:top w:val="none" w:sz="0" w:space="0" w:color="auto"/>
        <w:left w:val="none" w:sz="0" w:space="0" w:color="auto"/>
        <w:bottom w:val="none" w:sz="0" w:space="0" w:color="auto"/>
        <w:right w:val="none" w:sz="0" w:space="0" w:color="auto"/>
      </w:divBdr>
    </w:div>
    <w:div w:id="1559124779">
      <w:bodyDiv w:val="1"/>
      <w:marLeft w:val="0"/>
      <w:marRight w:val="0"/>
      <w:marTop w:val="0"/>
      <w:marBottom w:val="0"/>
      <w:divBdr>
        <w:top w:val="none" w:sz="0" w:space="0" w:color="auto"/>
        <w:left w:val="none" w:sz="0" w:space="0" w:color="auto"/>
        <w:bottom w:val="none" w:sz="0" w:space="0" w:color="auto"/>
        <w:right w:val="none" w:sz="0" w:space="0" w:color="auto"/>
      </w:divBdr>
    </w:div>
    <w:div w:id="1589079426">
      <w:bodyDiv w:val="1"/>
      <w:marLeft w:val="0"/>
      <w:marRight w:val="0"/>
      <w:marTop w:val="0"/>
      <w:marBottom w:val="0"/>
      <w:divBdr>
        <w:top w:val="none" w:sz="0" w:space="0" w:color="auto"/>
        <w:left w:val="none" w:sz="0" w:space="0" w:color="auto"/>
        <w:bottom w:val="none" w:sz="0" w:space="0" w:color="auto"/>
        <w:right w:val="none" w:sz="0" w:space="0" w:color="auto"/>
      </w:divBdr>
    </w:div>
    <w:div w:id="1623881109">
      <w:bodyDiv w:val="1"/>
      <w:marLeft w:val="0"/>
      <w:marRight w:val="0"/>
      <w:marTop w:val="0"/>
      <w:marBottom w:val="0"/>
      <w:divBdr>
        <w:top w:val="none" w:sz="0" w:space="0" w:color="auto"/>
        <w:left w:val="none" w:sz="0" w:space="0" w:color="auto"/>
        <w:bottom w:val="none" w:sz="0" w:space="0" w:color="auto"/>
        <w:right w:val="none" w:sz="0" w:space="0" w:color="auto"/>
      </w:divBdr>
    </w:div>
    <w:div w:id="1634363968">
      <w:bodyDiv w:val="1"/>
      <w:marLeft w:val="0"/>
      <w:marRight w:val="0"/>
      <w:marTop w:val="0"/>
      <w:marBottom w:val="0"/>
      <w:divBdr>
        <w:top w:val="none" w:sz="0" w:space="0" w:color="auto"/>
        <w:left w:val="none" w:sz="0" w:space="0" w:color="auto"/>
        <w:bottom w:val="none" w:sz="0" w:space="0" w:color="auto"/>
        <w:right w:val="none" w:sz="0" w:space="0" w:color="auto"/>
      </w:divBdr>
    </w:div>
    <w:div w:id="1638611299">
      <w:bodyDiv w:val="1"/>
      <w:marLeft w:val="0"/>
      <w:marRight w:val="0"/>
      <w:marTop w:val="0"/>
      <w:marBottom w:val="0"/>
      <w:divBdr>
        <w:top w:val="none" w:sz="0" w:space="0" w:color="auto"/>
        <w:left w:val="none" w:sz="0" w:space="0" w:color="auto"/>
        <w:bottom w:val="none" w:sz="0" w:space="0" w:color="auto"/>
        <w:right w:val="none" w:sz="0" w:space="0" w:color="auto"/>
      </w:divBdr>
    </w:div>
    <w:div w:id="1641416503">
      <w:bodyDiv w:val="1"/>
      <w:marLeft w:val="0"/>
      <w:marRight w:val="0"/>
      <w:marTop w:val="0"/>
      <w:marBottom w:val="0"/>
      <w:divBdr>
        <w:top w:val="none" w:sz="0" w:space="0" w:color="auto"/>
        <w:left w:val="none" w:sz="0" w:space="0" w:color="auto"/>
        <w:bottom w:val="none" w:sz="0" w:space="0" w:color="auto"/>
        <w:right w:val="none" w:sz="0" w:space="0" w:color="auto"/>
      </w:divBdr>
    </w:div>
    <w:div w:id="1691880659">
      <w:bodyDiv w:val="1"/>
      <w:marLeft w:val="0"/>
      <w:marRight w:val="0"/>
      <w:marTop w:val="0"/>
      <w:marBottom w:val="0"/>
      <w:divBdr>
        <w:top w:val="none" w:sz="0" w:space="0" w:color="auto"/>
        <w:left w:val="none" w:sz="0" w:space="0" w:color="auto"/>
        <w:bottom w:val="none" w:sz="0" w:space="0" w:color="auto"/>
        <w:right w:val="none" w:sz="0" w:space="0" w:color="auto"/>
      </w:divBdr>
    </w:div>
    <w:div w:id="1694189837">
      <w:bodyDiv w:val="1"/>
      <w:marLeft w:val="0"/>
      <w:marRight w:val="0"/>
      <w:marTop w:val="0"/>
      <w:marBottom w:val="0"/>
      <w:divBdr>
        <w:top w:val="none" w:sz="0" w:space="0" w:color="auto"/>
        <w:left w:val="none" w:sz="0" w:space="0" w:color="auto"/>
        <w:bottom w:val="none" w:sz="0" w:space="0" w:color="auto"/>
        <w:right w:val="none" w:sz="0" w:space="0" w:color="auto"/>
      </w:divBdr>
    </w:div>
    <w:div w:id="1716663322">
      <w:bodyDiv w:val="1"/>
      <w:marLeft w:val="0"/>
      <w:marRight w:val="0"/>
      <w:marTop w:val="0"/>
      <w:marBottom w:val="0"/>
      <w:divBdr>
        <w:top w:val="none" w:sz="0" w:space="0" w:color="auto"/>
        <w:left w:val="none" w:sz="0" w:space="0" w:color="auto"/>
        <w:bottom w:val="none" w:sz="0" w:space="0" w:color="auto"/>
        <w:right w:val="none" w:sz="0" w:space="0" w:color="auto"/>
      </w:divBdr>
    </w:div>
    <w:div w:id="1730609518">
      <w:bodyDiv w:val="1"/>
      <w:marLeft w:val="0"/>
      <w:marRight w:val="0"/>
      <w:marTop w:val="0"/>
      <w:marBottom w:val="0"/>
      <w:divBdr>
        <w:top w:val="none" w:sz="0" w:space="0" w:color="auto"/>
        <w:left w:val="none" w:sz="0" w:space="0" w:color="auto"/>
        <w:bottom w:val="none" w:sz="0" w:space="0" w:color="auto"/>
        <w:right w:val="none" w:sz="0" w:space="0" w:color="auto"/>
      </w:divBdr>
    </w:div>
    <w:div w:id="1766992807">
      <w:bodyDiv w:val="1"/>
      <w:marLeft w:val="0"/>
      <w:marRight w:val="0"/>
      <w:marTop w:val="0"/>
      <w:marBottom w:val="0"/>
      <w:divBdr>
        <w:top w:val="none" w:sz="0" w:space="0" w:color="auto"/>
        <w:left w:val="none" w:sz="0" w:space="0" w:color="auto"/>
        <w:bottom w:val="none" w:sz="0" w:space="0" w:color="auto"/>
        <w:right w:val="none" w:sz="0" w:space="0" w:color="auto"/>
      </w:divBdr>
    </w:div>
    <w:div w:id="1784421603">
      <w:bodyDiv w:val="1"/>
      <w:marLeft w:val="0"/>
      <w:marRight w:val="0"/>
      <w:marTop w:val="0"/>
      <w:marBottom w:val="0"/>
      <w:divBdr>
        <w:top w:val="none" w:sz="0" w:space="0" w:color="auto"/>
        <w:left w:val="none" w:sz="0" w:space="0" w:color="auto"/>
        <w:bottom w:val="none" w:sz="0" w:space="0" w:color="auto"/>
        <w:right w:val="none" w:sz="0" w:space="0" w:color="auto"/>
      </w:divBdr>
    </w:div>
    <w:div w:id="1792476910">
      <w:bodyDiv w:val="1"/>
      <w:marLeft w:val="0"/>
      <w:marRight w:val="0"/>
      <w:marTop w:val="0"/>
      <w:marBottom w:val="0"/>
      <w:divBdr>
        <w:top w:val="none" w:sz="0" w:space="0" w:color="auto"/>
        <w:left w:val="none" w:sz="0" w:space="0" w:color="auto"/>
        <w:bottom w:val="none" w:sz="0" w:space="0" w:color="auto"/>
        <w:right w:val="none" w:sz="0" w:space="0" w:color="auto"/>
      </w:divBdr>
    </w:div>
    <w:div w:id="1844735997">
      <w:bodyDiv w:val="1"/>
      <w:marLeft w:val="0"/>
      <w:marRight w:val="0"/>
      <w:marTop w:val="0"/>
      <w:marBottom w:val="0"/>
      <w:divBdr>
        <w:top w:val="none" w:sz="0" w:space="0" w:color="auto"/>
        <w:left w:val="none" w:sz="0" w:space="0" w:color="auto"/>
        <w:bottom w:val="none" w:sz="0" w:space="0" w:color="auto"/>
        <w:right w:val="none" w:sz="0" w:space="0" w:color="auto"/>
      </w:divBdr>
      <w:divsChild>
        <w:div w:id="1829636393">
          <w:marLeft w:val="0"/>
          <w:marRight w:val="0"/>
          <w:marTop w:val="0"/>
          <w:marBottom w:val="0"/>
          <w:divBdr>
            <w:top w:val="none" w:sz="0" w:space="0" w:color="auto"/>
            <w:left w:val="none" w:sz="0" w:space="0" w:color="auto"/>
            <w:bottom w:val="none" w:sz="0" w:space="0" w:color="auto"/>
            <w:right w:val="none" w:sz="0" w:space="0" w:color="auto"/>
          </w:divBdr>
          <w:divsChild>
            <w:div w:id="124786335">
              <w:marLeft w:val="0"/>
              <w:marRight w:val="0"/>
              <w:marTop w:val="0"/>
              <w:marBottom w:val="0"/>
              <w:divBdr>
                <w:top w:val="none" w:sz="0" w:space="0" w:color="auto"/>
                <w:left w:val="none" w:sz="0" w:space="0" w:color="auto"/>
                <w:bottom w:val="none" w:sz="0" w:space="0" w:color="auto"/>
                <w:right w:val="none" w:sz="0" w:space="0" w:color="auto"/>
              </w:divBdr>
            </w:div>
            <w:div w:id="8315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9350">
      <w:bodyDiv w:val="1"/>
      <w:marLeft w:val="0"/>
      <w:marRight w:val="0"/>
      <w:marTop w:val="0"/>
      <w:marBottom w:val="0"/>
      <w:divBdr>
        <w:top w:val="none" w:sz="0" w:space="0" w:color="auto"/>
        <w:left w:val="none" w:sz="0" w:space="0" w:color="auto"/>
        <w:bottom w:val="none" w:sz="0" w:space="0" w:color="auto"/>
        <w:right w:val="none" w:sz="0" w:space="0" w:color="auto"/>
      </w:divBdr>
    </w:div>
    <w:div w:id="1860386411">
      <w:bodyDiv w:val="1"/>
      <w:marLeft w:val="0"/>
      <w:marRight w:val="0"/>
      <w:marTop w:val="0"/>
      <w:marBottom w:val="0"/>
      <w:divBdr>
        <w:top w:val="none" w:sz="0" w:space="0" w:color="auto"/>
        <w:left w:val="none" w:sz="0" w:space="0" w:color="auto"/>
        <w:bottom w:val="none" w:sz="0" w:space="0" w:color="auto"/>
        <w:right w:val="none" w:sz="0" w:space="0" w:color="auto"/>
      </w:divBdr>
    </w:div>
    <w:div w:id="1869291634">
      <w:bodyDiv w:val="1"/>
      <w:marLeft w:val="0"/>
      <w:marRight w:val="0"/>
      <w:marTop w:val="0"/>
      <w:marBottom w:val="0"/>
      <w:divBdr>
        <w:top w:val="none" w:sz="0" w:space="0" w:color="auto"/>
        <w:left w:val="none" w:sz="0" w:space="0" w:color="auto"/>
        <w:bottom w:val="none" w:sz="0" w:space="0" w:color="auto"/>
        <w:right w:val="none" w:sz="0" w:space="0" w:color="auto"/>
      </w:divBdr>
    </w:div>
    <w:div w:id="1872646653">
      <w:bodyDiv w:val="1"/>
      <w:marLeft w:val="0"/>
      <w:marRight w:val="0"/>
      <w:marTop w:val="0"/>
      <w:marBottom w:val="0"/>
      <w:divBdr>
        <w:top w:val="none" w:sz="0" w:space="0" w:color="auto"/>
        <w:left w:val="none" w:sz="0" w:space="0" w:color="auto"/>
        <w:bottom w:val="none" w:sz="0" w:space="0" w:color="auto"/>
        <w:right w:val="none" w:sz="0" w:space="0" w:color="auto"/>
      </w:divBdr>
    </w:div>
    <w:div w:id="1877964832">
      <w:bodyDiv w:val="1"/>
      <w:marLeft w:val="0"/>
      <w:marRight w:val="0"/>
      <w:marTop w:val="0"/>
      <w:marBottom w:val="0"/>
      <w:divBdr>
        <w:top w:val="none" w:sz="0" w:space="0" w:color="auto"/>
        <w:left w:val="none" w:sz="0" w:space="0" w:color="auto"/>
        <w:bottom w:val="none" w:sz="0" w:space="0" w:color="auto"/>
        <w:right w:val="none" w:sz="0" w:space="0" w:color="auto"/>
      </w:divBdr>
    </w:div>
    <w:div w:id="1891111752">
      <w:bodyDiv w:val="1"/>
      <w:marLeft w:val="0"/>
      <w:marRight w:val="0"/>
      <w:marTop w:val="0"/>
      <w:marBottom w:val="0"/>
      <w:divBdr>
        <w:top w:val="none" w:sz="0" w:space="0" w:color="auto"/>
        <w:left w:val="none" w:sz="0" w:space="0" w:color="auto"/>
        <w:bottom w:val="none" w:sz="0" w:space="0" w:color="auto"/>
        <w:right w:val="none" w:sz="0" w:space="0" w:color="auto"/>
      </w:divBdr>
    </w:div>
    <w:div w:id="1932197940">
      <w:bodyDiv w:val="1"/>
      <w:marLeft w:val="0"/>
      <w:marRight w:val="0"/>
      <w:marTop w:val="0"/>
      <w:marBottom w:val="0"/>
      <w:divBdr>
        <w:top w:val="none" w:sz="0" w:space="0" w:color="auto"/>
        <w:left w:val="none" w:sz="0" w:space="0" w:color="auto"/>
        <w:bottom w:val="none" w:sz="0" w:space="0" w:color="auto"/>
        <w:right w:val="none" w:sz="0" w:space="0" w:color="auto"/>
      </w:divBdr>
    </w:div>
    <w:div w:id="2032756395">
      <w:bodyDiv w:val="1"/>
      <w:marLeft w:val="0"/>
      <w:marRight w:val="0"/>
      <w:marTop w:val="0"/>
      <w:marBottom w:val="0"/>
      <w:divBdr>
        <w:top w:val="none" w:sz="0" w:space="0" w:color="auto"/>
        <w:left w:val="none" w:sz="0" w:space="0" w:color="auto"/>
        <w:bottom w:val="none" w:sz="0" w:space="0" w:color="auto"/>
        <w:right w:val="none" w:sz="0" w:space="0" w:color="auto"/>
      </w:divBdr>
    </w:div>
    <w:div w:id="2035379597">
      <w:bodyDiv w:val="1"/>
      <w:marLeft w:val="0"/>
      <w:marRight w:val="0"/>
      <w:marTop w:val="0"/>
      <w:marBottom w:val="0"/>
      <w:divBdr>
        <w:top w:val="none" w:sz="0" w:space="0" w:color="auto"/>
        <w:left w:val="none" w:sz="0" w:space="0" w:color="auto"/>
        <w:bottom w:val="none" w:sz="0" w:space="0" w:color="auto"/>
        <w:right w:val="none" w:sz="0" w:space="0" w:color="auto"/>
      </w:divBdr>
      <w:divsChild>
        <w:div w:id="1722753767">
          <w:marLeft w:val="0"/>
          <w:marRight w:val="0"/>
          <w:marTop w:val="0"/>
          <w:marBottom w:val="0"/>
          <w:divBdr>
            <w:top w:val="none" w:sz="0" w:space="0" w:color="auto"/>
            <w:left w:val="none" w:sz="0" w:space="0" w:color="auto"/>
            <w:bottom w:val="none" w:sz="0" w:space="0" w:color="auto"/>
            <w:right w:val="none" w:sz="0" w:space="0" w:color="auto"/>
          </w:divBdr>
          <w:divsChild>
            <w:div w:id="14015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6660">
      <w:bodyDiv w:val="1"/>
      <w:marLeft w:val="0"/>
      <w:marRight w:val="0"/>
      <w:marTop w:val="0"/>
      <w:marBottom w:val="0"/>
      <w:divBdr>
        <w:top w:val="none" w:sz="0" w:space="0" w:color="auto"/>
        <w:left w:val="none" w:sz="0" w:space="0" w:color="auto"/>
        <w:bottom w:val="none" w:sz="0" w:space="0" w:color="auto"/>
        <w:right w:val="none" w:sz="0" w:space="0" w:color="auto"/>
      </w:divBdr>
    </w:div>
    <w:div w:id="2040661173">
      <w:bodyDiv w:val="1"/>
      <w:marLeft w:val="0"/>
      <w:marRight w:val="0"/>
      <w:marTop w:val="0"/>
      <w:marBottom w:val="0"/>
      <w:divBdr>
        <w:top w:val="none" w:sz="0" w:space="0" w:color="auto"/>
        <w:left w:val="none" w:sz="0" w:space="0" w:color="auto"/>
        <w:bottom w:val="none" w:sz="0" w:space="0" w:color="auto"/>
        <w:right w:val="none" w:sz="0" w:space="0" w:color="auto"/>
      </w:divBdr>
    </w:div>
    <w:div w:id="2055499273">
      <w:bodyDiv w:val="1"/>
      <w:marLeft w:val="0"/>
      <w:marRight w:val="0"/>
      <w:marTop w:val="0"/>
      <w:marBottom w:val="0"/>
      <w:divBdr>
        <w:top w:val="none" w:sz="0" w:space="0" w:color="auto"/>
        <w:left w:val="none" w:sz="0" w:space="0" w:color="auto"/>
        <w:bottom w:val="none" w:sz="0" w:space="0" w:color="auto"/>
        <w:right w:val="none" w:sz="0" w:space="0" w:color="auto"/>
      </w:divBdr>
    </w:div>
    <w:div w:id="2088382627">
      <w:bodyDiv w:val="1"/>
      <w:marLeft w:val="0"/>
      <w:marRight w:val="0"/>
      <w:marTop w:val="0"/>
      <w:marBottom w:val="0"/>
      <w:divBdr>
        <w:top w:val="none" w:sz="0" w:space="0" w:color="auto"/>
        <w:left w:val="none" w:sz="0" w:space="0" w:color="auto"/>
        <w:bottom w:val="none" w:sz="0" w:space="0" w:color="auto"/>
        <w:right w:val="none" w:sz="0" w:space="0" w:color="auto"/>
      </w:divBdr>
    </w:div>
    <w:div w:id="2115394362">
      <w:bodyDiv w:val="1"/>
      <w:marLeft w:val="0"/>
      <w:marRight w:val="0"/>
      <w:marTop w:val="0"/>
      <w:marBottom w:val="0"/>
      <w:divBdr>
        <w:top w:val="none" w:sz="0" w:space="0" w:color="auto"/>
        <w:left w:val="none" w:sz="0" w:space="0" w:color="auto"/>
        <w:bottom w:val="none" w:sz="0" w:space="0" w:color="auto"/>
        <w:right w:val="none" w:sz="0" w:space="0" w:color="auto"/>
      </w:divBdr>
      <w:divsChild>
        <w:div w:id="130830498">
          <w:marLeft w:val="0"/>
          <w:marRight w:val="0"/>
          <w:marTop w:val="0"/>
          <w:marBottom w:val="0"/>
          <w:divBdr>
            <w:top w:val="none" w:sz="0" w:space="0" w:color="auto"/>
            <w:left w:val="none" w:sz="0" w:space="0" w:color="auto"/>
            <w:bottom w:val="none" w:sz="0" w:space="0" w:color="auto"/>
            <w:right w:val="none" w:sz="0" w:space="0" w:color="auto"/>
          </w:divBdr>
          <w:divsChild>
            <w:div w:id="7479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8157">
      <w:bodyDiv w:val="1"/>
      <w:marLeft w:val="0"/>
      <w:marRight w:val="0"/>
      <w:marTop w:val="0"/>
      <w:marBottom w:val="0"/>
      <w:divBdr>
        <w:top w:val="none" w:sz="0" w:space="0" w:color="auto"/>
        <w:left w:val="none" w:sz="0" w:space="0" w:color="auto"/>
        <w:bottom w:val="none" w:sz="0" w:space="0" w:color="auto"/>
        <w:right w:val="none" w:sz="0" w:space="0" w:color="auto"/>
      </w:divBdr>
    </w:div>
    <w:div w:id="21469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D598F-171E-43FB-8BF0-89F1D6970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5</Pages>
  <Words>777</Words>
  <Characters>4716</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FØXXX</vt:lpstr>
      <vt:lpstr>FØXXX</vt:lpstr>
    </vt:vector>
  </TitlesOfParts>
  <Company>CSC</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FØXXX</dc:title>
  <dc:subject/>
  <dc:creator>Ole Winther</dc:creator>
  <cp:keywords/>
  <dc:description/>
  <cp:lastModifiedBy>Hanne-Mette Vedel Madsen</cp:lastModifiedBy>
  <cp:revision>21</cp:revision>
  <cp:lastPrinted>2019-04-23T11:00:00Z</cp:lastPrinted>
  <dcterms:created xsi:type="dcterms:W3CDTF">2020-05-05T06:28:00Z</dcterms:created>
  <dcterms:modified xsi:type="dcterms:W3CDTF">2021-01-05T11:26:00Z</dcterms:modified>
</cp:coreProperties>
</file>