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A218" w14:textId="6D2A1CF8" w:rsidR="00BA41F2" w:rsidRDefault="008B0A08" w:rsidP="000B55B3">
      <w:pPr>
        <w:ind w:left="0"/>
        <w:rPr>
          <w:b/>
          <w:bCs/>
          <w:u w:val="single"/>
        </w:rPr>
      </w:pPr>
      <w:r>
        <w:rPr>
          <w:b/>
          <w:bCs/>
          <w:u w:val="single"/>
        </w:rPr>
        <w:t>Embargoed for release 5am</w:t>
      </w:r>
      <w:r w:rsidR="009640B1" w:rsidRPr="00596442">
        <w:rPr>
          <w:b/>
          <w:bCs/>
          <w:u w:val="single"/>
        </w:rPr>
        <w:t xml:space="preserve"> </w:t>
      </w:r>
      <w:r>
        <w:rPr>
          <w:b/>
          <w:bCs/>
          <w:u w:val="single"/>
        </w:rPr>
        <w:t>20</w:t>
      </w:r>
      <w:r w:rsidR="009640B1" w:rsidRPr="00596442">
        <w:rPr>
          <w:b/>
          <w:bCs/>
          <w:u w:val="single"/>
        </w:rPr>
        <w:t xml:space="preserve"> </w:t>
      </w:r>
      <w:r w:rsidR="009118C7">
        <w:rPr>
          <w:b/>
          <w:bCs/>
          <w:u w:val="single"/>
        </w:rPr>
        <w:t>June</w:t>
      </w:r>
      <w:r w:rsidR="003614BF" w:rsidRPr="00596442">
        <w:rPr>
          <w:b/>
          <w:bCs/>
          <w:u w:val="single"/>
        </w:rPr>
        <w:t xml:space="preserve"> 2023</w:t>
      </w:r>
    </w:p>
    <w:p w14:paraId="1422BFB4" w14:textId="77777777" w:rsidR="00BA41F2" w:rsidRPr="00596442" w:rsidRDefault="00BA41F2" w:rsidP="000B55B3">
      <w:pPr>
        <w:ind w:left="0"/>
        <w:rPr>
          <w:b/>
          <w:bCs/>
          <w:u w:val="single"/>
        </w:rPr>
      </w:pPr>
    </w:p>
    <w:p w14:paraId="6C8595A6" w14:textId="7D14AC87" w:rsidR="00BA41F2" w:rsidRDefault="009118C7" w:rsidP="00242E30">
      <w:pPr>
        <w:pStyle w:val="Heading2"/>
        <w:ind w:left="-284"/>
        <w:jc w:val="center"/>
        <w:rPr>
          <w:rFonts w:asciiTheme="minorHAnsi" w:hAnsiTheme="minorHAnsi"/>
        </w:rPr>
      </w:pPr>
      <w:r>
        <w:rPr>
          <w:rFonts w:asciiTheme="minorHAnsi" w:hAnsiTheme="minorHAnsi"/>
        </w:rPr>
        <w:t xml:space="preserve">New website to answer consumers’ questions </w:t>
      </w:r>
      <w:r w:rsidR="00242E30">
        <w:rPr>
          <w:rFonts w:asciiTheme="minorHAnsi" w:hAnsiTheme="minorHAnsi"/>
        </w:rPr>
        <w:t xml:space="preserve">                           </w:t>
      </w:r>
      <w:r>
        <w:rPr>
          <w:rFonts w:asciiTheme="minorHAnsi" w:hAnsiTheme="minorHAnsi"/>
        </w:rPr>
        <w:t>on proposed 60-day script changes</w:t>
      </w:r>
    </w:p>
    <w:p w14:paraId="2AE179E8" w14:textId="77777777" w:rsidR="00242E30" w:rsidRPr="00242E30" w:rsidRDefault="00242E30" w:rsidP="00242E30"/>
    <w:p w14:paraId="6E8626A5" w14:textId="69305FEC" w:rsidR="009118C7" w:rsidRDefault="009118C7" w:rsidP="00242E30">
      <w:pPr>
        <w:ind w:left="-284"/>
      </w:pPr>
      <w:r>
        <w:t xml:space="preserve">Australia’s national peak body for health consumers has today launched a new </w:t>
      </w:r>
      <w:hyperlink r:id="rId11" w:history="1">
        <w:r w:rsidRPr="00A5082A">
          <w:rPr>
            <w:rStyle w:val="Hyperlink"/>
          </w:rPr>
          <w:t>website</w:t>
        </w:r>
      </w:hyperlink>
      <w:r w:rsidRPr="00A5082A">
        <w:t xml:space="preserve"> </w:t>
      </w:r>
      <w:r>
        <w:t>and set of fact sheets to provide information about the government’s proposed change to allow consumers to get a 60-day supply of many medicines.</w:t>
      </w:r>
    </w:p>
    <w:p w14:paraId="72E48AA3" w14:textId="166BC363" w:rsidR="00D61D99" w:rsidRDefault="00D61D99" w:rsidP="00242E30">
      <w:pPr>
        <w:ind w:left="-284"/>
      </w:pPr>
      <w:r>
        <w:t xml:space="preserve">“There’s been a lot of misinformation circulating that is concerning consumers </w:t>
      </w:r>
      <w:r w:rsidR="000524E8">
        <w:t>unnecessarily,</w:t>
      </w:r>
      <w:r>
        <w:t xml:space="preserve"> but the bottom line is that</w:t>
      </w:r>
      <w:r>
        <w:t xml:space="preserve"> </w:t>
      </w:r>
      <w:r w:rsidR="00F47189">
        <w:t>60-</w:t>
      </w:r>
      <w:r w:rsidR="00E64534">
        <w:t xml:space="preserve">day </w:t>
      </w:r>
      <w:r w:rsidR="00F47189">
        <w:t>scripts</w:t>
      </w:r>
      <w:r w:rsidR="0027577E">
        <w:t xml:space="preserve"> </w:t>
      </w:r>
      <w:r w:rsidR="00E64534">
        <w:t>are</w:t>
      </w:r>
      <w:r w:rsidR="0027577E">
        <w:t xml:space="preserve"> good for </w:t>
      </w:r>
      <w:r w:rsidR="00E64534">
        <w:t xml:space="preserve">the health of </w:t>
      </w:r>
      <w:r>
        <w:t>Australian</w:t>
      </w:r>
      <w:r w:rsidR="00264E23">
        <w:t>s</w:t>
      </w:r>
      <w:r w:rsidR="00E64534">
        <w:t>,</w:t>
      </w:r>
      <w:r>
        <w:t xml:space="preserve"> </w:t>
      </w:r>
      <w:r w:rsidR="0027577E">
        <w:t>as well as</w:t>
      </w:r>
      <w:r>
        <w:t xml:space="preserve"> their hip pocket</w:t>
      </w:r>
      <w:r>
        <w:t>,”</w:t>
      </w:r>
      <w:r w:rsidRPr="00D61D99">
        <w:t xml:space="preserve"> </w:t>
      </w:r>
      <w:r>
        <w:t>CHF CEO Elizabeth Deveny said.</w:t>
      </w:r>
      <w:r w:rsidR="0027577E">
        <w:t xml:space="preserve"> </w:t>
      </w:r>
    </w:p>
    <w:p w14:paraId="384F989B" w14:textId="51D3ACB7" w:rsidR="009118C7" w:rsidRDefault="009118C7" w:rsidP="00242E30">
      <w:pPr>
        <w:ind w:left="-284"/>
      </w:pPr>
      <w:r>
        <w:t>“Increasing the ability for an estimated 11 million consumers with chronic conditions to get a 60-day supply of their medicines, instead of a 30-day supply, effectively halves the cost of their medicines each time they visit the pharmacy</w:t>
      </w:r>
      <w:r w:rsidR="00264E23">
        <w:t>.</w:t>
      </w:r>
    </w:p>
    <w:p w14:paraId="33D93F9B" w14:textId="57CDC770" w:rsidR="009118C7" w:rsidRDefault="009118C7" w:rsidP="00242E30">
      <w:pPr>
        <w:ind w:left="-284"/>
      </w:pPr>
      <w:r>
        <w:t>“In addition to saving money, which is so important with the current cost of living pressures, consumers will also save time and travel costs. This is especially important for consumers who live in rural and remote communities who often have to travel hundreds of kilometres to the nearest pharmacy.</w:t>
      </w:r>
    </w:p>
    <w:p w14:paraId="2F42196E" w14:textId="4B27D985" w:rsidR="009118C7" w:rsidRDefault="009118C7" w:rsidP="00242E30">
      <w:pPr>
        <w:ind w:left="-284"/>
      </w:pPr>
      <w:r>
        <w:t>“Having a greater supply of medication on hand should also lead to more people taking their medicines as prescribed and this has been proven to lead to better health outcomes. For all these reasons, what we are hearing loud and clear from Australian health consumers is that the move to 60-day scripts is a very welcome change.”</w:t>
      </w:r>
    </w:p>
    <w:p w14:paraId="5AE94D61" w14:textId="2F582D96" w:rsidR="009118C7" w:rsidRDefault="009118C7" w:rsidP="00242E30">
      <w:pPr>
        <w:ind w:left="-284"/>
      </w:pPr>
      <w:r>
        <w:t>Dr Deveny said the four fact sheets provided information and answers to consumers’ frequently asked questions.</w:t>
      </w:r>
    </w:p>
    <w:p w14:paraId="1A27F57F" w14:textId="64D9A35D" w:rsidR="009118C7" w:rsidRDefault="009118C7" w:rsidP="00242E30">
      <w:pPr>
        <w:ind w:left="-284"/>
      </w:pPr>
      <w:r>
        <w:t>“As this change has not passed through federal parliament yet, there is some detail yet to be provided before the 60-day scripts are expected to be introduced from 1 September.</w:t>
      </w:r>
    </w:p>
    <w:p w14:paraId="571BF3C0" w14:textId="1FB29B3D" w:rsidR="00242E30" w:rsidRDefault="009118C7" w:rsidP="000524E8">
      <w:pPr>
        <w:ind w:left="-284"/>
      </w:pPr>
      <w:r w:rsidRPr="00E31647">
        <w:t xml:space="preserve">“These resources provide answers to many of the questions that consumers have right </w:t>
      </w:r>
      <w:r w:rsidR="00DA0453" w:rsidRPr="00E31647">
        <w:t>now,</w:t>
      </w:r>
      <w:r w:rsidRPr="00E31647">
        <w:t xml:space="preserve"> and CHF will continue to add to the site as more details come to hand.</w:t>
      </w:r>
      <w:r w:rsidR="00242E30">
        <w:t xml:space="preserve"> I</w:t>
      </w:r>
      <w:r>
        <w:t>t is our core business to engage and educate Australian health consumers on all aspects of health policy and we believe this site will help people understand the changes and how it will impact them,” she said.</w:t>
      </w:r>
    </w:p>
    <w:p w14:paraId="349CA5D0" w14:textId="53FF790D" w:rsidR="00A542E0" w:rsidRPr="00202AF1" w:rsidRDefault="00242E30" w:rsidP="00242E30">
      <w:pPr>
        <w:spacing w:before="360"/>
        <w:ind w:left="-284"/>
        <w:jc w:val="center"/>
      </w:pPr>
      <w:r>
        <w:rPr>
          <w:rStyle w:val="FooterTextChar"/>
          <w:b/>
          <w:bCs/>
          <w:color w:val="643169" w:themeColor="accent1"/>
          <w:sz w:val="22"/>
          <w:szCs w:val="22"/>
        </w:rPr>
        <w:t xml:space="preserve">Media </w:t>
      </w:r>
      <w:r w:rsidR="00D706D4" w:rsidRPr="009118C7">
        <w:rPr>
          <w:rStyle w:val="FooterTextChar"/>
          <w:b/>
          <w:bCs/>
          <w:color w:val="643169" w:themeColor="accent1"/>
          <w:sz w:val="22"/>
          <w:szCs w:val="22"/>
        </w:rPr>
        <w:t>Contact:</w:t>
      </w:r>
      <w:r w:rsidR="00D706D4" w:rsidRPr="009118C7">
        <w:rPr>
          <w:b/>
          <w:bCs/>
          <w:color w:val="643169" w:themeColor="accent1"/>
        </w:rPr>
        <w:t xml:space="preserve"> </w:t>
      </w:r>
      <w:r w:rsidR="00D706D4" w:rsidRPr="009118C7">
        <w:rPr>
          <w:b/>
          <w:bCs/>
          <w:sz w:val="18"/>
        </w:rPr>
        <w:t xml:space="preserve">Melissa Le Mesurier, CHF Media &amp; Comms, 0419 533 </w:t>
      </w:r>
      <w:r w:rsidR="009118C7" w:rsidRPr="009118C7">
        <w:rPr>
          <w:b/>
          <w:bCs/>
          <w:sz w:val="18"/>
        </w:rPr>
        <w:t>363</w:t>
      </w:r>
    </w:p>
    <w:sectPr w:rsidR="00A542E0" w:rsidRPr="00202AF1" w:rsidSect="00242E30">
      <w:headerReference w:type="default" r:id="rId12"/>
      <w:footerReference w:type="default" r:id="rId13"/>
      <w:pgSz w:w="11906" w:h="16838"/>
      <w:pgMar w:top="2233" w:right="1110" w:bottom="1034" w:left="1156" w:header="708"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7E3B" w14:textId="77777777" w:rsidR="00645633" w:rsidRDefault="00645633" w:rsidP="007537BF">
      <w:r>
        <w:separator/>
      </w:r>
    </w:p>
  </w:endnote>
  <w:endnote w:type="continuationSeparator" w:id="0">
    <w:p w14:paraId="105A33F4" w14:textId="77777777" w:rsidR="00645633" w:rsidRDefault="00645633" w:rsidP="0075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Light">
    <w:panose1 w:val="020B0604020202020204"/>
    <w:charset w:val="00"/>
    <w:family w:val="auto"/>
    <w:pitch w:val="variable"/>
    <w:sig w:usb0="E0000AFF" w:usb1="5000217F" w:usb2="00000021" w:usb3="00000000" w:csb0="0000019F" w:csb1="00000000"/>
  </w:font>
  <w:font w:name="Roboto Slab">
    <w:panose1 w:val="020B0604020202020204"/>
    <w:charset w:val="00"/>
    <w:family w:val="auto"/>
    <w:pitch w:val="variable"/>
    <w:sig w:usb0="000004FF" w:usb1="8000405F" w:usb2="00000022"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D629" w14:textId="77777777" w:rsidR="00917055" w:rsidRDefault="00917055" w:rsidP="00917055">
    <w:pPr>
      <w:ind w:left="414" w:firstLine="720"/>
      <w:rPr>
        <w:rStyle w:val="FooterTextChar"/>
        <w:rFonts w:asciiTheme="majorHAnsi" w:hAnsiTheme="majorHAnsi"/>
        <w:color w:val="643169" w:themeColor="accent1"/>
        <w:sz w:val="22"/>
        <w:szCs w:val="22"/>
      </w:rPr>
    </w:pPr>
  </w:p>
  <w:p w14:paraId="64561A26" w14:textId="77777777" w:rsidR="00941509" w:rsidRPr="0083765E" w:rsidRDefault="00941509" w:rsidP="007537BF">
    <w:pPr>
      <w:pStyle w:val="Tagline"/>
      <w:jc w:val="left"/>
    </w:pPr>
    <w:r w:rsidRPr="0083765E">
      <w:t>Consumers shaping health</w:t>
    </w:r>
  </w:p>
  <w:p w14:paraId="5636146C" w14:textId="77777777" w:rsidR="00941509" w:rsidRDefault="00941509" w:rsidP="007537BF">
    <w:pPr>
      <w:pStyle w:val="Foote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32"/>
      <w:gridCol w:w="1412"/>
      <w:gridCol w:w="2557"/>
    </w:tblGrid>
    <w:tr w:rsidR="00021B41" w14:paraId="1416A6A5" w14:textId="77777777" w:rsidTr="00021B41">
      <w:tc>
        <w:tcPr>
          <w:tcW w:w="2093" w:type="dxa"/>
          <w:tcBorders>
            <w:right w:val="single" w:sz="18" w:space="0" w:color="65B85D" w:themeColor="accent6"/>
          </w:tcBorders>
          <w:vAlign w:val="bottom"/>
        </w:tcPr>
        <w:p w14:paraId="73BA4D4C" w14:textId="77777777" w:rsidR="00021B41" w:rsidRPr="00A94283" w:rsidRDefault="00021B41" w:rsidP="007537BF">
          <w:pPr>
            <w:pStyle w:val="FooterText"/>
          </w:pPr>
          <w:r w:rsidRPr="00A94283">
            <w:t>PO Box 73</w:t>
          </w:r>
        </w:p>
        <w:p w14:paraId="4D344330" w14:textId="77777777" w:rsidR="00021B41" w:rsidRPr="00A94283" w:rsidRDefault="00741FAF" w:rsidP="007537BF">
          <w:pPr>
            <w:pStyle w:val="FooterText"/>
          </w:pPr>
          <w:r>
            <w:t>Deakin West ACT 2600</w:t>
          </w:r>
        </w:p>
      </w:tc>
      <w:tc>
        <w:tcPr>
          <w:tcW w:w="431" w:type="dxa"/>
          <w:tcBorders>
            <w:left w:val="single" w:sz="18" w:space="0" w:color="65B85D" w:themeColor="accent6"/>
          </w:tcBorders>
          <w:tcMar>
            <w:left w:w="108" w:type="dxa"/>
            <w:right w:w="0" w:type="dxa"/>
          </w:tcMar>
          <w:vAlign w:val="bottom"/>
        </w:tcPr>
        <w:p w14:paraId="69025589" w14:textId="77777777" w:rsidR="00021B41" w:rsidRDefault="00021B41" w:rsidP="007537BF">
          <w:pPr>
            <w:pStyle w:val="FooterText"/>
          </w:pPr>
          <w:r>
            <w:t>Ph:</w:t>
          </w:r>
        </w:p>
        <w:p w14:paraId="19986574" w14:textId="77777777" w:rsidR="00021B41" w:rsidRDefault="00021B41" w:rsidP="007537BF">
          <w:pPr>
            <w:pStyle w:val="FooterText"/>
          </w:pPr>
          <w:r>
            <w:t>Fax:</w:t>
          </w:r>
        </w:p>
      </w:tc>
      <w:tc>
        <w:tcPr>
          <w:tcW w:w="1412" w:type="dxa"/>
          <w:tcBorders>
            <w:left w:val="nil"/>
            <w:right w:val="single" w:sz="18" w:space="0" w:color="65B85D" w:themeColor="accent6"/>
          </w:tcBorders>
          <w:tcMar>
            <w:left w:w="0" w:type="dxa"/>
          </w:tcMar>
          <w:vAlign w:val="bottom"/>
        </w:tcPr>
        <w:p w14:paraId="0678D036" w14:textId="77777777" w:rsidR="00021B41" w:rsidRDefault="00021B41" w:rsidP="007537BF">
          <w:pPr>
            <w:pStyle w:val="FooterText"/>
          </w:pPr>
          <w:r>
            <w:t xml:space="preserve"> (02) 6273 </w:t>
          </w:r>
          <w:r w:rsidR="00741FAF">
            <w:t>5444</w:t>
          </w:r>
        </w:p>
        <w:p w14:paraId="63D85C84" w14:textId="77777777" w:rsidR="00021B41" w:rsidRDefault="00021B41" w:rsidP="007537BF">
          <w:pPr>
            <w:pStyle w:val="FooterText"/>
          </w:pPr>
          <w:r>
            <w:t xml:space="preserve"> (02) 6273 5888</w:t>
          </w:r>
        </w:p>
      </w:tc>
      <w:tc>
        <w:tcPr>
          <w:tcW w:w="2557" w:type="dxa"/>
          <w:tcBorders>
            <w:left w:val="single" w:sz="18" w:space="0" w:color="65B85D" w:themeColor="accent6"/>
          </w:tcBorders>
          <w:vAlign w:val="bottom"/>
        </w:tcPr>
        <w:p w14:paraId="7E6216EE" w14:textId="77777777" w:rsidR="00021B41" w:rsidRPr="003435F6" w:rsidRDefault="00000000" w:rsidP="007537BF">
          <w:pPr>
            <w:pStyle w:val="Tagline"/>
            <w:ind w:left="0"/>
            <w:jc w:val="left"/>
          </w:pPr>
          <w:hyperlink r:id="rId1" w:history="1">
            <w:r w:rsidR="00021B41" w:rsidRPr="003435F6">
              <w:rPr>
                <w:rStyle w:val="Hyperlink"/>
                <w:color w:val="62366E"/>
                <w:sz w:val="28"/>
                <w:szCs w:val="28"/>
                <w:u w:val="none"/>
              </w:rPr>
              <w:t>www.chf.org.au</w:t>
            </w:r>
          </w:hyperlink>
        </w:p>
      </w:tc>
    </w:tr>
  </w:tbl>
  <w:p w14:paraId="4403B6EC" w14:textId="77777777" w:rsidR="00941509" w:rsidRDefault="00941509" w:rsidP="007537BF">
    <w:pPr>
      <w:pStyle w:val="Footer"/>
    </w:pPr>
  </w:p>
  <w:p w14:paraId="5D8D514D" w14:textId="77777777" w:rsidR="00941509" w:rsidRDefault="00941509" w:rsidP="00753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A0D2" w14:textId="77777777" w:rsidR="00645633" w:rsidRDefault="00645633" w:rsidP="007537BF">
      <w:r>
        <w:separator/>
      </w:r>
    </w:p>
  </w:footnote>
  <w:footnote w:type="continuationSeparator" w:id="0">
    <w:p w14:paraId="6E1917E0" w14:textId="77777777" w:rsidR="00645633" w:rsidRDefault="00645633" w:rsidP="00753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6672" w14:textId="77777777" w:rsidR="00962973" w:rsidRDefault="00722DF7" w:rsidP="007537BF">
    <w:pPr>
      <w:pStyle w:val="MediaReleaseHeader"/>
    </w:pPr>
    <w:r w:rsidRPr="00CD60DC">
      <w:drawing>
        <wp:anchor distT="0" distB="0" distL="114300" distR="114300" simplePos="0" relativeHeight="251658240" behindDoc="1" locked="0" layoutInCell="1" allowOverlap="1" wp14:anchorId="41F30ED9" wp14:editId="248D7366">
          <wp:simplePos x="0" y="0"/>
          <wp:positionH relativeFrom="column">
            <wp:posOffset>-929640</wp:posOffset>
          </wp:positionH>
          <wp:positionV relativeFrom="paragraph">
            <wp:posOffset>-454660</wp:posOffset>
          </wp:positionV>
          <wp:extent cx="7574280" cy="1071245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F letterhead soft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74280" cy="10712450"/>
                  </a:xfrm>
                  <a:prstGeom prst="rect">
                    <a:avLst/>
                  </a:prstGeom>
                </pic:spPr>
              </pic:pic>
            </a:graphicData>
          </a:graphic>
          <wp14:sizeRelH relativeFrom="page">
            <wp14:pctWidth>0</wp14:pctWidth>
          </wp14:sizeRelH>
          <wp14:sizeRelV relativeFrom="page">
            <wp14:pctHeight>0</wp14:pctHeight>
          </wp14:sizeRelV>
        </wp:anchor>
      </w:drawing>
    </w:r>
    <w:r w:rsidRPr="00CD60DC">
      <w:drawing>
        <wp:anchor distT="0" distB="0" distL="114300" distR="114300" simplePos="0" relativeHeight="251659264" behindDoc="1" locked="0" layoutInCell="1" allowOverlap="1" wp14:anchorId="6190DE5A" wp14:editId="0DAF1BC8">
          <wp:simplePos x="0" y="0"/>
          <wp:positionH relativeFrom="column">
            <wp:posOffset>-464820</wp:posOffset>
          </wp:positionH>
          <wp:positionV relativeFrom="paragraph">
            <wp:posOffset>0</wp:posOffset>
          </wp:positionV>
          <wp:extent cx="2769589" cy="5486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texttorigh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69589" cy="548640"/>
                  </a:xfrm>
                  <a:prstGeom prst="rect">
                    <a:avLst/>
                  </a:prstGeom>
                </pic:spPr>
              </pic:pic>
            </a:graphicData>
          </a:graphic>
          <wp14:sizeRelH relativeFrom="page">
            <wp14:pctWidth>0</wp14:pctWidth>
          </wp14:sizeRelH>
          <wp14:sizeRelV relativeFrom="page">
            <wp14:pctHeight>0</wp14:pctHeight>
          </wp14:sizeRelV>
        </wp:anchor>
      </w:drawing>
    </w:r>
    <w:r w:rsidR="00CD60DC" w:rsidRPr="00CD60DC">
      <w:t>MEDIA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2A26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74B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DED9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3690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B8A0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8CB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FC31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5821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EDC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928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2D293F"/>
    <w:multiLevelType w:val="hybridMultilevel"/>
    <w:tmpl w:val="0D38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976F5"/>
    <w:multiLevelType w:val="hybridMultilevel"/>
    <w:tmpl w:val="B3E84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D403A2"/>
    <w:multiLevelType w:val="hybridMultilevel"/>
    <w:tmpl w:val="04D0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611947">
    <w:abstractNumId w:val="9"/>
  </w:num>
  <w:num w:numId="2" w16cid:durableId="2045908437">
    <w:abstractNumId w:val="7"/>
  </w:num>
  <w:num w:numId="3" w16cid:durableId="1167403224">
    <w:abstractNumId w:val="6"/>
  </w:num>
  <w:num w:numId="4" w16cid:durableId="2001304800">
    <w:abstractNumId w:val="5"/>
  </w:num>
  <w:num w:numId="5" w16cid:durableId="223680918">
    <w:abstractNumId w:val="4"/>
  </w:num>
  <w:num w:numId="6" w16cid:durableId="870413158">
    <w:abstractNumId w:val="8"/>
  </w:num>
  <w:num w:numId="7" w16cid:durableId="1258438827">
    <w:abstractNumId w:val="3"/>
  </w:num>
  <w:num w:numId="8" w16cid:durableId="1125544628">
    <w:abstractNumId w:val="2"/>
  </w:num>
  <w:num w:numId="9" w16cid:durableId="840699345">
    <w:abstractNumId w:val="1"/>
  </w:num>
  <w:num w:numId="10" w16cid:durableId="1591503985">
    <w:abstractNumId w:val="0"/>
  </w:num>
  <w:num w:numId="11" w16cid:durableId="345789081">
    <w:abstractNumId w:val="11"/>
  </w:num>
  <w:num w:numId="12" w16cid:durableId="219486308">
    <w:abstractNumId w:val="10"/>
  </w:num>
  <w:num w:numId="13" w16cid:durableId="18985930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03"/>
    <w:rsid w:val="00021B41"/>
    <w:rsid w:val="000524E8"/>
    <w:rsid w:val="000B40D7"/>
    <w:rsid w:val="000B55B3"/>
    <w:rsid w:val="001E4817"/>
    <w:rsid w:val="001F297F"/>
    <w:rsid w:val="001F5B10"/>
    <w:rsid w:val="00202AF1"/>
    <w:rsid w:val="00242E30"/>
    <w:rsid w:val="00256071"/>
    <w:rsid w:val="00264E23"/>
    <w:rsid w:val="0026767A"/>
    <w:rsid w:val="00272D84"/>
    <w:rsid w:val="0027577E"/>
    <w:rsid w:val="002A2DC3"/>
    <w:rsid w:val="002A300F"/>
    <w:rsid w:val="002C160F"/>
    <w:rsid w:val="00320D90"/>
    <w:rsid w:val="003435F6"/>
    <w:rsid w:val="003614BF"/>
    <w:rsid w:val="0036457B"/>
    <w:rsid w:val="00366F35"/>
    <w:rsid w:val="003904FE"/>
    <w:rsid w:val="00422FB3"/>
    <w:rsid w:val="004759AA"/>
    <w:rsid w:val="00485AEC"/>
    <w:rsid w:val="0050258A"/>
    <w:rsid w:val="00556527"/>
    <w:rsid w:val="00580169"/>
    <w:rsid w:val="00596442"/>
    <w:rsid w:val="005E2563"/>
    <w:rsid w:val="005F53A9"/>
    <w:rsid w:val="00645633"/>
    <w:rsid w:val="00664BF6"/>
    <w:rsid w:val="00684793"/>
    <w:rsid w:val="006901D6"/>
    <w:rsid w:val="006C18E7"/>
    <w:rsid w:val="006C3906"/>
    <w:rsid w:val="00722DF7"/>
    <w:rsid w:val="00741FAF"/>
    <w:rsid w:val="007537BF"/>
    <w:rsid w:val="007574E5"/>
    <w:rsid w:val="00762016"/>
    <w:rsid w:val="007B0536"/>
    <w:rsid w:val="007F24E3"/>
    <w:rsid w:val="00804E5B"/>
    <w:rsid w:val="00824DFD"/>
    <w:rsid w:val="0083765E"/>
    <w:rsid w:val="00881812"/>
    <w:rsid w:val="008B0A08"/>
    <w:rsid w:val="008B16D1"/>
    <w:rsid w:val="008B4B9A"/>
    <w:rsid w:val="009118C7"/>
    <w:rsid w:val="00917055"/>
    <w:rsid w:val="00941509"/>
    <w:rsid w:val="00954D2A"/>
    <w:rsid w:val="00962973"/>
    <w:rsid w:val="009640B1"/>
    <w:rsid w:val="009801E2"/>
    <w:rsid w:val="00990DE8"/>
    <w:rsid w:val="00993FDF"/>
    <w:rsid w:val="009B2113"/>
    <w:rsid w:val="009C0FB5"/>
    <w:rsid w:val="009C33F5"/>
    <w:rsid w:val="00A33687"/>
    <w:rsid w:val="00A542E0"/>
    <w:rsid w:val="00A57F14"/>
    <w:rsid w:val="00A94283"/>
    <w:rsid w:val="00AE330E"/>
    <w:rsid w:val="00BA41F2"/>
    <w:rsid w:val="00BC211F"/>
    <w:rsid w:val="00BD3212"/>
    <w:rsid w:val="00BE589A"/>
    <w:rsid w:val="00C51889"/>
    <w:rsid w:val="00C622FB"/>
    <w:rsid w:val="00C738E2"/>
    <w:rsid w:val="00CB475C"/>
    <w:rsid w:val="00CD60DC"/>
    <w:rsid w:val="00CE2F58"/>
    <w:rsid w:val="00CF04AB"/>
    <w:rsid w:val="00D61D99"/>
    <w:rsid w:val="00D64154"/>
    <w:rsid w:val="00D706D4"/>
    <w:rsid w:val="00DA0453"/>
    <w:rsid w:val="00E1089A"/>
    <w:rsid w:val="00E400E7"/>
    <w:rsid w:val="00E403B5"/>
    <w:rsid w:val="00E461B8"/>
    <w:rsid w:val="00E474D3"/>
    <w:rsid w:val="00E51003"/>
    <w:rsid w:val="00E64534"/>
    <w:rsid w:val="00EA045E"/>
    <w:rsid w:val="00F47189"/>
    <w:rsid w:val="00F75CAE"/>
    <w:rsid w:val="00F76152"/>
    <w:rsid w:val="00FA7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375D8"/>
  <w15:docId w15:val="{93BC3C7C-B982-4947-8B60-DB5E2631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7BF"/>
    <w:pPr>
      <w:ind w:left="1134"/>
    </w:pPr>
  </w:style>
  <w:style w:type="paragraph" w:styleId="Heading1">
    <w:name w:val="heading 1"/>
    <w:basedOn w:val="Normal"/>
    <w:next w:val="Normal"/>
    <w:link w:val="Heading1Char"/>
    <w:uiPriority w:val="9"/>
    <w:qFormat/>
    <w:rsid w:val="00762016"/>
    <w:pPr>
      <w:pBdr>
        <w:bottom w:val="single" w:sz="12" w:space="1" w:color="65B85D" w:themeColor="accent6"/>
      </w:pBdr>
      <w:outlineLvl w:val="0"/>
    </w:pPr>
    <w:rPr>
      <w:rFonts w:asciiTheme="majorHAnsi" w:hAnsiTheme="majorHAnsi"/>
      <w:b/>
      <w:color w:val="643169" w:themeColor="accent1"/>
      <w:sz w:val="40"/>
      <w:szCs w:val="40"/>
    </w:rPr>
  </w:style>
  <w:style w:type="paragraph" w:styleId="Heading2">
    <w:name w:val="heading 2"/>
    <w:basedOn w:val="Normal"/>
    <w:next w:val="Normal"/>
    <w:link w:val="Heading2Char"/>
    <w:uiPriority w:val="9"/>
    <w:unhideWhenUsed/>
    <w:qFormat/>
    <w:rsid w:val="00762016"/>
    <w:pPr>
      <w:outlineLvl w:val="1"/>
    </w:pPr>
    <w:rPr>
      <w:rFonts w:ascii="Roboto Slab" w:hAnsi="Roboto Slab"/>
      <w:b/>
      <w:color w:val="643169" w:themeColor="accent1"/>
      <w:sz w:val="36"/>
    </w:rPr>
  </w:style>
  <w:style w:type="paragraph" w:styleId="Heading3">
    <w:name w:val="heading 3"/>
    <w:basedOn w:val="Normal"/>
    <w:next w:val="Normal"/>
    <w:link w:val="Heading3Char"/>
    <w:uiPriority w:val="9"/>
    <w:unhideWhenUsed/>
    <w:qFormat/>
    <w:rsid w:val="00762016"/>
    <w:pPr>
      <w:outlineLvl w:val="2"/>
    </w:pPr>
    <w:rPr>
      <w:i/>
      <w:color w:val="643169" w:themeColor="accent1"/>
      <w:sz w:val="28"/>
    </w:rPr>
  </w:style>
  <w:style w:type="paragraph" w:styleId="Heading4">
    <w:name w:val="heading 4"/>
    <w:basedOn w:val="Normal"/>
    <w:next w:val="Normal"/>
    <w:link w:val="Heading4Char"/>
    <w:uiPriority w:val="9"/>
    <w:unhideWhenUsed/>
    <w:qFormat/>
    <w:rsid w:val="00CD60DC"/>
    <w:pPr>
      <w:keepNext/>
      <w:keepLines/>
      <w:spacing w:before="200" w:after="0"/>
      <w:outlineLvl w:val="3"/>
    </w:pPr>
    <w:rPr>
      <w:rFonts w:asciiTheme="majorHAnsi" w:eastAsiaTheme="majorEastAsia" w:hAnsiTheme="majorHAnsi" w:cstheme="majorBidi"/>
      <w:b/>
      <w:bCs/>
      <w:i/>
      <w:iCs/>
      <w:color w:val="64316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973"/>
  </w:style>
  <w:style w:type="paragraph" w:styleId="Footer">
    <w:name w:val="footer"/>
    <w:basedOn w:val="Normal"/>
    <w:link w:val="FooterChar"/>
    <w:uiPriority w:val="99"/>
    <w:unhideWhenUsed/>
    <w:rsid w:val="00962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973"/>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59"/>
    <w:rsid w:val="0094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509"/>
    <w:rPr>
      <w:color w:val="643169" w:themeColor="hyperlink"/>
      <w:u w:val="single"/>
    </w:rPr>
  </w:style>
  <w:style w:type="paragraph" w:customStyle="1" w:styleId="Style1">
    <w:name w:val="Style1"/>
    <w:basedOn w:val="Heading3"/>
    <w:link w:val="Style1Char"/>
    <w:rsid w:val="00A94283"/>
    <w:pPr>
      <w:jc w:val="center"/>
    </w:pPr>
    <w:rPr>
      <w:rFonts w:ascii="Roboto Slab" w:hAnsi="Roboto Slab"/>
      <w:b/>
    </w:rPr>
  </w:style>
  <w:style w:type="paragraph" w:customStyle="1" w:styleId="Tagline">
    <w:name w:val="Tagline"/>
    <w:basedOn w:val="Style1"/>
    <w:link w:val="TaglineChar"/>
    <w:qFormat/>
    <w:rsid w:val="00762016"/>
    <w:pPr>
      <w:spacing w:line="240" w:lineRule="auto"/>
      <w:outlineLvl w:val="9"/>
    </w:pPr>
    <w:rPr>
      <w:b w:val="0"/>
      <w:i w:val="0"/>
      <w:color w:val="62366E"/>
      <w:sz w:val="36"/>
      <w:szCs w:val="36"/>
    </w:rPr>
  </w:style>
  <w:style w:type="character" w:customStyle="1" w:styleId="Heading3Char">
    <w:name w:val="Heading 3 Char"/>
    <w:basedOn w:val="DefaultParagraphFont"/>
    <w:link w:val="Heading3"/>
    <w:uiPriority w:val="9"/>
    <w:rsid w:val="00762016"/>
    <w:rPr>
      <w:i/>
      <w:color w:val="643169" w:themeColor="accent1"/>
      <w:sz w:val="28"/>
    </w:rPr>
  </w:style>
  <w:style w:type="paragraph" w:customStyle="1" w:styleId="FooterText">
    <w:name w:val="Footer Text"/>
    <w:basedOn w:val="Footer"/>
    <w:link w:val="FooterTextChar"/>
    <w:qFormat/>
    <w:rsid w:val="007537BF"/>
    <w:pPr>
      <w:ind w:left="0"/>
    </w:pPr>
    <w:rPr>
      <w:sz w:val="18"/>
      <w:szCs w:val="18"/>
    </w:rPr>
  </w:style>
  <w:style w:type="character" w:customStyle="1" w:styleId="Style1Char">
    <w:name w:val="Style1 Char"/>
    <w:basedOn w:val="Heading3Char"/>
    <w:link w:val="Style1"/>
    <w:rsid w:val="00A94283"/>
    <w:rPr>
      <w:rFonts w:ascii="Roboto Slab" w:hAnsi="Roboto Slab"/>
      <w:b/>
      <w:i/>
      <w:color w:val="643169" w:themeColor="accent1"/>
      <w:sz w:val="28"/>
    </w:rPr>
  </w:style>
  <w:style w:type="character" w:customStyle="1" w:styleId="TaglineChar">
    <w:name w:val="Tagline Char"/>
    <w:basedOn w:val="Style1Char"/>
    <w:link w:val="Tagline"/>
    <w:rsid w:val="00762016"/>
    <w:rPr>
      <w:rFonts w:ascii="Roboto Slab" w:hAnsi="Roboto Slab"/>
      <w:b w:val="0"/>
      <w:i w:val="0"/>
      <w:color w:val="62366E"/>
      <w:sz w:val="36"/>
      <w:szCs w:val="36"/>
    </w:rPr>
  </w:style>
  <w:style w:type="paragraph" w:styleId="Title">
    <w:name w:val="Title"/>
    <w:basedOn w:val="Normal"/>
    <w:next w:val="Normal"/>
    <w:link w:val="TitleChar"/>
    <w:autoRedefine/>
    <w:uiPriority w:val="10"/>
    <w:qFormat/>
    <w:rsid w:val="00762016"/>
    <w:pPr>
      <w:pBdr>
        <w:bottom w:val="single" w:sz="18" w:space="1" w:color="65B85D" w:themeColor="accent6"/>
      </w:pBdr>
    </w:pPr>
    <w:rPr>
      <w:rFonts w:asciiTheme="majorHAnsi" w:hAnsiTheme="majorHAnsi"/>
      <w:color w:val="643169" w:themeColor="accent1"/>
      <w:sz w:val="72"/>
    </w:rPr>
  </w:style>
  <w:style w:type="character" w:customStyle="1" w:styleId="FooterTextChar">
    <w:name w:val="Footer Text Char"/>
    <w:basedOn w:val="FooterChar"/>
    <w:link w:val="FooterText"/>
    <w:rsid w:val="007537BF"/>
    <w:rPr>
      <w:sz w:val="18"/>
      <w:szCs w:val="18"/>
    </w:rPr>
  </w:style>
  <w:style w:type="character" w:customStyle="1" w:styleId="TitleChar">
    <w:name w:val="Title Char"/>
    <w:basedOn w:val="DefaultParagraphFont"/>
    <w:link w:val="Title"/>
    <w:uiPriority w:val="10"/>
    <w:rsid w:val="00762016"/>
    <w:rPr>
      <w:rFonts w:asciiTheme="majorHAnsi" w:hAnsiTheme="majorHAnsi"/>
      <w:color w:val="643169" w:themeColor="accent1"/>
      <w:sz w:val="72"/>
    </w:rPr>
  </w:style>
  <w:style w:type="character" w:customStyle="1" w:styleId="Heading1Char">
    <w:name w:val="Heading 1 Char"/>
    <w:basedOn w:val="DefaultParagraphFont"/>
    <w:link w:val="Heading1"/>
    <w:uiPriority w:val="9"/>
    <w:rsid w:val="00762016"/>
    <w:rPr>
      <w:rFonts w:asciiTheme="majorHAnsi" w:hAnsiTheme="majorHAnsi"/>
      <w:b/>
      <w:color w:val="643169" w:themeColor="accent1"/>
      <w:sz w:val="40"/>
      <w:szCs w:val="40"/>
    </w:rPr>
  </w:style>
  <w:style w:type="paragraph" w:styleId="IntenseQuote">
    <w:name w:val="Intense Quote"/>
    <w:basedOn w:val="Normal"/>
    <w:next w:val="Normal"/>
    <w:link w:val="IntenseQuoteChar"/>
    <w:uiPriority w:val="30"/>
    <w:qFormat/>
    <w:rsid w:val="00762016"/>
    <w:pPr>
      <w:jc w:val="center"/>
    </w:pPr>
    <w:rPr>
      <w:rFonts w:ascii="Roboto Slab" w:hAnsi="Roboto Slab"/>
      <w:i/>
      <w:color w:val="643169" w:themeColor="accent1"/>
      <w:sz w:val="28"/>
    </w:rPr>
  </w:style>
  <w:style w:type="character" w:customStyle="1" w:styleId="IntenseQuoteChar">
    <w:name w:val="Intense Quote Char"/>
    <w:basedOn w:val="DefaultParagraphFont"/>
    <w:link w:val="IntenseQuote"/>
    <w:uiPriority w:val="30"/>
    <w:rsid w:val="00762016"/>
    <w:rPr>
      <w:rFonts w:ascii="Roboto Slab" w:hAnsi="Roboto Slab"/>
      <w:i/>
      <w:color w:val="643169" w:themeColor="accent1"/>
      <w:sz w:val="28"/>
    </w:rPr>
  </w:style>
  <w:style w:type="character" w:customStyle="1" w:styleId="Heading2Char">
    <w:name w:val="Heading 2 Char"/>
    <w:basedOn w:val="DefaultParagraphFont"/>
    <w:link w:val="Heading2"/>
    <w:uiPriority w:val="9"/>
    <w:rsid w:val="00762016"/>
    <w:rPr>
      <w:rFonts w:ascii="Roboto Slab" w:hAnsi="Roboto Slab"/>
      <w:b/>
      <w:color w:val="643169" w:themeColor="accent1"/>
      <w:sz w:val="36"/>
    </w:rPr>
  </w:style>
  <w:style w:type="paragraph" w:customStyle="1" w:styleId="MediaReleaseHeader">
    <w:name w:val="Media Release Header"/>
    <w:basedOn w:val="Heading1"/>
    <w:link w:val="MediaReleaseHeaderChar"/>
    <w:qFormat/>
    <w:rsid w:val="00CD60DC"/>
    <w:pPr>
      <w:spacing w:before="80" w:after="0"/>
      <w:ind w:left="-709"/>
      <w:jc w:val="right"/>
    </w:pPr>
    <w:rPr>
      <w:noProof/>
      <w:sz w:val="64"/>
      <w:szCs w:val="64"/>
      <w:lang w:eastAsia="en-AU"/>
    </w:rPr>
  </w:style>
  <w:style w:type="character" w:customStyle="1" w:styleId="Heading4Char">
    <w:name w:val="Heading 4 Char"/>
    <w:basedOn w:val="DefaultParagraphFont"/>
    <w:link w:val="Heading4"/>
    <w:uiPriority w:val="9"/>
    <w:rsid w:val="00CD60DC"/>
    <w:rPr>
      <w:rFonts w:asciiTheme="majorHAnsi" w:eastAsiaTheme="majorEastAsia" w:hAnsiTheme="majorHAnsi" w:cstheme="majorBidi"/>
      <w:b/>
      <w:bCs/>
      <w:i/>
      <w:iCs/>
      <w:color w:val="643169" w:themeColor="accent1"/>
    </w:rPr>
  </w:style>
  <w:style w:type="character" w:customStyle="1" w:styleId="MediaReleaseHeaderChar">
    <w:name w:val="Media Release Header Char"/>
    <w:basedOn w:val="Heading1Char"/>
    <w:link w:val="MediaReleaseHeader"/>
    <w:rsid w:val="00CD60DC"/>
    <w:rPr>
      <w:rFonts w:asciiTheme="majorHAnsi" w:hAnsiTheme="majorHAnsi"/>
      <w:b/>
      <w:noProof/>
      <w:color w:val="643169" w:themeColor="accent1"/>
      <w:sz w:val="64"/>
      <w:szCs w:val="64"/>
      <w:lang w:eastAsia="en-AU"/>
    </w:rPr>
  </w:style>
  <w:style w:type="paragraph" w:styleId="ListParagraph">
    <w:name w:val="List Paragraph"/>
    <w:basedOn w:val="Normal"/>
    <w:uiPriority w:val="34"/>
    <w:qFormat/>
    <w:rsid w:val="000B55B3"/>
    <w:pPr>
      <w:spacing w:after="0" w:line="240" w:lineRule="auto"/>
      <w:ind w:left="720"/>
      <w:contextualSpacing/>
    </w:pPr>
    <w:rPr>
      <w:kern w:val="2"/>
      <w:sz w:val="24"/>
      <w:szCs w:val="24"/>
      <w14:ligatures w14:val="standardContextual"/>
    </w:rPr>
  </w:style>
  <w:style w:type="character" w:styleId="FollowedHyperlink">
    <w:name w:val="FollowedHyperlink"/>
    <w:basedOn w:val="DefaultParagraphFont"/>
    <w:uiPriority w:val="99"/>
    <w:semiHidden/>
    <w:unhideWhenUsed/>
    <w:rsid w:val="001F297F"/>
    <w:rPr>
      <w:color w:val="8B50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60dayscripts.com.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f.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lissa/Downloads/CHF%20Modern%20Media%20Release%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7" ma:contentTypeDescription="Create a new document." ma:contentTypeScope="" ma:versionID="0ed70d40b08122a582ef3f1063d76ac1">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b0670aa4cd5cc2720f018c2ceb9ab5cf"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A6A9F-AC7A-462B-B07B-5ACC118F7FCE}"/>
</file>

<file path=customXml/itemProps2.xml><?xml version="1.0" encoding="utf-8"?>
<ds:datastoreItem xmlns:ds="http://schemas.openxmlformats.org/officeDocument/2006/customXml" ds:itemID="{CA0D2DD7-5996-4F9A-A90D-C3A568B33B61}">
  <ds:schemaRefs>
    <ds:schemaRef ds:uri="http://schemas.openxmlformats.org/officeDocument/2006/bibliography"/>
  </ds:schemaRefs>
</ds:datastoreItem>
</file>

<file path=customXml/itemProps3.xml><?xml version="1.0" encoding="utf-8"?>
<ds:datastoreItem xmlns:ds="http://schemas.openxmlformats.org/officeDocument/2006/customXml" ds:itemID="{D92237BD-FCC8-42B2-8283-8ECE30CCAF5B}">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customXml/itemProps4.xml><?xml version="1.0" encoding="utf-8"?>
<ds:datastoreItem xmlns:ds="http://schemas.openxmlformats.org/officeDocument/2006/customXml" ds:itemID="{7DEBD7D9-7B91-4FDB-BC6E-87DFB37DA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CHF Modern Media Release Template.dotx</Template>
  <TotalTime>18</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Melissa Le Mesurier</cp:lastModifiedBy>
  <cp:revision>10</cp:revision>
  <cp:lastPrinted>2023-05-09T11:07:00Z</cp:lastPrinted>
  <dcterms:created xsi:type="dcterms:W3CDTF">2023-06-19T05:33:00Z</dcterms:created>
  <dcterms:modified xsi:type="dcterms:W3CDTF">2023-06-19T05:54:00Z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Order">
    <vt:r8>6600</vt:r8>
  </property>
  <property fmtid="{D5CDD505-2E9C-101B-9397-08002B2CF9AE}" pid="4" name="MediaServiceImageTags">
    <vt:lpwstr/>
  </property>
</Properties>
</file>