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A4307" w14:textId="0C60D462" w:rsidR="000B55B3" w:rsidRDefault="0036457B" w:rsidP="000B55B3">
      <w:pPr>
        <w:pStyle w:val="Heading2"/>
        <w:ind w:left="0"/>
        <w:jc w:val="center"/>
      </w:pPr>
      <w:r>
        <w:t xml:space="preserve">‘Cash for care’ as </w:t>
      </w:r>
      <w:r w:rsidR="000B55B3">
        <w:t>Australia mov</w:t>
      </w:r>
      <w:r>
        <w:t>es</w:t>
      </w:r>
      <w:r w:rsidR="000B55B3">
        <w:t xml:space="preserve"> to private primary healthcare</w:t>
      </w:r>
      <w:r>
        <w:t xml:space="preserve"> </w:t>
      </w:r>
      <w:r w:rsidR="000B55B3">
        <w:t xml:space="preserve">by </w:t>
      </w:r>
      <w:proofErr w:type="gramStart"/>
      <w:r w:rsidR="000B55B3">
        <w:t>stealth</w:t>
      </w:r>
      <w:proofErr w:type="gramEnd"/>
      <w:r w:rsidR="00954D2A">
        <w:t xml:space="preserve"> </w:t>
      </w:r>
    </w:p>
    <w:p w14:paraId="61CA8A5D" w14:textId="77777777" w:rsidR="000B55B3" w:rsidRPr="000B55B3" w:rsidRDefault="000B55B3" w:rsidP="000B55B3"/>
    <w:p w14:paraId="5D1D2FE8" w14:textId="03FD49D8" w:rsidR="000B55B3" w:rsidRDefault="000B55B3" w:rsidP="000B55B3">
      <w:pPr>
        <w:ind w:left="0"/>
      </w:pPr>
      <w:r>
        <w:t xml:space="preserve">The nation’s leading health consumer </w:t>
      </w:r>
      <w:r w:rsidR="00D706D4">
        <w:t xml:space="preserve">peak </w:t>
      </w:r>
      <w:r>
        <w:t>body, Consumers Health Forum (CHF), believes Australia’s primary health system is in danger of becoming privatised ‘by stealth’.</w:t>
      </w:r>
    </w:p>
    <w:p w14:paraId="0D9477AC" w14:textId="1E9374F3" w:rsidR="00D64154" w:rsidRDefault="00D64154" w:rsidP="00D64154">
      <w:pPr>
        <w:ind w:left="0"/>
      </w:pPr>
      <w:r>
        <w:t xml:space="preserve">“It’s becoming a situation of ‘cash for care’ where only people who can afford out-of-pocket costs can access timely services such as visiting a GP, getting a script or seeing a psychologist,” </w:t>
      </w:r>
      <w:r w:rsidRPr="00E36E69">
        <w:t>CHF CEO</w:t>
      </w:r>
      <w:r>
        <w:t xml:space="preserve"> </w:t>
      </w:r>
      <w:r w:rsidRPr="00E36E69">
        <w:t>Dr Elizabeth Deveny said.</w:t>
      </w:r>
    </w:p>
    <w:p w14:paraId="1EC8B2F6" w14:textId="25385DDA" w:rsidR="000B55B3" w:rsidRDefault="000B55B3" w:rsidP="000B55B3">
      <w:pPr>
        <w:ind w:left="0"/>
      </w:pPr>
      <w:r>
        <w:t>“</w:t>
      </w:r>
      <w:r w:rsidR="00D64154">
        <w:t>Increasingly,</w:t>
      </w:r>
      <w:r>
        <w:t xml:space="preserve"> we are seeing private profit-driven companies move into primary health to </w:t>
      </w:r>
      <w:r w:rsidR="009C0FB5">
        <w:t>provide these services</w:t>
      </w:r>
      <w:r>
        <w:t xml:space="preserve"> – whether that is corporate-style GP chains replacing the traditional local GP, or even retailers like Woolies who are now promoting telehealth services.</w:t>
      </w:r>
    </w:p>
    <w:p w14:paraId="7C69C3B0" w14:textId="33929CD5" w:rsidR="000B55B3" w:rsidRDefault="000B55B3" w:rsidP="000B55B3">
      <w:pPr>
        <w:ind w:left="0"/>
      </w:pPr>
      <w:r>
        <w:t>“We are moving towards an American-style two-tier system where only the rich can pay for fast care and we’re moving away from the basics of universal healthcare which Australians really value.</w:t>
      </w:r>
    </w:p>
    <w:p w14:paraId="13395F77" w14:textId="481CE42F" w:rsidR="000B55B3" w:rsidRDefault="000B55B3" w:rsidP="000B55B3">
      <w:pPr>
        <w:ind w:left="0"/>
      </w:pPr>
      <w:r>
        <w:t>“</w:t>
      </w:r>
      <w:r w:rsidR="00D706D4">
        <w:t xml:space="preserve">Ordinary </w:t>
      </w:r>
      <w:r>
        <w:t>Australians are getting angry and frustrated and in the last two weeks we’ve had</w:t>
      </w:r>
      <w:r w:rsidR="00E400E7">
        <w:t xml:space="preserve"> over</w:t>
      </w:r>
      <w:r>
        <w:t xml:space="preserve"> 1000 people sign our </w:t>
      </w:r>
      <w:hyperlink r:id="rId11" w:history="1">
        <w:r w:rsidRPr="0001000B">
          <w:rPr>
            <w:rStyle w:val="Hyperlink"/>
          </w:rPr>
          <w:t>petition</w:t>
        </w:r>
      </w:hyperlink>
      <w:r>
        <w:t xml:space="preserve"> calling on the Australian Government to listen to consumers and give them a real voice in the Strengthening Medicare reforms,”</w:t>
      </w:r>
      <w:r w:rsidRPr="0031381C">
        <w:t xml:space="preserve"> </w:t>
      </w:r>
      <w:r>
        <w:t>Dr Deveny said.</w:t>
      </w:r>
    </w:p>
    <w:p w14:paraId="5122617D" w14:textId="07BE1342" w:rsidR="000B55B3" w:rsidRDefault="000B55B3" w:rsidP="000B55B3">
      <w:pPr>
        <w:ind w:left="0"/>
      </w:pPr>
      <w:r>
        <w:t>“The voices of consumers are being drowned out because all we’ve heard in the lead-up to the Federal budget is the doctor and pharmacy lobby groups battling it out in a professional turf war.</w:t>
      </w:r>
    </w:p>
    <w:p w14:paraId="1A38E399" w14:textId="12CD54CD" w:rsidR="000B55B3" w:rsidRDefault="000B55B3" w:rsidP="000B55B3">
      <w:pPr>
        <w:ind w:left="0"/>
      </w:pPr>
      <w:r>
        <w:t>“Australians loved Medicare when it was introduced by Labor in 1983 but</w:t>
      </w:r>
      <w:r w:rsidR="00C738E2">
        <w:t xml:space="preserve"> cracks started to appear over the next decade.</w:t>
      </w:r>
      <w:r>
        <w:t xml:space="preserve"> </w:t>
      </w:r>
      <w:hyperlink r:id="rId12" w:history="1">
        <w:r w:rsidR="00C738E2">
          <w:rPr>
            <w:rStyle w:val="Hyperlink"/>
          </w:rPr>
          <w:t>Thirty</w:t>
        </w:r>
        <w:r w:rsidRPr="0001000B">
          <w:rPr>
            <w:rStyle w:val="Hyperlink"/>
          </w:rPr>
          <w:t xml:space="preserve"> years on</w:t>
        </w:r>
      </w:hyperlink>
      <w:r>
        <w:t xml:space="preserve"> </w:t>
      </w:r>
      <w:r w:rsidR="00C738E2">
        <w:t>little has been done</w:t>
      </w:r>
      <w:r>
        <w:t xml:space="preserve"> by successive governments. We’re well overdue for real healthcare reform and we look forward to Health Minister Mark Butler </w:t>
      </w:r>
      <w:proofErr w:type="gramStart"/>
      <w:r>
        <w:t>taking action</w:t>
      </w:r>
      <w:proofErr w:type="gramEnd"/>
      <w:r>
        <w:t xml:space="preserve"> in the May budget.”</w:t>
      </w:r>
    </w:p>
    <w:p w14:paraId="36F668CA" w14:textId="0C5240EE" w:rsidR="000B55B3" w:rsidRDefault="000B55B3" w:rsidP="000B55B3">
      <w:pPr>
        <w:ind w:left="0"/>
      </w:pPr>
      <w:r>
        <w:t>CHF said reform is not just about lifting the Medicare rebate because doctors may also increase their fees leaving consumers with substantial out-of-pocket costs.</w:t>
      </w:r>
    </w:p>
    <w:p w14:paraId="2C9DE891" w14:textId="77777777" w:rsidR="001F297F" w:rsidRDefault="001F297F" w:rsidP="001F297F">
      <w:pPr>
        <w:ind w:left="0"/>
        <w:jc w:val="right"/>
      </w:pPr>
      <w:r>
        <w:t>…/2</w:t>
      </w:r>
    </w:p>
    <w:p w14:paraId="4DC1CFA3" w14:textId="77777777" w:rsidR="001F297F" w:rsidRDefault="001F297F" w:rsidP="000B55B3">
      <w:pPr>
        <w:ind w:left="0"/>
      </w:pPr>
    </w:p>
    <w:p w14:paraId="69D3BE4F" w14:textId="77777777" w:rsidR="001F297F" w:rsidRDefault="000B55B3" w:rsidP="001F297F">
      <w:pPr>
        <w:ind w:left="0"/>
      </w:pPr>
      <w:r>
        <w:t>The top priorities for consumers are:</w:t>
      </w:r>
    </w:p>
    <w:p w14:paraId="33D0E916" w14:textId="54444296" w:rsidR="00D706D4" w:rsidRDefault="000B55B3" w:rsidP="00D706D4">
      <w:pPr>
        <w:pStyle w:val="ListParagraph"/>
        <w:numPr>
          <w:ilvl w:val="0"/>
          <w:numId w:val="11"/>
        </w:numPr>
        <w:ind w:left="0" w:firstLine="0"/>
        <w:rPr>
          <w:sz w:val="22"/>
          <w:szCs w:val="22"/>
        </w:rPr>
      </w:pPr>
      <w:r w:rsidRPr="00D706D4">
        <w:rPr>
          <w:sz w:val="22"/>
          <w:szCs w:val="22"/>
        </w:rPr>
        <w:lastRenderedPageBreak/>
        <w:t>Making GP visits more affordable</w:t>
      </w:r>
    </w:p>
    <w:p w14:paraId="1E51ACD0" w14:textId="77777777" w:rsidR="001F297F" w:rsidRPr="00D706D4" w:rsidRDefault="001F297F" w:rsidP="001F297F">
      <w:pPr>
        <w:pStyle w:val="ListParagraph"/>
        <w:ind w:left="0"/>
        <w:rPr>
          <w:sz w:val="22"/>
          <w:szCs w:val="22"/>
        </w:rPr>
      </w:pPr>
    </w:p>
    <w:p w14:paraId="00084E32" w14:textId="77777777" w:rsidR="000B55B3" w:rsidRDefault="000B55B3" w:rsidP="000B55B3">
      <w:pPr>
        <w:pStyle w:val="ListParagraph"/>
        <w:numPr>
          <w:ilvl w:val="0"/>
          <w:numId w:val="11"/>
        </w:numPr>
        <w:ind w:left="0" w:firstLine="0"/>
        <w:rPr>
          <w:sz w:val="22"/>
          <w:szCs w:val="22"/>
        </w:rPr>
      </w:pPr>
      <w:r w:rsidRPr="00D706D4">
        <w:rPr>
          <w:sz w:val="22"/>
          <w:szCs w:val="22"/>
        </w:rPr>
        <w:t>Better, faster access to all primary healthcare services</w:t>
      </w:r>
    </w:p>
    <w:p w14:paraId="30AD00D9" w14:textId="77777777" w:rsidR="001F297F" w:rsidRPr="00D706D4" w:rsidRDefault="001F297F" w:rsidP="001F297F">
      <w:pPr>
        <w:pStyle w:val="ListParagraph"/>
        <w:ind w:left="0"/>
        <w:rPr>
          <w:sz w:val="22"/>
          <w:szCs w:val="22"/>
        </w:rPr>
      </w:pPr>
    </w:p>
    <w:p w14:paraId="59AC9580" w14:textId="237227EB" w:rsidR="000B55B3" w:rsidRPr="00D706D4" w:rsidRDefault="000B55B3" w:rsidP="000B55B3">
      <w:pPr>
        <w:pStyle w:val="ListParagraph"/>
        <w:numPr>
          <w:ilvl w:val="0"/>
          <w:numId w:val="11"/>
        </w:numPr>
        <w:ind w:left="0" w:firstLine="0"/>
        <w:rPr>
          <w:sz w:val="22"/>
          <w:szCs w:val="22"/>
        </w:rPr>
      </w:pPr>
      <w:r w:rsidRPr="00D706D4">
        <w:rPr>
          <w:sz w:val="22"/>
          <w:szCs w:val="22"/>
        </w:rPr>
        <w:t xml:space="preserve">Help to navigate the health </w:t>
      </w:r>
      <w:r w:rsidR="00D706D4" w:rsidRPr="00D706D4">
        <w:rPr>
          <w:sz w:val="22"/>
          <w:szCs w:val="22"/>
        </w:rPr>
        <w:t>system.</w:t>
      </w:r>
    </w:p>
    <w:p w14:paraId="4CF03853" w14:textId="77777777" w:rsidR="000B55B3" w:rsidRDefault="000B55B3" w:rsidP="000B55B3">
      <w:pPr>
        <w:ind w:left="0"/>
      </w:pPr>
    </w:p>
    <w:p w14:paraId="40E11FC7" w14:textId="60D32764" w:rsidR="000B55B3" w:rsidRDefault="000B55B3" w:rsidP="000B55B3">
      <w:pPr>
        <w:ind w:left="0"/>
      </w:pPr>
      <w:r>
        <w:t>“Consumers do not feel they are being listened to and they want to be supported and educated about any changes to Medicare,” Dr Deveny said.</w:t>
      </w:r>
    </w:p>
    <w:p w14:paraId="433B5686" w14:textId="0C1E945A" w:rsidR="00D706D4" w:rsidRDefault="000B55B3" w:rsidP="000B55B3">
      <w:pPr>
        <w:ind w:left="0"/>
      </w:pPr>
      <w:r>
        <w:t xml:space="preserve">“For 30 years CHF has advocated on behalf of consumers in scores of health system reviews, </w:t>
      </w:r>
      <w:r w:rsidR="00D706D4">
        <w:t>reports,</w:t>
      </w:r>
      <w:r>
        <w:t xml:space="preserve"> and roundtables, but we’re tired of talk. It’s time for action.”</w:t>
      </w:r>
    </w:p>
    <w:p w14:paraId="79878F03" w14:textId="77777777" w:rsidR="00D706D4" w:rsidRDefault="00D706D4" w:rsidP="000B55B3">
      <w:pPr>
        <w:ind w:left="0"/>
      </w:pPr>
    </w:p>
    <w:p w14:paraId="0DACCFA0" w14:textId="52A317AD" w:rsidR="00D706D4" w:rsidRDefault="00D706D4" w:rsidP="00D706D4">
      <w:pPr>
        <w:ind w:left="0"/>
        <w:jc w:val="center"/>
      </w:pPr>
      <w:r>
        <w:t>------------------</w:t>
      </w:r>
    </w:p>
    <w:p w14:paraId="1F4B7A34" w14:textId="77777777" w:rsidR="00D706D4" w:rsidRDefault="00D706D4" w:rsidP="000B55B3">
      <w:pPr>
        <w:ind w:left="0"/>
      </w:pPr>
    </w:p>
    <w:p w14:paraId="2DE52BC1" w14:textId="608667DD" w:rsidR="00D706D4" w:rsidRDefault="00D706D4" w:rsidP="000B55B3">
      <w:pPr>
        <w:ind w:left="0"/>
      </w:pPr>
      <w:r>
        <w:t>ENDS</w:t>
      </w:r>
    </w:p>
    <w:p w14:paraId="165E0B66" w14:textId="685CAF2C" w:rsidR="00D706D4" w:rsidRPr="007537BF" w:rsidRDefault="00D706D4" w:rsidP="00D706D4">
      <w:pPr>
        <w:ind w:left="0"/>
      </w:pPr>
      <w:r>
        <w:rPr>
          <w:rStyle w:val="FooterTextChar"/>
          <w:rFonts w:asciiTheme="majorHAnsi" w:hAnsiTheme="majorHAnsi"/>
          <w:color w:val="643169" w:themeColor="accent1"/>
          <w:sz w:val="22"/>
          <w:szCs w:val="22"/>
        </w:rPr>
        <w:t>C</w:t>
      </w:r>
      <w:r w:rsidRPr="00CD60DC">
        <w:rPr>
          <w:rStyle w:val="FooterTextChar"/>
          <w:rFonts w:asciiTheme="majorHAnsi" w:hAnsiTheme="majorHAnsi"/>
          <w:color w:val="643169" w:themeColor="accent1"/>
          <w:sz w:val="22"/>
          <w:szCs w:val="22"/>
        </w:rPr>
        <w:t>ontact:</w:t>
      </w:r>
      <w:r w:rsidRPr="00CD60DC">
        <w:rPr>
          <w:color w:val="643169" w:themeColor="accent1"/>
        </w:rPr>
        <w:t xml:space="preserve"> </w:t>
      </w:r>
      <w:r w:rsidRPr="007537BF">
        <w:rPr>
          <w:sz w:val="18"/>
        </w:rPr>
        <w:t>M</w:t>
      </w:r>
      <w:r>
        <w:rPr>
          <w:sz w:val="18"/>
        </w:rPr>
        <w:t>elissa Le Mesurier, CHF Media &amp; Comms, 0419 533 363</w:t>
      </w:r>
    </w:p>
    <w:p w14:paraId="1551566E" w14:textId="77777777" w:rsidR="000B55B3" w:rsidRDefault="000B55B3" w:rsidP="000B55B3"/>
    <w:p w14:paraId="7DE2C495" w14:textId="77777777" w:rsidR="00A542E0" w:rsidRDefault="00A542E0" w:rsidP="007537BF"/>
    <w:p w14:paraId="7F9C9211" w14:textId="77777777" w:rsidR="00A542E0" w:rsidRDefault="00A542E0" w:rsidP="00D706D4">
      <w:pPr>
        <w:ind w:left="0"/>
      </w:pPr>
    </w:p>
    <w:p w14:paraId="349CA5D0" w14:textId="77777777" w:rsidR="00A542E0" w:rsidRDefault="00A542E0" w:rsidP="007537BF"/>
    <w:p w14:paraId="7891FE57" w14:textId="77777777" w:rsidR="00A542E0" w:rsidRDefault="00A542E0" w:rsidP="007537BF"/>
    <w:p w14:paraId="13D75162" w14:textId="77777777" w:rsidR="00A542E0" w:rsidRDefault="00A542E0" w:rsidP="007537BF"/>
    <w:p w14:paraId="4659E728" w14:textId="77777777" w:rsidR="00A542E0" w:rsidRDefault="00A542E0" w:rsidP="007537BF"/>
    <w:p w14:paraId="0205B91C" w14:textId="77777777" w:rsidR="00021B41" w:rsidRDefault="00021B41" w:rsidP="007537BF"/>
    <w:sectPr w:rsidR="00021B41" w:rsidSect="00917055">
      <w:headerReference w:type="default" r:id="rId13"/>
      <w:footerReference w:type="default" r:id="rId14"/>
      <w:pgSz w:w="11906" w:h="16838"/>
      <w:pgMar w:top="2233" w:right="1440" w:bottom="1440" w:left="1440" w:header="708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45B1B" w14:textId="77777777" w:rsidR="00152FC0" w:rsidRDefault="00152FC0" w:rsidP="007537BF">
      <w:r>
        <w:separator/>
      </w:r>
    </w:p>
  </w:endnote>
  <w:endnote w:type="continuationSeparator" w:id="0">
    <w:p w14:paraId="1B608EE2" w14:textId="77777777" w:rsidR="00152FC0" w:rsidRDefault="00152FC0" w:rsidP="0075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BD629" w14:textId="77777777" w:rsidR="00917055" w:rsidRDefault="00917055" w:rsidP="00917055">
    <w:pPr>
      <w:ind w:left="414" w:firstLine="720"/>
      <w:rPr>
        <w:rStyle w:val="FooterTextChar"/>
        <w:rFonts w:asciiTheme="majorHAnsi" w:hAnsiTheme="majorHAnsi"/>
        <w:color w:val="643169" w:themeColor="accent1"/>
        <w:sz w:val="22"/>
        <w:szCs w:val="22"/>
      </w:rPr>
    </w:pPr>
  </w:p>
  <w:p w14:paraId="64561A26" w14:textId="77777777" w:rsidR="00941509" w:rsidRPr="0083765E" w:rsidRDefault="00941509" w:rsidP="007537BF">
    <w:pPr>
      <w:pStyle w:val="Tagline"/>
      <w:jc w:val="left"/>
    </w:pPr>
    <w:r w:rsidRPr="0083765E">
      <w:t xml:space="preserve">Consumers shaping </w:t>
    </w:r>
    <w:proofErr w:type="gramStart"/>
    <w:r w:rsidRPr="0083765E">
      <w:t>health</w:t>
    </w:r>
    <w:proofErr w:type="gramEnd"/>
  </w:p>
  <w:p w14:paraId="5636146C" w14:textId="77777777" w:rsidR="00941509" w:rsidRDefault="00941509" w:rsidP="007537BF">
    <w:pPr>
      <w:pStyle w:val="Footer"/>
    </w:pPr>
  </w:p>
  <w:tbl>
    <w:tblPr>
      <w:tblStyle w:val="TableGrid"/>
      <w:tblW w:w="0" w:type="auto"/>
      <w:tblInd w:w="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431"/>
      <w:gridCol w:w="1412"/>
      <w:gridCol w:w="2557"/>
    </w:tblGrid>
    <w:tr w:rsidR="00021B41" w14:paraId="1416A6A5" w14:textId="77777777" w:rsidTr="00021B41">
      <w:tc>
        <w:tcPr>
          <w:tcW w:w="2093" w:type="dxa"/>
          <w:tcBorders>
            <w:right w:val="single" w:sz="18" w:space="0" w:color="65B85D" w:themeColor="accent6"/>
          </w:tcBorders>
          <w:vAlign w:val="bottom"/>
        </w:tcPr>
        <w:p w14:paraId="73BA4D4C" w14:textId="77777777" w:rsidR="00021B41" w:rsidRPr="00A94283" w:rsidRDefault="00021B41" w:rsidP="007537BF">
          <w:pPr>
            <w:pStyle w:val="FooterText"/>
          </w:pPr>
          <w:r w:rsidRPr="00A94283">
            <w:t>PO Box 73</w:t>
          </w:r>
        </w:p>
        <w:p w14:paraId="4D344330" w14:textId="77777777" w:rsidR="00021B41" w:rsidRPr="00A94283" w:rsidRDefault="00741FAF" w:rsidP="007537BF">
          <w:pPr>
            <w:pStyle w:val="FooterText"/>
          </w:pPr>
          <w:r>
            <w:t>Deakin West ACT 2600</w:t>
          </w:r>
        </w:p>
      </w:tc>
      <w:tc>
        <w:tcPr>
          <w:tcW w:w="431" w:type="dxa"/>
          <w:tcBorders>
            <w:left w:val="single" w:sz="18" w:space="0" w:color="65B85D" w:themeColor="accent6"/>
          </w:tcBorders>
          <w:tcMar>
            <w:left w:w="108" w:type="dxa"/>
            <w:right w:w="0" w:type="dxa"/>
          </w:tcMar>
          <w:vAlign w:val="bottom"/>
        </w:tcPr>
        <w:p w14:paraId="69025589" w14:textId="77777777" w:rsidR="00021B41" w:rsidRDefault="00021B41" w:rsidP="007537BF">
          <w:pPr>
            <w:pStyle w:val="FooterText"/>
          </w:pPr>
          <w:r>
            <w:t>Ph:</w:t>
          </w:r>
        </w:p>
        <w:p w14:paraId="19986574" w14:textId="77777777" w:rsidR="00021B41" w:rsidRDefault="00021B41" w:rsidP="007537BF">
          <w:pPr>
            <w:pStyle w:val="FooterText"/>
          </w:pPr>
          <w:r>
            <w:t>Fax:</w:t>
          </w:r>
        </w:p>
      </w:tc>
      <w:tc>
        <w:tcPr>
          <w:tcW w:w="1412" w:type="dxa"/>
          <w:tcBorders>
            <w:left w:val="nil"/>
            <w:right w:val="single" w:sz="18" w:space="0" w:color="65B85D" w:themeColor="accent6"/>
          </w:tcBorders>
          <w:tcMar>
            <w:left w:w="0" w:type="dxa"/>
          </w:tcMar>
          <w:vAlign w:val="bottom"/>
        </w:tcPr>
        <w:p w14:paraId="0678D036" w14:textId="77777777" w:rsidR="00021B41" w:rsidRDefault="00021B41" w:rsidP="007537BF">
          <w:pPr>
            <w:pStyle w:val="FooterText"/>
          </w:pPr>
          <w:r>
            <w:t xml:space="preserve"> (02) 6273 </w:t>
          </w:r>
          <w:r w:rsidR="00741FAF">
            <w:t>5444</w:t>
          </w:r>
        </w:p>
        <w:p w14:paraId="63D85C84" w14:textId="77777777" w:rsidR="00021B41" w:rsidRDefault="00021B41" w:rsidP="007537BF">
          <w:pPr>
            <w:pStyle w:val="FooterText"/>
          </w:pPr>
          <w:r>
            <w:t xml:space="preserve"> (02) 6273 5888</w:t>
          </w:r>
        </w:p>
      </w:tc>
      <w:tc>
        <w:tcPr>
          <w:tcW w:w="2557" w:type="dxa"/>
          <w:tcBorders>
            <w:left w:val="single" w:sz="18" w:space="0" w:color="65B85D" w:themeColor="accent6"/>
          </w:tcBorders>
          <w:vAlign w:val="bottom"/>
        </w:tcPr>
        <w:p w14:paraId="7E6216EE" w14:textId="77777777" w:rsidR="00021B41" w:rsidRPr="003435F6" w:rsidRDefault="00000000" w:rsidP="007537BF">
          <w:pPr>
            <w:pStyle w:val="Tagline"/>
            <w:ind w:left="0"/>
            <w:jc w:val="left"/>
          </w:pPr>
          <w:hyperlink r:id="rId1" w:history="1">
            <w:r w:rsidR="00021B41" w:rsidRPr="003435F6">
              <w:rPr>
                <w:rStyle w:val="Hyperlink"/>
                <w:color w:val="62366E"/>
                <w:sz w:val="28"/>
                <w:szCs w:val="28"/>
                <w:u w:val="none"/>
              </w:rPr>
              <w:t>www.chf.org.au</w:t>
            </w:r>
          </w:hyperlink>
        </w:p>
      </w:tc>
    </w:tr>
  </w:tbl>
  <w:p w14:paraId="4403B6EC" w14:textId="77777777" w:rsidR="00941509" w:rsidRDefault="00941509" w:rsidP="007537BF">
    <w:pPr>
      <w:pStyle w:val="Footer"/>
    </w:pPr>
  </w:p>
  <w:p w14:paraId="5D8D514D" w14:textId="77777777" w:rsidR="00941509" w:rsidRDefault="00941509" w:rsidP="00753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620F9" w14:textId="77777777" w:rsidR="00152FC0" w:rsidRDefault="00152FC0" w:rsidP="007537BF">
      <w:r>
        <w:separator/>
      </w:r>
    </w:p>
  </w:footnote>
  <w:footnote w:type="continuationSeparator" w:id="0">
    <w:p w14:paraId="5E506141" w14:textId="77777777" w:rsidR="00152FC0" w:rsidRDefault="00152FC0" w:rsidP="00753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6672" w14:textId="77777777" w:rsidR="00962973" w:rsidRDefault="00722DF7" w:rsidP="007537BF">
    <w:pPr>
      <w:pStyle w:val="MediaReleaseHeader"/>
    </w:pPr>
    <w:r w:rsidRPr="00CD60DC">
      <w:drawing>
        <wp:anchor distT="0" distB="0" distL="114300" distR="114300" simplePos="0" relativeHeight="251658240" behindDoc="1" locked="0" layoutInCell="1" allowOverlap="1" wp14:anchorId="41F30ED9" wp14:editId="248D7366">
          <wp:simplePos x="0" y="0"/>
          <wp:positionH relativeFrom="column">
            <wp:posOffset>-929640</wp:posOffset>
          </wp:positionH>
          <wp:positionV relativeFrom="paragraph">
            <wp:posOffset>-454660</wp:posOffset>
          </wp:positionV>
          <wp:extent cx="7574280" cy="10712450"/>
          <wp:effectExtent l="0" t="0" r="762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F letterhead soft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1071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60DC">
      <w:drawing>
        <wp:anchor distT="0" distB="0" distL="114300" distR="114300" simplePos="0" relativeHeight="251659264" behindDoc="1" locked="0" layoutInCell="1" allowOverlap="1" wp14:anchorId="6190DE5A" wp14:editId="0DAF1BC8">
          <wp:simplePos x="0" y="0"/>
          <wp:positionH relativeFrom="column">
            <wp:posOffset>-464820</wp:posOffset>
          </wp:positionH>
          <wp:positionV relativeFrom="paragraph">
            <wp:posOffset>0</wp:posOffset>
          </wp:positionV>
          <wp:extent cx="2769589" cy="548640"/>
          <wp:effectExtent l="0" t="0" r="0" b="381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withtexttorigh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9589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60DC" w:rsidRPr="00CD60DC">
      <w:t>MEDIA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2A26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74BD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DED9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3690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B8A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8CB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FC31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5821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0ED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9287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2976F5"/>
    <w:multiLevelType w:val="hybridMultilevel"/>
    <w:tmpl w:val="B3E84F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611947">
    <w:abstractNumId w:val="9"/>
  </w:num>
  <w:num w:numId="2" w16cid:durableId="2045908437">
    <w:abstractNumId w:val="7"/>
  </w:num>
  <w:num w:numId="3" w16cid:durableId="1167403224">
    <w:abstractNumId w:val="6"/>
  </w:num>
  <w:num w:numId="4" w16cid:durableId="2001304800">
    <w:abstractNumId w:val="5"/>
  </w:num>
  <w:num w:numId="5" w16cid:durableId="223680918">
    <w:abstractNumId w:val="4"/>
  </w:num>
  <w:num w:numId="6" w16cid:durableId="870413158">
    <w:abstractNumId w:val="8"/>
  </w:num>
  <w:num w:numId="7" w16cid:durableId="1258438827">
    <w:abstractNumId w:val="3"/>
  </w:num>
  <w:num w:numId="8" w16cid:durableId="1125544628">
    <w:abstractNumId w:val="2"/>
  </w:num>
  <w:num w:numId="9" w16cid:durableId="840699345">
    <w:abstractNumId w:val="1"/>
  </w:num>
  <w:num w:numId="10" w16cid:durableId="1591503985">
    <w:abstractNumId w:val="0"/>
  </w:num>
  <w:num w:numId="11" w16cid:durableId="3457890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03"/>
    <w:rsid w:val="00021B41"/>
    <w:rsid w:val="000B55B3"/>
    <w:rsid w:val="00152FC0"/>
    <w:rsid w:val="001E4817"/>
    <w:rsid w:val="001F297F"/>
    <w:rsid w:val="00256071"/>
    <w:rsid w:val="0026767A"/>
    <w:rsid w:val="002A2DC3"/>
    <w:rsid w:val="003435F6"/>
    <w:rsid w:val="003614BF"/>
    <w:rsid w:val="0036457B"/>
    <w:rsid w:val="00422FB3"/>
    <w:rsid w:val="00485AEC"/>
    <w:rsid w:val="0050258A"/>
    <w:rsid w:val="005F53A9"/>
    <w:rsid w:val="00684793"/>
    <w:rsid w:val="006901D6"/>
    <w:rsid w:val="00722DF7"/>
    <w:rsid w:val="00741FAF"/>
    <w:rsid w:val="007537BF"/>
    <w:rsid w:val="00762016"/>
    <w:rsid w:val="0083765E"/>
    <w:rsid w:val="00881812"/>
    <w:rsid w:val="008B4B9A"/>
    <w:rsid w:val="00917055"/>
    <w:rsid w:val="00941509"/>
    <w:rsid w:val="00954D2A"/>
    <w:rsid w:val="00962973"/>
    <w:rsid w:val="00990DE8"/>
    <w:rsid w:val="00993FDF"/>
    <w:rsid w:val="009B2113"/>
    <w:rsid w:val="009C0FB5"/>
    <w:rsid w:val="00A25E03"/>
    <w:rsid w:val="00A542E0"/>
    <w:rsid w:val="00A57F14"/>
    <w:rsid w:val="00A94283"/>
    <w:rsid w:val="00C738E2"/>
    <w:rsid w:val="00CD60DC"/>
    <w:rsid w:val="00CF04AB"/>
    <w:rsid w:val="00D64154"/>
    <w:rsid w:val="00D706D4"/>
    <w:rsid w:val="00E400E7"/>
    <w:rsid w:val="00E474D3"/>
    <w:rsid w:val="00E51003"/>
    <w:rsid w:val="00F75CAE"/>
    <w:rsid w:val="00F7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375D8"/>
  <w15:docId w15:val="{93BC3C7C-B982-4947-8B60-DB5E2631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7BF"/>
    <w:pPr>
      <w:ind w:left="1134"/>
    </w:pPr>
  </w:style>
  <w:style w:type="paragraph" w:styleId="Heading1">
    <w:name w:val="heading 1"/>
    <w:basedOn w:val="Normal"/>
    <w:next w:val="Normal"/>
    <w:link w:val="Heading1Char"/>
    <w:uiPriority w:val="9"/>
    <w:qFormat/>
    <w:rsid w:val="00762016"/>
    <w:pPr>
      <w:pBdr>
        <w:bottom w:val="single" w:sz="12" w:space="1" w:color="65B85D" w:themeColor="accent6"/>
      </w:pBdr>
      <w:outlineLvl w:val="0"/>
    </w:pPr>
    <w:rPr>
      <w:rFonts w:asciiTheme="majorHAnsi" w:hAnsiTheme="majorHAnsi"/>
      <w:b/>
      <w:color w:val="643169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016"/>
    <w:pPr>
      <w:outlineLvl w:val="1"/>
    </w:pPr>
    <w:rPr>
      <w:rFonts w:ascii="Roboto Slab" w:hAnsi="Roboto Slab"/>
      <w:b/>
      <w:color w:val="643169" w:themeColor="accent1"/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2016"/>
    <w:pPr>
      <w:outlineLvl w:val="2"/>
    </w:pPr>
    <w:rPr>
      <w:i/>
      <w:color w:val="643169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60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4316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973"/>
  </w:style>
  <w:style w:type="paragraph" w:styleId="Footer">
    <w:name w:val="footer"/>
    <w:basedOn w:val="Normal"/>
    <w:link w:val="FooterChar"/>
    <w:uiPriority w:val="99"/>
    <w:unhideWhenUsed/>
    <w:rsid w:val="00962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973"/>
  </w:style>
  <w:style w:type="paragraph" w:styleId="BalloonText">
    <w:name w:val="Balloon Text"/>
    <w:basedOn w:val="Normal"/>
    <w:link w:val="BalloonTextChar"/>
    <w:uiPriority w:val="99"/>
    <w:semiHidden/>
    <w:unhideWhenUsed/>
    <w:rsid w:val="0096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9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1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1509"/>
    <w:rPr>
      <w:color w:val="643169" w:themeColor="hyperlink"/>
      <w:u w:val="single"/>
    </w:rPr>
  </w:style>
  <w:style w:type="paragraph" w:customStyle="1" w:styleId="Style1">
    <w:name w:val="Style1"/>
    <w:basedOn w:val="Heading3"/>
    <w:link w:val="Style1Char"/>
    <w:rsid w:val="00A94283"/>
    <w:pPr>
      <w:jc w:val="center"/>
    </w:pPr>
    <w:rPr>
      <w:rFonts w:ascii="Roboto Slab" w:hAnsi="Roboto Slab"/>
      <w:b/>
    </w:rPr>
  </w:style>
  <w:style w:type="paragraph" w:customStyle="1" w:styleId="Tagline">
    <w:name w:val="Tagline"/>
    <w:basedOn w:val="Style1"/>
    <w:link w:val="TaglineChar"/>
    <w:qFormat/>
    <w:rsid w:val="00762016"/>
    <w:pPr>
      <w:spacing w:line="240" w:lineRule="auto"/>
      <w:outlineLvl w:val="9"/>
    </w:pPr>
    <w:rPr>
      <w:b w:val="0"/>
      <w:i w:val="0"/>
      <w:color w:val="62366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62016"/>
    <w:rPr>
      <w:i/>
      <w:color w:val="643169" w:themeColor="accent1"/>
      <w:sz w:val="28"/>
    </w:rPr>
  </w:style>
  <w:style w:type="paragraph" w:customStyle="1" w:styleId="FooterText">
    <w:name w:val="Footer Text"/>
    <w:basedOn w:val="Footer"/>
    <w:link w:val="FooterTextChar"/>
    <w:qFormat/>
    <w:rsid w:val="007537BF"/>
    <w:pPr>
      <w:ind w:left="0"/>
    </w:pPr>
    <w:rPr>
      <w:sz w:val="18"/>
      <w:szCs w:val="18"/>
    </w:rPr>
  </w:style>
  <w:style w:type="character" w:customStyle="1" w:styleId="Style1Char">
    <w:name w:val="Style1 Char"/>
    <w:basedOn w:val="Heading3Char"/>
    <w:link w:val="Style1"/>
    <w:rsid w:val="00A94283"/>
    <w:rPr>
      <w:rFonts w:ascii="Roboto Slab" w:hAnsi="Roboto Slab"/>
      <w:b/>
      <w:i/>
      <w:color w:val="643169" w:themeColor="accent1"/>
      <w:sz w:val="28"/>
    </w:rPr>
  </w:style>
  <w:style w:type="character" w:customStyle="1" w:styleId="TaglineChar">
    <w:name w:val="Tagline Char"/>
    <w:basedOn w:val="Style1Char"/>
    <w:link w:val="Tagline"/>
    <w:rsid w:val="00762016"/>
    <w:rPr>
      <w:rFonts w:ascii="Roboto Slab" w:hAnsi="Roboto Slab"/>
      <w:b w:val="0"/>
      <w:i w:val="0"/>
      <w:color w:val="62366E"/>
      <w:sz w:val="36"/>
      <w:szCs w:val="3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62016"/>
    <w:pPr>
      <w:pBdr>
        <w:bottom w:val="single" w:sz="18" w:space="1" w:color="65B85D" w:themeColor="accent6"/>
      </w:pBdr>
    </w:pPr>
    <w:rPr>
      <w:rFonts w:asciiTheme="majorHAnsi" w:hAnsiTheme="majorHAnsi"/>
      <w:color w:val="643169" w:themeColor="accent1"/>
      <w:sz w:val="72"/>
    </w:rPr>
  </w:style>
  <w:style w:type="character" w:customStyle="1" w:styleId="FooterTextChar">
    <w:name w:val="Footer Text Char"/>
    <w:basedOn w:val="FooterChar"/>
    <w:link w:val="FooterText"/>
    <w:rsid w:val="007537BF"/>
    <w:rPr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762016"/>
    <w:rPr>
      <w:rFonts w:asciiTheme="majorHAnsi" w:hAnsiTheme="majorHAnsi"/>
      <w:color w:val="643169" w:themeColor="accent1"/>
      <w:sz w:val="72"/>
    </w:rPr>
  </w:style>
  <w:style w:type="character" w:customStyle="1" w:styleId="Heading1Char">
    <w:name w:val="Heading 1 Char"/>
    <w:basedOn w:val="DefaultParagraphFont"/>
    <w:link w:val="Heading1"/>
    <w:uiPriority w:val="9"/>
    <w:rsid w:val="00762016"/>
    <w:rPr>
      <w:rFonts w:asciiTheme="majorHAnsi" w:hAnsiTheme="majorHAnsi"/>
      <w:b/>
      <w:color w:val="643169" w:themeColor="accent1"/>
      <w:sz w:val="40"/>
      <w:szCs w:val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016"/>
    <w:pPr>
      <w:jc w:val="center"/>
    </w:pPr>
    <w:rPr>
      <w:rFonts w:ascii="Roboto Slab" w:hAnsi="Roboto Slab"/>
      <w:i/>
      <w:color w:val="643169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016"/>
    <w:rPr>
      <w:rFonts w:ascii="Roboto Slab" w:hAnsi="Roboto Slab"/>
      <w:i/>
      <w:color w:val="643169" w:themeColor="accent1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2016"/>
    <w:rPr>
      <w:rFonts w:ascii="Roboto Slab" w:hAnsi="Roboto Slab"/>
      <w:b/>
      <w:color w:val="643169" w:themeColor="accent1"/>
      <w:sz w:val="36"/>
    </w:rPr>
  </w:style>
  <w:style w:type="paragraph" w:customStyle="1" w:styleId="MediaReleaseHeader">
    <w:name w:val="Media Release Header"/>
    <w:basedOn w:val="Heading1"/>
    <w:link w:val="MediaReleaseHeaderChar"/>
    <w:qFormat/>
    <w:rsid w:val="00CD60DC"/>
    <w:pPr>
      <w:spacing w:before="80" w:after="0"/>
      <w:ind w:left="-709"/>
      <w:jc w:val="right"/>
    </w:pPr>
    <w:rPr>
      <w:noProof/>
      <w:sz w:val="64"/>
      <w:szCs w:val="6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CD60DC"/>
    <w:rPr>
      <w:rFonts w:asciiTheme="majorHAnsi" w:eastAsiaTheme="majorEastAsia" w:hAnsiTheme="majorHAnsi" w:cstheme="majorBidi"/>
      <w:b/>
      <w:bCs/>
      <w:i/>
      <w:iCs/>
      <w:color w:val="643169" w:themeColor="accent1"/>
    </w:rPr>
  </w:style>
  <w:style w:type="character" w:customStyle="1" w:styleId="MediaReleaseHeaderChar">
    <w:name w:val="Media Release Header Char"/>
    <w:basedOn w:val="Heading1Char"/>
    <w:link w:val="MediaReleaseHeader"/>
    <w:rsid w:val="00CD60DC"/>
    <w:rPr>
      <w:rFonts w:asciiTheme="majorHAnsi" w:hAnsiTheme="majorHAnsi"/>
      <w:b/>
      <w:noProof/>
      <w:color w:val="643169" w:themeColor="accent1"/>
      <w:sz w:val="64"/>
      <w:szCs w:val="64"/>
      <w:lang w:eastAsia="en-AU"/>
    </w:rPr>
  </w:style>
  <w:style w:type="paragraph" w:styleId="ListParagraph">
    <w:name w:val="List Paragraph"/>
    <w:basedOn w:val="Normal"/>
    <w:uiPriority w:val="34"/>
    <w:qFormat/>
    <w:rsid w:val="000B55B3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1F297F"/>
    <w:rPr>
      <w:color w:val="8B508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30yearson.com.a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ange.org/p/give-consumers-a-real-voice-in-medicare-health-refor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f.org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HF Modern Colours">
      <a:dk1>
        <a:srgbClr val="1A1A1A"/>
      </a:dk1>
      <a:lt1>
        <a:srgbClr val="8B508E"/>
      </a:lt1>
      <a:dk2>
        <a:srgbClr val="E6F3E5"/>
      </a:dk2>
      <a:lt2>
        <a:srgbClr val="FFFFFF"/>
      </a:lt2>
      <a:accent1>
        <a:srgbClr val="643169"/>
      </a:accent1>
      <a:accent2>
        <a:srgbClr val="65B85D"/>
      </a:accent2>
      <a:accent3>
        <a:srgbClr val="714173"/>
      </a:accent3>
      <a:accent4>
        <a:srgbClr val="65B85D"/>
      </a:accent4>
      <a:accent5>
        <a:srgbClr val="8B508E"/>
      </a:accent5>
      <a:accent6>
        <a:srgbClr val="65B85D"/>
      </a:accent6>
      <a:hlink>
        <a:srgbClr val="643169"/>
      </a:hlink>
      <a:folHlink>
        <a:srgbClr val="8B508E"/>
      </a:folHlink>
    </a:clrScheme>
    <a:fontScheme name="CHF Modern Fonts">
      <a:majorFont>
        <a:latin typeface="Roboto Slab"/>
        <a:ea typeface=""/>
        <a:cs typeface=""/>
      </a:majorFont>
      <a:minorFont>
        <a:latin typeface="Robo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46B928472634EA969716FE7363F57" ma:contentTypeVersion="18" ma:contentTypeDescription="Create a new document." ma:contentTypeScope="" ma:versionID="849c77053c869351e9be83dd7a9c27fa">
  <xsd:schema xmlns:xsd="http://www.w3.org/2001/XMLSchema" xmlns:xs="http://www.w3.org/2001/XMLSchema" xmlns:p="http://schemas.microsoft.com/office/2006/metadata/properties" xmlns:ns2="1e1a100b-2421-4bed-8624-c52d7c5e1196" xmlns:ns3="0f4bdde2-1fd3-49de-b520-3a54132a75ca" targetNamespace="http://schemas.microsoft.com/office/2006/metadata/properties" ma:root="true" ma:fieldsID="d4cffff85bc4e14ba333bc52600041c4" ns2:_="" ns3:_="">
    <xsd:import namespace="1e1a100b-2421-4bed-8624-c52d7c5e1196"/>
    <xsd:import namespace="0f4bdde2-1fd3-49de-b520-3a54132a7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a100b-2421-4bed-8624-c52d7c5e1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a0c8a5-9410-4859-b50e-276c580bfe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bdde2-1fd3-49de-b520-3a54132a7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98f946-8a51-4685-be47-8b9eccb318e0}" ma:internalName="TaxCatchAll" ma:showField="CatchAllData" ma:web="0f4bdde2-1fd3-49de-b520-3a54132a7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1a100b-2421-4bed-8624-c52d7c5e1196">
      <Terms xmlns="http://schemas.microsoft.com/office/infopath/2007/PartnerControls"/>
    </lcf76f155ced4ddcb4097134ff3c332f>
    <TaxCatchAll xmlns="0f4bdde2-1fd3-49de-b520-3a54132a75ca" xsi:nil="true"/>
  </documentManagement>
</p:properties>
</file>

<file path=customXml/itemProps1.xml><?xml version="1.0" encoding="utf-8"?>
<ds:datastoreItem xmlns:ds="http://schemas.openxmlformats.org/officeDocument/2006/customXml" ds:itemID="{CA0D2DD7-5996-4F9A-A90D-C3A568B33B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4B6FA0-DA2B-4361-8E5E-C6ADF52D4549}"/>
</file>

<file path=customXml/itemProps3.xml><?xml version="1.0" encoding="utf-8"?>
<ds:datastoreItem xmlns:ds="http://schemas.openxmlformats.org/officeDocument/2006/customXml" ds:itemID="{7DEBD7D9-7B91-4FDB-BC6E-87DFB37DAF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2237BD-FCC8-42B2-8283-8ECE30CCAF5B}">
  <ds:schemaRefs>
    <ds:schemaRef ds:uri="http://schemas.microsoft.com/office/2006/metadata/properties"/>
    <ds:schemaRef ds:uri="http://schemas.microsoft.com/office/infopath/2007/PartnerControls"/>
    <ds:schemaRef ds:uri="1e1a100b-2421-4bed-8624-c52d7c5e1196"/>
    <ds:schemaRef ds:uri="0f4bdde2-1fd3-49de-b520-3a54132a75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Jenna Gray</cp:lastModifiedBy>
  <cp:revision>2</cp:revision>
  <cp:lastPrinted>2023-04-16T02:54:00Z</cp:lastPrinted>
  <dcterms:created xsi:type="dcterms:W3CDTF">2023-04-19T00:08:00Z</dcterms:created>
  <dcterms:modified xsi:type="dcterms:W3CDTF">2023-04-19T00:08:00Z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0x010100A4546B928472634EA969716FE7363F57</vt:lpwstr>
  </property>
  <property fmtid="{D5CDD505-2E9C-101B-9397-08002B2CF9AE}" pid="3" name="Order">
    <vt:r8>6600</vt:r8>
  </property>
  <property fmtid="{D5CDD505-2E9C-101B-9397-08002B2CF9AE}" pid="4" name="MediaServiceImageTags">
    <vt:lpwstr/>
  </property>
</Properties>
</file>