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9351" cy="9936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51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75"/>
        <w:ind w:left="15" w:right="16" w:firstLine="0"/>
        <w:jc w:val="center"/>
        <w:rPr>
          <w:rFonts w:ascii="Palatino Linotype"/>
          <w:b/>
          <w:sz w:val="36"/>
        </w:rPr>
      </w:pPr>
      <w:r>
        <w:rPr>
          <w:rFonts w:ascii="Palatino Linotype"/>
          <w:b/>
          <w:color w:val="633069"/>
          <w:spacing w:val="-11"/>
          <w:sz w:val="36"/>
        </w:rPr>
        <w:t>REPORT </w:t>
      </w:r>
      <w:r>
        <w:rPr>
          <w:rFonts w:ascii="Palatino Linotype"/>
          <w:b/>
          <w:color w:val="633069"/>
          <w:spacing w:val="-4"/>
          <w:sz w:val="36"/>
        </w:rPr>
        <w:t>CARD</w:t>
      </w:r>
    </w:p>
    <w:p>
      <w:pPr>
        <w:spacing w:before="261"/>
        <w:ind w:left="16" w:right="1" w:firstLine="0"/>
        <w:jc w:val="center"/>
        <w:rPr>
          <w:rFonts w:ascii="Palatino Linotype"/>
          <w:b/>
          <w:sz w:val="36"/>
        </w:rPr>
      </w:pPr>
      <w:r>
        <w:rPr>
          <w:rFonts w:ascii="Palatino Linotype"/>
          <w:b/>
          <w:color w:val="633069"/>
          <w:spacing w:val="-16"/>
          <w:sz w:val="36"/>
        </w:rPr>
        <w:t>SEVENTH</w:t>
      </w:r>
      <w:r>
        <w:rPr>
          <w:rFonts w:ascii="Palatino Linotype"/>
          <w:b/>
          <w:color w:val="633069"/>
          <w:spacing w:val="-7"/>
          <w:sz w:val="36"/>
        </w:rPr>
        <w:t> </w:t>
      </w:r>
      <w:r>
        <w:rPr>
          <w:rFonts w:ascii="Palatino Linotype"/>
          <w:b/>
          <w:color w:val="633069"/>
          <w:spacing w:val="-16"/>
          <w:sz w:val="36"/>
        </w:rPr>
        <w:t>COMMUNITY</w:t>
      </w:r>
      <w:r>
        <w:rPr>
          <w:rFonts w:ascii="Palatino Linotype"/>
          <w:b/>
          <w:color w:val="633069"/>
          <w:spacing w:val="-3"/>
          <w:sz w:val="36"/>
        </w:rPr>
        <w:t> </w:t>
      </w:r>
      <w:r>
        <w:rPr>
          <w:rFonts w:ascii="Palatino Linotype"/>
          <w:b/>
          <w:color w:val="633069"/>
          <w:spacing w:val="-16"/>
          <w:sz w:val="36"/>
        </w:rPr>
        <w:t>PHARMACY</w:t>
      </w:r>
      <w:r>
        <w:rPr>
          <w:rFonts w:ascii="Palatino Linotype"/>
          <w:b/>
          <w:color w:val="633069"/>
          <w:sz w:val="36"/>
        </w:rPr>
        <w:t> </w:t>
      </w:r>
      <w:r>
        <w:rPr>
          <w:rFonts w:ascii="Palatino Linotype"/>
          <w:b/>
          <w:color w:val="633069"/>
          <w:spacing w:val="-16"/>
          <w:sz w:val="36"/>
        </w:rPr>
        <w:t>AGREEMENT</w:t>
      </w:r>
    </w:p>
    <w:p>
      <w:pPr>
        <w:pStyle w:val="BodyText"/>
        <w:spacing w:before="14"/>
        <w:ind w:left="0"/>
        <w:rPr>
          <w:rFonts w:ascii="Palatino Linotype"/>
          <w:b/>
          <w:sz w:val="36"/>
        </w:rPr>
      </w:pPr>
    </w:p>
    <w:p>
      <w:pPr>
        <w:pStyle w:val="Title"/>
        <w:spacing w:line="268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1400015</wp:posOffset>
                </wp:positionV>
                <wp:extent cx="6684645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846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1905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84264" y="19050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110.237457pt;width:526.320pt;height:1.5pt;mso-position-horizontal-relative:page;mso-position-vertical-relative:paragraph;z-index:-15728640;mso-wrap-distance-left:0;mso-wrap-distance-right:0" id="docshape1" filled="true" fillcolor="#64b85d" stroked="false">
                <v:fill type="solid"/>
                <w10:wrap type="topAndBottom"/>
              </v:rect>
            </w:pict>
          </mc:Fallback>
        </mc:AlternateContent>
      </w:r>
      <w:bookmarkStart w:name="The response of the Consumers Health For" w:id="1"/>
      <w:bookmarkEnd w:id="1"/>
      <w:r>
        <w:rPr>
          <w:b w:val="0"/>
        </w:rPr>
      </w:r>
      <w:r>
        <w:rPr>
          <w:color w:val="633069"/>
          <w:w w:val="105"/>
        </w:rPr>
        <w:t>The response of</w:t>
      </w:r>
      <w:r>
        <w:rPr>
          <w:color w:val="633069"/>
          <w:spacing w:val="-1"/>
          <w:w w:val="105"/>
        </w:rPr>
        <w:t> </w:t>
      </w:r>
      <w:r>
        <w:rPr>
          <w:color w:val="633069"/>
          <w:w w:val="105"/>
        </w:rPr>
        <w:t>the Consumers Health Forum</w:t>
      </w:r>
      <w:r>
        <w:rPr>
          <w:color w:val="633069"/>
          <w:spacing w:val="-7"/>
          <w:w w:val="105"/>
        </w:rPr>
        <w:t> </w:t>
      </w:r>
      <w:r>
        <w:rPr>
          <w:color w:val="633069"/>
          <w:w w:val="105"/>
        </w:rPr>
        <w:t>to</w:t>
      </w:r>
      <w:r>
        <w:rPr>
          <w:color w:val="633069"/>
          <w:spacing w:val="-14"/>
          <w:w w:val="105"/>
        </w:rPr>
        <w:t> </w:t>
      </w:r>
      <w:r>
        <w:rPr>
          <w:color w:val="633069"/>
          <w:w w:val="105"/>
        </w:rPr>
        <w:t>the</w:t>
      </w:r>
      <w:r>
        <w:rPr>
          <w:color w:val="633069"/>
          <w:spacing w:val="-11"/>
          <w:w w:val="105"/>
        </w:rPr>
        <w:t> </w:t>
      </w:r>
      <w:r>
        <w:rPr>
          <w:color w:val="633069"/>
          <w:w w:val="105"/>
        </w:rPr>
        <w:t>Seventh</w:t>
      </w:r>
      <w:r>
        <w:rPr>
          <w:color w:val="633069"/>
          <w:spacing w:val="-9"/>
          <w:w w:val="105"/>
        </w:rPr>
        <w:t> </w:t>
      </w:r>
      <w:r>
        <w:rPr>
          <w:color w:val="633069"/>
          <w:w w:val="105"/>
        </w:rPr>
        <w:t>Community</w:t>
      </w:r>
      <w:r>
        <w:rPr>
          <w:color w:val="633069"/>
          <w:spacing w:val="-24"/>
          <w:w w:val="105"/>
        </w:rPr>
        <w:t> </w:t>
      </w:r>
      <w:r>
        <w:rPr>
          <w:color w:val="633069"/>
          <w:w w:val="105"/>
        </w:rPr>
        <w:t>Pharmacy </w:t>
      </w:r>
      <w:r>
        <w:rPr>
          <w:color w:val="633069"/>
          <w:spacing w:val="-2"/>
          <w:w w:val="105"/>
        </w:rPr>
        <w:t>Agreement.</w:t>
      </w:r>
    </w:p>
    <w:p>
      <w:pPr>
        <w:spacing w:before="203"/>
        <w:ind w:left="140" w:right="0" w:firstLine="0"/>
        <w:jc w:val="left"/>
        <w:rPr>
          <w:sz w:val="26"/>
        </w:rPr>
      </w:pPr>
      <w:r>
        <w:rPr>
          <w:sz w:val="26"/>
        </w:rPr>
        <w:t>An</w:t>
      </w:r>
      <w:r>
        <w:rPr>
          <w:spacing w:val="-16"/>
          <w:sz w:val="26"/>
        </w:rPr>
        <w:t> </w:t>
      </w:r>
      <w:r>
        <w:rPr>
          <w:sz w:val="26"/>
        </w:rPr>
        <w:t>analysis</w:t>
      </w:r>
      <w:r>
        <w:rPr>
          <w:spacing w:val="-16"/>
          <w:sz w:val="26"/>
        </w:rPr>
        <w:t> </w:t>
      </w:r>
      <w:r>
        <w:rPr>
          <w:sz w:val="26"/>
        </w:rPr>
        <w:t>of</w:t>
      </w:r>
      <w:r>
        <w:rPr>
          <w:spacing w:val="-15"/>
          <w:sz w:val="26"/>
        </w:rPr>
        <w:t> </w:t>
      </w:r>
      <w:r>
        <w:rPr>
          <w:sz w:val="26"/>
        </w:rPr>
        <w:t>the</w:t>
      </w:r>
      <w:r>
        <w:rPr>
          <w:spacing w:val="-17"/>
          <w:sz w:val="26"/>
        </w:rPr>
        <w:t> </w:t>
      </w:r>
      <w:r>
        <w:rPr>
          <w:sz w:val="26"/>
        </w:rPr>
        <w:t>Agreement</w:t>
      </w:r>
      <w:r>
        <w:rPr>
          <w:spacing w:val="-16"/>
          <w:sz w:val="26"/>
        </w:rPr>
        <w:t> </w:t>
      </w:r>
      <w:r>
        <w:rPr>
          <w:sz w:val="26"/>
        </w:rPr>
        <w:t>signed</w:t>
      </w:r>
      <w:r>
        <w:rPr>
          <w:spacing w:val="-17"/>
          <w:sz w:val="26"/>
        </w:rPr>
        <w:t> </w:t>
      </w:r>
      <w:r>
        <w:rPr>
          <w:sz w:val="26"/>
        </w:rPr>
        <w:t>on</w:t>
      </w:r>
      <w:r>
        <w:rPr>
          <w:spacing w:val="-16"/>
          <w:sz w:val="26"/>
        </w:rPr>
        <w:t> </w:t>
      </w:r>
      <w:r>
        <w:rPr>
          <w:sz w:val="26"/>
        </w:rPr>
        <w:t>11</w:t>
      </w:r>
      <w:r>
        <w:rPr>
          <w:spacing w:val="-17"/>
          <w:sz w:val="26"/>
        </w:rPr>
        <w:t> </w:t>
      </w:r>
      <w:r>
        <w:rPr>
          <w:sz w:val="26"/>
        </w:rPr>
        <w:t>June</w:t>
      </w:r>
      <w:r>
        <w:rPr>
          <w:spacing w:val="-16"/>
          <w:sz w:val="26"/>
        </w:rPr>
        <w:t> </w:t>
      </w:r>
      <w:r>
        <w:rPr>
          <w:sz w:val="26"/>
        </w:rPr>
        <w:t>2020</w:t>
      </w:r>
      <w:r>
        <w:rPr>
          <w:spacing w:val="-16"/>
          <w:sz w:val="26"/>
        </w:rPr>
        <w:t> </w:t>
      </w:r>
      <w:r>
        <w:rPr>
          <w:sz w:val="26"/>
        </w:rPr>
        <w:t>in</w:t>
      </w:r>
      <w:r>
        <w:rPr>
          <w:spacing w:val="-16"/>
          <w:sz w:val="26"/>
        </w:rPr>
        <w:t> </w:t>
      </w:r>
      <w:r>
        <w:rPr>
          <w:sz w:val="26"/>
        </w:rPr>
        <w:t>light</w:t>
      </w:r>
      <w:r>
        <w:rPr>
          <w:spacing w:val="-17"/>
          <w:sz w:val="26"/>
        </w:rPr>
        <w:t> </w:t>
      </w:r>
      <w:r>
        <w:rPr>
          <w:sz w:val="26"/>
        </w:rPr>
        <w:t>of</w:t>
      </w:r>
      <w:r>
        <w:rPr>
          <w:spacing w:val="-16"/>
          <w:sz w:val="26"/>
        </w:rPr>
        <w:t> </w:t>
      </w:r>
      <w:r>
        <w:rPr>
          <w:sz w:val="26"/>
        </w:rPr>
        <w:t>CHF’s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recommendations.</w:t>
      </w:r>
    </w:p>
    <w:p>
      <w:pPr>
        <w:pStyle w:val="Heading1"/>
        <w:spacing w:before="293"/>
      </w:pPr>
      <w:bookmarkStart w:name="Purpose of Community Pharmacy Agreement" w:id="2"/>
      <w:bookmarkEnd w:id="2"/>
      <w:r>
        <w:rPr>
          <w:b w:val="0"/>
        </w:rPr>
      </w:r>
      <w:r>
        <w:rPr>
          <w:color w:val="633069"/>
        </w:rPr>
        <w:t>Purpose</w:t>
      </w:r>
      <w:r>
        <w:rPr>
          <w:color w:val="633069"/>
          <w:spacing w:val="60"/>
        </w:rPr>
        <w:t> </w:t>
      </w:r>
      <w:r>
        <w:rPr>
          <w:color w:val="633069"/>
        </w:rPr>
        <w:t>of</w:t>
      </w:r>
      <w:r>
        <w:rPr>
          <w:color w:val="633069"/>
          <w:spacing w:val="45"/>
        </w:rPr>
        <w:t> </w:t>
      </w:r>
      <w:r>
        <w:rPr>
          <w:color w:val="633069"/>
        </w:rPr>
        <w:t>Community</w:t>
      </w:r>
      <w:r>
        <w:rPr>
          <w:color w:val="633069"/>
          <w:spacing w:val="40"/>
        </w:rPr>
        <w:t> </w:t>
      </w:r>
      <w:r>
        <w:rPr>
          <w:color w:val="633069"/>
        </w:rPr>
        <w:t>Pharmacy</w:t>
      </w:r>
      <w:r>
        <w:rPr>
          <w:color w:val="633069"/>
          <w:spacing w:val="40"/>
        </w:rPr>
        <w:t> </w:t>
      </w:r>
      <w:r>
        <w:rPr>
          <w:color w:val="633069"/>
          <w:spacing w:val="-2"/>
        </w:rPr>
        <w:t>Agreement</w:t>
      </w:r>
    </w:p>
    <w:p>
      <w:pPr>
        <w:pStyle w:val="BodyText"/>
        <w:spacing w:before="10"/>
        <w:ind w:left="0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55916</wp:posOffset>
                </wp:positionV>
                <wp:extent cx="6684645" cy="190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46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1905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84264" y="19050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4.402852pt;width:526.320pt;height:1.5pt;mso-position-horizontal-relative:page;mso-position-vertical-relative:paragraph;z-index:-15728128;mso-wrap-distance-left:0;mso-wrap-distance-right:0" id="docshape2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5" w:lineRule="auto" w:before="202"/>
      </w:pPr>
      <w:r>
        <w:rPr/>
        <w:t>The</w:t>
      </w:r>
      <w:r>
        <w:rPr>
          <w:spacing w:val="27"/>
        </w:rPr>
        <w:t> </w:t>
      </w:r>
      <w:r>
        <w:rPr/>
        <w:t>purpose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Community</w:t>
      </w:r>
      <w:r>
        <w:rPr>
          <w:spacing w:val="27"/>
        </w:rPr>
        <w:t> </w:t>
      </w:r>
      <w:r>
        <w:rPr/>
        <w:t>Pharmacy</w:t>
      </w:r>
      <w:r>
        <w:rPr>
          <w:spacing w:val="27"/>
        </w:rPr>
        <w:t> </w:t>
      </w:r>
      <w:r>
        <w:rPr/>
        <w:t>Agreement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ensure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Australians</w:t>
      </w:r>
      <w:r>
        <w:rPr>
          <w:spacing w:val="27"/>
        </w:rPr>
        <w:t> </w:t>
      </w:r>
      <w:r>
        <w:rPr/>
        <w:t>have</w:t>
      </w:r>
      <w:r>
        <w:rPr>
          <w:spacing w:val="28"/>
        </w:rPr>
        <w:t> </w:t>
      </w:r>
      <w:r>
        <w:rPr/>
        <w:t>timely</w:t>
      </w:r>
      <w:r>
        <w:rPr>
          <w:spacing w:val="27"/>
        </w:rPr>
        <w:t> </w:t>
      </w:r>
      <w:r>
        <w:rPr/>
        <w:t>and </w:t>
      </w:r>
      <w:r>
        <w:rPr>
          <w:spacing w:val="-2"/>
        </w:rPr>
        <w:t>affordable</w:t>
      </w:r>
      <w:r>
        <w:rPr>
          <w:spacing w:val="-6"/>
        </w:rPr>
        <w:t> </w:t>
      </w:r>
      <w:r>
        <w:rPr>
          <w:spacing w:val="-2"/>
        </w:rPr>
        <w:t>access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prescription</w:t>
      </w:r>
      <w:r>
        <w:rPr>
          <w:spacing w:val="-6"/>
        </w:rPr>
        <w:t> </w:t>
      </w:r>
      <w:r>
        <w:rPr>
          <w:spacing w:val="-2"/>
        </w:rPr>
        <w:t>medicines</w:t>
      </w:r>
      <w:r>
        <w:rPr>
          <w:spacing w:val="-6"/>
        </w:rPr>
        <w:t> </w:t>
      </w:r>
      <w:r>
        <w:rPr>
          <w:spacing w:val="-2"/>
        </w:rPr>
        <w:t>delivered</w:t>
      </w:r>
      <w:r>
        <w:rPr>
          <w:spacing w:val="-6"/>
        </w:rPr>
        <w:t> </w:t>
      </w:r>
      <w:r>
        <w:rPr>
          <w:spacing w:val="-2"/>
        </w:rPr>
        <w:t>within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quality</w:t>
      </w:r>
      <w:r>
        <w:rPr>
          <w:spacing w:val="-5"/>
        </w:rPr>
        <w:t> </w:t>
      </w:r>
      <w:r>
        <w:rPr>
          <w:spacing w:val="-2"/>
        </w:rPr>
        <w:t>use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medicines</w:t>
      </w:r>
      <w:r>
        <w:rPr>
          <w:spacing w:val="-6"/>
        </w:rPr>
        <w:t> </w:t>
      </w:r>
      <w:r>
        <w:rPr>
          <w:spacing w:val="-2"/>
        </w:rPr>
        <w:t>framework.</w:t>
      </w:r>
    </w:p>
    <w:p>
      <w:pPr>
        <w:pStyle w:val="Heading1"/>
        <w:spacing w:before="236"/>
      </w:pPr>
      <w:bookmarkStart w:name="Principles" w:id="3"/>
      <w:bookmarkEnd w:id="3"/>
      <w:r>
        <w:rPr>
          <w:b w:val="0"/>
        </w:rPr>
      </w:r>
      <w:r>
        <w:rPr>
          <w:color w:val="633069"/>
          <w:spacing w:val="-2"/>
          <w:w w:val="105"/>
        </w:rPr>
        <w:t>Principles</w:t>
      </w:r>
    </w:p>
    <w:p>
      <w:pPr>
        <w:pStyle w:val="BodyText"/>
        <w:spacing w:before="9"/>
        <w:ind w:left="0"/>
        <w:rPr>
          <w:rFonts w:ascii="Palatino Linotype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55360</wp:posOffset>
                </wp:positionV>
                <wp:extent cx="6684645" cy="190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846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1905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84264" y="19050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4.359121pt;width:526.320pt;height:1.5pt;mso-position-horizontal-relative:page;mso-position-vertical-relative:paragraph;z-index:-15727616;mso-wrap-distance-left:0;mso-wrap-distance-right:0" id="docshape3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5" w:lineRule="auto" w:before="202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Agreement</w:t>
      </w:r>
      <w:r>
        <w:rPr>
          <w:spacing w:val="-15"/>
        </w:rPr>
        <w:t> </w:t>
      </w:r>
      <w:r>
        <w:rPr>
          <w:spacing w:val="-2"/>
        </w:rPr>
        <w:t>should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consumer-centred,</w:t>
      </w:r>
      <w:r>
        <w:rPr>
          <w:spacing w:val="-14"/>
        </w:rPr>
        <w:t> </w:t>
      </w:r>
      <w:r>
        <w:rPr>
          <w:spacing w:val="-2"/>
        </w:rPr>
        <w:t>putting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delivery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appropriate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affordable</w:t>
      </w:r>
      <w:r>
        <w:rPr>
          <w:spacing w:val="-14"/>
        </w:rPr>
        <w:t> </w:t>
      </w:r>
      <w:r>
        <w:rPr>
          <w:spacing w:val="-2"/>
        </w:rPr>
        <w:t>medicines</w:t>
      </w:r>
      <w:r>
        <w:rPr>
          <w:spacing w:val="-15"/>
        </w:rPr>
        <w:t> </w:t>
      </w:r>
      <w:r>
        <w:rPr>
          <w:spacing w:val="-2"/>
        </w:rPr>
        <w:t>to </w:t>
      </w:r>
      <w:r>
        <w:rPr/>
        <w:t>consumers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heart of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does.</w:t>
      </w:r>
    </w:p>
    <w:p>
      <w:pPr>
        <w:pStyle w:val="BodyText"/>
        <w:spacing w:line="285" w:lineRule="auto"/>
        <w:ind w:hanging="1"/>
      </w:pPr>
      <w:r>
        <w:rPr/>
        <w:t>Community</w:t>
      </w:r>
      <w:r>
        <w:rPr>
          <w:spacing w:val="-6"/>
        </w:rPr>
        <w:t> </w:t>
      </w:r>
      <w:r>
        <w:rPr/>
        <w:t>pharmacy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medicines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medicine safety as well as access should be recognised and built upon.</w:t>
      </w:r>
    </w:p>
    <w:p>
      <w:pPr>
        <w:pStyle w:val="BodyText"/>
      </w:pPr>
      <w:r>
        <w:rPr>
          <w:spacing w:val="-4"/>
        </w:rPr>
        <w:t>It should ensure</w:t>
      </w:r>
      <w:r>
        <w:rPr>
          <w:spacing w:val="-3"/>
        </w:rPr>
        <w:t> </w:t>
      </w:r>
      <w:r>
        <w:rPr>
          <w:spacing w:val="-4"/>
        </w:rPr>
        <w:t>community</w:t>
      </w:r>
      <w:r>
        <w:rPr>
          <w:spacing w:val="-3"/>
        </w:rPr>
        <w:t> </w:t>
      </w:r>
      <w:r>
        <w:rPr>
          <w:spacing w:val="-4"/>
        </w:rPr>
        <w:t>pharmacy</w:t>
      </w:r>
      <w:r>
        <w:rPr>
          <w:spacing w:val="-2"/>
        </w:rPr>
        <w:t> </w:t>
      </w:r>
      <w:r>
        <w:rPr>
          <w:spacing w:val="-4"/>
        </w:rPr>
        <w:t>and pharmacists</w:t>
      </w:r>
      <w:r>
        <w:rPr>
          <w:spacing w:val="-3"/>
        </w:rPr>
        <w:t> </w:t>
      </w:r>
      <w:r>
        <w:rPr>
          <w:spacing w:val="-4"/>
        </w:rPr>
        <w:t>are integrated</w:t>
      </w:r>
      <w:r>
        <w:rPr>
          <w:spacing w:val="-3"/>
        </w:rPr>
        <w:t> </w:t>
      </w:r>
      <w:r>
        <w:rPr>
          <w:spacing w:val="-4"/>
        </w:rPr>
        <w:t>into the</w:t>
      </w:r>
      <w:r>
        <w:rPr>
          <w:spacing w:val="-3"/>
        </w:rPr>
        <w:t> </w:t>
      </w:r>
      <w:r>
        <w:rPr>
          <w:spacing w:val="-4"/>
        </w:rPr>
        <w:t>primary</w:t>
      </w:r>
      <w:r>
        <w:rPr>
          <w:spacing w:val="-3"/>
        </w:rPr>
        <w:t> </w:t>
      </w:r>
      <w:r>
        <w:rPr>
          <w:spacing w:val="-4"/>
        </w:rPr>
        <w:t>health</w:t>
      </w:r>
      <w:r>
        <w:rPr>
          <w:spacing w:val="-3"/>
        </w:rPr>
        <w:t> </w:t>
      </w:r>
      <w:r>
        <w:rPr>
          <w:spacing w:val="-4"/>
        </w:rPr>
        <w:t>care system.</w:t>
      </w:r>
    </w:p>
    <w:p>
      <w:pPr>
        <w:pStyle w:val="BodyText"/>
        <w:spacing w:line="285" w:lineRule="auto" w:before="247"/>
      </w:pPr>
      <w:r>
        <w:rPr/>
        <w:t>All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initiatives</w:t>
      </w:r>
      <w:r>
        <w:rPr>
          <w:spacing w:val="-5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with other Government policy settings.</w:t>
      </w:r>
    </w:p>
    <w:p>
      <w:pPr>
        <w:pStyle w:val="BodyText"/>
        <w:spacing w:line="285" w:lineRule="auto"/>
      </w:pP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interventions</w:t>
      </w:r>
      <w:r>
        <w:rPr>
          <w:spacing w:val="-11"/>
        </w:rPr>
        <w:t> </w:t>
      </w:r>
      <w:r>
        <w:rPr>
          <w:spacing w:val="-2"/>
        </w:rPr>
        <w:t>funded</w:t>
      </w:r>
      <w:r>
        <w:rPr>
          <w:spacing w:val="-11"/>
        </w:rPr>
        <w:t> </w:t>
      </w:r>
      <w:r>
        <w:rPr>
          <w:spacing w:val="-2"/>
        </w:rPr>
        <w:t>through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Community</w:t>
      </w:r>
      <w:r>
        <w:rPr>
          <w:spacing w:val="-10"/>
        </w:rPr>
        <w:t> </w:t>
      </w:r>
      <w:r>
        <w:rPr>
          <w:spacing w:val="-2"/>
        </w:rPr>
        <w:t>Pharmacy</w:t>
      </w:r>
      <w:r>
        <w:rPr>
          <w:spacing w:val="-10"/>
        </w:rPr>
        <w:t> </w:t>
      </w:r>
      <w:r>
        <w:rPr>
          <w:spacing w:val="-2"/>
        </w:rPr>
        <w:t>Agreement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evidence-based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deliver </w:t>
      </w:r>
      <w:r>
        <w:rPr/>
        <w:t>cost</w:t>
      </w:r>
      <w:r>
        <w:rPr>
          <w:spacing w:val="-14"/>
        </w:rPr>
        <w:t> </w:t>
      </w:r>
      <w:r>
        <w:rPr/>
        <w:t>effective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taxpayers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value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money.</w:t>
      </w:r>
    </w:p>
    <w:p>
      <w:pPr>
        <w:pStyle w:val="BodyText"/>
        <w:spacing w:line="285" w:lineRule="auto"/>
        <w:ind w:right="172"/>
      </w:pPr>
      <w:r>
        <w:rPr/>
        <w:t>There should be a move towards measurable outputs and outcome measures for all interventions funded through the Agreement.</w:t>
      </w:r>
    </w:p>
    <w:p>
      <w:pPr>
        <w:spacing w:after="0" w:line="285" w:lineRule="auto"/>
        <w:sectPr>
          <w:type w:val="continuous"/>
          <w:pgSz w:w="11910" w:h="16840"/>
          <w:pgMar w:top="680" w:bottom="280" w:left="580" w:right="580"/>
        </w:sectPr>
      </w:pPr>
    </w:p>
    <w:p>
      <w:pPr>
        <w:pStyle w:val="Heading1"/>
        <w:spacing w:line="271" w:lineRule="auto"/>
        <w:ind w:right="1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834389</wp:posOffset>
                </wp:positionV>
                <wp:extent cx="6684645" cy="190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846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1905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684264" y="19050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65.699997pt;width:526.320pt;height:1.5pt;mso-position-horizontal-relative:page;mso-position-vertical-relative:paragraph;z-index:-15727104;mso-wrap-distance-left:0;mso-wrap-distance-right:0" id="docshape5" filled="true" fillcolor="#64b85d" stroked="false">
                <v:fill type="solid"/>
                <w10:wrap type="topAndBottom"/>
              </v:rect>
            </w:pict>
          </mc:Fallback>
        </mc:AlternateContent>
      </w:r>
      <w:bookmarkStart w:name="Overall Assessment of Seventh Community " w:id="4"/>
      <w:bookmarkEnd w:id="4"/>
      <w:r>
        <w:rPr>
          <w:b w:val="0"/>
        </w:rPr>
      </w:r>
      <w:r>
        <w:rPr>
          <w:color w:val="633069"/>
          <w:w w:val="105"/>
        </w:rPr>
        <w:t>Overall Assessment of Seventh Community Pharmacy </w:t>
      </w:r>
      <w:r>
        <w:rPr>
          <w:color w:val="633069"/>
          <w:spacing w:val="-2"/>
          <w:w w:val="105"/>
        </w:rPr>
        <w:t>Agreement</w:t>
      </w:r>
    </w:p>
    <w:p>
      <w:pPr>
        <w:pStyle w:val="BodyText"/>
        <w:spacing w:line="249" w:lineRule="auto" w:before="242"/>
        <w:ind w:right="139"/>
        <w:jc w:val="both"/>
      </w:pPr>
      <w:r>
        <w:rPr/>
        <w:t>The</w:t>
      </w:r>
      <w:r>
        <w:rPr>
          <w:spacing w:val="-4"/>
        </w:rPr>
        <w:t> </w:t>
      </w:r>
      <w:r>
        <w:rPr/>
        <w:t>Seventh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(7CPA)</w:t>
      </w:r>
      <w:r>
        <w:rPr>
          <w:spacing w:val="-5"/>
        </w:rPr>
        <w:t> </w:t>
      </w:r>
      <w:r>
        <w:rPr/>
        <w:t>commits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Australians</w:t>
      </w:r>
      <w:r>
        <w:rPr>
          <w:spacing w:val="-5"/>
        </w:rPr>
        <w:t> </w:t>
      </w:r>
      <w:r>
        <w:rPr/>
        <w:t>have </w:t>
      </w:r>
      <w:r>
        <w:rPr>
          <w:spacing w:val="-2"/>
        </w:rPr>
        <w:t>access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patient</w:t>
      </w:r>
      <w:r>
        <w:rPr>
          <w:spacing w:val="-8"/>
        </w:rPr>
        <w:t> </w:t>
      </w:r>
      <w:r>
        <w:rPr>
          <w:spacing w:val="-2"/>
        </w:rPr>
        <w:t>focused,</w:t>
      </w:r>
      <w:r>
        <w:rPr>
          <w:spacing w:val="-8"/>
        </w:rPr>
        <w:t> </w:t>
      </w:r>
      <w:r>
        <w:rPr>
          <w:spacing w:val="-2"/>
        </w:rPr>
        <w:t>outcome</w:t>
      </w:r>
      <w:r>
        <w:rPr>
          <w:spacing w:val="-8"/>
        </w:rPr>
        <w:t> </w:t>
      </w:r>
      <w:r>
        <w:rPr>
          <w:spacing w:val="-2"/>
        </w:rPr>
        <w:t>oriented,</w:t>
      </w:r>
      <w:r>
        <w:rPr>
          <w:spacing w:val="-8"/>
        </w:rPr>
        <w:t> </w:t>
      </w:r>
      <w:r>
        <w:rPr>
          <w:spacing w:val="-2"/>
        </w:rPr>
        <w:t>professional</w:t>
      </w:r>
      <w:r>
        <w:rPr>
          <w:spacing w:val="-7"/>
        </w:rPr>
        <w:t> </w:t>
      </w:r>
      <w:r>
        <w:rPr>
          <w:spacing w:val="-2"/>
        </w:rPr>
        <w:t>pharmacy</w:t>
      </w:r>
      <w:r>
        <w:rPr>
          <w:spacing w:val="-7"/>
        </w:rPr>
        <w:t> </w:t>
      </w:r>
      <w:r>
        <w:rPr>
          <w:spacing w:val="-2"/>
        </w:rPr>
        <w:t>services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programs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support</w:t>
      </w:r>
      <w:r>
        <w:rPr>
          <w:spacing w:val="-8"/>
        </w:rPr>
        <w:t> </w:t>
      </w:r>
      <w:r>
        <w:rPr>
          <w:spacing w:val="-2"/>
        </w:rPr>
        <w:t>the </w:t>
      </w:r>
      <w:r>
        <w:rPr/>
        <w:t>safe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medicines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line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CHF</w:t>
      </w:r>
      <w:r>
        <w:rPr>
          <w:spacing w:val="-12"/>
        </w:rPr>
        <w:t> </w:t>
      </w:r>
      <w:r>
        <w:rPr/>
        <w:t>purpose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principles.</w:t>
      </w:r>
    </w:p>
    <w:p>
      <w:pPr>
        <w:pStyle w:val="BodyText"/>
        <w:spacing w:line="247" w:lineRule="auto" w:before="236"/>
        <w:ind w:right="138"/>
        <w:jc w:val="both"/>
      </w:pPr>
      <w:r>
        <w:rPr>
          <w:spacing w:val="-4"/>
        </w:rPr>
        <w:t>7CPA</w:t>
      </w:r>
      <w:r>
        <w:rPr>
          <w:spacing w:val="-7"/>
        </w:rPr>
        <w:t> </w:t>
      </w:r>
      <w:r>
        <w:rPr>
          <w:spacing w:val="-4"/>
        </w:rPr>
        <w:t>does</w:t>
      </w:r>
      <w:r>
        <w:rPr>
          <w:spacing w:val="-6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provide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platform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any</w:t>
      </w:r>
      <w:r>
        <w:rPr>
          <w:spacing w:val="-6"/>
        </w:rPr>
        <w:t> </w:t>
      </w:r>
      <w:r>
        <w:rPr>
          <w:spacing w:val="-4"/>
        </w:rPr>
        <w:t>real</w:t>
      </w:r>
      <w:r>
        <w:rPr>
          <w:spacing w:val="-6"/>
        </w:rPr>
        <w:t> </w:t>
      </w:r>
      <w:r>
        <w:rPr>
          <w:spacing w:val="-4"/>
        </w:rPr>
        <w:t>reform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community</w:t>
      </w:r>
      <w:r>
        <w:rPr>
          <w:spacing w:val="-6"/>
        </w:rPr>
        <w:t> </w:t>
      </w:r>
      <w:r>
        <w:rPr>
          <w:spacing w:val="-4"/>
        </w:rPr>
        <w:t>pharmacy</w:t>
      </w:r>
      <w:r>
        <w:rPr>
          <w:spacing w:val="-6"/>
        </w:rPr>
        <w:t> </w:t>
      </w:r>
      <w:r>
        <w:rPr>
          <w:spacing w:val="-4"/>
        </w:rPr>
        <w:t>sector,</w:t>
      </w:r>
      <w:r>
        <w:rPr>
          <w:spacing w:val="-7"/>
        </w:rPr>
        <w:t> </w:t>
      </w:r>
      <w:r>
        <w:rPr>
          <w:spacing w:val="-4"/>
        </w:rPr>
        <w:t>offering</w:t>
      </w:r>
      <w:r>
        <w:rPr>
          <w:spacing w:val="-7"/>
        </w:rPr>
        <w:t> </w:t>
      </w:r>
      <w:r>
        <w:rPr>
          <w:spacing w:val="-4"/>
        </w:rPr>
        <w:t>little</w:t>
      </w:r>
      <w:r>
        <w:rPr>
          <w:spacing w:val="-7"/>
        </w:rPr>
        <w:t> </w:t>
      </w:r>
      <w:r>
        <w:rPr>
          <w:spacing w:val="-4"/>
        </w:rPr>
        <w:t>scope </w:t>
      </w:r>
      <w:r>
        <w:rPr/>
        <w:t>for</w:t>
      </w:r>
      <w:r>
        <w:rPr>
          <w:spacing w:val="-9"/>
        </w:rPr>
        <w:t> </w:t>
      </w:r>
      <w:r>
        <w:rPr/>
        <w:t>innovation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adoption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new</w:t>
      </w:r>
      <w:r>
        <w:rPr>
          <w:spacing w:val="-8"/>
        </w:rPr>
        <w:t> </w:t>
      </w:r>
      <w:r>
        <w:rPr/>
        <w:t>technologies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shifts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way</w:t>
      </w:r>
      <w:r>
        <w:rPr>
          <w:spacing w:val="-9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pharmacy </w:t>
      </w:r>
      <w:r>
        <w:rPr>
          <w:spacing w:val="-2"/>
        </w:rPr>
        <w:t>services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delivered.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5"/>
        </w:rPr>
        <w:t> </w:t>
      </w:r>
      <w:r>
        <w:rPr>
          <w:spacing w:val="-2"/>
        </w:rPr>
        <w:t>does</w:t>
      </w:r>
      <w:r>
        <w:rPr>
          <w:spacing w:val="-14"/>
        </w:rPr>
        <w:t> </w:t>
      </w:r>
      <w:r>
        <w:rPr>
          <w:spacing w:val="-2"/>
        </w:rPr>
        <w:t>little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integrate</w:t>
      </w:r>
      <w:r>
        <w:rPr>
          <w:spacing w:val="-14"/>
        </w:rPr>
        <w:t> </w:t>
      </w:r>
      <w:r>
        <w:rPr>
          <w:spacing w:val="-2"/>
        </w:rPr>
        <w:t>pharmacists</w:t>
      </w:r>
      <w:r>
        <w:rPr>
          <w:spacing w:val="-14"/>
        </w:rPr>
        <w:t> </w:t>
      </w:r>
      <w:r>
        <w:rPr>
          <w:spacing w:val="-2"/>
        </w:rPr>
        <w:t>into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primary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4"/>
        </w:rPr>
        <w:t> </w:t>
      </w:r>
      <w:r>
        <w:rPr>
          <w:spacing w:val="-2"/>
        </w:rPr>
        <w:t>care</w:t>
      </w:r>
      <w:r>
        <w:rPr>
          <w:spacing w:val="-14"/>
        </w:rPr>
        <w:t> </w:t>
      </w:r>
      <w:r>
        <w:rPr>
          <w:spacing w:val="-2"/>
        </w:rPr>
        <w:t>system.</w:t>
      </w:r>
    </w:p>
    <w:p>
      <w:pPr>
        <w:pStyle w:val="BodyText"/>
        <w:spacing w:line="247" w:lineRule="auto" w:before="243"/>
        <w:ind w:right="136"/>
        <w:jc w:val="both"/>
      </w:pP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substantive</w:t>
      </w:r>
      <w:r>
        <w:rPr>
          <w:spacing w:val="-11"/>
        </w:rPr>
        <w:t> </w:t>
      </w:r>
      <w:r>
        <w:rPr>
          <w:spacing w:val="-2"/>
        </w:rPr>
        <w:t>governance</w:t>
      </w:r>
      <w:r>
        <w:rPr>
          <w:spacing w:val="-10"/>
        </w:rPr>
        <w:t> </w:t>
      </w:r>
      <w:r>
        <w:rPr>
          <w:spacing w:val="-2"/>
        </w:rPr>
        <w:t>reform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oversight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7CPA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domain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Pharmacy</w:t>
      </w:r>
      <w:r>
        <w:rPr>
          <w:spacing w:val="-10"/>
        </w:rPr>
        <w:t> </w:t>
      </w:r>
      <w:r>
        <w:rPr>
          <w:spacing w:val="-2"/>
        </w:rPr>
        <w:t>Guild </w:t>
      </w:r>
      <w:r>
        <w:rPr/>
        <w:t>and the Commonwealth Government through the Department of Health. The Pharmacy Stakeholder </w:t>
      </w:r>
      <w:r>
        <w:rPr>
          <w:spacing w:val="-2"/>
        </w:rPr>
        <w:t>Consultation</w:t>
      </w:r>
      <w:r>
        <w:rPr>
          <w:spacing w:val="-10"/>
        </w:rPr>
        <w:t> </w:t>
      </w:r>
      <w:r>
        <w:rPr>
          <w:spacing w:val="-2"/>
        </w:rPr>
        <w:t>Committee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three</w:t>
      </w:r>
      <w:r>
        <w:rPr>
          <w:spacing w:val="-12"/>
        </w:rPr>
        <w:t> </w:t>
      </w:r>
      <w:r>
        <w:rPr>
          <w:spacing w:val="-2"/>
        </w:rPr>
        <w:t>standing</w:t>
      </w:r>
      <w:r>
        <w:rPr>
          <w:spacing w:val="-11"/>
        </w:rPr>
        <w:t> </w:t>
      </w:r>
      <w:r>
        <w:rPr>
          <w:spacing w:val="-2"/>
        </w:rPr>
        <w:t>members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Guild,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Pharmaceutical</w:t>
      </w:r>
      <w:r>
        <w:rPr>
          <w:spacing w:val="-11"/>
        </w:rPr>
        <w:t> </w:t>
      </w:r>
      <w:r>
        <w:rPr>
          <w:spacing w:val="-2"/>
        </w:rPr>
        <w:t>Society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Australia </w:t>
      </w:r>
      <w:r>
        <w:rPr/>
        <w:t>(PSA)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Department</w:t>
      </w:r>
      <w:r>
        <w:rPr>
          <w:spacing w:val="-17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possibility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others</w:t>
      </w:r>
      <w:r>
        <w:rPr>
          <w:spacing w:val="-17"/>
        </w:rPr>
        <w:t> </w:t>
      </w:r>
      <w:r>
        <w:rPr/>
        <w:t>but</w:t>
      </w:r>
      <w:r>
        <w:rPr>
          <w:spacing w:val="-16"/>
        </w:rPr>
        <w:t> </w:t>
      </w:r>
      <w:r>
        <w:rPr/>
        <w:t>no</w:t>
      </w:r>
      <w:r>
        <w:rPr>
          <w:spacing w:val="-17"/>
        </w:rPr>
        <w:t> </w:t>
      </w:r>
      <w:r>
        <w:rPr/>
        <w:t>commitment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their</w:t>
      </w:r>
      <w:r>
        <w:rPr>
          <w:spacing w:val="-16"/>
        </w:rPr>
        <w:t> </w:t>
      </w:r>
      <w:r>
        <w:rPr/>
        <w:t>inclusion.</w:t>
      </w:r>
    </w:p>
    <w:p>
      <w:pPr>
        <w:pStyle w:val="BodyText"/>
        <w:spacing w:line="247" w:lineRule="auto" w:before="243"/>
        <w:ind w:right="138"/>
        <w:jc w:val="both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enhancements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Closing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Gap</w:t>
      </w:r>
      <w:r>
        <w:rPr>
          <w:spacing w:val="-12"/>
        </w:rPr>
        <w:t> </w:t>
      </w:r>
      <w:r>
        <w:rPr>
          <w:spacing w:val="-4"/>
        </w:rPr>
        <w:t>initiatives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commitment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work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NACCHO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whole </w:t>
      </w:r>
      <w:r>
        <w:rPr/>
        <w:t>community-controlled</w:t>
      </w:r>
      <w:r>
        <w:rPr>
          <w:spacing w:val="-14"/>
        </w:rPr>
        <w:t> </w:t>
      </w:r>
      <w:r>
        <w:rPr/>
        <w:t>sector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implement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welcome</w:t>
      </w:r>
      <w:r>
        <w:rPr>
          <w:spacing w:val="-14"/>
        </w:rPr>
        <w:t> </w:t>
      </w:r>
      <w:r>
        <w:rPr/>
        <w:t>s</w:t>
      </w:r>
      <w:r>
        <w:rPr>
          <w:spacing w:val="-14"/>
        </w:rPr>
        <w:t> </w:t>
      </w:r>
      <w:r>
        <w:rPr/>
        <w:t>development.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commitment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an Aboriginal and Torres Strait Islander person chair the Pharmacy Consultation Committee when there is discussion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Aboriginal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Torres</w:t>
      </w:r>
      <w:r>
        <w:rPr>
          <w:spacing w:val="-4"/>
        </w:rPr>
        <w:t> </w:t>
      </w:r>
      <w:r>
        <w:rPr/>
        <w:t>Strait</w:t>
      </w:r>
      <w:r>
        <w:rPr>
          <w:spacing w:val="-4"/>
        </w:rPr>
        <w:t> </w:t>
      </w:r>
      <w:r>
        <w:rPr/>
        <w:t>Islander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move.</w:t>
      </w:r>
    </w:p>
    <w:p>
      <w:pPr>
        <w:pStyle w:val="BodyText"/>
        <w:spacing w:line="247" w:lineRule="auto" w:before="244"/>
        <w:ind w:right="137"/>
        <w:jc w:val="both"/>
      </w:pPr>
      <w:r>
        <w:rPr/>
        <w:t>The</w:t>
      </w:r>
      <w:r>
        <w:rPr>
          <w:spacing w:val="-17"/>
        </w:rPr>
        <w:t> </w:t>
      </w:r>
      <w:r>
        <w:rPr/>
        <w:t>Community</w:t>
      </w:r>
      <w:r>
        <w:rPr>
          <w:spacing w:val="-17"/>
        </w:rPr>
        <w:t> </w:t>
      </w:r>
      <w:r>
        <w:rPr/>
        <w:t>Pharmacy</w:t>
      </w:r>
      <w:r>
        <w:rPr>
          <w:spacing w:val="-16"/>
        </w:rPr>
        <w:t> </w:t>
      </w:r>
      <w:r>
        <w:rPr/>
        <w:t>Programs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continue,</w:t>
      </w:r>
      <w:r>
        <w:rPr>
          <w:spacing w:val="-17"/>
        </w:rPr>
        <w:t> </w:t>
      </w:r>
      <w:r>
        <w:rPr/>
        <w:t>at</w:t>
      </w:r>
      <w:r>
        <w:rPr>
          <w:spacing w:val="-16"/>
        </w:rPr>
        <w:t> </w:t>
      </w:r>
      <w:r>
        <w:rPr/>
        <w:t>least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first</w:t>
      </w:r>
      <w:r>
        <w:rPr>
          <w:spacing w:val="-17"/>
        </w:rPr>
        <w:t> </w:t>
      </w:r>
      <w:r>
        <w:rPr/>
        <w:t>year.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mechanism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assessment of</w:t>
      </w:r>
      <w:r>
        <w:rPr>
          <w:spacing w:val="-10"/>
        </w:rPr>
        <w:t> </w:t>
      </w:r>
      <w:r>
        <w:rPr/>
        <w:t>existing</w:t>
      </w:r>
      <w:r>
        <w:rPr>
          <w:spacing w:val="-11"/>
        </w:rPr>
        <w:t> </w:t>
      </w:r>
      <w:r>
        <w:rPr/>
        <w:t>programs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discussion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new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enhanced</w:t>
      </w:r>
      <w:r>
        <w:rPr>
          <w:spacing w:val="-10"/>
        </w:rPr>
        <w:t> </w:t>
      </w:r>
      <w:r>
        <w:rPr/>
        <w:t>programs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spelt</w:t>
      </w:r>
      <w:r>
        <w:rPr>
          <w:spacing w:val="-10"/>
        </w:rPr>
        <w:t> </w:t>
      </w:r>
      <w:r>
        <w:rPr/>
        <w:t>out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Agreement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it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certainly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clear</w:t>
      </w:r>
      <w:r>
        <w:rPr>
          <w:spacing w:val="-15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stakeholders,</w:t>
      </w:r>
      <w:r>
        <w:rPr>
          <w:spacing w:val="-15"/>
        </w:rPr>
        <w:t> </w:t>
      </w:r>
      <w:r>
        <w:rPr>
          <w:spacing w:val="-2"/>
        </w:rPr>
        <w:t>other</w:t>
      </w:r>
      <w:r>
        <w:rPr>
          <w:spacing w:val="-14"/>
        </w:rPr>
        <w:t> </w:t>
      </w:r>
      <w:r>
        <w:rPr>
          <w:spacing w:val="-2"/>
        </w:rPr>
        <w:t>than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signatories,</w:t>
      </w:r>
      <w:r>
        <w:rPr>
          <w:spacing w:val="-15"/>
        </w:rPr>
        <w:t> </w:t>
      </w:r>
      <w:r>
        <w:rPr>
          <w:spacing w:val="-2"/>
        </w:rPr>
        <w:t>could</w:t>
      </w:r>
      <w:r>
        <w:rPr>
          <w:spacing w:val="-14"/>
        </w:rPr>
        <w:t> </w:t>
      </w:r>
      <w:r>
        <w:rPr>
          <w:spacing w:val="-2"/>
        </w:rPr>
        <w:t>initiate</w:t>
      </w:r>
      <w:r>
        <w:rPr>
          <w:spacing w:val="-14"/>
        </w:rPr>
        <w:t> </w:t>
      </w:r>
      <w:r>
        <w:rPr>
          <w:spacing w:val="-2"/>
        </w:rPr>
        <w:t>such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discussion.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decision </w:t>
      </w:r>
      <w:r>
        <w:rPr/>
        <w:t>to wait for the Royal Commission into Aged Care to deliver its recommendations before making any substantive changes in that area is welcome.</w:t>
      </w:r>
    </w:p>
    <w:p>
      <w:pPr>
        <w:pStyle w:val="BodyText"/>
        <w:spacing w:line="247" w:lineRule="auto" w:before="244"/>
        <w:ind w:right="137"/>
        <w:jc w:val="both"/>
      </w:pP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discussion</w:t>
      </w:r>
      <w:r>
        <w:rPr>
          <w:spacing w:val="-8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Commonwealth</w:t>
      </w:r>
      <w:r>
        <w:rPr>
          <w:spacing w:val="-8"/>
        </w:rPr>
        <w:t> </w:t>
      </w:r>
      <w:r>
        <w:rPr/>
        <w:t>undertaking</w:t>
      </w:r>
      <w:r>
        <w:rPr>
          <w:spacing w:val="-8"/>
        </w:rPr>
        <w:t> </w:t>
      </w:r>
      <w:r>
        <w:rPr/>
        <w:t>policy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impact</w:t>
      </w:r>
      <w:r>
        <w:rPr>
          <w:spacing w:val="-8"/>
        </w:rPr>
        <w:t> </w:t>
      </w:r>
      <w:r>
        <w:rPr/>
        <w:t>on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community</w:t>
      </w:r>
      <w:r>
        <w:rPr>
          <w:spacing w:val="-12"/>
        </w:rPr>
        <w:t> </w:t>
      </w:r>
      <w:r>
        <w:rPr>
          <w:spacing w:val="-2"/>
        </w:rPr>
        <w:t>pharmacy</w:t>
      </w:r>
      <w:r>
        <w:rPr>
          <w:spacing w:val="-12"/>
        </w:rPr>
        <w:t> </w:t>
      </w:r>
      <w:r>
        <w:rPr>
          <w:spacing w:val="-2"/>
        </w:rPr>
        <w:t>outside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agreement.</w:t>
      </w:r>
      <w:r>
        <w:rPr>
          <w:spacing w:val="-12"/>
        </w:rPr>
        <w:t> </w:t>
      </w:r>
      <w:r>
        <w:rPr>
          <w:spacing w:val="-2"/>
        </w:rPr>
        <w:t>Hopefully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policy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include</w:t>
      </w:r>
      <w:r>
        <w:rPr>
          <w:spacing w:val="-12"/>
        </w:rPr>
        <w:t> </w:t>
      </w:r>
      <w:r>
        <w:rPr>
          <w:spacing w:val="-2"/>
        </w:rPr>
        <w:t>consultation</w:t>
      </w:r>
      <w:r>
        <w:rPr>
          <w:spacing w:val="-12"/>
        </w:rPr>
        <w:t> </w:t>
      </w:r>
      <w:r>
        <w:rPr>
          <w:spacing w:val="-2"/>
        </w:rPr>
        <w:t>with </w:t>
      </w:r>
      <w:r>
        <w:rPr/>
        <w:t>a broader group of stakeholders and will provide the opportunity to advance some of the sorely needed </w:t>
      </w:r>
      <w:r>
        <w:rPr>
          <w:spacing w:val="-2"/>
        </w:rPr>
        <w:t>reforms.</w:t>
      </w:r>
    </w:p>
    <w:p>
      <w:pPr>
        <w:pStyle w:val="BodyText"/>
        <w:spacing w:before="145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473224</wp:posOffset>
            </wp:positionH>
            <wp:positionV relativeFrom="paragraph">
              <wp:posOffset>255361</wp:posOffset>
            </wp:positionV>
            <wp:extent cx="6484960" cy="702183"/>
            <wp:effectExtent l="0" t="0" r="0" b="0"/>
            <wp:wrapTopAndBottom/>
            <wp:docPr id="7" name="Image 7" descr="A picture containing table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A picture containing table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60" cy="70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2"/>
        <w:ind w:left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6378"/>
      </w:tblGrid>
      <w:tr>
        <w:trPr>
          <w:trHeight w:val="474" w:hRule="atLeast"/>
        </w:trPr>
        <w:tc>
          <w:tcPr>
            <w:tcW w:w="3965" w:type="dxa"/>
            <w:shd w:val="clear" w:color="auto" w:fill="8A508E"/>
          </w:tcPr>
          <w:p>
            <w:pPr>
              <w:pStyle w:val="TableParagraph"/>
              <w:spacing w:line="455" w:lineRule="exact"/>
              <w:rPr>
                <w:rFonts w:ascii="Palatino Linotype"/>
                <w:b/>
                <w:sz w:val="36"/>
              </w:rPr>
            </w:pPr>
            <w:bookmarkStart w:name="CHF Ask  " w:id="5"/>
            <w:bookmarkEnd w:id="5"/>
            <w:r>
              <w:rPr/>
            </w:r>
            <w:bookmarkStart w:name="Governance " w:id="6"/>
            <w:bookmarkEnd w:id="6"/>
            <w:r>
              <w:rPr/>
            </w:r>
            <w:r>
              <w:rPr>
                <w:rFonts w:ascii="Palatino Linotype"/>
                <w:b/>
                <w:color w:val="FFFFFF"/>
                <w:spacing w:val="-8"/>
                <w:sz w:val="36"/>
              </w:rPr>
              <w:t>CHF</w:t>
            </w:r>
            <w:r>
              <w:rPr>
                <w:rFonts w:ascii="Palatino Linotype"/>
                <w:b/>
                <w:color w:val="FFFFFF"/>
                <w:spacing w:val="-11"/>
                <w:sz w:val="36"/>
              </w:rPr>
              <w:t> </w:t>
            </w:r>
            <w:r>
              <w:rPr>
                <w:rFonts w:ascii="Palatino Linotype"/>
                <w:b/>
                <w:color w:val="FFFFFF"/>
                <w:spacing w:val="-5"/>
                <w:sz w:val="36"/>
              </w:rPr>
              <w:t>Ask</w:t>
            </w:r>
          </w:p>
        </w:tc>
        <w:tc>
          <w:tcPr>
            <w:tcW w:w="6378" w:type="dxa"/>
            <w:shd w:val="clear" w:color="auto" w:fill="8A508E"/>
          </w:tcPr>
          <w:p>
            <w:pPr>
              <w:pStyle w:val="TableParagraph"/>
              <w:spacing w:line="455" w:lineRule="exact"/>
              <w:ind w:left="106"/>
              <w:rPr>
                <w:rFonts w:ascii="Palatino Linotype"/>
                <w:b/>
                <w:sz w:val="36"/>
              </w:rPr>
            </w:pPr>
            <w:bookmarkStart w:name="Outcome   " w:id="7"/>
            <w:bookmarkEnd w:id="7"/>
            <w:r>
              <w:rPr/>
            </w:r>
            <w:r>
              <w:rPr>
                <w:rFonts w:ascii="Palatino Linotype"/>
                <w:b/>
                <w:color w:val="FFFFFF"/>
                <w:spacing w:val="-2"/>
                <w:w w:val="105"/>
                <w:sz w:val="36"/>
              </w:rPr>
              <w:t>Outcome</w:t>
            </w:r>
          </w:p>
        </w:tc>
      </w:tr>
      <w:tr>
        <w:trPr>
          <w:trHeight w:val="336" w:hRule="atLeast"/>
        </w:trPr>
        <w:tc>
          <w:tcPr>
            <w:tcW w:w="10343" w:type="dxa"/>
            <w:gridSpan w:val="2"/>
            <w:shd w:val="clear" w:color="auto" w:fill="CDAACF"/>
          </w:tcPr>
          <w:p>
            <w:pPr>
              <w:pStyle w:val="TableParagraph"/>
              <w:spacing w:line="312" w:lineRule="exact" w:before="4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Governance</w:t>
            </w:r>
          </w:p>
        </w:tc>
      </w:tr>
      <w:tr>
        <w:trPr>
          <w:trHeight w:val="791" w:hRule="atLeast"/>
        </w:trPr>
        <w:tc>
          <w:tcPr>
            <w:tcW w:w="396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CHF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signatory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4"/>
                <w:sz w:val="22"/>
              </w:rPr>
              <w:t>7CPA</w:t>
            </w:r>
          </w:p>
        </w:tc>
        <w:tc>
          <w:tcPr>
            <w:tcW w:w="6378" w:type="dxa"/>
          </w:tcPr>
          <w:p>
            <w:pPr>
              <w:pStyle w:val="TableParagraph"/>
              <w:spacing w:line="247" w:lineRule="auto" w:before="2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Pharmacy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Guild,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Pharmaceutical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Society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Australia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and </w:t>
            </w:r>
            <w:r>
              <w:rPr>
                <w:sz w:val="22"/>
              </w:rPr>
              <w:t>Commonwealth Government signatories.</w:t>
            </w:r>
          </w:p>
        </w:tc>
      </w:tr>
      <w:tr>
        <w:trPr>
          <w:trHeight w:val="2702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2"/>
              <w:rPr>
                <w:sz w:val="22"/>
              </w:rPr>
            </w:pPr>
            <w:r>
              <w:rPr>
                <w:spacing w:val="-2"/>
                <w:sz w:val="22"/>
              </w:rPr>
              <w:t>Multi-party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Implementation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Advisory Committee</w:t>
            </w:r>
          </w:p>
        </w:tc>
        <w:tc>
          <w:tcPr>
            <w:tcW w:w="6378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Two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Consultative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committees:</w:t>
            </w:r>
          </w:p>
          <w:p>
            <w:pPr>
              <w:pStyle w:val="TableParagraph"/>
              <w:spacing w:before="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Pharmacy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Consultation Committee (CPCC)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7" w:val="left" w:leader="none"/>
              </w:tabs>
              <w:spacing w:line="249" w:lineRule="auto" w:before="6" w:after="0"/>
              <w:ind w:left="106" w:right="695" w:firstLine="411"/>
              <w:jc w:val="left"/>
              <w:rPr>
                <w:sz w:val="22"/>
              </w:rPr>
            </w:pPr>
            <w:r>
              <w:rPr>
                <w:sz w:val="22"/>
              </w:rPr>
              <w:t>Pharmacy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Guild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Commonwealth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Government Pharmacy Stakeholder Consultation Committee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7" w:val="left" w:leader="none"/>
              </w:tabs>
              <w:spacing w:line="265" w:lineRule="exact" w:before="0" w:after="0"/>
              <w:ind w:left="87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Pharmacy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members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7" w:val="left" w:leader="none"/>
              </w:tabs>
              <w:spacing w:line="247" w:lineRule="auto" w:before="6" w:after="0"/>
              <w:ind w:left="877" w:right="548" w:hanging="360"/>
              <w:jc w:val="left"/>
              <w:rPr>
                <w:sz w:val="22"/>
              </w:rPr>
            </w:pPr>
            <w:r>
              <w:rPr>
                <w:sz w:val="22"/>
              </w:rPr>
              <w:t>NACCHO to be included and chair sessions on Aboriginal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Torres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Strait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Islander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7" w:val="left" w:leader="none"/>
              </w:tabs>
              <w:spacing w:line="247" w:lineRule="auto" w:before="0" w:after="0"/>
              <w:ind w:left="877" w:right="312" w:hanging="36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Others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invited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Department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could </w:t>
            </w:r>
            <w:r>
              <w:rPr>
                <w:sz w:val="22"/>
              </w:rPr>
              <w:t>include CHF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7" w:val="left" w:leader="none"/>
              </w:tabs>
              <w:spacing w:line="256" w:lineRule="exact" w:before="0" w:after="0"/>
              <w:ind w:left="877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Chaired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Department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Health.</w:t>
            </w:r>
          </w:p>
        </w:tc>
      </w:tr>
    </w:tbl>
    <w:p>
      <w:pPr>
        <w:spacing w:after="0" w:line="256" w:lineRule="exact"/>
        <w:jc w:val="left"/>
        <w:rPr>
          <w:sz w:val="22"/>
        </w:rPr>
        <w:sectPr>
          <w:footerReference w:type="default" r:id="rId6"/>
          <w:pgSz w:w="11910" w:h="16840"/>
          <w:pgMar w:header="0" w:footer="680" w:top="620" w:bottom="880" w:left="580" w:right="580"/>
          <w:pgNumType w:start="2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6378"/>
      </w:tblGrid>
      <w:tr>
        <w:trPr>
          <w:trHeight w:val="1055" w:hRule="atLeast"/>
        </w:trPr>
        <w:tc>
          <w:tcPr>
            <w:tcW w:w="396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Mid-agreement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review</w:t>
            </w:r>
          </w:p>
        </w:tc>
        <w:tc>
          <w:tcPr>
            <w:tcW w:w="6378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No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mention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formal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review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review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point.</w:t>
            </w:r>
          </w:p>
          <w:p>
            <w:pPr>
              <w:pStyle w:val="TableParagraph"/>
              <w:spacing w:line="247" w:lineRule="auto" w:before="8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Agreement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does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not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preclude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policy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reforms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impact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on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pharmacy.</w:t>
            </w:r>
          </w:p>
        </w:tc>
      </w:tr>
      <w:tr>
        <w:trPr>
          <w:trHeight w:val="1848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3"/>
              <w:ind w:right="115"/>
              <w:rPr>
                <w:sz w:val="22"/>
              </w:rPr>
            </w:pPr>
            <w:r>
              <w:rPr>
                <w:spacing w:val="-2"/>
                <w:sz w:val="22"/>
              </w:rPr>
              <w:t>Separate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arrangements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for </w:t>
            </w:r>
            <w:r>
              <w:rPr>
                <w:sz w:val="22"/>
              </w:rPr>
              <w:t>professional services</w:t>
            </w:r>
          </w:p>
        </w:tc>
        <w:tc>
          <w:tcPr>
            <w:tcW w:w="6378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separation.</w:t>
            </w:r>
          </w:p>
          <w:p>
            <w:pPr>
              <w:pStyle w:val="TableParagraph"/>
              <w:spacing w:line="247" w:lineRule="auto" w:before="8"/>
              <w:ind w:left="106" w:right="214"/>
              <w:rPr>
                <w:sz w:val="22"/>
              </w:rPr>
            </w:pPr>
            <w:r>
              <w:rPr>
                <w:sz w:val="22"/>
              </w:rPr>
              <w:t>Section 2 of the Agreement is between PSA and Commonwealth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covers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professional pharmacy issues.</w:t>
            </w:r>
          </w:p>
          <w:p>
            <w:pPr>
              <w:pStyle w:val="TableParagraph"/>
              <w:spacing w:line="247" w:lineRule="auto" w:before="3"/>
              <w:ind w:left="106"/>
              <w:rPr>
                <w:sz w:val="22"/>
              </w:rPr>
            </w:pPr>
            <w:r>
              <w:rPr>
                <w:sz w:val="22"/>
              </w:rPr>
              <w:t>Pharmacy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 Pharmacy Guild and Commonwealth Government.</w:t>
            </w:r>
          </w:p>
        </w:tc>
      </w:tr>
      <w:tr>
        <w:trPr>
          <w:trHeight w:val="335" w:hRule="atLeast"/>
        </w:trPr>
        <w:tc>
          <w:tcPr>
            <w:tcW w:w="10343" w:type="dxa"/>
            <w:gridSpan w:val="2"/>
            <w:shd w:val="clear" w:color="auto" w:fill="CDAACF"/>
          </w:tcPr>
          <w:p>
            <w:pPr>
              <w:pStyle w:val="TableParagraph"/>
              <w:spacing w:line="312" w:lineRule="exact" w:before="3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Transparency</w:t>
            </w:r>
          </w:p>
        </w:tc>
      </w:tr>
      <w:tr>
        <w:trPr>
          <w:trHeight w:val="3574" w:hRule="atLeast"/>
        </w:trPr>
        <w:tc>
          <w:tcPr>
            <w:tcW w:w="396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Dispensing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reforms: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52" w:lineRule="auto" w:before="7" w:after="0"/>
              <w:ind w:left="827" w:right="317" w:hanging="360"/>
              <w:jc w:val="left"/>
              <w:rPr>
                <w:sz w:val="22"/>
              </w:rPr>
            </w:pPr>
            <w:r>
              <w:rPr>
                <w:sz w:val="22"/>
              </w:rPr>
              <w:t>Price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disclosure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consumer price prior to dispensing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22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52" w:lineRule="auto" w:before="1" w:after="0"/>
              <w:ind w:left="827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Provision of consumer </w:t>
            </w:r>
            <w:r>
              <w:rPr>
                <w:spacing w:val="-6"/>
                <w:sz w:val="22"/>
              </w:rPr>
              <w:t>medicine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time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of</w:t>
            </w:r>
          </w:p>
          <w:p>
            <w:pPr>
              <w:pStyle w:val="TableParagraph"/>
              <w:spacing w:before="16"/>
              <w:ind w:left="827"/>
              <w:rPr>
                <w:sz w:val="22"/>
              </w:rPr>
            </w:pPr>
            <w:r>
              <w:rPr>
                <w:spacing w:val="-2"/>
                <w:sz w:val="22"/>
              </w:rPr>
              <w:t>dispensing</w:t>
            </w:r>
          </w:p>
        </w:tc>
        <w:tc>
          <w:tcPr>
            <w:tcW w:w="6378" w:type="dxa"/>
          </w:tcPr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47" w:lineRule="auto"/>
              <w:ind w:left="106" w:right="118"/>
              <w:rPr>
                <w:sz w:val="22"/>
              </w:rPr>
            </w:pPr>
            <w:bookmarkStart w:name="The Guild to use its best endeavours to " w:id="8"/>
            <w:bookmarkEnd w:id="8"/>
            <w:r>
              <w:rPr/>
            </w:r>
            <w:r>
              <w:rPr>
                <w:sz w:val="22"/>
              </w:rPr>
              <w:t>The Guild to use its best endeavours to ensure pharmacists </w:t>
            </w:r>
            <w:r>
              <w:rPr>
                <w:spacing w:val="-2"/>
                <w:sz w:val="22"/>
              </w:rPr>
              <w:t>make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consumers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aware,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prior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dispensing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it,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Net Recording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Fee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Additional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Patient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Charge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charged;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fact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Charge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Commonwealth initiated;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consumer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that </w:t>
            </w:r>
            <w:r>
              <w:rPr>
                <w:spacing w:val="-2"/>
                <w:sz w:val="22"/>
              </w:rPr>
              <w:t>Pharmaceutical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Benefit</w:t>
            </w:r>
            <w:r>
              <w:rPr>
                <w:color w:val="633069"/>
                <w:spacing w:val="-2"/>
                <w:sz w:val="22"/>
              </w:rPr>
              <w:t>.</w:t>
            </w:r>
            <w:r>
              <w:rPr>
                <w:color w:val="633069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Guild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work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 Department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during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first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Financial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Year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develop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processes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effect.</w:t>
            </w:r>
          </w:p>
          <w:p>
            <w:pPr>
              <w:pStyle w:val="TableParagraph"/>
              <w:spacing w:before="15"/>
              <w:ind w:left="0"/>
              <w:rPr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06" w:right="1118" w:hanging="1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pharmacists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encouraged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provide consumer medicine information.</w:t>
            </w:r>
          </w:p>
        </w:tc>
      </w:tr>
      <w:tr>
        <w:trPr>
          <w:trHeight w:val="527" w:hRule="atLeast"/>
        </w:trPr>
        <w:tc>
          <w:tcPr>
            <w:tcW w:w="396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Questions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pharmacist</w:t>
            </w:r>
          </w:p>
          <w:p>
            <w:pPr>
              <w:pStyle w:val="TableParagraph"/>
              <w:spacing w:line="242" w:lineRule="exact" w:before="8"/>
              <w:rPr>
                <w:sz w:val="22"/>
              </w:rPr>
            </w:pPr>
            <w:r>
              <w:rPr>
                <w:spacing w:val="-2"/>
                <w:sz w:val="22"/>
              </w:rPr>
              <w:t>campaign</w:t>
            </w:r>
          </w:p>
        </w:tc>
        <w:tc>
          <w:tcPr>
            <w:tcW w:w="6378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mention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</w:tc>
      </w:tr>
      <w:tr>
        <w:trPr>
          <w:trHeight w:val="528" w:hRule="atLeast"/>
        </w:trPr>
        <w:tc>
          <w:tcPr>
            <w:tcW w:w="3965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Comprehensive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dispensing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  <w:p>
            <w:pPr>
              <w:pStyle w:val="TableParagraph"/>
              <w:spacing w:line="242" w:lineRule="exact" w:before="8"/>
              <w:rPr>
                <w:sz w:val="22"/>
              </w:rPr>
            </w:pPr>
            <w:r>
              <w:rPr>
                <w:spacing w:val="-4"/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funded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community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pharmacies</w:t>
            </w:r>
          </w:p>
        </w:tc>
        <w:tc>
          <w:tcPr>
            <w:tcW w:w="6378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mention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</w:tc>
      </w:tr>
      <w:tr>
        <w:trPr>
          <w:trHeight w:val="335" w:hRule="atLeast"/>
        </w:trPr>
        <w:tc>
          <w:tcPr>
            <w:tcW w:w="10343" w:type="dxa"/>
            <w:gridSpan w:val="2"/>
            <w:shd w:val="clear" w:color="auto" w:fill="CDAACF"/>
          </w:tcPr>
          <w:p>
            <w:pPr>
              <w:pStyle w:val="TableParagraph"/>
              <w:spacing w:line="312" w:lineRule="exact" w:before="3"/>
              <w:rPr>
                <w:sz w:val="28"/>
              </w:rPr>
            </w:pPr>
            <w:r>
              <w:rPr>
                <w:color w:val="FFFFFF"/>
                <w:sz w:val="28"/>
              </w:rPr>
              <w:t>Pharmacy</w:t>
            </w:r>
            <w:r>
              <w:rPr>
                <w:color w:val="FFFFFF"/>
                <w:spacing w:val="-20"/>
                <w:sz w:val="28"/>
              </w:rPr>
              <w:t> </w:t>
            </w:r>
            <w:r>
              <w:rPr>
                <w:color w:val="FFFFFF"/>
                <w:sz w:val="28"/>
              </w:rPr>
              <w:t>program</w:t>
            </w:r>
            <w:r>
              <w:rPr>
                <w:color w:val="FFFFFF"/>
                <w:spacing w:val="-20"/>
                <w:sz w:val="28"/>
              </w:rPr>
              <w:t> </w:t>
            </w:r>
            <w:r>
              <w:rPr>
                <w:color w:val="FFFFFF"/>
                <w:sz w:val="28"/>
              </w:rPr>
              <w:t>/professional</w:t>
            </w:r>
            <w:r>
              <w:rPr>
                <w:color w:val="FFFFFF"/>
                <w:spacing w:val="-19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services</w:t>
            </w:r>
          </w:p>
        </w:tc>
      </w:tr>
      <w:tr>
        <w:trPr>
          <w:trHeight w:val="2375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2"/>
              <w:rPr>
                <w:sz w:val="22"/>
              </w:rPr>
            </w:pPr>
            <w:r>
              <w:rPr>
                <w:sz w:val="22"/>
              </w:rPr>
              <w:t>More public information on what </w:t>
            </w:r>
            <w:r>
              <w:rPr>
                <w:spacing w:val="-2"/>
                <w:sz w:val="22"/>
              </w:rPr>
              <w:t>professional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services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funded,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how </w:t>
            </w:r>
            <w:r>
              <w:rPr>
                <w:sz w:val="22"/>
              </w:rPr>
              <w:t>they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funded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criteria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 accessing them</w:t>
            </w:r>
          </w:p>
        </w:tc>
        <w:tc>
          <w:tcPr>
            <w:tcW w:w="6378" w:type="dxa"/>
          </w:tcPr>
          <w:p>
            <w:pPr>
              <w:pStyle w:val="TableParagraph"/>
              <w:spacing w:line="247" w:lineRule="auto" w:before="2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specific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commitment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enhanced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transparency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regard </w:t>
            </w:r>
            <w:r>
              <w:rPr>
                <w:sz w:val="22"/>
              </w:rPr>
              <w:t>to these programs.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pacing w:val="-6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Agreement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indicative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expenditure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year.</w:t>
            </w:r>
          </w:p>
          <w:p>
            <w:pPr>
              <w:pStyle w:val="TableParagraph"/>
              <w:spacing w:line="247" w:lineRule="auto" w:before="8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initiate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second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Agreement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inform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future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development </w:t>
            </w:r>
            <w:r>
              <w:rPr>
                <w:sz w:val="22"/>
              </w:rPr>
              <w:t>and publish the results.</w:t>
            </w:r>
          </w:p>
          <w:p>
            <w:pPr>
              <w:pStyle w:val="TableParagraph"/>
              <w:spacing w:line="247" w:lineRule="auto" w:before="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Guild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Department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will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consult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new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enhanced </w:t>
            </w:r>
            <w:r>
              <w:rPr>
                <w:sz w:val="22"/>
              </w:rPr>
              <w:t>initiatives for community programs.</w:t>
            </w:r>
          </w:p>
        </w:tc>
      </w:tr>
      <w:tr>
        <w:trPr>
          <w:trHeight w:val="528" w:hRule="atLeast"/>
        </w:trPr>
        <w:tc>
          <w:tcPr>
            <w:tcW w:w="3965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pacing w:val="-6"/>
                <w:sz w:val="22"/>
              </w:rPr>
              <w:t>Clearer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service</w:t>
            </w:r>
          </w:p>
          <w:p>
            <w:pPr>
              <w:pStyle w:val="TableParagraph"/>
              <w:spacing w:line="242" w:lineRule="exact" w:before="8"/>
              <w:rPr>
                <w:sz w:val="22"/>
              </w:rPr>
            </w:pPr>
            <w:r>
              <w:rPr>
                <w:spacing w:val="-2"/>
                <w:sz w:val="22"/>
              </w:rPr>
              <w:t>provision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pharmacy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level</w:t>
            </w:r>
          </w:p>
        </w:tc>
        <w:tc>
          <w:tcPr>
            <w:tcW w:w="6378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mention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</w:tc>
      </w:tr>
      <w:tr>
        <w:trPr>
          <w:trHeight w:val="2639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2"/>
              <w:ind w:right="115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need additional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training,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especially medication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 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population cohort. These competencies need to be clearly articulated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consumers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able to check that the pharmacist delivering the service has those</w:t>
            </w:r>
          </w:p>
          <w:p>
            <w:pPr>
              <w:pStyle w:val="TableParagraph"/>
              <w:spacing w:line="242" w:lineRule="exact" w:before="8"/>
              <w:rPr>
                <w:sz w:val="22"/>
              </w:rPr>
            </w:pPr>
            <w:r>
              <w:rPr>
                <w:sz w:val="22"/>
              </w:rPr>
              <w:t>necessary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skills.</w:t>
            </w:r>
          </w:p>
        </w:tc>
        <w:tc>
          <w:tcPr>
            <w:tcW w:w="6378" w:type="dxa"/>
          </w:tcPr>
          <w:p>
            <w:pPr>
              <w:pStyle w:val="TableParagraph"/>
              <w:spacing w:line="247" w:lineRule="auto" w:before="2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specific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initiatives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regard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this.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Section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2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dealing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with </w:t>
            </w:r>
            <w:r>
              <w:rPr>
                <w:sz w:val="22"/>
              </w:rPr>
              <w:t>professional standards is very brief.</w:t>
            </w:r>
          </w:p>
        </w:tc>
      </w:tr>
      <w:tr>
        <w:trPr>
          <w:trHeight w:val="335" w:hRule="atLeast"/>
        </w:trPr>
        <w:tc>
          <w:tcPr>
            <w:tcW w:w="10343" w:type="dxa"/>
            <w:gridSpan w:val="2"/>
            <w:shd w:val="clear" w:color="auto" w:fill="CDAACF"/>
          </w:tcPr>
          <w:p>
            <w:pPr>
              <w:pStyle w:val="TableParagraph"/>
              <w:spacing w:line="312" w:lineRule="exact" w:before="3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Reporting</w:t>
            </w:r>
          </w:p>
        </w:tc>
      </w:tr>
      <w:tr>
        <w:trPr>
          <w:trHeight w:val="792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3"/>
              <w:ind w:right="551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 </w:t>
            </w:r>
            <w:r>
              <w:rPr>
                <w:spacing w:val="-2"/>
                <w:sz w:val="22"/>
              </w:rPr>
              <w:t>recorded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experience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measures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</w:p>
          <w:p>
            <w:pPr>
              <w:pStyle w:val="TableParagraph"/>
              <w:spacing w:line="242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dispensing</w:t>
            </w:r>
          </w:p>
        </w:tc>
        <w:tc>
          <w:tcPr>
            <w:tcW w:w="6378" w:type="dxa"/>
          </w:tcPr>
          <w:p>
            <w:pPr>
              <w:pStyle w:val="TableParagraph"/>
              <w:spacing w:line="247" w:lineRule="auto" w:before="3"/>
              <w:ind w:left="10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regard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consumer medicine information.</w:t>
            </w:r>
          </w:p>
        </w:tc>
      </w:tr>
    </w:tbl>
    <w:p>
      <w:pPr>
        <w:spacing w:after="0" w:line="247" w:lineRule="auto"/>
        <w:rPr>
          <w:sz w:val="22"/>
        </w:rPr>
        <w:sectPr>
          <w:type w:val="continuous"/>
          <w:pgSz w:w="11910" w:h="16840"/>
          <w:pgMar w:header="0" w:footer="680" w:top="680" w:bottom="900" w:left="580" w:right="58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6378"/>
      </w:tblGrid>
      <w:tr>
        <w:trPr>
          <w:trHeight w:val="1319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2"/>
              <w:rPr>
                <w:sz w:val="22"/>
              </w:rPr>
            </w:pPr>
            <w:r>
              <w:rPr>
                <w:sz w:val="22"/>
              </w:rPr>
              <w:t>Development and collection of </w:t>
            </w:r>
            <w:r>
              <w:rPr>
                <w:spacing w:val="-2"/>
                <w:sz w:val="22"/>
              </w:rPr>
              <w:t>outcome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measures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including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Patient </w:t>
            </w:r>
            <w:r>
              <w:rPr>
                <w:sz w:val="22"/>
              </w:rPr>
              <w:t>Recorded Experience and Outcome Measures for pharmacy programs</w:t>
            </w:r>
          </w:p>
        </w:tc>
        <w:tc>
          <w:tcPr>
            <w:tcW w:w="6378" w:type="dxa"/>
          </w:tcPr>
          <w:p>
            <w:pPr>
              <w:pStyle w:val="TableParagraph"/>
              <w:spacing w:line="247" w:lineRule="auto" w:before="2"/>
              <w:ind w:left="106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community pharmacy programs.</w:t>
            </w:r>
          </w:p>
        </w:tc>
      </w:tr>
      <w:tr>
        <w:trPr>
          <w:trHeight w:val="336" w:hRule="atLeast"/>
        </w:trPr>
        <w:tc>
          <w:tcPr>
            <w:tcW w:w="10343" w:type="dxa"/>
            <w:gridSpan w:val="2"/>
            <w:shd w:val="clear" w:color="auto" w:fill="CDAACF"/>
          </w:tcPr>
          <w:p>
            <w:pPr>
              <w:pStyle w:val="TableParagraph"/>
              <w:spacing w:line="312" w:lineRule="exact" w:before="4"/>
              <w:rPr>
                <w:sz w:val="28"/>
              </w:rPr>
            </w:pPr>
            <w:bookmarkStart w:name="Medication Management for Older People " w:id="9"/>
            <w:bookmarkEnd w:id="9"/>
            <w:r>
              <w:rPr/>
            </w:r>
            <w:r>
              <w:rPr>
                <w:color w:val="FFFFFF"/>
                <w:spacing w:val="-2"/>
                <w:sz w:val="28"/>
              </w:rPr>
              <w:t>Medication</w:t>
            </w:r>
            <w:r>
              <w:rPr>
                <w:color w:val="FFFFFF"/>
                <w:spacing w:val="-11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Management</w:t>
            </w:r>
            <w:r>
              <w:rPr>
                <w:color w:val="FFFFFF"/>
                <w:spacing w:val="-10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for</w:t>
            </w:r>
            <w:r>
              <w:rPr>
                <w:color w:val="FFFFFF"/>
                <w:spacing w:val="-10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Older</w:t>
            </w:r>
            <w:r>
              <w:rPr>
                <w:color w:val="FFFFFF"/>
                <w:spacing w:val="-10"/>
                <w:sz w:val="28"/>
              </w:rPr>
              <w:t> </w:t>
            </w:r>
            <w:r>
              <w:rPr>
                <w:color w:val="FFFFFF"/>
                <w:spacing w:val="-2"/>
                <w:sz w:val="28"/>
              </w:rPr>
              <w:t>People</w:t>
            </w:r>
          </w:p>
        </w:tc>
      </w:tr>
      <w:tr>
        <w:trPr>
          <w:trHeight w:val="3467" w:hRule="atLeast"/>
        </w:trPr>
        <w:tc>
          <w:tcPr>
            <w:tcW w:w="396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Residential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Aged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Care: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47" w:lineRule="auto" w:before="6" w:after="0"/>
              <w:ind w:left="827" w:right="271" w:hanging="360"/>
              <w:jc w:val="left"/>
              <w:rPr>
                <w:sz w:val="22"/>
              </w:rPr>
            </w:pPr>
            <w:r>
              <w:rPr>
                <w:sz w:val="22"/>
              </w:rPr>
              <w:t>Embedded pharmacists in </w:t>
            </w:r>
            <w:r>
              <w:rPr>
                <w:spacing w:val="-6"/>
                <w:sz w:val="22"/>
              </w:rPr>
              <w:t>residential aged care facilities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8"/>
                <w:sz w:val="22"/>
              </w:rPr>
              <w:t>Older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people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8"/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8"/>
                <w:sz w:val="22"/>
              </w:rPr>
              <w:t>community: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47" w:lineRule="auto" w:before="6" w:after="0"/>
              <w:ind w:left="827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Older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receipt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Commonwealth Home Care </w:t>
            </w:r>
            <w:r>
              <w:rPr>
                <w:spacing w:val="-2"/>
                <w:sz w:val="22"/>
              </w:rPr>
              <w:t>packages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could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eligible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Community Medication Management package.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60" w:lineRule="atLeast" w:before="0" w:after="0"/>
              <w:ind w:left="827" w:right="515" w:hanging="360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Older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people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living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at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home </w:t>
            </w:r>
            <w:r>
              <w:rPr>
                <w:sz w:val="22"/>
              </w:rPr>
              <w:t>could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enrol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specific community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pharmacists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 </w:t>
            </w:r>
            <w:bookmarkStart w:name="Innovation and technological change " w:id="10"/>
            <w:bookmarkEnd w:id="10"/>
            <w:r>
              <w:rPr>
                <w:sz w:val="22"/>
              </w:rPr>
              <w:t>a</w:t>
            </w:r>
            <w:r>
              <w:rPr>
                <w:sz w:val="22"/>
              </w:rPr>
              <w:t>ccess additional services</w:t>
            </w:r>
          </w:p>
        </w:tc>
        <w:tc>
          <w:tcPr>
            <w:tcW w:w="6378" w:type="dxa"/>
          </w:tcPr>
          <w:p>
            <w:pPr>
              <w:pStyle w:val="TableParagraph"/>
              <w:spacing w:line="247" w:lineRule="auto" w:before="202"/>
              <w:ind w:left="106" w:right="118" w:hanging="1"/>
              <w:rPr>
                <w:sz w:val="22"/>
              </w:rPr>
            </w:pPr>
            <w:bookmarkStart w:name="The Guild and Department will make chang" w:id="11"/>
            <w:bookmarkEnd w:id="11"/>
            <w:r>
              <w:rPr/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promote enhanced medication management for older Australians wherever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live,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utilisation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reviews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psychotropics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medicines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education. They will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funded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 medication management and adherence programs to support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implementation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recommendations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contained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Royal </w:t>
            </w:r>
            <w:r>
              <w:rPr>
                <w:sz w:val="22"/>
              </w:rPr>
              <w:t>Commission into Aged Care Quality and Safety.</w:t>
            </w:r>
          </w:p>
        </w:tc>
      </w:tr>
      <w:tr>
        <w:trPr>
          <w:trHeight w:val="336" w:hRule="atLeast"/>
        </w:trPr>
        <w:tc>
          <w:tcPr>
            <w:tcW w:w="10343" w:type="dxa"/>
            <w:gridSpan w:val="2"/>
            <w:shd w:val="clear" w:color="auto" w:fill="CDAACF"/>
          </w:tcPr>
          <w:p>
            <w:pPr>
              <w:pStyle w:val="TableParagraph"/>
              <w:spacing w:line="312" w:lineRule="exact" w:before="4"/>
              <w:rPr>
                <w:sz w:val="28"/>
              </w:rPr>
            </w:pPr>
            <w:r>
              <w:rPr>
                <w:color w:val="FFFFFF"/>
                <w:spacing w:val="-4"/>
                <w:sz w:val="28"/>
              </w:rPr>
              <w:t>Innovation</w:t>
            </w:r>
            <w:r>
              <w:rPr>
                <w:color w:val="FFFFFF"/>
                <w:spacing w:val="-3"/>
                <w:sz w:val="28"/>
              </w:rPr>
              <w:t> </w:t>
            </w:r>
            <w:r>
              <w:rPr>
                <w:color w:val="FFFFFF"/>
                <w:spacing w:val="-4"/>
                <w:sz w:val="28"/>
              </w:rPr>
              <w:t>and</w:t>
            </w:r>
            <w:r>
              <w:rPr>
                <w:color w:val="FFFFFF"/>
                <w:spacing w:val="-2"/>
                <w:sz w:val="28"/>
              </w:rPr>
              <w:t> </w:t>
            </w:r>
            <w:r>
              <w:rPr>
                <w:color w:val="FFFFFF"/>
                <w:spacing w:val="-4"/>
                <w:sz w:val="28"/>
              </w:rPr>
              <w:t>technological</w:t>
            </w:r>
            <w:r>
              <w:rPr>
                <w:color w:val="FFFFFF"/>
                <w:spacing w:val="-2"/>
                <w:sz w:val="28"/>
              </w:rPr>
              <w:t> </w:t>
            </w:r>
            <w:r>
              <w:rPr>
                <w:color w:val="FFFFFF"/>
                <w:spacing w:val="-4"/>
                <w:sz w:val="28"/>
              </w:rPr>
              <w:t>change</w:t>
            </w:r>
          </w:p>
        </w:tc>
      </w:tr>
      <w:tr>
        <w:trPr>
          <w:trHeight w:val="8074" w:hRule="atLeast"/>
        </w:trPr>
        <w:tc>
          <w:tcPr>
            <w:tcW w:w="3965" w:type="dxa"/>
          </w:tcPr>
          <w:p>
            <w:pPr>
              <w:pStyle w:val="TableParagraph"/>
              <w:spacing w:line="247" w:lineRule="auto" w:before="2"/>
              <w:ind w:right="115"/>
              <w:rPr>
                <w:sz w:val="22"/>
              </w:rPr>
            </w:pPr>
            <w:r>
              <w:rPr>
                <w:spacing w:val="-4"/>
                <w:sz w:val="22"/>
              </w:rPr>
              <w:t>Remove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regulatory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barriers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to </w:t>
            </w:r>
            <w:r>
              <w:rPr>
                <w:sz w:val="22"/>
              </w:rPr>
              <w:t>innovation including: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6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Remove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location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rules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40" w:lineRule="auto" w:before="6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Remove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rules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49" w:lineRule="auto" w:before="6" w:after="0"/>
              <w:ind w:left="827" w:right="544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Allow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collaborative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models </w:t>
            </w:r>
            <w:r>
              <w:rPr>
                <w:sz w:val="22"/>
              </w:rPr>
              <w:t>with other businesses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47" w:lineRule="auto" w:before="0" w:after="0"/>
              <w:ind w:left="827" w:right="570" w:hanging="360"/>
              <w:jc w:val="left"/>
              <w:rPr>
                <w:sz w:val="22"/>
              </w:rPr>
            </w:pPr>
            <w:r>
              <w:rPr>
                <w:sz w:val="22"/>
              </w:rPr>
              <w:t>Increase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supply from one to two months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Innovation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include: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85" w:lineRule="auto" w:before="2" w:after="0"/>
              <w:ind w:left="827" w:right="238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widespread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adoption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e- </w:t>
            </w:r>
            <w:r>
              <w:rPr>
                <w:sz w:val="22"/>
              </w:rPr>
              <w:t>prescriptions,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 always give the consumer control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script;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85" w:lineRule="auto" w:before="0" w:after="0"/>
              <w:ind w:left="827" w:right="447" w:hanging="360"/>
              <w:jc w:val="left"/>
              <w:rPr>
                <w:sz w:val="22"/>
              </w:rPr>
            </w:pPr>
            <w:r>
              <w:rPr>
                <w:sz w:val="22"/>
              </w:rPr>
              <w:t>funding for pilots of online pharmacy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demand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 such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growing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with the implementation of e- </w:t>
            </w:r>
            <w:r>
              <w:rPr>
                <w:spacing w:val="-2"/>
                <w:sz w:val="22"/>
              </w:rPr>
              <w:t>prescriptions.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5" w:lineRule="auto" w:before="0" w:after="0"/>
              <w:ind w:left="827" w:right="375" w:hanging="360"/>
              <w:jc w:val="left"/>
              <w:rPr>
                <w:sz w:val="22"/>
              </w:rPr>
            </w:pPr>
            <w:r>
              <w:rPr>
                <w:sz w:val="22"/>
              </w:rPr>
              <w:t>models for out of hours services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pharmacy vending machines; and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5" w:lineRule="auto" w:before="0" w:after="0"/>
              <w:ind w:left="827" w:right="352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more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outreach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services,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with </w:t>
            </w:r>
            <w:r>
              <w:rPr>
                <w:sz w:val="22"/>
              </w:rPr>
              <w:t>mobile pharmacies and/or </w:t>
            </w:r>
            <w:r>
              <w:rPr>
                <w:spacing w:val="-2"/>
                <w:sz w:val="22"/>
              </w:rPr>
              <w:t>community-based </w:t>
            </w:r>
            <w:r>
              <w:rPr>
                <w:sz w:val="22"/>
              </w:rPr>
              <w:t>pharmacists working with target groups, such as homeless people.</w:t>
            </w:r>
          </w:p>
        </w:tc>
        <w:tc>
          <w:tcPr>
            <w:tcW w:w="6378" w:type="dxa"/>
          </w:tcPr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regulatory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changes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68"/>
              <w:ind w:left="0"/>
              <w:rPr>
                <w:sz w:val="22"/>
              </w:rPr>
            </w:pPr>
          </w:p>
          <w:p>
            <w:pPr>
              <w:pStyle w:val="TableParagraph"/>
              <w:spacing w:line="247" w:lineRule="auto"/>
              <w:ind w:left="106"/>
              <w:rPr>
                <w:sz w:val="22"/>
              </w:rPr>
            </w:pPr>
            <w:r>
              <w:rPr>
                <w:spacing w:val="-4"/>
                <w:sz w:val="22"/>
              </w:rPr>
              <w:t>Eprescribing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only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new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technology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identified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the </w:t>
            </w:r>
            <w:r>
              <w:rPr>
                <w:spacing w:val="-2"/>
                <w:sz w:val="22"/>
              </w:rPr>
              <w:t>Agreement.</w:t>
            </w: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106" w:right="104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identified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area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innovation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pursued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although </w:t>
            </w:r>
            <w:r>
              <w:rPr>
                <w:sz w:val="22"/>
              </w:rPr>
              <w:t>there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raise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new and enhanced community pharmacy programs.</w:t>
            </w:r>
          </w:p>
        </w:tc>
      </w:tr>
    </w:tbl>
    <w:sectPr>
      <w:type w:val="continuous"/>
      <w:pgSz w:w="11910" w:h="16840"/>
      <w:pgMar w:header="0" w:footer="680" w:top="680" w:bottom="90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6987540</wp:posOffset>
              </wp:positionH>
              <wp:positionV relativeFrom="page">
                <wp:posOffset>10101496</wp:posOffset>
              </wp:positionV>
              <wp:extent cx="166370" cy="1892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637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0.200012pt;margin-top:795.393433pt;width:13.1pt;height:14.9pt;mso-position-horizontal-relative:page;mso-position-vertical-relative:page;z-index:-15861760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633069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4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40"/>
      <w:outlineLvl w:val="1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 w:right="172"/>
    </w:pPr>
    <w:rPr>
      <w:rFonts w:ascii="Palatino Linotype" w:hAnsi="Palatino Linotype" w:eastAsia="Palatino Linotype" w:cs="Palatino Linotype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Randall</dc:creator>
  <dcterms:created xsi:type="dcterms:W3CDTF">2025-01-21T02:22:25Z</dcterms:created>
  <dcterms:modified xsi:type="dcterms:W3CDTF">2025-01-21T02:22:25Z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0x01010087FC595416D5E9478F3AF922994C6FD6</vt:lpwstr>
  </property>
  <property fmtid="{D5CDD505-2E9C-101B-9397-08002B2CF9AE}" pid="3" name="Created">
    <vt:filetime>2020-06-22T00:00:00Z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2025-01-21T00:00:00Z</vt:filetime>
  </property>
  <property fmtid="{D5CDD505-2E9C-101B-9397-08002B2CF9AE}" pid="6" name="Order">
    <vt:lpwstr>8800.000000</vt:lpwstr>
  </property>
  <property fmtid="{D5CDD505-2E9C-101B-9397-08002B2CF9AE}" pid="7" name="Producer">
    <vt:lpwstr>Adobe PDF Library 20.9.95</vt:lpwstr>
  </property>
  <property fmtid="{D5CDD505-2E9C-101B-9397-08002B2CF9AE}" pid="8" name="SourceModified">
    <vt:lpwstr/>
  </property>
</Properties>
</file>