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8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1340" w:bottom="280" w:left="740" w:right="180"/>
        </w:sectPr>
      </w:pPr>
    </w:p>
    <w:p>
      <w:pPr>
        <w:pStyle w:val="Heading2"/>
        <w:spacing w:line="182" w:lineRule="auto" w:before="241"/>
        <w:ind w:left="5358" w:hanging="2"/>
        <w:jc w:val="right"/>
        <w:rPr>
          <w:rFonts w:ascii="Times New Roman"/>
        </w:rPr>
      </w:pPr>
      <w:bookmarkStart w:name="working together" w:id="1"/>
      <w:bookmarkEnd w:id="1"/>
      <w:r>
        <w:rPr/>
      </w:r>
      <w:bookmarkStart w:name="_bookmark0" w:id="2"/>
      <w:bookmarkEnd w:id="2"/>
      <w:r>
        <w:rPr/>
      </w:r>
      <w:r>
        <w:rPr>
          <w:rFonts w:ascii="Times New Roman"/>
          <w:color w:val="623D72"/>
          <w:spacing w:val="-2"/>
        </w:rPr>
        <w:t>Consumers</w:t>
      </w:r>
      <w:r>
        <w:rPr>
          <w:rFonts w:ascii="Times New Roman"/>
          <w:color w:val="623D72"/>
          <w:spacing w:val="-13"/>
        </w:rPr>
        <w:t> </w:t>
      </w:r>
      <w:r>
        <w:rPr>
          <w:rFonts w:ascii="Times New Roman"/>
          <w:color w:val="623D72"/>
          <w:spacing w:val="-2"/>
        </w:rPr>
        <w:t>Health </w:t>
      </w:r>
      <w:r>
        <w:rPr>
          <w:rFonts w:ascii="Times New Roman"/>
          <w:color w:val="623D72"/>
          <w:spacing w:val="-10"/>
        </w:rPr>
        <w:t>Forum</w:t>
      </w:r>
      <w:r>
        <w:rPr>
          <w:rFonts w:ascii="Times New Roman"/>
          <w:color w:val="623D72"/>
          <w:spacing w:val="3"/>
        </w:rPr>
        <w:t> </w:t>
      </w:r>
      <w:r>
        <w:rPr>
          <w:rFonts w:ascii="Times New Roman"/>
          <w:color w:val="49B13D"/>
          <w:spacing w:val="-10"/>
          <w:sz w:val="21"/>
        </w:rPr>
        <w:t>OF</w:t>
      </w:r>
      <w:r>
        <w:rPr>
          <w:rFonts w:ascii="Times New Roman"/>
          <w:color w:val="49B13D"/>
          <w:spacing w:val="-8"/>
          <w:sz w:val="21"/>
        </w:rPr>
        <w:t> </w:t>
      </w:r>
      <w:r>
        <w:rPr>
          <w:rFonts w:ascii="Times New Roman"/>
          <w:color w:val="623D72"/>
          <w:spacing w:val="-10"/>
        </w:rPr>
        <w:t>Australia</w:t>
      </w:r>
    </w:p>
    <w:p>
      <w:pPr>
        <w:spacing w:line="213" w:lineRule="auto" w:before="121"/>
        <w:ind w:left="1710" w:right="4531" w:hanging="1"/>
        <w:jc w:val="left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color w:val="441F64"/>
          <w:spacing w:val="-4"/>
          <w:sz w:val="30"/>
        </w:rPr>
        <w:t>NPS </w:t>
      </w:r>
      <w:r>
        <w:rPr>
          <w:rFonts w:ascii="Arial"/>
          <w:b/>
          <w:color w:val="441F64"/>
          <w:spacing w:val="-2"/>
          <w:sz w:val="30"/>
        </w:rPr>
        <w:t>MEDICINEWISE</w:t>
      </w:r>
    </w:p>
    <w:p>
      <w:pPr>
        <w:spacing w:after="0" w:line="213" w:lineRule="auto"/>
        <w:jc w:val="left"/>
        <w:rPr>
          <w:rFonts w:ascii="Arial"/>
          <w:sz w:val="30"/>
        </w:rPr>
        <w:sectPr>
          <w:type w:val="continuous"/>
          <w:pgSz w:w="16840" w:h="11910" w:orient="landscape"/>
          <w:pgMar w:top="1340" w:bottom="280" w:left="740" w:right="180"/>
          <w:cols w:num="2" w:equalWidth="0">
            <w:col w:w="7402" w:space="40"/>
            <w:col w:w="8478"/>
          </w:cols>
        </w:sectPr>
      </w:pPr>
    </w:p>
    <w:p>
      <w:pPr>
        <w:spacing w:before="157"/>
        <w:ind w:left="0" w:right="433" w:firstLine="0"/>
        <w:jc w:val="center"/>
        <w:rPr>
          <w:sz w:val="76"/>
        </w:rPr>
      </w:pPr>
      <w:r>
        <w:rPr/>
        <w:drawing>
          <wp:anchor distT="0" distB="0" distL="0" distR="0" allowOverlap="1" layoutInCell="1" locked="0" behindDoc="1" simplePos="0" relativeHeight="487373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989" cy="754168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989" cy="754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3824">
                <wp:simplePos x="0" y="0"/>
                <wp:positionH relativeFrom="page">
                  <wp:posOffset>2890534</wp:posOffset>
                </wp:positionH>
                <wp:positionV relativeFrom="paragraph">
                  <wp:posOffset>-663833</wp:posOffset>
                </wp:positionV>
                <wp:extent cx="2581275" cy="72580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2581275" cy="725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585" w:val="left" w:leader="none"/>
                              </w:tabs>
                              <w:spacing w:line="114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84"/>
                              </w:rPr>
                            </w:pPr>
                            <w:r>
                              <w:rPr>
                                <w:rFonts w:ascii="Arial"/>
                                <w:color w:val="623D72"/>
                                <w:spacing w:val="-5"/>
                                <w:sz w:val="74"/>
                              </w:rPr>
                              <w:t>CH</w:t>
                            </w:r>
                            <w:r>
                              <w:rPr>
                                <w:rFonts w:ascii="Arial"/>
                                <w:color w:val="49B13D"/>
                                <w:spacing w:val="-5"/>
                                <w:sz w:val="7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color w:val="49B13D"/>
                                <w:sz w:val="7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23D72"/>
                                <w:spacing w:val="-10"/>
                                <w:position w:val="24"/>
                                <w:sz w:val="84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7.601105pt;margin-top:-52.270363pt;width:203.25pt;height:57.15pt;mso-position-horizontal-relative:page;mso-position-vertical-relative:paragraph;z-index:-15942656" type="#_x0000_t202" id="docshape1" filled="false" stroked="false">
                <v:textbox inset="0,0,0,0">
                  <w:txbxContent>
                    <w:p>
                      <w:pPr>
                        <w:tabs>
                          <w:tab w:pos="3585" w:val="left" w:leader="none"/>
                        </w:tabs>
                        <w:spacing w:line="114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84"/>
                        </w:rPr>
                      </w:pPr>
                      <w:r>
                        <w:rPr>
                          <w:rFonts w:ascii="Arial"/>
                          <w:color w:val="623D72"/>
                          <w:spacing w:val="-5"/>
                          <w:sz w:val="74"/>
                        </w:rPr>
                        <w:t>CH</w:t>
                      </w:r>
                      <w:r>
                        <w:rPr>
                          <w:rFonts w:ascii="Arial"/>
                          <w:color w:val="49B13D"/>
                          <w:spacing w:val="-5"/>
                          <w:sz w:val="74"/>
                        </w:rPr>
                        <w:t>F</w:t>
                      </w:r>
                      <w:r>
                        <w:rPr>
                          <w:rFonts w:ascii="Arial"/>
                          <w:color w:val="49B13D"/>
                          <w:sz w:val="74"/>
                        </w:rPr>
                        <w:tab/>
                      </w:r>
                      <w:r>
                        <w:rPr>
                          <w:rFonts w:ascii="Times New Roman"/>
                          <w:color w:val="623D72"/>
                          <w:spacing w:val="-10"/>
                          <w:position w:val="24"/>
                          <w:sz w:val="84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52064"/>
          <w:spacing w:val="-12"/>
          <w:sz w:val="76"/>
        </w:rPr>
        <w:t>WORKING</w:t>
      </w:r>
      <w:r>
        <w:rPr>
          <w:color w:val="452064"/>
          <w:spacing w:val="-63"/>
          <w:sz w:val="76"/>
        </w:rPr>
        <w:t> </w:t>
      </w:r>
      <w:r>
        <w:rPr>
          <w:color w:val="452064"/>
          <w:spacing w:val="-2"/>
          <w:sz w:val="76"/>
        </w:rPr>
        <w:t>TOGETHER</w:t>
      </w:r>
    </w:p>
    <w:p>
      <w:pPr>
        <w:spacing w:after="0"/>
        <w:jc w:val="center"/>
        <w:rPr>
          <w:sz w:val="76"/>
        </w:rPr>
        <w:sectPr>
          <w:type w:val="continuous"/>
          <w:pgSz w:w="16840" w:h="11910" w:orient="landscape"/>
          <w:pgMar w:top="1340" w:bottom="280" w:left="740" w:right="180"/>
        </w:sectPr>
      </w:pPr>
    </w:p>
    <w:p>
      <w:pPr>
        <w:spacing w:before="681"/>
        <w:ind w:left="337" w:right="0" w:firstLine="0"/>
        <w:jc w:val="left"/>
        <w:rPr>
          <w:sz w:val="7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4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3" name="Group 3" descr="Image: Happy Crowd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 descr="Image: Happy Crowd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4" name="Image 4" descr="Image: Happy Crow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40004" y="1242009"/>
                            <a:ext cx="9611995" cy="424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1995" h="4248150">
                                <a:moveTo>
                                  <a:pt x="961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7997"/>
                                </a:lnTo>
                                <a:lnTo>
                                  <a:pt x="9611995" y="4247997"/>
                                </a:lnTo>
                                <a:lnTo>
                                  <a:pt x="961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1.9pt;height:595.3pt;mso-position-horizontal-relative:page;mso-position-vertical-relative:page;z-index:-15942144" id="docshapegroup2" coordorigin="0,0" coordsize="16838,11906" alt="Image: Happy Crowd">
                <v:shape style="position:absolute;left:0;top:0;width:16838;height:11906" type="#_x0000_t75" id="docshape3" alt="Image: Happy Crowd" stroked="false">
                  <v:imagedata r:id="rId6" o:title=""/>
                </v:shape>
                <v:rect style="position:absolute;left:850;top:1955;width:15137;height:6690" id="docshape4" filled="true" fillcolor="#ffffff" stroked="false">
                  <v:fill opacity="62259f" type="solid"/>
                </v:rect>
                <w10:wrap type="none"/>
              </v:group>
            </w:pict>
          </mc:Fallback>
        </mc:AlternateContent>
      </w:r>
      <w:r>
        <w:rPr>
          <w:color w:val="452064"/>
          <w:spacing w:val="-7"/>
          <w:w w:val="105"/>
          <w:sz w:val="76"/>
        </w:rPr>
        <w:t>CONTENTS</w:t>
      </w:r>
    </w:p>
    <w:p>
      <w:pPr>
        <w:spacing w:before="292"/>
        <w:ind w:left="337" w:right="0" w:firstLine="0"/>
        <w:jc w:val="left"/>
        <w:rPr>
          <w:sz w:val="36"/>
        </w:rPr>
      </w:pPr>
      <w:hyperlink w:history="true" w:anchor="_bookmark0">
        <w:r>
          <w:rPr>
            <w:color w:val="522E6F"/>
            <w:sz w:val="36"/>
          </w:rPr>
          <w:t>WORKING</w:t>
        </w:r>
        <w:r>
          <w:rPr>
            <w:color w:val="522E6F"/>
            <w:spacing w:val="20"/>
            <w:sz w:val="36"/>
          </w:rPr>
          <w:t> </w:t>
        </w:r>
        <w:r>
          <w:rPr>
            <w:color w:val="522E6F"/>
            <w:spacing w:val="-2"/>
            <w:sz w:val="36"/>
          </w:rPr>
          <w:t>TOGETHER</w:t>
        </w:r>
      </w:hyperlink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4737" w:val="right" w:leader="dot"/>
            </w:tabs>
            <w:spacing w:before="76"/>
          </w:pPr>
          <w:hyperlink w:history="true" w:anchor="_bookmark1">
            <w:r>
              <w:rPr>
                <w:color w:val="522E6F"/>
              </w:rPr>
              <w:t>NPS</w:t>
            </w:r>
            <w:r>
              <w:rPr>
                <w:color w:val="522E6F"/>
                <w:spacing w:val="-19"/>
              </w:rPr>
              <w:t> </w:t>
            </w:r>
            <w:r>
              <w:rPr>
                <w:color w:val="522E6F"/>
              </w:rPr>
              <w:t>MedicineWise</w:t>
            </w:r>
            <w:r>
              <w:rPr>
                <w:color w:val="522E6F"/>
                <w:spacing w:val="-19"/>
              </w:rPr>
              <w:t> </w:t>
            </w:r>
            <w:r>
              <w:rPr>
                <w:color w:val="522E6F"/>
              </w:rPr>
              <w:t>and</w:t>
            </w:r>
            <w:r>
              <w:rPr>
                <w:color w:val="522E6F"/>
                <w:spacing w:val="-18"/>
              </w:rPr>
              <w:t> </w:t>
            </w:r>
            <w:r>
              <w:rPr>
                <w:color w:val="522E6F"/>
              </w:rPr>
              <w:t>Consumers</w:t>
            </w:r>
            <w:r>
              <w:rPr>
                <w:color w:val="522E6F"/>
                <w:spacing w:val="-19"/>
              </w:rPr>
              <w:t> </w:t>
            </w:r>
            <w:r>
              <w:rPr>
                <w:color w:val="522E6F"/>
              </w:rPr>
              <w:t>Health</w:t>
            </w:r>
            <w:r>
              <w:rPr>
                <w:color w:val="522E6F"/>
                <w:spacing w:val="-18"/>
              </w:rPr>
              <w:t> </w:t>
            </w:r>
            <w:r>
              <w:rPr>
                <w:color w:val="522E6F"/>
              </w:rPr>
              <w:t>Forum</w:t>
            </w:r>
            <w:r>
              <w:rPr>
                <w:color w:val="522E6F"/>
                <w:spacing w:val="-19"/>
              </w:rPr>
              <w:t> </w:t>
            </w:r>
            <w:r>
              <w:rPr>
                <w:color w:val="522E6F"/>
              </w:rPr>
              <w:t>of</w:t>
            </w:r>
            <w:r>
              <w:rPr>
                <w:color w:val="522E6F"/>
                <w:spacing w:val="-18"/>
              </w:rPr>
              <w:t> </w:t>
            </w:r>
            <w:r>
              <w:rPr>
                <w:color w:val="522E6F"/>
                <w:spacing w:val="-2"/>
              </w:rPr>
              <w:t>Australia</w:t>
            </w:r>
            <w:r>
              <w:rPr>
                <w:color w:val="522E6F"/>
              </w:rPr>
              <w:tab/>
            </w:r>
            <w:r>
              <w:rPr>
                <w:color w:val="522E6F"/>
                <w:spacing w:val="-10"/>
              </w:rPr>
              <w:t>3</w:t>
            </w:r>
          </w:hyperlink>
        </w:p>
        <w:p>
          <w:pPr>
            <w:pStyle w:val="TOC1"/>
            <w:tabs>
              <w:tab w:pos="14737" w:val="right" w:leader="dot"/>
            </w:tabs>
          </w:pPr>
          <w:hyperlink w:history="true" w:anchor="_bookmark2">
            <w:r>
              <w:rPr>
                <w:color w:val="522E6F"/>
              </w:rPr>
              <w:t>Principles</w:t>
            </w:r>
            <w:r>
              <w:rPr>
                <w:color w:val="522E6F"/>
                <w:spacing w:val="-16"/>
              </w:rPr>
              <w:t> </w:t>
            </w:r>
            <w:r>
              <w:rPr>
                <w:color w:val="522E6F"/>
              </w:rPr>
              <w:t>of</w:t>
            </w:r>
            <w:r>
              <w:rPr>
                <w:color w:val="522E6F"/>
                <w:spacing w:val="-15"/>
              </w:rPr>
              <w:t> </w:t>
            </w:r>
            <w:r>
              <w:rPr>
                <w:color w:val="522E6F"/>
                <w:spacing w:val="-2"/>
              </w:rPr>
              <w:t>engagement</w:t>
            </w:r>
            <w:r>
              <w:rPr>
                <w:color w:val="522E6F"/>
              </w:rPr>
              <w:tab/>
            </w:r>
            <w:r>
              <w:rPr>
                <w:color w:val="522E6F"/>
                <w:spacing w:val="-10"/>
              </w:rPr>
              <w:t>4</w:t>
            </w:r>
          </w:hyperlink>
        </w:p>
        <w:p>
          <w:pPr>
            <w:pStyle w:val="TOC1"/>
            <w:tabs>
              <w:tab w:pos="14737" w:val="right" w:leader="dot"/>
            </w:tabs>
          </w:pPr>
          <w:hyperlink w:history="true" w:anchor="_bookmark2">
            <w:r>
              <w:rPr>
                <w:color w:val="522E6F"/>
              </w:rPr>
              <w:t>How</w:t>
            </w:r>
            <w:r>
              <w:rPr>
                <w:color w:val="522E6F"/>
                <w:spacing w:val="-14"/>
              </w:rPr>
              <w:t> </w:t>
            </w:r>
            <w:r>
              <w:rPr>
                <w:color w:val="522E6F"/>
              </w:rPr>
              <w:t>we</w:t>
            </w:r>
            <w:r>
              <w:rPr>
                <w:color w:val="522E6F"/>
                <w:spacing w:val="-13"/>
              </w:rPr>
              <w:t> </w:t>
            </w:r>
            <w:r>
              <w:rPr>
                <w:color w:val="522E6F"/>
              </w:rPr>
              <w:t>will</w:t>
            </w:r>
            <w:r>
              <w:rPr>
                <w:color w:val="522E6F"/>
                <w:spacing w:val="-14"/>
              </w:rPr>
              <w:t> </w:t>
            </w:r>
            <w:r>
              <w:rPr>
                <w:color w:val="522E6F"/>
              </w:rPr>
              <w:t>work</w:t>
            </w:r>
            <w:r>
              <w:rPr>
                <w:color w:val="522E6F"/>
                <w:spacing w:val="-13"/>
              </w:rPr>
              <w:t> </w:t>
            </w:r>
            <w:r>
              <w:rPr>
                <w:color w:val="522E6F"/>
                <w:spacing w:val="-2"/>
              </w:rPr>
              <w:t>together</w:t>
            </w:r>
            <w:r>
              <w:rPr>
                <w:color w:val="522E6F"/>
              </w:rPr>
              <w:tab/>
            </w:r>
            <w:r>
              <w:rPr>
                <w:color w:val="522E6F"/>
                <w:spacing w:val="-12"/>
              </w:rPr>
              <w:t>4</w:t>
            </w:r>
          </w:hyperlink>
        </w:p>
        <w:p>
          <w:pPr>
            <w:pStyle w:val="TOC2"/>
            <w:tabs>
              <w:tab w:pos="14737" w:val="right" w:leader="dot"/>
            </w:tabs>
          </w:pPr>
          <w:hyperlink w:history="true" w:anchor="_bookmark2">
            <w:r>
              <w:rPr>
                <w:color w:val="522E6F"/>
                <w:spacing w:val="-6"/>
              </w:rPr>
              <w:t>Business</w:t>
            </w:r>
            <w:r>
              <w:rPr>
                <w:color w:val="522E6F"/>
                <w:spacing w:val="-17"/>
              </w:rPr>
              <w:t> </w:t>
            </w:r>
            <w:r>
              <w:rPr>
                <w:color w:val="522E6F"/>
                <w:spacing w:val="-6"/>
              </w:rPr>
              <w:t>as</w:t>
            </w:r>
            <w:r>
              <w:rPr>
                <w:color w:val="522E6F"/>
                <w:spacing w:val="-16"/>
              </w:rPr>
              <w:t> </w:t>
            </w:r>
            <w:r>
              <w:rPr>
                <w:color w:val="522E6F"/>
                <w:spacing w:val="-6"/>
              </w:rPr>
              <w:t>usual</w:t>
            </w:r>
            <w:r>
              <w:rPr>
                <w:color w:val="522E6F"/>
                <w:spacing w:val="-16"/>
              </w:rPr>
              <w:t> </w:t>
            </w:r>
            <w:r>
              <w:rPr>
                <w:color w:val="522E6F"/>
                <w:spacing w:val="-6"/>
              </w:rPr>
              <w:t>activities</w:t>
            </w:r>
            <w:r>
              <w:rPr>
                <w:color w:val="522E6F"/>
              </w:rPr>
              <w:tab/>
            </w:r>
            <w:r>
              <w:rPr>
                <w:color w:val="522E6F"/>
                <w:spacing w:val="-10"/>
              </w:rPr>
              <w:t>4</w:t>
            </w:r>
          </w:hyperlink>
        </w:p>
        <w:p>
          <w:pPr>
            <w:pStyle w:val="TOC2"/>
            <w:tabs>
              <w:tab w:pos="14737" w:val="right" w:leader="dot"/>
            </w:tabs>
          </w:pPr>
          <w:hyperlink w:history="true" w:anchor="_bookmark3">
            <w:r>
              <w:rPr>
                <w:color w:val="522E6F"/>
              </w:rPr>
              <w:t>New</w:t>
            </w:r>
            <w:r>
              <w:rPr>
                <w:color w:val="522E6F"/>
                <w:spacing w:val="-14"/>
              </w:rPr>
              <w:t> </w:t>
            </w:r>
            <w:r>
              <w:rPr>
                <w:color w:val="522E6F"/>
              </w:rPr>
              <w:t>ways</w:t>
            </w:r>
            <w:r>
              <w:rPr>
                <w:color w:val="522E6F"/>
                <w:spacing w:val="-14"/>
              </w:rPr>
              <w:t> </w:t>
            </w:r>
            <w:r>
              <w:rPr>
                <w:color w:val="522E6F"/>
              </w:rPr>
              <w:t>of</w:t>
            </w:r>
            <w:r>
              <w:rPr>
                <w:color w:val="522E6F"/>
                <w:spacing w:val="-13"/>
              </w:rPr>
              <w:t> </w:t>
            </w:r>
            <w:r>
              <w:rPr>
                <w:color w:val="522E6F"/>
              </w:rPr>
              <w:t>working</w:t>
            </w:r>
            <w:r>
              <w:rPr>
                <w:color w:val="522E6F"/>
                <w:spacing w:val="-14"/>
              </w:rPr>
              <w:t> </w:t>
            </w:r>
            <w:r>
              <w:rPr>
                <w:color w:val="522E6F"/>
              </w:rPr>
              <w:t>and</w:t>
            </w:r>
            <w:r>
              <w:rPr>
                <w:color w:val="522E6F"/>
                <w:spacing w:val="-13"/>
              </w:rPr>
              <w:t> </w:t>
            </w:r>
            <w:r>
              <w:rPr>
                <w:color w:val="522E6F"/>
              </w:rPr>
              <w:t>specific</w:t>
            </w:r>
            <w:r>
              <w:rPr>
                <w:color w:val="522E6F"/>
                <w:spacing w:val="-14"/>
              </w:rPr>
              <w:t> </w:t>
            </w:r>
            <w:r>
              <w:rPr>
                <w:color w:val="522E6F"/>
                <w:spacing w:val="-2"/>
              </w:rPr>
              <w:t>projects</w:t>
            </w:r>
            <w:r>
              <w:rPr>
                <w:color w:val="522E6F"/>
              </w:rPr>
              <w:tab/>
            </w:r>
            <w:r>
              <w:rPr>
                <w:color w:val="522E6F"/>
                <w:spacing w:val="-10"/>
              </w:rPr>
              <w:t>5</w:t>
            </w:r>
          </w:hyperlink>
        </w:p>
        <w:p>
          <w:pPr>
            <w:pStyle w:val="TOC3"/>
            <w:tabs>
              <w:tab w:pos="14737" w:val="right" w:leader="dot"/>
            </w:tabs>
            <w:spacing w:before="94"/>
          </w:pPr>
          <w:hyperlink w:history="true" w:anchor="_bookmark3">
            <w:r>
              <w:rPr>
                <w:color w:val="522E6F"/>
                <w:spacing w:val="-2"/>
              </w:rPr>
              <w:t>Governance</w:t>
            </w:r>
            <w:r>
              <w:rPr>
                <w:color w:val="522E6F"/>
              </w:rPr>
              <w:tab/>
            </w:r>
            <w:r>
              <w:rPr>
                <w:color w:val="522E6F"/>
                <w:spacing w:val="-10"/>
              </w:rPr>
              <w:t>5</w:t>
            </w:r>
          </w:hyperlink>
        </w:p>
        <w:p>
          <w:pPr>
            <w:pStyle w:val="TOC3"/>
            <w:tabs>
              <w:tab w:pos="14737" w:val="right" w:leader="dot"/>
            </w:tabs>
          </w:pPr>
          <w:hyperlink w:history="true" w:anchor="_bookmark4">
            <w:r>
              <w:rPr>
                <w:color w:val="522E6F"/>
                <w:spacing w:val="-4"/>
              </w:rPr>
              <w:t>Shared</w:t>
            </w:r>
            <w:r>
              <w:rPr>
                <w:color w:val="522E6F"/>
                <w:spacing w:val="-11"/>
              </w:rPr>
              <w:t> </w:t>
            </w:r>
            <w:r>
              <w:rPr>
                <w:color w:val="522E6F"/>
                <w:spacing w:val="-4"/>
              </w:rPr>
              <w:t>purpose,</w:t>
            </w:r>
            <w:r>
              <w:rPr>
                <w:color w:val="522E6F"/>
                <w:spacing w:val="-11"/>
              </w:rPr>
              <w:t> </w:t>
            </w:r>
            <w:r>
              <w:rPr>
                <w:color w:val="522E6F"/>
                <w:spacing w:val="-4"/>
              </w:rPr>
              <w:t>leadership</w:t>
            </w:r>
            <w:r>
              <w:rPr>
                <w:color w:val="522E6F"/>
                <w:spacing w:val="-11"/>
              </w:rPr>
              <w:t> </w:t>
            </w:r>
            <w:r>
              <w:rPr>
                <w:color w:val="522E6F"/>
                <w:spacing w:val="-4"/>
              </w:rPr>
              <w:t>and</w:t>
            </w:r>
            <w:r>
              <w:rPr>
                <w:color w:val="522E6F"/>
                <w:spacing w:val="-10"/>
              </w:rPr>
              <w:t> </w:t>
            </w:r>
            <w:r>
              <w:rPr>
                <w:color w:val="522E6F"/>
                <w:spacing w:val="-4"/>
              </w:rPr>
              <w:t>strategy</w:t>
            </w:r>
            <w:r>
              <w:rPr>
                <w:color w:val="522E6F"/>
              </w:rPr>
              <w:tab/>
            </w:r>
            <w:r>
              <w:rPr>
                <w:color w:val="522E6F"/>
                <w:spacing w:val="-10"/>
              </w:rPr>
              <w:t>6</w:t>
            </w:r>
          </w:hyperlink>
        </w:p>
        <w:p>
          <w:pPr>
            <w:pStyle w:val="TOC3"/>
            <w:tabs>
              <w:tab w:pos="14737" w:val="right" w:leader="dot"/>
            </w:tabs>
          </w:pPr>
          <w:hyperlink w:history="true" w:anchor="_bookmark4">
            <w:r>
              <w:rPr>
                <w:color w:val="522E6F"/>
              </w:rPr>
              <w:t>Capacity</w:t>
            </w:r>
            <w:r>
              <w:rPr>
                <w:color w:val="522E6F"/>
                <w:spacing w:val="-12"/>
              </w:rPr>
              <w:t> </w:t>
            </w:r>
            <w:r>
              <w:rPr>
                <w:color w:val="522E6F"/>
              </w:rPr>
              <w:t>building</w:t>
            </w:r>
            <w:r>
              <w:rPr>
                <w:color w:val="522E6F"/>
                <w:spacing w:val="-12"/>
              </w:rPr>
              <w:t> </w:t>
            </w:r>
            <w:r>
              <w:rPr>
                <w:color w:val="522E6F"/>
              </w:rPr>
              <w:t>and</w:t>
            </w:r>
            <w:r>
              <w:rPr>
                <w:color w:val="522E6F"/>
                <w:spacing w:val="-12"/>
              </w:rPr>
              <w:t> </w:t>
            </w:r>
            <w:r>
              <w:rPr>
                <w:color w:val="522E6F"/>
                <w:spacing w:val="-2"/>
              </w:rPr>
              <w:t>culture</w:t>
            </w:r>
            <w:r>
              <w:rPr>
                <w:color w:val="522E6F"/>
              </w:rPr>
              <w:tab/>
            </w:r>
            <w:r>
              <w:rPr>
                <w:color w:val="522E6F"/>
                <w:spacing w:val="-10"/>
              </w:rPr>
              <w:t>6</w:t>
            </w:r>
          </w:hyperlink>
        </w:p>
        <w:p>
          <w:pPr>
            <w:pStyle w:val="TOC3"/>
            <w:tabs>
              <w:tab w:pos="14737" w:val="right" w:leader="dot"/>
            </w:tabs>
          </w:pPr>
          <w:hyperlink w:history="true" w:anchor="_bookmark5">
            <w:r>
              <w:rPr>
                <w:color w:val="522E6F"/>
              </w:rPr>
              <w:t>Priority</w:t>
            </w:r>
            <w:r>
              <w:rPr>
                <w:color w:val="522E6F"/>
                <w:spacing w:val="-24"/>
              </w:rPr>
              <w:t> </w:t>
            </w:r>
            <w:r>
              <w:rPr>
                <w:color w:val="522E6F"/>
                <w:spacing w:val="-2"/>
              </w:rPr>
              <w:t>projects</w:t>
            </w:r>
            <w:r>
              <w:rPr>
                <w:color w:val="522E6F"/>
              </w:rPr>
              <w:tab/>
            </w:r>
            <w:r>
              <w:rPr>
                <w:color w:val="522E6F"/>
                <w:spacing w:val="-10"/>
              </w:rPr>
              <w:t>7</w:t>
            </w:r>
          </w:hyperlink>
        </w:p>
        <w:p>
          <w:pPr>
            <w:pStyle w:val="TOC1"/>
            <w:tabs>
              <w:tab w:pos="14737" w:val="right" w:leader="dot"/>
            </w:tabs>
          </w:pPr>
          <w:hyperlink w:history="true" w:anchor="_bookmark5">
            <w:r>
              <w:rPr>
                <w:color w:val="522E6F"/>
                <w:spacing w:val="-4"/>
              </w:rPr>
              <w:t>Term</w:t>
            </w:r>
            <w:r>
              <w:rPr>
                <w:color w:val="522E6F"/>
                <w:spacing w:val="-20"/>
              </w:rPr>
              <w:t> </w:t>
            </w:r>
            <w:r>
              <w:rPr>
                <w:color w:val="522E6F"/>
                <w:spacing w:val="-4"/>
              </w:rPr>
              <w:t>of</w:t>
            </w:r>
            <w:r>
              <w:rPr>
                <w:color w:val="522E6F"/>
                <w:spacing w:val="-19"/>
              </w:rPr>
              <w:t> </w:t>
            </w:r>
            <w:r>
              <w:rPr>
                <w:color w:val="522E6F"/>
                <w:spacing w:val="-4"/>
              </w:rPr>
              <w:t>this</w:t>
            </w:r>
            <w:r>
              <w:rPr>
                <w:color w:val="522E6F"/>
                <w:spacing w:val="-19"/>
              </w:rPr>
              <w:t> </w:t>
            </w:r>
            <w:r>
              <w:rPr>
                <w:color w:val="522E6F"/>
                <w:spacing w:val="-4"/>
              </w:rPr>
              <w:t>Agreement</w:t>
            </w:r>
            <w:r>
              <w:rPr>
                <w:color w:val="522E6F"/>
              </w:rPr>
              <w:tab/>
            </w:r>
            <w:r>
              <w:rPr>
                <w:color w:val="522E6F"/>
                <w:spacing w:val="-10"/>
              </w:rPr>
              <w:t>7</w:t>
            </w:r>
          </w:hyperlink>
        </w:p>
      </w:sdtContent>
    </w:sdt>
    <w:p>
      <w:pPr>
        <w:spacing w:after="0"/>
        <w:sectPr>
          <w:pgSz w:w="16840" w:h="11910" w:orient="landscape"/>
          <w:pgMar w:top="1340" w:bottom="280" w:left="740" w:right="180"/>
        </w:sectPr>
      </w:pPr>
    </w:p>
    <w:p>
      <w:pPr>
        <w:spacing w:before="82"/>
        <w:ind w:left="110" w:right="0" w:firstLine="0"/>
        <w:jc w:val="left"/>
        <w:rPr>
          <w:sz w:val="70"/>
        </w:rPr>
      </w:pPr>
      <w:bookmarkStart w:name="NPS MedicineWise and Consumers Health Fo" w:id="3"/>
      <w:bookmarkEnd w:id="3"/>
      <w:r>
        <w:rPr/>
      </w:r>
      <w:bookmarkStart w:name="_bookmark1" w:id="4"/>
      <w:bookmarkEnd w:id="4"/>
      <w:r>
        <w:rPr/>
      </w:r>
      <w:r>
        <w:rPr>
          <w:color w:val="452064"/>
          <w:spacing w:val="-7"/>
          <w:sz w:val="70"/>
        </w:rPr>
        <w:t>WORKING</w:t>
      </w:r>
      <w:r>
        <w:rPr>
          <w:color w:val="452064"/>
          <w:spacing w:val="-58"/>
          <w:sz w:val="70"/>
        </w:rPr>
        <w:t> </w:t>
      </w:r>
      <w:r>
        <w:rPr>
          <w:color w:val="452064"/>
          <w:spacing w:val="-2"/>
          <w:sz w:val="70"/>
        </w:rPr>
        <w:t>TOGETHER</w:t>
      </w:r>
    </w:p>
    <w:p>
      <w:pPr>
        <w:pStyle w:val="Heading1"/>
        <w:spacing w:line="218" w:lineRule="auto" w:before="324"/>
      </w:pPr>
      <w:r>
        <w:rPr>
          <w:color w:val="452064"/>
          <w:spacing w:val="-4"/>
        </w:rPr>
        <w:t>NPS</w:t>
      </w:r>
      <w:r>
        <w:rPr>
          <w:color w:val="452064"/>
          <w:spacing w:val="-32"/>
        </w:rPr>
        <w:t> </w:t>
      </w:r>
      <w:r>
        <w:rPr>
          <w:color w:val="452064"/>
          <w:spacing w:val="-4"/>
        </w:rPr>
        <w:t>MedicineWise</w:t>
      </w:r>
      <w:r>
        <w:rPr>
          <w:color w:val="452064"/>
          <w:spacing w:val="-31"/>
        </w:rPr>
        <w:t> </w:t>
      </w:r>
      <w:r>
        <w:rPr>
          <w:color w:val="452064"/>
          <w:spacing w:val="-4"/>
        </w:rPr>
        <w:t>and</w:t>
      </w:r>
      <w:r>
        <w:rPr>
          <w:color w:val="452064"/>
          <w:spacing w:val="-31"/>
        </w:rPr>
        <w:t> </w:t>
      </w:r>
      <w:r>
        <w:rPr>
          <w:color w:val="452064"/>
          <w:spacing w:val="-4"/>
        </w:rPr>
        <w:t>Consumers </w:t>
      </w:r>
      <w:r>
        <w:rPr>
          <w:color w:val="452064"/>
        </w:rPr>
        <w:t>Health</w:t>
      </w:r>
      <w:r>
        <w:rPr>
          <w:color w:val="452064"/>
          <w:spacing w:val="-18"/>
        </w:rPr>
        <w:t> </w:t>
      </w:r>
      <w:r>
        <w:rPr>
          <w:color w:val="452064"/>
        </w:rPr>
        <w:t>Forum</w:t>
      </w:r>
      <w:r>
        <w:rPr>
          <w:color w:val="452064"/>
          <w:spacing w:val="-18"/>
        </w:rPr>
        <w:t> </w:t>
      </w:r>
      <w:r>
        <w:rPr>
          <w:color w:val="452064"/>
        </w:rPr>
        <w:t>of</w:t>
      </w:r>
      <w:r>
        <w:rPr>
          <w:color w:val="452064"/>
          <w:spacing w:val="-18"/>
        </w:rPr>
        <w:t> </w:t>
      </w:r>
      <w:r>
        <w:rPr>
          <w:color w:val="452064"/>
        </w:rPr>
        <w:t>Australia</w:t>
      </w:r>
    </w:p>
    <w:p>
      <w:pPr>
        <w:pStyle w:val="BodyText"/>
        <w:spacing w:line="264" w:lineRule="auto" w:before="56"/>
        <w:ind w:left="110" w:right="132"/>
      </w:pPr>
      <w:r>
        <w:rPr>
          <w:color w:val="3C3C3B"/>
          <w:spacing w:val="-2"/>
        </w:rPr>
        <w:t>This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Working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Together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agreement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sets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out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how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Consumers </w:t>
      </w:r>
      <w:r>
        <w:rPr>
          <w:color w:val="3C3C3B"/>
        </w:rPr>
        <w:t>Health Forum of Australia (CHF) and NPS MedicineWise will work</w:t>
      </w:r>
      <w:r>
        <w:rPr>
          <w:color w:val="3C3C3B"/>
          <w:spacing w:val="-12"/>
        </w:rPr>
        <w:t> </w:t>
      </w:r>
      <w:r>
        <w:rPr>
          <w:color w:val="3C3C3B"/>
        </w:rPr>
        <w:t>together</w:t>
      </w:r>
      <w:r>
        <w:rPr>
          <w:color w:val="3C3C3B"/>
          <w:spacing w:val="-12"/>
        </w:rPr>
        <w:t> </w:t>
      </w:r>
      <w:r>
        <w:rPr>
          <w:color w:val="3C3C3B"/>
        </w:rPr>
        <w:t>to</w:t>
      </w:r>
      <w:r>
        <w:rPr>
          <w:color w:val="3C3C3B"/>
          <w:spacing w:val="-12"/>
        </w:rPr>
        <w:t> </w:t>
      </w:r>
      <w:r>
        <w:rPr>
          <w:color w:val="3C3C3B"/>
        </w:rPr>
        <w:t>ensure</w:t>
      </w:r>
      <w:r>
        <w:rPr>
          <w:color w:val="3C3C3B"/>
          <w:spacing w:val="-12"/>
        </w:rPr>
        <w:t> </w:t>
      </w:r>
      <w:r>
        <w:rPr>
          <w:color w:val="3C3C3B"/>
        </w:rPr>
        <w:t>consumers</w:t>
      </w:r>
      <w:r>
        <w:rPr>
          <w:color w:val="3C3C3B"/>
          <w:spacing w:val="-12"/>
        </w:rPr>
        <w:t> </w:t>
      </w:r>
      <w:r>
        <w:rPr>
          <w:color w:val="3C3C3B"/>
        </w:rPr>
        <w:t>are</w:t>
      </w:r>
      <w:r>
        <w:rPr>
          <w:color w:val="3C3C3B"/>
          <w:spacing w:val="-12"/>
        </w:rPr>
        <w:t> </w:t>
      </w:r>
      <w:r>
        <w:rPr>
          <w:color w:val="3C3C3B"/>
        </w:rPr>
        <w:t>at</w:t>
      </w:r>
      <w:r>
        <w:rPr>
          <w:color w:val="3C3C3B"/>
          <w:spacing w:val="-12"/>
        </w:rPr>
        <w:t> </w:t>
      </w:r>
      <w:r>
        <w:rPr>
          <w:color w:val="3C3C3B"/>
        </w:rPr>
        <w:t>the</w:t>
      </w:r>
      <w:r>
        <w:rPr>
          <w:color w:val="3C3C3B"/>
          <w:spacing w:val="-12"/>
        </w:rPr>
        <w:t> </w:t>
      </w:r>
      <w:r>
        <w:rPr>
          <w:color w:val="3C3C3B"/>
        </w:rPr>
        <w:t>centre</w:t>
      </w:r>
      <w:r>
        <w:rPr>
          <w:color w:val="3C3C3B"/>
          <w:spacing w:val="-12"/>
        </w:rPr>
        <w:t> </w:t>
      </w:r>
      <w:r>
        <w:rPr>
          <w:color w:val="3C3C3B"/>
        </w:rPr>
        <w:t>of</w:t>
      </w:r>
      <w:r>
        <w:rPr>
          <w:color w:val="3C3C3B"/>
          <w:spacing w:val="-12"/>
        </w:rPr>
        <w:t> </w:t>
      </w:r>
      <w:r>
        <w:rPr>
          <w:color w:val="3C3C3B"/>
        </w:rPr>
        <w:t>our efforts</w:t>
      </w:r>
      <w:r>
        <w:rPr>
          <w:color w:val="3C3C3B"/>
          <w:spacing w:val="-11"/>
        </w:rPr>
        <w:t> </w:t>
      </w:r>
      <w:r>
        <w:rPr>
          <w:color w:val="3C3C3B"/>
        </w:rPr>
        <w:t>to</w:t>
      </w:r>
      <w:r>
        <w:rPr>
          <w:color w:val="3C3C3B"/>
          <w:spacing w:val="-11"/>
        </w:rPr>
        <w:t> </w:t>
      </w:r>
      <w:r>
        <w:rPr>
          <w:color w:val="3C3C3B"/>
        </w:rPr>
        <w:t>achieve</w:t>
      </w:r>
      <w:r>
        <w:rPr>
          <w:color w:val="3C3C3B"/>
          <w:spacing w:val="-11"/>
        </w:rPr>
        <w:t> </w:t>
      </w:r>
      <w:r>
        <w:rPr>
          <w:color w:val="3C3C3B"/>
        </w:rPr>
        <w:t>quality</w:t>
      </w:r>
      <w:r>
        <w:rPr>
          <w:color w:val="3C3C3B"/>
          <w:spacing w:val="-11"/>
        </w:rPr>
        <w:t> </w:t>
      </w:r>
      <w:r>
        <w:rPr>
          <w:color w:val="3C3C3B"/>
        </w:rPr>
        <w:t>use</w:t>
      </w:r>
      <w:r>
        <w:rPr>
          <w:color w:val="3C3C3B"/>
          <w:spacing w:val="-11"/>
        </w:rPr>
        <w:t> </w:t>
      </w:r>
      <w:r>
        <w:rPr>
          <w:color w:val="3C3C3B"/>
        </w:rPr>
        <w:t>of</w:t>
      </w:r>
      <w:r>
        <w:rPr>
          <w:color w:val="3C3C3B"/>
          <w:spacing w:val="-11"/>
        </w:rPr>
        <w:t> </w:t>
      </w:r>
      <w:r>
        <w:rPr>
          <w:color w:val="3C3C3B"/>
        </w:rPr>
        <w:t>medicines</w:t>
      </w:r>
      <w:r>
        <w:rPr>
          <w:color w:val="3C3C3B"/>
          <w:spacing w:val="-11"/>
        </w:rPr>
        <w:t> </w:t>
      </w:r>
      <w:r>
        <w:rPr>
          <w:color w:val="3C3C3B"/>
        </w:rPr>
        <w:t>and</w:t>
      </w:r>
      <w:r>
        <w:rPr>
          <w:color w:val="3C3C3B"/>
          <w:spacing w:val="-11"/>
        </w:rPr>
        <w:t> </w:t>
      </w:r>
      <w:r>
        <w:rPr>
          <w:color w:val="3C3C3B"/>
        </w:rPr>
        <w:t>better</w:t>
      </w:r>
      <w:r>
        <w:rPr>
          <w:color w:val="3C3C3B"/>
          <w:spacing w:val="-11"/>
        </w:rPr>
        <w:t> </w:t>
      </w:r>
      <w:r>
        <w:rPr>
          <w:color w:val="3C3C3B"/>
        </w:rPr>
        <w:t>health decision-making.</w:t>
      </w:r>
      <w:r>
        <w:rPr>
          <w:color w:val="3C3C3B"/>
          <w:spacing w:val="-22"/>
        </w:rPr>
        <w:t> </w:t>
      </w:r>
      <w:r>
        <w:rPr>
          <w:color w:val="3C3C3B"/>
        </w:rPr>
        <w:t>This</w:t>
      </w:r>
      <w:r>
        <w:rPr>
          <w:color w:val="3C3C3B"/>
          <w:spacing w:val="-21"/>
        </w:rPr>
        <w:t> </w:t>
      </w:r>
      <w:r>
        <w:rPr>
          <w:color w:val="3C3C3B"/>
        </w:rPr>
        <w:t>partnership</w:t>
      </w:r>
      <w:r>
        <w:rPr>
          <w:color w:val="3C3C3B"/>
          <w:spacing w:val="-21"/>
        </w:rPr>
        <w:t> </w:t>
      </w:r>
      <w:r>
        <w:rPr>
          <w:color w:val="3C3C3B"/>
        </w:rPr>
        <w:t>is</w:t>
      </w:r>
      <w:r>
        <w:rPr>
          <w:color w:val="3C3C3B"/>
          <w:spacing w:val="-21"/>
        </w:rPr>
        <w:t> </w:t>
      </w:r>
      <w:r>
        <w:rPr>
          <w:color w:val="3C3C3B"/>
        </w:rPr>
        <w:t>timely</w:t>
      </w:r>
      <w:r>
        <w:rPr>
          <w:color w:val="3C3C3B"/>
          <w:spacing w:val="-21"/>
        </w:rPr>
        <w:t> </w:t>
      </w:r>
      <w:r>
        <w:rPr>
          <w:color w:val="3C3C3B"/>
        </w:rPr>
        <w:t>with</w:t>
      </w:r>
      <w:r>
        <w:rPr>
          <w:color w:val="3C3C3B"/>
          <w:spacing w:val="-21"/>
        </w:rPr>
        <w:t> </w:t>
      </w:r>
      <w:r>
        <w:rPr>
          <w:color w:val="3C3C3B"/>
        </w:rPr>
        <w:t>the</w:t>
      </w:r>
      <w:r>
        <w:rPr>
          <w:color w:val="3C3C3B"/>
          <w:spacing w:val="-21"/>
        </w:rPr>
        <w:t> </w:t>
      </w:r>
      <w:r>
        <w:rPr>
          <w:color w:val="3C3C3B"/>
        </w:rPr>
        <w:t>Australian Council</w:t>
      </w:r>
      <w:r>
        <w:rPr>
          <w:color w:val="3C3C3B"/>
          <w:spacing w:val="-3"/>
        </w:rPr>
        <w:t> </w:t>
      </w:r>
      <w:r>
        <w:rPr>
          <w:color w:val="3C3C3B"/>
        </w:rPr>
        <w:t>of</w:t>
      </w:r>
      <w:r>
        <w:rPr>
          <w:color w:val="3C3C3B"/>
          <w:spacing w:val="-3"/>
        </w:rPr>
        <w:t> </w:t>
      </w:r>
      <w:r>
        <w:rPr>
          <w:color w:val="3C3C3B"/>
        </w:rPr>
        <w:t>Governments</w:t>
      </w:r>
      <w:r>
        <w:rPr>
          <w:color w:val="3C3C3B"/>
          <w:spacing w:val="-3"/>
        </w:rPr>
        <w:t> </w:t>
      </w:r>
      <w:r>
        <w:rPr>
          <w:color w:val="3C3C3B"/>
        </w:rPr>
        <w:t>(COAG)</w:t>
      </w:r>
      <w:r>
        <w:rPr>
          <w:color w:val="3C3C3B"/>
          <w:spacing w:val="-3"/>
        </w:rPr>
        <w:t> </w:t>
      </w:r>
      <w:r>
        <w:rPr>
          <w:color w:val="3C3C3B"/>
        </w:rPr>
        <w:t>recognising</w:t>
      </w:r>
      <w:r>
        <w:rPr>
          <w:color w:val="3C3C3B"/>
          <w:spacing w:val="-3"/>
        </w:rPr>
        <w:t> </w:t>
      </w:r>
      <w:r>
        <w:rPr>
          <w:color w:val="3C3C3B"/>
        </w:rPr>
        <w:t>Quality</w:t>
      </w:r>
      <w:r>
        <w:rPr>
          <w:color w:val="3C3C3B"/>
          <w:spacing w:val="-3"/>
        </w:rPr>
        <w:t> </w:t>
      </w:r>
      <w:r>
        <w:rPr>
          <w:color w:val="3C3C3B"/>
        </w:rPr>
        <w:t>Use</w:t>
      </w:r>
      <w:r>
        <w:rPr>
          <w:color w:val="3C3C3B"/>
          <w:spacing w:val="-3"/>
        </w:rPr>
        <w:t> </w:t>
      </w:r>
      <w:r>
        <w:rPr>
          <w:color w:val="3C3C3B"/>
        </w:rPr>
        <w:t>of Medicines</w:t>
      </w:r>
      <w:r>
        <w:rPr>
          <w:color w:val="3C3C3B"/>
          <w:spacing w:val="-15"/>
        </w:rPr>
        <w:t> </w:t>
      </w:r>
      <w:r>
        <w:rPr>
          <w:color w:val="3C3C3B"/>
        </w:rPr>
        <w:t>and</w:t>
      </w:r>
      <w:r>
        <w:rPr>
          <w:color w:val="3C3C3B"/>
          <w:spacing w:val="-15"/>
        </w:rPr>
        <w:t> </w:t>
      </w:r>
      <w:r>
        <w:rPr>
          <w:color w:val="3C3C3B"/>
        </w:rPr>
        <w:t>Medicine</w:t>
      </w:r>
      <w:r>
        <w:rPr>
          <w:color w:val="3C3C3B"/>
          <w:spacing w:val="-15"/>
        </w:rPr>
        <w:t> </w:t>
      </w:r>
      <w:r>
        <w:rPr>
          <w:color w:val="3C3C3B"/>
        </w:rPr>
        <w:t>Safety</w:t>
      </w:r>
      <w:r>
        <w:rPr>
          <w:color w:val="3C3C3B"/>
          <w:spacing w:val="-15"/>
        </w:rPr>
        <w:t> </w:t>
      </w:r>
      <w:r>
        <w:rPr>
          <w:color w:val="3C3C3B"/>
        </w:rPr>
        <w:t>as</w:t>
      </w:r>
      <w:r>
        <w:rPr>
          <w:color w:val="3C3C3B"/>
          <w:spacing w:val="-15"/>
        </w:rPr>
        <w:t> </w:t>
      </w:r>
      <w:r>
        <w:rPr>
          <w:color w:val="3C3C3B"/>
        </w:rPr>
        <w:t>the</w:t>
      </w:r>
      <w:r>
        <w:rPr>
          <w:color w:val="3C3C3B"/>
          <w:spacing w:val="-15"/>
        </w:rPr>
        <w:t> </w:t>
      </w:r>
      <w:r>
        <w:rPr>
          <w:color w:val="3C3C3B"/>
        </w:rPr>
        <w:t>10th</w:t>
      </w:r>
      <w:r>
        <w:rPr>
          <w:color w:val="3C3C3B"/>
          <w:spacing w:val="-15"/>
        </w:rPr>
        <w:t> </w:t>
      </w:r>
      <w:r>
        <w:rPr>
          <w:color w:val="3C3C3B"/>
        </w:rPr>
        <w:t>National</w:t>
      </w:r>
      <w:r>
        <w:rPr>
          <w:color w:val="3C3C3B"/>
          <w:spacing w:val="-15"/>
        </w:rPr>
        <w:t> </w:t>
      </w:r>
      <w:r>
        <w:rPr>
          <w:color w:val="3C3C3B"/>
        </w:rPr>
        <w:t>Health </w:t>
      </w:r>
      <w:r>
        <w:rPr>
          <w:color w:val="3C3C3B"/>
          <w:spacing w:val="-2"/>
        </w:rPr>
        <w:t>Priority.</w:t>
      </w:r>
    </w:p>
    <w:p>
      <w:pPr>
        <w:pStyle w:val="BodyText"/>
        <w:spacing w:line="264" w:lineRule="auto" w:before="107"/>
        <w:ind w:left="110" w:right="718"/>
      </w:pPr>
      <w:r>
        <w:rPr>
          <w:color w:val="3C3C3B"/>
        </w:rPr>
        <w:t>Consumers</w:t>
      </w:r>
      <w:r>
        <w:rPr>
          <w:color w:val="3C3C3B"/>
          <w:spacing w:val="-17"/>
        </w:rPr>
        <w:t> </w:t>
      </w:r>
      <w:r>
        <w:rPr>
          <w:color w:val="3C3C3B"/>
        </w:rPr>
        <w:t>are</w:t>
      </w:r>
      <w:r>
        <w:rPr>
          <w:color w:val="3C3C3B"/>
          <w:spacing w:val="-17"/>
        </w:rPr>
        <w:t> </w:t>
      </w:r>
      <w:r>
        <w:rPr>
          <w:color w:val="3C3C3B"/>
        </w:rPr>
        <w:t>at</w:t>
      </w:r>
      <w:r>
        <w:rPr>
          <w:color w:val="3C3C3B"/>
          <w:spacing w:val="-17"/>
        </w:rPr>
        <w:t> </w:t>
      </w:r>
      <w:r>
        <w:rPr>
          <w:color w:val="3C3C3B"/>
        </w:rPr>
        <w:t>the</w:t>
      </w:r>
      <w:r>
        <w:rPr>
          <w:color w:val="3C3C3B"/>
          <w:spacing w:val="-17"/>
        </w:rPr>
        <w:t> </w:t>
      </w:r>
      <w:r>
        <w:rPr>
          <w:color w:val="3C3C3B"/>
        </w:rPr>
        <w:t>centre</w:t>
      </w:r>
      <w:r>
        <w:rPr>
          <w:color w:val="3C3C3B"/>
          <w:spacing w:val="-17"/>
        </w:rPr>
        <w:t> </w:t>
      </w:r>
      <w:r>
        <w:rPr>
          <w:color w:val="3C3C3B"/>
        </w:rPr>
        <w:t>of</w:t>
      </w:r>
      <w:r>
        <w:rPr>
          <w:color w:val="3C3C3B"/>
          <w:spacing w:val="-17"/>
        </w:rPr>
        <w:t> </w:t>
      </w:r>
      <w:r>
        <w:rPr>
          <w:color w:val="3C3C3B"/>
        </w:rPr>
        <w:t>the</w:t>
      </w:r>
      <w:r>
        <w:rPr>
          <w:color w:val="3C3C3B"/>
          <w:spacing w:val="-17"/>
        </w:rPr>
        <w:t> </w:t>
      </w:r>
      <w:r>
        <w:rPr>
          <w:color w:val="3C3C3B"/>
        </w:rPr>
        <w:t>health</w:t>
      </w:r>
      <w:r>
        <w:rPr>
          <w:color w:val="3C3C3B"/>
          <w:spacing w:val="-17"/>
        </w:rPr>
        <w:t> </w:t>
      </w:r>
      <w:r>
        <w:rPr>
          <w:color w:val="3C3C3B"/>
        </w:rPr>
        <w:t>system,</w:t>
      </w:r>
      <w:r>
        <w:rPr>
          <w:color w:val="3C3C3B"/>
          <w:spacing w:val="-17"/>
        </w:rPr>
        <w:t> </w:t>
      </w:r>
      <w:r>
        <w:rPr>
          <w:color w:val="3C3C3B"/>
        </w:rPr>
        <w:t>and the</w:t>
      </w:r>
      <w:r>
        <w:rPr>
          <w:color w:val="3C3C3B"/>
          <w:spacing w:val="-21"/>
        </w:rPr>
        <w:t> </w:t>
      </w:r>
      <w:r>
        <w:rPr>
          <w:color w:val="3C3C3B"/>
        </w:rPr>
        <w:t>decisions</w:t>
      </w:r>
      <w:r>
        <w:rPr>
          <w:color w:val="3C3C3B"/>
          <w:spacing w:val="-21"/>
        </w:rPr>
        <w:t> </w:t>
      </w:r>
      <w:r>
        <w:rPr>
          <w:color w:val="3C3C3B"/>
        </w:rPr>
        <w:t>they</w:t>
      </w:r>
      <w:r>
        <w:rPr>
          <w:color w:val="3C3C3B"/>
          <w:spacing w:val="-21"/>
        </w:rPr>
        <w:t> </w:t>
      </w:r>
      <w:r>
        <w:rPr>
          <w:color w:val="3C3C3B"/>
        </w:rPr>
        <w:t>make</w:t>
      </w:r>
      <w:r>
        <w:rPr>
          <w:color w:val="3C3C3B"/>
          <w:spacing w:val="-21"/>
        </w:rPr>
        <w:t> </w:t>
      </w:r>
      <w:r>
        <w:rPr>
          <w:color w:val="3C3C3B"/>
        </w:rPr>
        <w:t>and</w:t>
      </w:r>
      <w:r>
        <w:rPr>
          <w:color w:val="3C3C3B"/>
          <w:spacing w:val="-21"/>
        </w:rPr>
        <w:t> </w:t>
      </w:r>
      <w:r>
        <w:rPr>
          <w:color w:val="3C3C3B"/>
        </w:rPr>
        <w:t>actions</w:t>
      </w:r>
      <w:r>
        <w:rPr>
          <w:color w:val="3C3C3B"/>
          <w:spacing w:val="-21"/>
        </w:rPr>
        <w:t> </w:t>
      </w:r>
      <w:r>
        <w:rPr>
          <w:color w:val="3C3C3B"/>
        </w:rPr>
        <w:t>they</w:t>
      </w:r>
      <w:r>
        <w:rPr>
          <w:color w:val="3C3C3B"/>
          <w:spacing w:val="-21"/>
        </w:rPr>
        <w:t> </w:t>
      </w:r>
      <w:r>
        <w:rPr>
          <w:color w:val="3C3C3B"/>
        </w:rPr>
        <w:t>take</w:t>
      </w:r>
      <w:r>
        <w:rPr>
          <w:color w:val="3C3C3B"/>
          <w:spacing w:val="-21"/>
        </w:rPr>
        <w:t> </w:t>
      </w:r>
      <w:r>
        <w:rPr>
          <w:color w:val="3C3C3B"/>
        </w:rPr>
        <w:t>are</w:t>
      </w:r>
      <w:r>
        <w:rPr>
          <w:color w:val="3C3C3B"/>
          <w:spacing w:val="-21"/>
        </w:rPr>
        <w:t> </w:t>
      </w:r>
      <w:r>
        <w:rPr>
          <w:color w:val="3C3C3B"/>
        </w:rPr>
        <w:t>a</w:t>
      </w:r>
      <w:r>
        <w:rPr>
          <w:color w:val="3C3C3B"/>
          <w:spacing w:val="-21"/>
        </w:rPr>
        <w:t> </w:t>
      </w:r>
      <w:r>
        <w:rPr>
          <w:color w:val="3C3C3B"/>
        </w:rPr>
        <w:t>vital </w:t>
      </w:r>
      <w:r>
        <w:rPr>
          <w:color w:val="3C3C3B"/>
          <w:spacing w:val="-2"/>
        </w:rPr>
        <w:t>component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of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ensuring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that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society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achieves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good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health</w:t>
      </w:r>
    </w:p>
    <w:p>
      <w:pPr>
        <w:pStyle w:val="BodyText"/>
        <w:spacing w:line="264" w:lineRule="auto"/>
        <w:ind w:left="110" w:right="454"/>
      </w:pPr>
      <w:r>
        <w:rPr>
          <w:color w:val="3C3C3B"/>
          <w:spacing w:val="-2"/>
        </w:rPr>
        <w:t>outcomes,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better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care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experiences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safe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high-quality </w:t>
      </w:r>
      <w:r>
        <w:rPr>
          <w:color w:val="3C3C3B"/>
        </w:rPr>
        <w:t>health care.</w:t>
      </w:r>
    </w:p>
    <w:p>
      <w:pPr>
        <w:pStyle w:val="BodyText"/>
        <w:spacing w:line="264" w:lineRule="auto" w:before="109"/>
        <w:ind w:left="110" w:right="132"/>
      </w:pPr>
      <w:r>
        <w:rPr>
          <w:color w:val="3C3C3B"/>
        </w:rPr>
        <w:t>CHF</w:t>
      </w:r>
      <w:r>
        <w:rPr>
          <w:color w:val="3C3C3B"/>
          <w:spacing w:val="-8"/>
        </w:rPr>
        <w:t> </w:t>
      </w:r>
      <w:r>
        <w:rPr>
          <w:color w:val="3C3C3B"/>
        </w:rPr>
        <w:t>is</w:t>
      </w:r>
      <w:r>
        <w:rPr>
          <w:color w:val="3C3C3B"/>
          <w:spacing w:val="-8"/>
        </w:rPr>
        <w:t> </w:t>
      </w:r>
      <w:r>
        <w:rPr>
          <w:color w:val="3C3C3B"/>
        </w:rPr>
        <w:t>Australia’s</w:t>
      </w:r>
      <w:r>
        <w:rPr>
          <w:color w:val="3C3C3B"/>
          <w:spacing w:val="-8"/>
        </w:rPr>
        <w:t> </w:t>
      </w:r>
      <w:r>
        <w:rPr>
          <w:color w:val="3C3C3B"/>
        </w:rPr>
        <w:t>national</w:t>
      </w:r>
      <w:r>
        <w:rPr>
          <w:color w:val="3C3C3B"/>
          <w:spacing w:val="-8"/>
        </w:rPr>
        <w:t> </w:t>
      </w:r>
      <w:r>
        <w:rPr>
          <w:color w:val="3C3C3B"/>
        </w:rPr>
        <w:t>peak</w:t>
      </w:r>
      <w:r>
        <w:rPr>
          <w:color w:val="3C3C3B"/>
          <w:spacing w:val="-8"/>
        </w:rPr>
        <w:t> </w:t>
      </w:r>
      <w:r>
        <w:rPr>
          <w:color w:val="3C3C3B"/>
        </w:rPr>
        <w:t>body</w:t>
      </w:r>
      <w:r>
        <w:rPr>
          <w:color w:val="3C3C3B"/>
          <w:spacing w:val="-8"/>
        </w:rPr>
        <w:t> </w:t>
      </w:r>
      <w:r>
        <w:rPr>
          <w:color w:val="3C3C3B"/>
        </w:rPr>
        <w:t>for</w:t>
      </w:r>
      <w:r>
        <w:rPr>
          <w:color w:val="3C3C3B"/>
          <w:spacing w:val="-8"/>
        </w:rPr>
        <w:t> </w:t>
      </w:r>
      <w:r>
        <w:rPr>
          <w:color w:val="3C3C3B"/>
        </w:rPr>
        <w:t>health</w:t>
      </w:r>
      <w:r>
        <w:rPr>
          <w:color w:val="3C3C3B"/>
          <w:spacing w:val="-8"/>
        </w:rPr>
        <w:t> </w:t>
      </w:r>
      <w:r>
        <w:rPr>
          <w:color w:val="3C3C3B"/>
        </w:rPr>
        <w:t>care consumers</w:t>
      </w:r>
      <w:r>
        <w:rPr>
          <w:color w:val="3C3C3B"/>
          <w:spacing w:val="-7"/>
        </w:rPr>
        <w:t> </w:t>
      </w:r>
      <w:r>
        <w:rPr>
          <w:color w:val="3C3C3B"/>
        </w:rPr>
        <w:t>and</w:t>
      </w:r>
      <w:r>
        <w:rPr>
          <w:color w:val="3C3C3B"/>
          <w:spacing w:val="-7"/>
        </w:rPr>
        <w:t> </w:t>
      </w:r>
      <w:r>
        <w:rPr>
          <w:color w:val="3C3C3B"/>
        </w:rPr>
        <w:t>leading</w:t>
      </w:r>
      <w:r>
        <w:rPr>
          <w:color w:val="3C3C3B"/>
          <w:spacing w:val="-7"/>
        </w:rPr>
        <w:t> </w:t>
      </w:r>
      <w:r>
        <w:rPr>
          <w:color w:val="3C3C3B"/>
        </w:rPr>
        <w:t>advocate</w:t>
      </w:r>
      <w:r>
        <w:rPr>
          <w:color w:val="3C3C3B"/>
          <w:spacing w:val="-7"/>
        </w:rPr>
        <w:t> </w:t>
      </w:r>
      <w:r>
        <w:rPr>
          <w:color w:val="3C3C3B"/>
        </w:rPr>
        <w:t>on</w:t>
      </w:r>
      <w:r>
        <w:rPr>
          <w:color w:val="3C3C3B"/>
          <w:spacing w:val="-7"/>
        </w:rPr>
        <w:t> </w:t>
      </w:r>
      <w:r>
        <w:rPr>
          <w:color w:val="3C3C3B"/>
        </w:rPr>
        <w:t>consumer</w:t>
      </w:r>
      <w:r>
        <w:rPr>
          <w:color w:val="3C3C3B"/>
          <w:spacing w:val="-7"/>
        </w:rPr>
        <w:t> </w:t>
      </w:r>
      <w:r>
        <w:rPr>
          <w:color w:val="3C3C3B"/>
        </w:rPr>
        <w:t>health</w:t>
      </w:r>
      <w:r>
        <w:rPr>
          <w:color w:val="3C3C3B"/>
          <w:spacing w:val="-7"/>
        </w:rPr>
        <w:t> </w:t>
      </w:r>
      <w:r>
        <w:rPr>
          <w:color w:val="3C3C3B"/>
        </w:rPr>
        <w:t>care </w:t>
      </w:r>
      <w:r>
        <w:rPr>
          <w:color w:val="3C3C3B"/>
          <w:spacing w:val="-6"/>
        </w:rPr>
        <w:t>issues,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working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achieve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safe,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good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quality,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timely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healthcare </w:t>
      </w:r>
      <w:r>
        <w:rPr>
          <w:color w:val="3C3C3B"/>
        </w:rPr>
        <w:t>for</w:t>
      </w:r>
      <w:r>
        <w:rPr>
          <w:color w:val="3C3C3B"/>
          <w:spacing w:val="-17"/>
        </w:rPr>
        <w:t> </w:t>
      </w:r>
      <w:r>
        <w:rPr>
          <w:color w:val="3C3C3B"/>
        </w:rPr>
        <w:t>all</w:t>
      </w:r>
      <w:r>
        <w:rPr>
          <w:color w:val="3C3C3B"/>
          <w:spacing w:val="-17"/>
        </w:rPr>
        <w:t> </w:t>
      </w:r>
      <w:r>
        <w:rPr>
          <w:color w:val="3C3C3B"/>
        </w:rPr>
        <w:t>Australians,</w:t>
      </w:r>
      <w:r>
        <w:rPr>
          <w:color w:val="3C3C3B"/>
          <w:spacing w:val="-17"/>
        </w:rPr>
        <w:t> </w:t>
      </w:r>
      <w:r>
        <w:rPr>
          <w:color w:val="3C3C3B"/>
        </w:rPr>
        <w:t>supported</w:t>
      </w:r>
      <w:r>
        <w:rPr>
          <w:color w:val="3C3C3B"/>
          <w:spacing w:val="-17"/>
        </w:rPr>
        <w:t> </w:t>
      </w:r>
      <w:r>
        <w:rPr>
          <w:color w:val="3C3C3B"/>
        </w:rPr>
        <w:t>by</w:t>
      </w:r>
      <w:r>
        <w:rPr>
          <w:color w:val="3C3C3B"/>
          <w:spacing w:val="-17"/>
        </w:rPr>
        <w:t> </w:t>
      </w:r>
      <w:r>
        <w:rPr>
          <w:color w:val="3C3C3B"/>
        </w:rPr>
        <w:t>the</w:t>
      </w:r>
      <w:r>
        <w:rPr>
          <w:color w:val="3C3C3B"/>
          <w:spacing w:val="-17"/>
        </w:rPr>
        <w:t> </w:t>
      </w:r>
      <w:r>
        <w:rPr>
          <w:color w:val="3C3C3B"/>
        </w:rPr>
        <w:t>best</w:t>
      </w:r>
      <w:r>
        <w:rPr>
          <w:color w:val="3C3C3B"/>
          <w:spacing w:val="-17"/>
        </w:rPr>
        <w:t> </w:t>
      </w:r>
      <w:r>
        <w:rPr>
          <w:color w:val="3C3C3B"/>
        </w:rPr>
        <w:t>health</w:t>
      </w:r>
      <w:r>
        <w:rPr>
          <w:color w:val="3C3C3B"/>
          <w:spacing w:val="-17"/>
        </w:rPr>
        <w:t> </w:t>
      </w:r>
      <w:r>
        <w:rPr>
          <w:color w:val="3C3C3B"/>
        </w:rPr>
        <w:t>information and systems the country can afford.</w:t>
      </w:r>
    </w:p>
    <w:p>
      <w:pPr>
        <w:pStyle w:val="BodyText"/>
        <w:spacing w:line="264" w:lineRule="auto" w:before="109"/>
        <w:ind w:left="110" w:right="132"/>
      </w:pPr>
      <w:r>
        <w:rPr>
          <w:color w:val="3C3C3B"/>
          <w:spacing w:val="-10"/>
        </w:rPr>
        <w:t>Independent,</w:t>
      </w:r>
      <w:r>
        <w:rPr>
          <w:color w:val="3C3C3B"/>
          <w:spacing w:val="-32"/>
        </w:rPr>
        <w:t> </w:t>
      </w:r>
      <w:r>
        <w:rPr>
          <w:color w:val="3C3C3B"/>
          <w:spacing w:val="-10"/>
        </w:rPr>
        <w:t>not-for-profit</w:t>
      </w:r>
      <w:r>
        <w:rPr>
          <w:color w:val="3C3C3B"/>
          <w:spacing w:val="-32"/>
        </w:rPr>
        <w:t> </w:t>
      </w:r>
      <w:r>
        <w:rPr>
          <w:color w:val="3C3C3B"/>
          <w:spacing w:val="-10"/>
        </w:rPr>
        <w:t>and</w:t>
      </w:r>
      <w:r>
        <w:rPr>
          <w:color w:val="3C3C3B"/>
          <w:spacing w:val="-32"/>
        </w:rPr>
        <w:t> </w:t>
      </w:r>
      <w:r>
        <w:rPr>
          <w:color w:val="3C3C3B"/>
          <w:spacing w:val="-10"/>
        </w:rPr>
        <w:t>evidence-based,</w:t>
      </w:r>
      <w:r>
        <w:rPr>
          <w:color w:val="3C3C3B"/>
          <w:spacing w:val="-32"/>
        </w:rPr>
        <w:t> </w:t>
      </w:r>
      <w:r>
        <w:rPr>
          <w:color w:val="3C3C3B"/>
          <w:spacing w:val="-10"/>
        </w:rPr>
        <w:t>NPS</w:t>
      </w:r>
      <w:r>
        <w:rPr>
          <w:color w:val="3C3C3B"/>
          <w:spacing w:val="-32"/>
        </w:rPr>
        <w:t> </w:t>
      </w:r>
      <w:r>
        <w:rPr>
          <w:color w:val="3C3C3B"/>
          <w:spacing w:val="-10"/>
        </w:rPr>
        <w:t>MedicineWise </w:t>
      </w:r>
      <w:r>
        <w:rPr>
          <w:color w:val="3C3C3B"/>
          <w:spacing w:val="-2"/>
        </w:rPr>
        <w:t>is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a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national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implementation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body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that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enables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better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decisions </w:t>
      </w:r>
      <w:r>
        <w:rPr>
          <w:color w:val="3C3C3B"/>
        </w:rPr>
        <w:t>about</w:t>
      </w:r>
      <w:r>
        <w:rPr>
          <w:color w:val="3C3C3B"/>
          <w:spacing w:val="-16"/>
        </w:rPr>
        <w:t> </w:t>
      </w:r>
      <w:r>
        <w:rPr>
          <w:color w:val="3C3C3B"/>
        </w:rPr>
        <w:t>medicines,</w:t>
      </w:r>
      <w:r>
        <w:rPr>
          <w:color w:val="3C3C3B"/>
          <w:spacing w:val="-16"/>
        </w:rPr>
        <w:t> </w:t>
      </w:r>
      <w:r>
        <w:rPr>
          <w:color w:val="3C3C3B"/>
        </w:rPr>
        <w:t>medical</w:t>
      </w:r>
      <w:r>
        <w:rPr>
          <w:color w:val="3C3C3B"/>
          <w:spacing w:val="-16"/>
        </w:rPr>
        <w:t> </w:t>
      </w:r>
      <w:r>
        <w:rPr>
          <w:color w:val="3C3C3B"/>
        </w:rPr>
        <w:t>tests</w:t>
      </w:r>
      <w:r>
        <w:rPr>
          <w:color w:val="3C3C3B"/>
          <w:spacing w:val="-16"/>
        </w:rPr>
        <w:t> </w:t>
      </w:r>
      <w:r>
        <w:rPr>
          <w:color w:val="3C3C3B"/>
        </w:rPr>
        <w:t>and</w:t>
      </w:r>
      <w:r>
        <w:rPr>
          <w:color w:val="3C3C3B"/>
          <w:spacing w:val="-16"/>
        </w:rPr>
        <w:t> </w:t>
      </w:r>
      <w:r>
        <w:rPr>
          <w:color w:val="3C3C3B"/>
        </w:rPr>
        <w:t>other</w:t>
      </w:r>
      <w:r>
        <w:rPr>
          <w:color w:val="3C3C3B"/>
          <w:spacing w:val="-16"/>
        </w:rPr>
        <w:t> </w:t>
      </w:r>
      <w:r>
        <w:rPr>
          <w:color w:val="3C3C3B"/>
        </w:rPr>
        <w:t>health</w:t>
      </w:r>
      <w:r>
        <w:rPr>
          <w:color w:val="3C3C3B"/>
          <w:spacing w:val="-16"/>
        </w:rPr>
        <w:t> </w:t>
      </w:r>
      <w:r>
        <w:rPr>
          <w:color w:val="3C3C3B"/>
        </w:rPr>
        <w:t>technologies.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pStyle w:val="BodyText"/>
        <w:spacing w:line="264" w:lineRule="auto"/>
        <w:ind w:left="65" w:right="838"/>
      </w:pPr>
      <w:r>
        <w:rPr>
          <w:color w:val="3C3C3B"/>
        </w:rPr>
        <w:t>Together,</w:t>
      </w:r>
      <w:r>
        <w:rPr>
          <w:color w:val="3C3C3B"/>
          <w:spacing w:val="-17"/>
        </w:rPr>
        <w:t> </w:t>
      </w:r>
      <w:r>
        <w:rPr>
          <w:color w:val="3C3C3B"/>
        </w:rPr>
        <w:t>both</w:t>
      </w:r>
      <w:r>
        <w:rPr>
          <w:color w:val="3C3C3B"/>
          <w:spacing w:val="-17"/>
        </w:rPr>
        <w:t> </w:t>
      </w:r>
      <w:r>
        <w:rPr>
          <w:color w:val="3C3C3B"/>
        </w:rPr>
        <w:t>organisations</w:t>
      </w:r>
      <w:r>
        <w:rPr>
          <w:color w:val="3C3C3B"/>
          <w:spacing w:val="-17"/>
        </w:rPr>
        <w:t> </w:t>
      </w:r>
      <w:r>
        <w:rPr>
          <w:color w:val="3C3C3B"/>
        </w:rPr>
        <w:t>are</w:t>
      </w:r>
      <w:r>
        <w:rPr>
          <w:color w:val="3C3C3B"/>
          <w:spacing w:val="-17"/>
        </w:rPr>
        <w:t> </w:t>
      </w:r>
      <w:r>
        <w:rPr>
          <w:color w:val="3C3C3B"/>
        </w:rPr>
        <w:t>committed</w:t>
      </w:r>
      <w:r>
        <w:rPr>
          <w:color w:val="3C3C3B"/>
          <w:spacing w:val="-17"/>
        </w:rPr>
        <w:t> </w:t>
      </w:r>
      <w:r>
        <w:rPr>
          <w:color w:val="3C3C3B"/>
        </w:rPr>
        <w:t>to</w:t>
      </w:r>
      <w:r>
        <w:rPr>
          <w:color w:val="3C3C3B"/>
          <w:spacing w:val="-17"/>
        </w:rPr>
        <w:t> </w:t>
      </w:r>
      <w:r>
        <w:rPr>
          <w:color w:val="3C3C3B"/>
        </w:rPr>
        <w:t>achieving better</w:t>
      </w:r>
      <w:r>
        <w:rPr>
          <w:color w:val="3C3C3B"/>
          <w:spacing w:val="-12"/>
        </w:rPr>
        <w:t> </w:t>
      </w:r>
      <w:r>
        <w:rPr>
          <w:color w:val="3C3C3B"/>
        </w:rPr>
        <w:t>health</w:t>
      </w:r>
      <w:r>
        <w:rPr>
          <w:color w:val="3C3C3B"/>
          <w:spacing w:val="-12"/>
        </w:rPr>
        <w:t> </w:t>
      </w:r>
      <w:r>
        <w:rPr>
          <w:color w:val="3C3C3B"/>
        </w:rPr>
        <w:t>outcomes</w:t>
      </w:r>
      <w:r>
        <w:rPr>
          <w:color w:val="3C3C3B"/>
          <w:spacing w:val="-12"/>
        </w:rPr>
        <w:t> </w:t>
      </w:r>
      <w:r>
        <w:rPr>
          <w:color w:val="3C3C3B"/>
        </w:rPr>
        <w:t>for</w:t>
      </w:r>
      <w:r>
        <w:rPr>
          <w:color w:val="3C3C3B"/>
          <w:spacing w:val="-12"/>
        </w:rPr>
        <w:t> </w:t>
      </w:r>
      <w:r>
        <w:rPr>
          <w:color w:val="3C3C3B"/>
        </w:rPr>
        <w:t>all</w:t>
      </w:r>
      <w:r>
        <w:rPr>
          <w:color w:val="3C3C3B"/>
          <w:spacing w:val="-12"/>
        </w:rPr>
        <w:t> </w:t>
      </w:r>
      <w:r>
        <w:rPr>
          <w:color w:val="3C3C3B"/>
        </w:rPr>
        <w:t>Australians</w:t>
      </w:r>
      <w:r>
        <w:rPr>
          <w:color w:val="3C3C3B"/>
          <w:spacing w:val="-12"/>
        </w:rPr>
        <w:t> </w:t>
      </w:r>
      <w:r>
        <w:rPr>
          <w:color w:val="3C3C3B"/>
        </w:rPr>
        <w:t>and</w:t>
      </w:r>
      <w:r>
        <w:rPr>
          <w:color w:val="3C3C3B"/>
          <w:spacing w:val="-12"/>
        </w:rPr>
        <w:t> </w:t>
      </w:r>
      <w:r>
        <w:rPr>
          <w:color w:val="3C3C3B"/>
        </w:rPr>
        <w:t>working</w:t>
      </w:r>
      <w:r>
        <w:rPr>
          <w:color w:val="3C3C3B"/>
          <w:spacing w:val="-12"/>
        </w:rPr>
        <w:t> </w:t>
      </w:r>
      <w:r>
        <w:rPr>
          <w:color w:val="3C3C3B"/>
        </w:rPr>
        <w:t>with consumers</w:t>
      </w:r>
      <w:r>
        <w:rPr>
          <w:color w:val="3C3C3B"/>
          <w:spacing w:val="-12"/>
        </w:rPr>
        <w:t> </w:t>
      </w:r>
      <w:r>
        <w:rPr>
          <w:color w:val="3C3C3B"/>
        </w:rPr>
        <w:t>to</w:t>
      </w:r>
      <w:r>
        <w:rPr>
          <w:color w:val="3C3C3B"/>
          <w:spacing w:val="-12"/>
        </w:rPr>
        <w:t> </w:t>
      </w:r>
      <w:r>
        <w:rPr>
          <w:color w:val="3C3C3B"/>
        </w:rPr>
        <w:t>determine</w:t>
      </w:r>
      <w:r>
        <w:rPr>
          <w:color w:val="3C3C3B"/>
          <w:spacing w:val="-12"/>
        </w:rPr>
        <w:t> </w:t>
      </w:r>
      <w:r>
        <w:rPr>
          <w:color w:val="3C3C3B"/>
        </w:rPr>
        <w:t>the</w:t>
      </w:r>
      <w:r>
        <w:rPr>
          <w:color w:val="3C3C3B"/>
          <w:spacing w:val="-12"/>
        </w:rPr>
        <w:t> </w:t>
      </w:r>
      <w:r>
        <w:rPr>
          <w:color w:val="3C3C3B"/>
        </w:rPr>
        <w:t>best</w:t>
      </w:r>
      <w:r>
        <w:rPr>
          <w:color w:val="3C3C3B"/>
          <w:spacing w:val="-12"/>
        </w:rPr>
        <w:t> </w:t>
      </w:r>
      <w:r>
        <w:rPr>
          <w:color w:val="3C3C3B"/>
        </w:rPr>
        <w:t>ways</w:t>
      </w:r>
      <w:r>
        <w:rPr>
          <w:color w:val="3C3C3B"/>
          <w:spacing w:val="-12"/>
        </w:rPr>
        <w:t> </w:t>
      </w:r>
      <w:r>
        <w:rPr>
          <w:color w:val="3C3C3B"/>
        </w:rPr>
        <w:t>to</w:t>
      </w:r>
      <w:r>
        <w:rPr>
          <w:color w:val="3C3C3B"/>
          <w:spacing w:val="-12"/>
        </w:rPr>
        <w:t> </w:t>
      </w:r>
      <w:r>
        <w:rPr>
          <w:color w:val="3C3C3B"/>
        </w:rPr>
        <w:t>achieve</w:t>
      </w:r>
      <w:r>
        <w:rPr>
          <w:color w:val="3C3C3B"/>
          <w:spacing w:val="-12"/>
        </w:rPr>
        <w:t> </w:t>
      </w:r>
      <w:r>
        <w:rPr>
          <w:color w:val="3C3C3B"/>
        </w:rPr>
        <w:t>those </w:t>
      </w:r>
      <w:r>
        <w:rPr>
          <w:color w:val="3C3C3B"/>
          <w:spacing w:val="-2"/>
        </w:rPr>
        <w:t>outcomes.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Specifically,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together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we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are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committed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working </w:t>
      </w:r>
      <w:r>
        <w:rPr>
          <w:color w:val="3C3C3B"/>
        </w:rPr>
        <w:t>together</w:t>
      </w:r>
      <w:r>
        <w:rPr>
          <w:color w:val="3C3C3B"/>
          <w:spacing w:val="-11"/>
        </w:rPr>
        <w:t> </w:t>
      </w:r>
      <w:r>
        <w:rPr>
          <w:color w:val="3C3C3B"/>
        </w:rPr>
        <w:t>to</w:t>
      </w:r>
      <w:r>
        <w:rPr>
          <w:color w:val="3C3C3B"/>
          <w:spacing w:val="-11"/>
        </w:rPr>
        <w:t> </w:t>
      </w:r>
      <w:r>
        <w:rPr>
          <w:color w:val="3C3C3B"/>
        </w:rPr>
        <w:t>realise</w:t>
      </w:r>
      <w:r>
        <w:rPr>
          <w:color w:val="3C3C3B"/>
          <w:spacing w:val="-11"/>
        </w:rPr>
        <w:t> </w:t>
      </w:r>
      <w:r>
        <w:rPr>
          <w:color w:val="3C3C3B"/>
        </w:rPr>
        <w:t>the</w:t>
      </w:r>
      <w:r>
        <w:rPr>
          <w:color w:val="3C3C3B"/>
          <w:spacing w:val="-11"/>
        </w:rPr>
        <w:t> </w:t>
      </w:r>
      <w:r>
        <w:rPr>
          <w:color w:val="3C3C3B"/>
        </w:rPr>
        <w:t>goals</w:t>
      </w:r>
      <w:r>
        <w:rPr>
          <w:color w:val="3C3C3B"/>
          <w:spacing w:val="-11"/>
        </w:rPr>
        <w:t> </w:t>
      </w:r>
      <w:r>
        <w:rPr>
          <w:color w:val="3C3C3B"/>
        </w:rPr>
        <w:t>and</w:t>
      </w:r>
      <w:r>
        <w:rPr>
          <w:color w:val="3C3C3B"/>
          <w:spacing w:val="-11"/>
        </w:rPr>
        <w:t> </w:t>
      </w:r>
      <w:r>
        <w:rPr>
          <w:color w:val="3C3C3B"/>
        </w:rPr>
        <w:t>objectives</w:t>
      </w:r>
      <w:r>
        <w:rPr>
          <w:color w:val="3C3C3B"/>
          <w:spacing w:val="-11"/>
        </w:rPr>
        <w:t> </w:t>
      </w:r>
      <w:r>
        <w:rPr>
          <w:color w:val="3C3C3B"/>
        </w:rPr>
        <w:t>of</w:t>
      </w:r>
      <w:r>
        <w:rPr>
          <w:color w:val="3C3C3B"/>
          <w:spacing w:val="-11"/>
        </w:rPr>
        <w:t> </w:t>
      </w:r>
      <w:r>
        <w:rPr>
          <w:color w:val="3C3C3B"/>
        </w:rPr>
        <w:t>the</w:t>
      </w:r>
      <w:r>
        <w:rPr>
          <w:color w:val="3C3C3B"/>
          <w:spacing w:val="-11"/>
        </w:rPr>
        <w:t> </w:t>
      </w:r>
      <w:hyperlink r:id="rId9">
        <w:r>
          <w:rPr>
            <w:color w:val="452064"/>
            <w:u w:val="single" w:color="452064"/>
          </w:rPr>
          <w:t>National</w:t>
        </w:r>
      </w:hyperlink>
      <w:r>
        <w:rPr>
          <w:color w:val="452064"/>
          <w:u w:val="none"/>
        </w:rPr>
        <w:t> </w:t>
      </w:r>
      <w:hyperlink r:id="rId9">
        <w:r>
          <w:rPr>
            <w:color w:val="452064"/>
            <w:u w:val="single" w:color="452064"/>
          </w:rPr>
          <w:t>Medicines Policy</w:t>
        </w:r>
      </w:hyperlink>
      <w:r>
        <w:rPr>
          <w:color w:val="452064"/>
          <w:u w:val="none"/>
        </w:rPr>
        <w:t> </w:t>
      </w:r>
      <w:r>
        <w:rPr>
          <w:color w:val="3C3C3B"/>
          <w:u w:val="none"/>
        </w:rPr>
        <w:t>and the </w:t>
      </w:r>
      <w:hyperlink r:id="rId10">
        <w:r>
          <w:rPr>
            <w:color w:val="452064"/>
            <w:u w:val="single" w:color="452064"/>
          </w:rPr>
          <w:t>National Strategy for Quality Use</w:t>
        </w:r>
      </w:hyperlink>
    </w:p>
    <w:p>
      <w:pPr>
        <w:pStyle w:val="BodyText"/>
        <w:spacing w:line="287" w:lineRule="exact"/>
        <w:ind w:left="65"/>
      </w:pPr>
      <w:hyperlink r:id="rId10">
        <w:r>
          <w:rPr>
            <w:color w:val="452064"/>
            <w:u w:val="single" w:color="452064"/>
          </w:rPr>
          <w:t>of</w:t>
        </w:r>
        <w:r>
          <w:rPr>
            <w:color w:val="452064"/>
            <w:spacing w:val="-5"/>
            <w:u w:val="single" w:color="452064"/>
          </w:rPr>
          <w:t> </w:t>
        </w:r>
        <w:r>
          <w:rPr>
            <w:color w:val="452064"/>
            <w:spacing w:val="-2"/>
            <w:u w:val="single" w:color="452064"/>
          </w:rPr>
          <w:t>Medicines</w:t>
        </w:r>
        <w:r>
          <w:rPr>
            <w:color w:val="3C3C3B"/>
            <w:spacing w:val="-2"/>
            <w:u w:val="none"/>
          </w:rPr>
          <w:t>.</w:t>
        </w:r>
      </w:hyperlink>
    </w:p>
    <w:p>
      <w:pPr>
        <w:pStyle w:val="BodyText"/>
        <w:spacing w:line="957" w:lineRule="exact"/>
        <w:ind w:left="65"/>
      </w:pPr>
      <w:r>
        <w:rPr>
          <w:color w:val="3C3C3B"/>
        </w:rPr>
        <w:t>Both</w:t>
      </w:r>
      <w:r>
        <w:rPr>
          <w:color w:val="3C3C3B"/>
          <w:spacing w:val="-13"/>
        </w:rPr>
        <w:t> </w:t>
      </w:r>
      <w:r>
        <w:rPr>
          <w:color w:val="3C3C3B"/>
        </w:rPr>
        <w:t>CHF</w:t>
      </w:r>
      <w:r>
        <w:rPr>
          <w:color w:val="3C3C3B"/>
          <w:spacing w:val="-13"/>
        </w:rPr>
        <w:t> </w:t>
      </w:r>
      <w:r>
        <w:rPr>
          <w:color w:val="3C3C3B"/>
        </w:rPr>
        <w:t>and</w:t>
      </w:r>
      <w:r>
        <w:rPr>
          <w:color w:val="3C3C3B"/>
          <w:spacing w:val="-13"/>
        </w:rPr>
        <w:t> </w:t>
      </w:r>
      <w:r>
        <w:rPr>
          <w:color w:val="3C3C3B"/>
        </w:rPr>
        <w:t>NPS</w:t>
      </w:r>
      <w:r>
        <w:rPr>
          <w:color w:val="3C3C3B"/>
          <w:spacing w:val="-13"/>
        </w:rPr>
        <w:t> </w:t>
      </w:r>
      <w:r>
        <w:rPr>
          <w:color w:val="3C3C3B"/>
        </w:rPr>
        <w:t>MedicineWise</w:t>
      </w:r>
      <w:r>
        <w:rPr>
          <w:color w:val="3C3C3B"/>
          <w:spacing w:val="-13"/>
        </w:rPr>
        <w:t> </w:t>
      </w:r>
      <w:r>
        <w:rPr>
          <w:color w:val="3C3C3B"/>
        </w:rPr>
        <w:t>recognise</w:t>
      </w:r>
      <w:r>
        <w:rPr>
          <w:color w:val="3C3C3B"/>
          <w:spacing w:val="-13"/>
        </w:rPr>
        <w:t> </w:t>
      </w:r>
      <w:r>
        <w:rPr>
          <w:color w:val="3C3C3B"/>
          <w:spacing w:val="-2"/>
        </w:rPr>
        <w:t>that: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788" w:lineRule="exact" w:before="0" w:after="0"/>
        <w:ind w:left="575" w:right="0" w:hanging="226"/>
        <w:jc w:val="left"/>
        <w:rPr>
          <w:sz w:val="24"/>
        </w:rPr>
      </w:pPr>
      <w:r>
        <w:rPr>
          <w:color w:val="3C3C3B"/>
          <w:spacing w:val="-6"/>
          <w:sz w:val="24"/>
        </w:rPr>
        <w:t>Active</w:t>
      </w:r>
      <w:r>
        <w:rPr>
          <w:color w:val="3C3C3B"/>
          <w:spacing w:val="-11"/>
          <w:sz w:val="24"/>
        </w:rPr>
        <w:t> </w:t>
      </w:r>
      <w:r>
        <w:rPr>
          <w:color w:val="3C3C3B"/>
          <w:spacing w:val="-6"/>
          <w:sz w:val="24"/>
        </w:rPr>
        <w:t>consumer</w:t>
      </w:r>
      <w:r>
        <w:rPr>
          <w:color w:val="3C3C3B"/>
          <w:spacing w:val="-10"/>
          <w:sz w:val="24"/>
        </w:rPr>
        <w:t> </w:t>
      </w:r>
      <w:r>
        <w:rPr>
          <w:color w:val="3C3C3B"/>
          <w:spacing w:val="-6"/>
          <w:sz w:val="24"/>
        </w:rPr>
        <w:t>participation</w:t>
      </w:r>
      <w:r>
        <w:rPr>
          <w:color w:val="3C3C3B"/>
          <w:spacing w:val="-10"/>
          <w:sz w:val="24"/>
        </w:rPr>
        <w:t> </w:t>
      </w:r>
      <w:r>
        <w:rPr>
          <w:color w:val="3C3C3B"/>
          <w:spacing w:val="-6"/>
          <w:sz w:val="24"/>
        </w:rPr>
        <w:t>in</w:t>
      </w:r>
      <w:r>
        <w:rPr>
          <w:color w:val="3C3C3B"/>
          <w:spacing w:val="-10"/>
          <w:sz w:val="24"/>
        </w:rPr>
        <w:t> </w:t>
      </w:r>
      <w:r>
        <w:rPr>
          <w:color w:val="3C3C3B"/>
          <w:spacing w:val="-6"/>
          <w:sz w:val="24"/>
        </w:rPr>
        <w:t>decision-making</w:t>
      </w:r>
      <w:r>
        <w:rPr>
          <w:color w:val="3C3C3B"/>
          <w:spacing w:val="-10"/>
          <w:sz w:val="24"/>
        </w:rPr>
        <w:t> </w:t>
      </w:r>
      <w:r>
        <w:rPr>
          <w:color w:val="3C3C3B"/>
          <w:spacing w:val="-6"/>
          <w:sz w:val="24"/>
        </w:rPr>
        <w:t>in</w:t>
      </w:r>
    </w:p>
    <w:p>
      <w:pPr>
        <w:pStyle w:val="BodyText"/>
        <w:spacing w:line="1076" w:lineRule="exact"/>
        <w:ind w:left="576"/>
      </w:pPr>
      <w:r>
        <w:rPr>
          <w:color w:val="3C3C3B"/>
          <w:spacing w:val="-8"/>
        </w:rPr>
        <w:t>individual</w:t>
      </w:r>
      <w:r>
        <w:rPr>
          <w:color w:val="3C3C3B"/>
          <w:spacing w:val="-12"/>
        </w:rPr>
        <w:t> </w:t>
      </w:r>
      <w:r>
        <w:rPr>
          <w:color w:val="3C3C3B"/>
          <w:spacing w:val="-8"/>
        </w:rPr>
        <w:t>care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leads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to</w:t>
      </w:r>
      <w:r>
        <w:rPr>
          <w:color w:val="3C3C3B"/>
          <w:spacing w:val="-12"/>
        </w:rPr>
        <w:t> </w:t>
      </w:r>
      <w:r>
        <w:rPr>
          <w:color w:val="3C3C3B"/>
          <w:spacing w:val="-8"/>
        </w:rPr>
        <w:t>improvements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in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health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outcomes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697" w:lineRule="exact" w:before="0" w:after="0"/>
        <w:ind w:left="575" w:right="0" w:hanging="226"/>
        <w:jc w:val="left"/>
        <w:rPr>
          <w:sz w:val="24"/>
        </w:rPr>
      </w:pPr>
      <w:r>
        <w:rPr>
          <w:color w:val="3C3C3B"/>
          <w:spacing w:val="-6"/>
          <w:sz w:val="24"/>
        </w:rPr>
        <w:t>Access</w:t>
      </w:r>
      <w:r>
        <w:rPr>
          <w:color w:val="3C3C3B"/>
          <w:spacing w:val="-13"/>
          <w:sz w:val="24"/>
        </w:rPr>
        <w:t> </w:t>
      </w:r>
      <w:r>
        <w:rPr>
          <w:color w:val="3C3C3B"/>
          <w:spacing w:val="-6"/>
          <w:sz w:val="24"/>
        </w:rPr>
        <w:t>to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6"/>
          <w:sz w:val="24"/>
        </w:rPr>
        <w:t>quality</w:t>
      </w:r>
      <w:r>
        <w:rPr>
          <w:color w:val="3C3C3B"/>
          <w:spacing w:val="-13"/>
          <w:sz w:val="24"/>
        </w:rPr>
        <w:t> </w:t>
      </w:r>
      <w:r>
        <w:rPr>
          <w:color w:val="3C3C3B"/>
          <w:spacing w:val="-6"/>
          <w:sz w:val="24"/>
        </w:rPr>
        <w:t>information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6"/>
          <w:sz w:val="24"/>
        </w:rPr>
        <w:t>facilitates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6"/>
          <w:sz w:val="24"/>
        </w:rPr>
        <w:t>decision-making</w:t>
      </w:r>
    </w:p>
    <w:p>
      <w:pPr>
        <w:pStyle w:val="BodyText"/>
        <w:spacing w:line="144" w:lineRule="exact"/>
        <w:ind w:left="576"/>
      </w:pPr>
      <w:r>
        <w:rPr>
          <w:color w:val="3C3C3B"/>
          <w:spacing w:val="-6"/>
        </w:rPr>
        <w:t>and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supports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an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active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role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for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consumers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in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managing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their</w:t>
      </w:r>
    </w:p>
    <w:p>
      <w:pPr>
        <w:pStyle w:val="BodyText"/>
        <w:spacing w:line="929" w:lineRule="exact"/>
        <w:ind w:left="576"/>
      </w:pPr>
      <w:r>
        <w:rPr>
          <w:color w:val="3C3C3B"/>
          <w:spacing w:val="-2"/>
        </w:rPr>
        <w:t>own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health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844" w:lineRule="exact" w:before="0" w:after="0"/>
        <w:ind w:left="575" w:right="0" w:hanging="226"/>
        <w:jc w:val="left"/>
        <w:rPr>
          <w:sz w:val="24"/>
        </w:rPr>
      </w:pPr>
      <w:r>
        <w:rPr>
          <w:color w:val="3C3C3B"/>
          <w:spacing w:val="-6"/>
          <w:sz w:val="24"/>
        </w:rPr>
        <w:t>Active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6"/>
          <w:sz w:val="24"/>
        </w:rPr>
        <w:t>consumer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6"/>
          <w:sz w:val="24"/>
        </w:rPr>
        <w:t>participation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6"/>
          <w:sz w:val="24"/>
        </w:rPr>
        <w:t>leads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6"/>
          <w:sz w:val="24"/>
        </w:rPr>
        <w:t>to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6"/>
          <w:sz w:val="24"/>
        </w:rPr>
        <w:t>more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accessible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6"/>
          <w:sz w:val="24"/>
        </w:rPr>
        <w:t>and</w:t>
      </w:r>
    </w:p>
    <w:p>
      <w:pPr>
        <w:pStyle w:val="BodyText"/>
        <w:spacing w:line="1076" w:lineRule="exact"/>
        <w:ind w:left="576"/>
      </w:pPr>
      <w:r>
        <w:rPr>
          <w:color w:val="3C3C3B"/>
          <w:spacing w:val="-6"/>
        </w:rPr>
        <w:t>effective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health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services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697" w:lineRule="exact" w:before="0" w:after="0"/>
        <w:ind w:left="575" w:right="0" w:hanging="226"/>
        <w:jc w:val="left"/>
        <w:rPr>
          <w:sz w:val="24"/>
        </w:rPr>
      </w:pPr>
      <w:r>
        <w:rPr>
          <w:color w:val="3C3C3B"/>
          <w:spacing w:val="-6"/>
          <w:sz w:val="24"/>
        </w:rPr>
        <w:t>Effective</w:t>
      </w:r>
      <w:r>
        <w:rPr>
          <w:color w:val="3C3C3B"/>
          <w:spacing w:val="-11"/>
          <w:sz w:val="24"/>
        </w:rPr>
        <w:t> </w:t>
      </w:r>
      <w:r>
        <w:rPr>
          <w:color w:val="3C3C3B"/>
          <w:spacing w:val="-6"/>
          <w:sz w:val="24"/>
        </w:rPr>
        <w:t>consumer</w:t>
      </w:r>
      <w:r>
        <w:rPr>
          <w:color w:val="3C3C3B"/>
          <w:spacing w:val="-11"/>
          <w:sz w:val="24"/>
        </w:rPr>
        <w:t> </w:t>
      </w:r>
      <w:r>
        <w:rPr>
          <w:color w:val="3C3C3B"/>
          <w:spacing w:val="-6"/>
          <w:sz w:val="24"/>
        </w:rPr>
        <w:t>participation</w:t>
      </w:r>
      <w:r>
        <w:rPr>
          <w:color w:val="3C3C3B"/>
          <w:spacing w:val="-11"/>
          <w:sz w:val="24"/>
        </w:rPr>
        <w:t> </w:t>
      </w:r>
      <w:r>
        <w:rPr>
          <w:color w:val="3C3C3B"/>
          <w:spacing w:val="-6"/>
          <w:sz w:val="24"/>
        </w:rPr>
        <w:t>in</w:t>
      </w:r>
      <w:r>
        <w:rPr>
          <w:color w:val="3C3C3B"/>
          <w:spacing w:val="-11"/>
          <w:sz w:val="24"/>
        </w:rPr>
        <w:t> </w:t>
      </w:r>
      <w:r>
        <w:rPr>
          <w:color w:val="3C3C3B"/>
          <w:spacing w:val="-6"/>
          <w:sz w:val="24"/>
        </w:rPr>
        <w:t>quality</w:t>
      </w:r>
      <w:r>
        <w:rPr>
          <w:color w:val="3C3C3B"/>
          <w:spacing w:val="-11"/>
          <w:sz w:val="24"/>
        </w:rPr>
        <w:t> </w:t>
      </w:r>
      <w:r>
        <w:rPr>
          <w:color w:val="3C3C3B"/>
          <w:spacing w:val="-6"/>
          <w:sz w:val="24"/>
        </w:rPr>
        <w:t>improvement</w:t>
      </w:r>
    </w:p>
    <w:p>
      <w:pPr>
        <w:pStyle w:val="BodyText"/>
        <w:spacing w:line="144" w:lineRule="exact"/>
        <w:ind w:left="576"/>
      </w:pPr>
      <w:r>
        <w:rPr>
          <w:color w:val="3C3C3B"/>
          <w:spacing w:val="-6"/>
        </w:rPr>
        <w:t>and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service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development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activities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is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achieved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through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the</w:t>
      </w:r>
    </w:p>
    <w:p>
      <w:pPr>
        <w:pStyle w:val="BodyText"/>
        <w:spacing w:line="929" w:lineRule="exact"/>
        <w:ind w:left="576"/>
      </w:pPr>
      <w:r>
        <w:rPr>
          <w:color w:val="3C3C3B"/>
          <w:spacing w:val="-4"/>
        </w:rPr>
        <w:t>adoption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of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range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of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methods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844" w:lineRule="exact" w:before="0" w:after="0"/>
        <w:ind w:left="575" w:right="0" w:hanging="226"/>
        <w:jc w:val="left"/>
        <w:rPr>
          <w:sz w:val="24"/>
        </w:rPr>
      </w:pPr>
      <w:r>
        <w:rPr>
          <w:color w:val="3C3C3B"/>
          <w:spacing w:val="-6"/>
          <w:sz w:val="24"/>
        </w:rPr>
        <w:t>Effective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6"/>
          <w:sz w:val="24"/>
        </w:rPr>
        <w:t>consumer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participation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must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include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methods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that</w:t>
      </w:r>
    </w:p>
    <w:p>
      <w:pPr>
        <w:pStyle w:val="BodyText"/>
        <w:spacing w:line="144" w:lineRule="exact"/>
        <w:ind w:left="576"/>
      </w:pPr>
      <w:r>
        <w:rPr>
          <w:color w:val="3C3C3B"/>
          <w:spacing w:val="-8"/>
        </w:rPr>
        <w:t>facilitate</w:t>
      </w:r>
      <w:r>
        <w:rPr>
          <w:color w:val="3C3C3B"/>
          <w:spacing w:val="-6"/>
        </w:rPr>
        <w:t> </w:t>
      </w:r>
      <w:r>
        <w:rPr>
          <w:color w:val="3C3C3B"/>
          <w:spacing w:val="-8"/>
        </w:rPr>
        <w:t>participation</w:t>
      </w:r>
      <w:r>
        <w:rPr>
          <w:color w:val="3C3C3B"/>
          <w:spacing w:val="-6"/>
        </w:rPr>
        <w:t> </w:t>
      </w:r>
      <w:r>
        <w:rPr>
          <w:color w:val="3C3C3B"/>
          <w:spacing w:val="-8"/>
        </w:rPr>
        <w:t>by</w:t>
      </w:r>
      <w:r>
        <w:rPr>
          <w:color w:val="3C3C3B"/>
          <w:spacing w:val="-6"/>
        </w:rPr>
        <w:t> </w:t>
      </w:r>
      <w:r>
        <w:rPr>
          <w:color w:val="3C3C3B"/>
          <w:spacing w:val="-8"/>
        </w:rPr>
        <w:t>those</w:t>
      </w:r>
      <w:r>
        <w:rPr>
          <w:color w:val="3C3C3B"/>
          <w:spacing w:val="-6"/>
        </w:rPr>
        <w:t> </w:t>
      </w:r>
      <w:r>
        <w:rPr>
          <w:color w:val="3C3C3B"/>
          <w:spacing w:val="-8"/>
        </w:rPr>
        <w:t>traditionally</w:t>
      </w:r>
      <w:r>
        <w:rPr>
          <w:color w:val="3C3C3B"/>
          <w:spacing w:val="-6"/>
        </w:rPr>
        <w:t> </w:t>
      </w:r>
      <w:r>
        <w:rPr>
          <w:color w:val="3C3C3B"/>
          <w:spacing w:val="-8"/>
        </w:rPr>
        <w:t>marginalised</w:t>
      </w:r>
      <w:r>
        <w:rPr>
          <w:color w:val="3C3C3B"/>
          <w:spacing w:val="-6"/>
        </w:rPr>
        <w:t> </w:t>
      </w:r>
      <w:r>
        <w:rPr>
          <w:color w:val="3C3C3B"/>
          <w:spacing w:val="-8"/>
        </w:rPr>
        <w:t>by</w:t>
      </w:r>
    </w:p>
    <w:p>
      <w:pPr>
        <w:pStyle w:val="BodyText"/>
        <w:spacing w:line="929" w:lineRule="exact"/>
        <w:ind w:left="576"/>
      </w:pPr>
      <w:r>
        <w:rPr>
          <w:color w:val="3C3C3B"/>
          <w:spacing w:val="-10"/>
        </w:rPr>
        <w:t>mainstream</w:t>
      </w:r>
      <w:r>
        <w:rPr>
          <w:color w:val="3C3C3B"/>
          <w:spacing w:val="-13"/>
        </w:rPr>
        <w:t> </w:t>
      </w:r>
      <w:r>
        <w:rPr>
          <w:color w:val="3C3C3B"/>
          <w:spacing w:val="-10"/>
        </w:rPr>
        <w:t>health</w:t>
      </w:r>
      <w:r>
        <w:rPr>
          <w:color w:val="3C3C3B"/>
          <w:spacing w:val="-13"/>
        </w:rPr>
        <w:t> </w:t>
      </w:r>
      <w:r>
        <w:rPr>
          <w:color w:val="3C3C3B"/>
          <w:spacing w:val="-10"/>
        </w:rPr>
        <w:t>services</w:t>
      </w:r>
    </w:p>
    <w:p>
      <w:pPr>
        <w:pStyle w:val="ListParagraph"/>
        <w:numPr>
          <w:ilvl w:val="0"/>
          <w:numId w:val="1"/>
        </w:numPr>
        <w:tabs>
          <w:tab w:pos="575" w:val="left" w:leader="none"/>
        </w:tabs>
        <w:spacing w:line="844" w:lineRule="exact" w:before="0" w:after="0"/>
        <w:ind w:left="575" w:right="0" w:hanging="226"/>
        <w:jc w:val="left"/>
        <w:rPr>
          <w:sz w:val="24"/>
        </w:rPr>
      </w:pPr>
      <w:r>
        <w:rPr>
          <w:color w:val="3C3C3B"/>
          <w:spacing w:val="-8"/>
          <w:sz w:val="24"/>
        </w:rPr>
        <w:t>Active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8"/>
          <w:sz w:val="24"/>
        </w:rPr>
        <w:t>involvement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8"/>
          <w:sz w:val="24"/>
        </w:rPr>
        <w:t>of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8"/>
          <w:sz w:val="24"/>
        </w:rPr>
        <w:t>consumers at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8"/>
          <w:sz w:val="24"/>
        </w:rPr>
        <w:t>all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8"/>
          <w:sz w:val="24"/>
        </w:rPr>
        <w:t>levels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8"/>
          <w:sz w:val="24"/>
        </w:rPr>
        <w:t>of the</w:t>
      </w:r>
    </w:p>
    <w:p>
      <w:pPr>
        <w:pStyle w:val="BodyText"/>
        <w:spacing w:line="144" w:lineRule="exact"/>
        <w:ind w:left="576"/>
      </w:pPr>
      <w:r>
        <w:rPr>
          <w:color w:val="3C3C3B"/>
          <w:spacing w:val="-8"/>
        </w:rPr>
        <w:t>development,</w:t>
      </w:r>
      <w:r>
        <w:rPr>
          <w:color w:val="3C3C3B"/>
          <w:spacing w:val="-9"/>
        </w:rPr>
        <w:t> </w:t>
      </w:r>
      <w:r>
        <w:rPr>
          <w:color w:val="3C3C3B"/>
          <w:spacing w:val="-8"/>
        </w:rPr>
        <w:t>implementation</w:t>
      </w:r>
      <w:r>
        <w:rPr>
          <w:color w:val="3C3C3B"/>
          <w:spacing w:val="-9"/>
        </w:rPr>
        <w:t> </w:t>
      </w:r>
      <w:r>
        <w:rPr>
          <w:color w:val="3C3C3B"/>
          <w:spacing w:val="-8"/>
        </w:rPr>
        <w:t>and</w:t>
      </w:r>
      <w:r>
        <w:rPr>
          <w:color w:val="3C3C3B"/>
          <w:spacing w:val="-9"/>
        </w:rPr>
        <w:t> </w:t>
      </w:r>
      <w:r>
        <w:rPr>
          <w:color w:val="3C3C3B"/>
          <w:spacing w:val="-8"/>
        </w:rPr>
        <w:t>evaluation of</w:t>
      </w:r>
      <w:r>
        <w:rPr>
          <w:color w:val="3C3C3B"/>
          <w:spacing w:val="-9"/>
        </w:rPr>
        <w:t> </w:t>
      </w:r>
      <w:r>
        <w:rPr>
          <w:color w:val="3C3C3B"/>
          <w:spacing w:val="-8"/>
        </w:rPr>
        <w:t>health</w:t>
      </w:r>
    </w:p>
    <w:p>
      <w:pPr>
        <w:pStyle w:val="BodyText"/>
        <w:ind w:left="576"/>
      </w:pPr>
      <w:r>
        <w:rPr>
          <w:color w:val="3C3C3B"/>
          <w:spacing w:val="-8"/>
        </w:rPr>
        <w:t>strategies</w:t>
      </w:r>
      <w:r>
        <w:rPr>
          <w:color w:val="3C3C3B"/>
          <w:spacing w:val="-12"/>
        </w:rPr>
        <w:t> </w:t>
      </w:r>
      <w:r>
        <w:rPr>
          <w:color w:val="3C3C3B"/>
          <w:spacing w:val="-8"/>
        </w:rPr>
        <w:t>and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programs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is</w:t>
      </w:r>
      <w:r>
        <w:rPr>
          <w:color w:val="3C3C3B"/>
          <w:spacing w:val="-12"/>
        </w:rPr>
        <w:t> </w:t>
      </w:r>
      <w:r>
        <w:rPr>
          <w:color w:val="3C3C3B"/>
          <w:spacing w:val="-8"/>
        </w:rPr>
        <w:t>integral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to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their</w:t>
      </w:r>
      <w:r>
        <w:rPr>
          <w:color w:val="3C3C3B"/>
          <w:spacing w:val="-12"/>
        </w:rPr>
        <w:t> </w:t>
      </w:r>
      <w:r>
        <w:rPr>
          <w:color w:val="3C3C3B"/>
          <w:spacing w:val="-8"/>
        </w:rPr>
        <w:t>success.</w:t>
      </w:r>
    </w:p>
    <w:p>
      <w:pPr>
        <w:spacing w:after="0"/>
        <w:sectPr>
          <w:headerReference w:type="default" r:id="rId7"/>
          <w:footerReference w:type="default" r:id="rId8"/>
          <w:pgSz w:w="16840" w:h="11910" w:orient="landscape"/>
          <w:pgMar w:header="472" w:footer="832" w:top="900" w:bottom="1020" w:left="740" w:right="180"/>
          <w:pgNumType w:start="3"/>
          <w:cols w:num="2" w:equalWidth="0">
            <w:col w:w="7694" w:space="40"/>
            <w:col w:w="8186"/>
          </w:cols>
        </w:sectPr>
      </w:pPr>
    </w:p>
    <w:p>
      <w:pPr>
        <w:pStyle w:val="Heading1"/>
        <w:spacing w:line="751" w:lineRule="exact" w:before="0"/>
      </w:pPr>
      <w:bookmarkStart w:name="Principles of engagement" w:id="5"/>
      <w:bookmarkEnd w:id="5"/>
      <w:r>
        <w:rPr/>
      </w:r>
      <w:bookmarkStart w:name="How we will work together" w:id="6"/>
      <w:bookmarkEnd w:id="6"/>
      <w:r>
        <w:rPr/>
      </w:r>
      <w:bookmarkStart w:name="Business as usual activities" w:id="7"/>
      <w:bookmarkEnd w:id="7"/>
      <w:r>
        <w:rPr/>
      </w:r>
      <w:bookmarkStart w:name="_bookmark2" w:id="8"/>
      <w:bookmarkEnd w:id="8"/>
      <w:r>
        <w:rPr/>
      </w:r>
      <w:r>
        <w:rPr>
          <w:color w:val="452064"/>
          <w:spacing w:val="-4"/>
        </w:rPr>
        <w:t>Principles</w:t>
      </w:r>
      <w:r>
        <w:rPr>
          <w:color w:val="452064"/>
          <w:spacing w:val="-30"/>
        </w:rPr>
        <w:t> </w:t>
      </w:r>
      <w:r>
        <w:rPr>
          <w:color w:val="452064"/>
          <w:spacing w:val="-4"/>
        </w:rPr>
        <w:t>of</w:t>
      </w:r>
      <w:r>
        <w:rPr>
          <w:color w:val="452064"/>
          <w:spacing w:val="-30"/>
        </w:rPr>
        <w:t> </w:t>
      </w:r>
      <w:r>
        <w:rPr>
          <w:color w:val="452064"/>
          <w:spacing w:val="-4"/>
        </w:rPr>
        <w:t>engagement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1005" w:lineRule="exact" w:before="0" w:after="0"/>
        <w:ind w:left="619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pacing w:val="-2"/>
          <w:sz w:val="24"/>
        </w:rPr>
        <w:t>The</w:t>
      </w:r>
      <w:r>
        <w:rPr>
          <w:rFonts w:ascii="Arial" w:hAnsi="Arial"/>
          <w:b/>
          <w:color w:val="F08430"/>
          <w:spacing w:val="-1"/>
          <w:sz w:val="24"/>
        </w:rPr>
        <w:t> </w:t>
      </w:r>
      <w:r>
        <w:rPr>
          <w:rFonts w:ascii="Arial" w:hAnsi="Arial"/>
          <w:b/>
          <w:color w:val="F08430"/>
          <w:spacing w:val="-2"/>
          <w:sz w:val="24"/>
        </w:rPr>
        <w:t>primacy</w:t>
      </w:r>
      <w:r>
        <w:rPr>
          <w:rFonts w:ascii="Arial" w:hAnsi="Arial"/>
          <w:b/>
          <w:color w:val="F08430"/>
          <w:spacing w:val="-1"/>
          <w:sz w:val="24"/>
        </w:rPr>
        <w:t> </w:t>
      </w:r>
      <w:r>
        <w:rPr>
          <w:rFonts w:ascii="Arial" w:hAnsi="Arial"/>
          <w:b/>
          <w:color w:val="F08430"/>
          <w:spacing w:val="-2"/>
          <w:sz w:val="24"/>
        </w:rPr>
        <w:t>of</w:t>
      </w:r>
      <w:r>
        <w:rPr>
          <w:rFonts w:ascii="Arial" w:hAnsi="Arial"/>
          <w:b/>
          <w:color w:val="F08430"/>
          <w:spacing w:val="-1"/>
          <w:sz w:val="24"/>
        </w:rPr>
        <w:t> </w:t>
      </w:r>
      <w:r>
        <w:rPr>
          <w:rFonts w:ascii="Arial" w:hAnsi="Arial"/>
          <w:b/>
          <w:color w:val="F08430"/>
          <w:spacing w:val="-2"/>
          <w:sz w:val="24"/>
        </w:rPr>
        <w:t>consumers</w:t>
      </w:r>
      <w:r>
        <w:rPr>
          <w:rFonts w:ascii="Arial" w:hAnsi="Arial"/>
          <w:b/>
          <w:color w:val="F08430"/>
          <w:spacing w:val="-1"/>
          <w:sz w:val="24"/>
        </w:rPr>
        <w:t> </w:t>
      </w:r>
      <w:r>
        <w:rPr>
          <w:color w:val="3C3C3B"/>
          <w:spacing w:val="-2"/>
          <w:sz w:val="24"/>
        </w:rPr>
        <w:t>as</w:t>
      </w:r>
      <w:r>
        <w:rPr>
          <w:color w:val="3C3C3B"/>
          <w:spacing w:val="-19"/>
          <w:sz w:val="24"/>
        </w:rPr>
        <w:t> </w:t>
      </w:r>
      <w:r>
        <w:rPr>
          <w:color w:val="3C3C3B"/>
          <w:spacing w:val="-2"/>
          <w:sz w:val="24"/>
        </w:rPr>
        <w:t>equal</w:t>
      </w:r>
      <w:r>
        <w:rPr>
          <w:color w:val="3C3C3B"/>
          <w:spacing w:val="-19"/>
          <w:sz w:val="24"/>
        </w:rPr>
        <w:t> </w:t>
      </w:r>
      <w:r>
        <w:rPr>
          <w:color w:val="3C3C3B"/>
          <w:spacing w:val="-2"/>
          <w:sz w:val="24"/>
        </w:rPr>
        <w:t>partners,</w:t>
      </w:r>
      <w:r>
        <w:rPr>
          <w:color w:val="3C3C3B"/>
          <w:spacing w:val="-19"/>
          <w:sz w:val="24"/>
        </w:rPr>
        <w:t> </w:t>
      </w:r>
      <w:r>
        <w:rPr>
          <w:color w:val="3C3C3B"/>
          <w:spacing w:val="-2"/>
          <w:sz w:val="24"/>
        </w:rPr>
        <w:t>advisers</w:t>
      </w:r>
      <w:r>
        <w:rPr>
          <w:color w:val="3C3C3B"/>
          <w:spacing w:val="-19"/>
          <w:sz w:val="24"/>
        </w:rPr>
        <w:t> </w:t>
      </w:r>
      <w:r>
        <w:rPr>
          <w:color w:val="3C3C3B"/>
          <w:spacing w:val="-5"/>
          <w:sz w:val="24"/>
        </w:rPr>
        <w:t>and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8"/>
        </w:rPr>
        <w:t>peers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in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shaping</w:t>
      </w:r>
      <w:r>
        <w:rPr>
          <w:color w:val="3C3C3B"/>
          <w:spacing w:val="-14"/>
        </w:rPr>
        <w:t> </w:t>
      </w:r>
      <w:r>
        <w:rPr>
          <w:color w:val="3C3C3B"/>
          <w:spacing w:val="-8"/>
        </w:rPr>
        <w:t>health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care,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health</w:t>
      </w:r>
      <w:r>
        <w:rPr>
          <w:color w:val="3C3C3B"/>
          <w:spacing w:val="-14"/>
        </w:rPr>
        <w:t> </w:t>
      </w:r>
      <w:r>
        <w:rPr>
          <w:color w:val="3C3C3B"/>
          <w:spacing w:val="-8"/>
        </w:rPr>
        <w:t>strategies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and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programs</w:t>
      </w:r>
    </w:p>
    <w:p>
      <w:pPr>
        <w:pStyle w:val="BodyText"/>
        <w:spacing w:line="264" w:lineRule="auto"/>
        <w:ind w:left="620"/>
      </w:pPr>
      <w:r>
        <w:rPr>
          <w:color w:val="3C3C3B"/>
          <w:spacing w:val="-6"/>
        </w:rPr>
        <w:t>and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supporting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them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with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the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information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resources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to </w:t>
      </w:r>
      <w:r>
        <w:rPr>
          <w:color w:val="3C3C3B"/>
        </w:rPr>
        <w:t>participate</w:t>
      </w:r>
      <w:r>
        <w:rPr>
          <w:color w:val="3C3C3B"/>
          <w:spacing w:val="-6"/>
        </w:rPr>
        <w:t> </w:t>
      </w:r>
      <w:r>
        <w:rPr>
          <w:color w:val="3C3C3B"/>
        </w:rPr>
        <w:t>effectively.</w:t>
      </w:r>
    </w:p>
    <w:p>
      <w:pPr>
        <w:pStyle w:val="Heading3"/>
        <w:numPr>
          <w:ilvl w:val="0"/>
          <w:numId w:val="1"/>
        </w:numPr>
        <w:tabs>
          <w:tab w:pos="619" w:val="left" w:leader="none"/>
        </w:tabs>
        <w:spacing w:line="579" w:lineRule="exact" w:before="0" w:after="0"/>
        <w:ind w:left="619" w:right="0" w:hanging="226"/>
        <w:jc w:val="left"/>
        <w:rPr>
          <w:rFonts w:ascii="Verdana" w:hAnsi="Verdana"/>
          <w:b w:val="0"/>
        </w:rPr>
      </w:pPr>
      <w:r>
        <w:rPr>
          <w:color w:val="F08430"/>
          <w:w w:val="105"/>
        </w:rPr>
        <w:t>Draw</w:t>
      </w:r>
      <w:r>
        <w:rPr>
          <w:color w:val="F08430"/>
          <w:spacing w:val="-7"/>
          <w:w w:val="105"/>
        </w:rPr>
        <w:t> </w:t>
      </w:r>
      <w:r>
        <w:rPr>
          <w:color w:val="F08430"/>
          <w:w w:val="105"/>
        </w:rPr>
        <w:t>on</w:t>
      </w:r>
      <w:r>
        <w:rPr>
          <w:color w:val="F08430"/>
          <w:spacing w:val="-7"/>
          <w:w w:val="105"/>
        </w:rPr>
        <w:t> </w:t>
      </w:r>
      <w:r>
        <w:rPr>
          <w:color w:val="F08430"/>
          <w:w w:val="105"/>
        </w:rPr>
        <w:t>consumer</w:t>
      </w:r>
      <w:r>
        <w:rPr>
          <w:color w:val="F08430"/>
          <w:spacing w:val="-7"/>
          <w:w w:val="105"/>
        </w:rPr>
        <w:t> </w:t>
      </w:r>
      <w:r>
        <w:rPr>
          <w:color w:val="F08430"/>
          <w:w w:val="105"/>
        </w:rPr>
        <w:t>and</w:t>
      </w:r>
      <w:r>
        <w:rPr>
          <w:color w:val="F08430"/>
          <w:spacing w:val="-7"/>
          <w:w w:val="105"/>
        </w:rPr>
        <w:t> </w:t>
      </w:r>
      <w:r>
        <w:rPr>
          <w:color w:val="F08430"/>
          <w:w w:val="105"/>
        </w:rPr>
        <w:t>community</w:t>
      </w:r>
      <w:r>
        <w:rPr>
          <w:color w:val="F08430"/>
          <w:spacing w:val="-6"/>
          <w:w w:val="105"/>
        </w:rPr>
        <w:t> </w:t>
      </w:r>
      <w:r>
        <w:rPr>
          <w:color w:val="F08430"/>
          <w:w w:val="105"/>
        </w:rPr>
        <w:t>knowledge</w:t>
      </w:r>
      <w:r>
        <w:rPr>
          <w:color w:val="F08430"/>
          <w:spacing w:val="-7"/>
          <w:w w:val="105"/>
        </w:rPr>
        <w:t> </w:t>
      </w:r>
      <w:r>
        <w:rPr>
          <w:rFonts w:ascii="Verdana" w:hAnsi="Verdana"/>
          <w:b w:val="0"/>
          <w:color w:val="3C3C3B"/>
          <w:spacing w:val="-5"/>
          <w:w w:val="105"/>
        </w:rPr>
        <w:t>and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8"/>
        </w:rPr>
        <w:t>experience</w:t>
      </w:r>
      <w:r>
        <w:rPr>
          <w:color w:val="3C3C3B"/>
          <w:spacing w:val="-7"/>
        </w:rPr>
        <w:t> </w:t>
      </w:r>
      <w:r>
        <w:rPr>
          <w:color w:val="3C3C3B"/>
          <w:spacing w:val="-8"/>
        </w:rPr>
        <w:t>to</w:t>
      </w:r>
      <w:r>
        <w:rPr>
          <w:color w:val="3C3C3B"/>
          <w:spacing w:val="-7"/>
        </w:rPr>
        <w:t> </w:t>
      </w:r>
      <w:r>
        <w:rPr>
          <w:color w:val="3C3C3B"/>
          <w:spacing w:val="-8"/>
        </w:rPr>
        <w:t>drive</w:t>
      </w:r>
      <w:r>
        <w:rPr>
          <w:color w:val="3C3C3B"/>
          <w:spacing w:val="-6"/>
        </w:rPr>
        <w:t> </w:t>
      </w:r>
      <w:r>
        <w:rPr>
          <w:color w:val="3C3C3B"/>
          <w:spacing w:val="-8"/>
        </w:rPr>
        <w:t>innovation</w:t>
      </w:r>
      <w:r>
        <w:rPr>
          <w:color w:val="3C3C3B"/>
          <w:spacing w:val="-7"/>
        </w:rPr>
        <w:t> </w:t>
      </w:r>
      <w:r>
        <w:rPr>
          <w:color w:val="3C3C3B"/>
          <w:spacing w:val="-8"/>
        </w:rPr>
        <w:t>and</w:t>
      </w:r>
      <w:r>
        <w:rPr>
          <w:color w:val="3C3C3B"/>
          <w:spacing w:val="-6"/>
        </w:rPr>
        <w:t> </w:t>
      </w:r>
      <w:r>
        <w:rPr>
          <w:color w:val="3C3C3B"/>
          <w:spacing w:val="-8"/>
        </w:rPr>
        <w:t>improvements</w:t>
      </w:r>
      <w:r>
        <w:rPr>
          <w:color w:val="3C3C3B"/>
          <w:spacing w:val="-7"/>
        </w:rPr>
        <w:t> </w:t>
      </w:r>
      <w:r>
        <w:rPr>
          <w:color w:val="3C3C3B"/>
          <w:spacing w:val="-8"/>
        </w:rPr>
        <w:t>to</w:t>
      </w:r>
      <w:r>
        <w:rPr>
          <w:color w:val="3C3C3B"/>
          <w:spacing w:val="-6"/>
        </w:rPr>
        <w:t> </w:t>
      </w:r>
      <w:r>
        <w:rPr>
          <w:color w:val="3C3C3B"/>
          <w:spacing w:val="-8"/>
        </w:rPr>
        <w:t>the</w:t>
      </w:r>
    </w:p>
    <w:p>
      <w:pPr>
        <w:pStyle w:val="BodyText"/>
        <w:spacing w:line="264" w:lineRule="auto"/>
        <w:ind w:left="620" w:right="43"/>
      </w:pPr>
      <w:r>
        <w:rPr>
          <w:color w:val="3C3C3B"/>
          <w:spacing w:val="-6"/>
        </w:rPr>
        <w:t>health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system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health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care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in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Australia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achieve better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health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outcomes,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especially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attainment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of </w:t>
      </w:r>
      <w:r>
        <w:rPr>
          <w:color w:val="3C3C3B"/>
        </w:rPr>
        <w:t>quality</w:t>
      </w:r>
      <w:r>
        <w:rPr>
          <w:color w:val="3C3C3B"/>
          <w:spacing w:val="-6"/>
        </w:rPr>
        <w:t> </w:t>
      </w:r>
      <w:r>
        <w:rPr>
          <w:color w:val="3C3C3B"/>
        </w:rPr>
        <w:t>use</w:t>
      </w:r>
      <w:r>
        <w:rPr>
          <w:color w:val="3C3C3B"/>
          <w:spacing w:val="-6"/>
        </w:rPr>
        <w:t> </w:t>
      </w:r>
      <w:r>
        <w:rPr>
          <w:color w:val="3C3C3B"/>
        </w:rPr>
        <w:t>of</w:t>
      </w:r>
      <w:r>
        <w:rPr>
          <w:color w:val="3C3C3B"/>
          <w:spacing w:val="-6"/>
        </w:rPr>
        <w:t> </w:t>
      </w:r>
      <w:r>
        <w:rPr>
          <w:color w:val="3C3C3B"/>
        </w:rPr>
        <w:t>medicines</w:t>
      </w:r>
      <w:r>
        <w:rPr>
          <w:color w:val="3C3C3B"/>
          <w:spacing w:val="-6"/>
        </w:rPr>
        <w:t> </w:t>
      </w:r>
      <w:r>
        <w:rPr>
          <w:color w:val="3C3C3B"/>
        </w:rPr>
        <w:t>(QUM)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587" w:lineRule="exact" w:before="0" w:after="0"/>
        <w:ind w:left="619" w:right="0" w:hanging="226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color w:val="F08430"/>
          <w:sz w:val="24"/>
        </w:rPr>
        <w:t>Integrate</w:t>
      </w:r>
      <w:r>
        <w:rPr>
          <w:rFonts w:ascii="Arial" w:hAnsi="Arial"/>
          <w:b/>
          <w:color w:val="F08430"/>
          <w:spacing w:val="33"/>
          <w:sz w:val="24"/>
        </w:rPr>
        <w:t> </w:t>
      </w:r>
      <w:r>
        <w:rPr>
          <w:rFonts w:ascii="Arial" w:hAnsi="Arial"/>
          <w:b/>
          <w:color w:val="F08430"/>
          <w:sz w:val="24"/>
        </w:rPr>
        <w:t>the</w:t>
      </w:r>
      <w:r>
        <w:rPr>
          <w:rFonts w:ascii="Arial" w:hAnsi="Arial"/>
          <w:b/>
          <w:color w:val="F08430"/>
          <w:spacing w:val="34"/>
          <w:sz w:val="24"/>
        </w:rPr>
        <w:t> </w:t>
      </w:r>
      <w:r>
        <w:rPr>
          <w:rFonts w:ascii="Arial" w:hAnsi="Arial"/>
          <w:b/>
          <w:color w:val="F08430"/>
          <w:sz w:val="24"/>
        </w:rPr>
        <w:t>aims</w:t>
      </w:r>
      <w:r>
        <w:rPr>
          <w:rFonts w:ascii="Arial" w:hAnsi="Arial"/>
          <w:b/>
          <w:color w:val="F08430"/>
          <w:spacing w:val="34"/>
          <w:sz w:val="24"/>
        </w:rPr>
        <w:t> </w:t>
      </w:r>
      <w:r>
        <w:rPr>
          <w:rFonts w:ascii="Arial" w:hAnsi="Arial"/>
          <w:b/>
          <w:color w:val="F08430"/>
          <w:sz w:val="24"/>
        </w:rPr>
        <w:t>of</w:t>
      </w:r>
      <w:r>
        <w:rPr>
          <w:rFonts w:ascii="Arial" w:hAnsi="Arial"/>
          <w:b/>
          <w:color w:val="F08430"/>
          <w:spacing w:val="34"/>
          <w:sz w:val="24"/>
        </w:rPr>
        <w:t> </w:t>
      </w:r>
      <w:r>
        <w:rPr>
          <w:rFonts w:ascii="Arial" w:hAnsi="Arial"/>
          <w:b/>
          <w:color w:val="F08430"/>
          <w:sz w:val="24"/>
        </w:rPr>
        <w:t>the</w:t>
      </w:r>
      <w:r>
        <w:rPr>
          <w:rFonts w:ascii="Arial" w:hAnsi="Arial"/>
          <w:b/>
          <w:color w:val="F08430"/>
          <w:spacing w:val="34"/>
          <w:sz w:val="24"/>
        </w:rPr>
        <w:t> </w:t>
      </w:r>
      <w:r>
        <w:rPr>
          <w:rFonts w:ascii="Arial" w:hAnsi="Arial"/>
          <w:b/>
          <w:i/>
          <w:color w:val="F08430"/>
          <w:sz w:val="24"/>
        </w:rPr>
        <w:t>National</w:t>
      </w:r>
      <w:r>
        <w:rPr>
          <w:rFonts w:ascii="Arial" w:hAnsi="Arial"/>
          <w:b/>
          <w:i/>
          <w:color w:val="F08430"/>
          <w:spacing w:val="34"/>
          <w:sz w:val="24"/>
        </w:rPr>
        <w:t> </w:t>
      </w:r>
      <w:r>
        <w:rPr>
          <w:rFonts w:ascii="Arial" w:hAnsi="Arial"/>
          <w:b/>
          <w:i/>
          <w:color w:val="F08430"/>
          <w:sz w:val="24"/>
        </w:rPr>
        <w:t>Medicines</w:t>
      </w:r>
      <w:r>
        <w:rPr>
          <w:rFonts w:ascii="Arial" w:hAnsi="Arial"/>
          <w:b/>
          <w:i/>
          <w:color w:val="F08430"/>
          <w:spacing w:val="34"/>
          <w:sz w:val="24"/>
        </w:rPr>
        <w:t> </w:t>
      </w:r>
      <w:r>
        <w:rPr>
          <w:rFonts w:ascii="Arial" w:hAnsi="Arial"/>
          <w:b/>
          <w:i/>
          <w:color w:val="F08430"/>
          <w:sz w:val="24"/>
        </w:rPr>
        <w:t>Policy</w:t>
      </w:r>
      <w:r>
        <w:rPr>
          <w:rFonts w:ascii="Arial" w:hAnsi="Arial"/>
          <w:b/>
          <w:i/>
          <w:color w:val="F08430"/>
          <w:spacing w:val="34"/>
          <w:sz w:val="24"/>
        </w:rPr>
        <w:t> </w:t>
      </w:r>
      <w:r>
        <w:rPr>
          <w:rFonts w:ascii="Arial" w:hAnsi="Arial"/>
          <w:b/>
          <w:i/>
          <w:color w:val="F08430"/>
          <w:spacing w:val="-5"/>
          <w:sz w:val="24"/>
        </w:rPr>
        <w:t>and</w:t>
      </w:r>
    </w:p>
    <w:p>
      <w:pPr>
        <w:spacing w:line="136" w:lineRule="exact" w:before="0"/>
        <w:ind w:left="620" w:right="0" w:firstLine="0"/>
        <w:jc w:val="left"/>
        <w:rPr>
          <w:sz w:val="24"/>
        </w:rPr>
      </w:pPr>
      <w:r>
        <w:rPr>
          <w:rFonts w:ascii="Arial"/>
          <w:b/>
          <w:i/>
          <w:color w:val="F08430"/>
          <w:sz w:val="24"/>
        </w:rPr>
        <w:t>the</w:t>
      </w:r>
      <w:r>
        <w:rPr>
          <w:rFonts w:ascii="Arial"/>
          <w:b/>
          <w:i/>
          <w:color w:val="F08430"/>
          <w:spacing w:val="33"/>
          <w:sz w:val="24"/>
        </w:rPr>
        <w:t> </w:t>
      </w:r>
      <w:r>
        <w:rPr>
          <w:rFonts w:ascii="Arial"/>
          <w:b/>
          <w:i/>
          <w:color w:val="F08430"/>
          <w:sz w:val="24"/>
        </w:rPr>
        <w:t>National</w:t>
      </w:r>
      <w:r>
        <w:rPr>
          <w:rFonts w:ascii="Arial"/>
          <w:b/>
          <w:i/>
          <w:color w:val="F08430"/>
          <w:spacing w:val="34"/>
          <w:sz w:val="24"/>
        </w:rPr>
        <w:t> </w:t>
      </w:r>
      <w:r>
        <w:rPr>
          <w:rFonts w:ascii="Arial"/>
          <w:b/>
          <w:i/>
          <w:color w:val="F08430"/>
          <w:sz w:val="24"/>
        </w:rPr>
        <w:t>Strategy</w:t>
      </w:r>
      <w:r>
        <w:rPr>
          <w:rFonts w:ascii="Arial"/>
          <w:b/>
          <w:i/>
          <w:color w:val="F08430"/>
          <w:spacing w:val="33"/>
          <w:sz w:val="24"/>
        </w:rPr>
        <w:t> </w:t>
      </w:r>
      <w:r>
        <w:rPr>
          <w:rFonts w:ascii="Arial"/>
          <w:b/>
          <w:i/>
          <w:color w:val="F08430"/>
          <w:sz w:val="24"/>
        </w:rPr>
        <w:t>for</w:t>
      </w:r>
      <w:r>
        <w:rPr>
          <w:rFonts w:ascii="Arial"/>
          <w:b/>
          <w:i/>
          <w:color w:val="F08430"/>
          <w:spacing w:val="34"/>
          <w:sz w:val="24"/>
        </w:rPr>
        <w:t> </w:t>
      </w:r>
      <w:r>
        <w:rPr>
          <w:rFonts w:ascii="Arial"/>
          <w:b/>
          <w:i/>
          <w:color w:val="F08430"/>
          <w:sz w:val="24"/>
        </w:rPr>
        <w:t>Quality</w:t>
      </w:r>
      <w:r>
        <w:rPr>
          <w:rFonts w:ascii="Arial"/>
          <w:b/>
          <w:i/>
          <w:color w:val="F08430"/>
          <w:spacing w:val="33"/>
          <w:sz w:val="24"/>
        </w:rPr>
        <w:t> </w:t>
      </w:r>
      <w:r>
        <w:rPr>
          <w:rFonts w:ascii="Arial"/>
          <w:b/>
          <w:i/>
          <w:color w:val="F08430"/>
          <w:sz w:val="24"/>
        </w:rPr>
        <w:t>Use</w:t>
      </w:r>
      <w:r>
        <w:rPr>
          <w:rFonts w:ascii="Arial"/>
          <w:b/>
          <w:i/>
          <w:color w:val="F08430"/>
          <w:spacing w:val="34"/>
          <w:sz w:val="24"/>
        </w:rPr>
        <w:t> </w:t>
      </w:r>
      <w:r>
        <w:rPr>
          <w:rFonts w:ascii="Arial"/>
          <w:b/>
          <w:i/>
          <w:color w:val="F08430"/>
          <w:sz w:val="24"/>
        </w:rPr>
        <w:t>of</w:t>
      </w:r>
      <w:r>
        <w:rPr>
          <w:rFonts w:ascii="Arial"/>
          <w:b/>
          <w:i/>
          <w:color w:val="F08430"/>
          <w:spacing w:val="33"/>
          <w:sz w:val="24"/>
        </w:rPr>
        <w:t> </w:t>
      </w:r>
      <w:r>
        <w:rPr>
          <w:rFonts w:ascii="Arial"/>
          <w:b/>
          <w:i/>
          <w:color w:val="F08430"/>
          <w:sz w:val="24"/>
        </w:rPr>
        <w:t>Medicines</w:t>
      </w:r>
      <w:r>
        <w:rPr>
          <w:rFonts w:ascii="Arial"/>
          <w:b/>
          <w:i/>
          <w:color w:val="F08430"/>
          <w:spacing w:val="34"/>
          <w:sz w:val="24"/>
        </w:rPr>
        <w:t> </w:t>
      </w:r>
      <w:r>
        <w:rPr>
          <w:color w:val="3C3C3B"/>
          <w:spacing w:val="-4"/>
          <w:sz w:val="24"/>
        </w:rPr>
        <w:t>into</w:t>
      </w:r>
    </w:p>
    <w:p>
      <w:pPr>
        <w:pStyle w:val="BodyText"/>
        <w:spacing w:line="900" w:lineRule="exact"/>
        <w:ind w:left="620"/>
      </w:pPr>
      <w:r>
        <w:rPr>
          <w:color w:val="3C3C3B"/>
          <w:spacing w:val="-8"/>
        </w:rPr>
        <w:t>national</w:t>
      </w:r>
      <w:r>
        <w:rPr>
          <w:color w:val="3C3C3B"/>
          <w:spacing w:val="-13"/>
        </w:rPr>
        <w:t> </w:t>
      </w:r>
      <w:r>
        <w:rPr>
          <w:color w:val="3C3C3B"/>
          <w:spacing w:val="-8"/>
        </w:rPr>
        <w:t>policy,</w:t>
      </w:r>
      <w:r>
        <w:rPr>
          <w:color w:val="3C3C3B"/>
          <w:spacing w:val="-12"/>
        </w:rPr>
        <w:t> </w:t>
      </w:r>
      <w:r>
        <w:rPr>
          <w:color w:val="3C3C3B"/>
          <w:spacing w:val="-8"/>
        </w:rPr>
        <w:t>system</w:t>
      </w:r>
      <w:r>
        <w:rPr>
          <w:color w:val="3C3C3B"/>
          <w:spacing w:val="-12"/>
        </w:rPr>
        <w:t> </w:t>
      </w:r>
      <w:r>
        <w:rPr>
          <w:color w:val="3C3C3B"/>
          <w:spacing w:val="-8"/>
        </w:rPr>
        <w:t>and</w:t>
      </w:r>
      <w:r>
        <w:rPr>
          <w:color w:val="3C3C3B"/>
          <w:spacing w:val="-12"/>
        </w:rPr>
        <w:t> </w:t>
      </w:r>
      <w:r>
        <w:rPr>
          <w:color w:val="3C3C3B"/>
          <w:spacing w:val="-8"/>
        </w:rPr>
        <w:t>program</w:t>
      </w:r>
      <w:r>
        <w:rPr>
          <w:color w:val="3C3C3B"/>
          <w:spacing w:val="-12"/>
        </w:rPr>
        <w:t> </w:t>
      </w:r>
      <w:r>
        <w:rPr>
          <w:color w:val="3C3C3B"/>
          <w:spacing w:val="-8"/>
        </w:rPr>
        <w:t>design.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901" w:lineRule="exact" w:before="0" w:after="0"/>
        <w:ind w:left="619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pacing w:val="-2"/>
          <w:w w:val="105"/>
          <w:sz w:val="24"/>
        </w:rPr>
        <w:t>Openly</w:t>
      </w:r>
      <w:r>
        <w:rPr>
          <w:rFonts w:ascii="Arial" w:hAnsi="Arial"/>
          <w:b/>
          <w:color w:val="F08430"/>
          <w:spacing w:val="-15"/>
          <w:w w:val="105"/>
          <w:sz w:val="24"/>
        </w:rPr>
        <w:t> </w:t>
      </w:r>
      <w:r>
        <w:rPr>
          <w:rFonts w:ascii="Arial" w:hAnsi="Arial"/>
          <w:b/>
          <w:color w:val="F08430"/>
          <w:spacing w:val="-2"/>
          <w:w w:val="105"/>
          <w:sz w:val="24"/>
        </w:rPr>
        <w:t>share</w:t>
      </w:r>
      <w:r>
        <w:rPr>
          <w:rFonts w:ascii="Arial" w:hAnsi="Arial"/>
          <w:b/>
          <w:color w:val="F08430"/>
          <w:spacing w:val="-10"/>
          <w:w w:val="105"/>
          <w:sz w:val="24"/>
        </w:rPr>
        <w:t> </w:t>
      </w:r>
      <w:r>
        <w:rPr>
          <w:rFonts w:ascii="Arial" w:hAnsi="Arial"/>
          <w:b/>
          <w:color w:val="F08430"/>
          <w:spacing w:val="-2"/>
          <w:w w:val="105"/>
          <w:sz w:val="24"/>
        </w:rPr>
        <w:t>knowledge</w:t>
      </w:r>
      <w:r>
        <w:rPr>
          <w:rFonts w:ascii="Arial" w:hAnsi="Arial"/>
          <w:b/>
          <w:color w:val="F08430"/>
          <w:spacing w:val="-9"/>
          <w:w w:val="105"/>
          <w:sz w:val="24"/>
        </w:rPr>
        <w:t> </w:t>
      </w:r>
      <w:r>
        <w:rPr>
          <w:rFonts w:ascii="Arial" w:hAnsi="Arial"/>
          <w:b/>
          <w:color w:val="F08430"/>
          <w:spacing w:val="-2"/>
          <w:w w:val="105"/>
          <w:sz w:val="24"/>
        </w:rPr>
        <w:t>and</w:t>
      </w:r>
      <w:r>
        <w:rPr>
          <w:rFonts w:ascii="Arial" w:hAnsi="Arial"/>
          <w:b/>
          <w:color w:val="F08430"/>
          <w:spacing w:val="-9"/>
          <w:w w:val="105"/>
          <w:sz w:val="24"/>
        </w:rPr>
        <w:t> </w:t>
      </w:r>
      <w:r>
        <w:rPr>
          <w:rFonts w:ascii="Arial" w:hAnsi="Arial"/>
          <w:b/>
          <w:color w:val="F08430"/>
          <w:spacing w:val="-2"/>
          <w:w w:val="105"/>
          <w:sz w:val="24"/>
        </w:rPr>
        <w:t>expertise.</w:t>
      </w:r>
      <w:r>
        <w:rPr>
          <w:rFonts w:ascii="Arial" w:hAnsi="Arial"/>
          <w:b/>
          <w:color w:val="F08430"/>
          <w:spacing w:val="-9"/>
          <w:w w:val="105"/>
          <w:sz w:val="24"/>
        </w:rPr>
        <w:t> </w:t>
      </w:r>
      <w:r>
        <w:rPr>
          <w:color w:val="3C3C3B"/>
          <w:spacing w:val="-2"/>
          <w:w w:val="105"/>
          <w:sz w:val="24"/>
        </w:rPr>
        <w:t>Facilitate</w:t>
      </w:r>
      <w:r>
        <w:rPr>
          <w:color w:val="3C3C3B"/>
          <w:spacing w:val="-22"/>
          <w:w w:val="105"/>
          <w:sz w:val="24"/>
        </w:rPr>
        <w:t> </w:t>
      </w:r>
      <w:r>
        <w:rPr>
          <w:color w:val="3C3C3B"/>
          <w:spacing w:val="-2"/>
          <w:w w:val="105"/>
          <w:sz w:val="24"/>
        </w:rPr>
        <w:t>mutually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6"/>
        </w:rPr>
        <w:t>beneficial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respectful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partnerships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that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extend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the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reach</w:t>
      </w:r>
    </w:p>
    <w:p>
      <w:pPr>
        <w:pStyle w:val="BodyText"/>
        <w:spacing w:line="264" w:lineRule="auto"/>
        <w:ind w:left="620"/>
      </w:pPr>
      <w:r>
        <w:rPr>
          <w:color w:val="3C3C3B"/>
        </w:rPr>
        <w:t>and</w:t>
      </w:r>
      <w:r>
        <w:rPr>
          <w:color w:val="3C3C3B"/>
          <w:spacing w:val="-18"/>
        </w:rPr>
        <w:t> </w:t>
      </w:r>
      <w:r>
        <w:rPr>
          <w:color w:val="3C3C3B"/>
        </w:rPr>
        <w:t>impact</w:t>
      </w:r>
      <w:r>
        <w:rPr>
          <w:color w:val="3C3C3B"/>
          <w:spacing w:val="-18"/>
        </w:rPr>
        <w:t> </w:t>
      </w:r>
      <w:r>
        <w:rPr>
          <w:color w:val="3C3C3B"/>
        </w:rPr>
        <w:t>of</w:t>
      </w:r>
      <w:r>
        <w:rPr>
          <w:color w:val="3C3C3B"/>
          <w:spacing w:val="-18"/>
        </w:rPr>
        <w:t> </w:t>
      </w:r>
      <w:r>
        <w:rPr>
          <w:color w:val="3C3C3B"/>
        </w:rPr>
        <w:t>both</w:t>
      </w:r>
      <w:r>
        <w:rPr>
          <w:color w:val="3C3C3B"/>
          <w:spacing w:val="-18"/>
        </w:rPr>
        <w:t> </w:t>
      </w:r>
      <w:r>
        <w:rPr>
          <w:color w:val="3C3C3B"/>
        </w:rPr>
        <w:t>organisations</w:t>
      </w:r>
      <w:r>
        <w:rPr>
          <w:color w:val="3C3C3B"/>
          <w:spacing w:val="-18"/>
        </w:rPr>
        <w:t> </w:t>
      </w:r>
      <w:r>
        <w:rPr>
          <w:color w:val="3C3C3B"/>
        </w:rPr>
        <w:t>and</w:t>
      </w:r>
      <w:r>
        <w:rPr>
          <w:color w:val="3C3C3B"/>
          <w:spacing w:val="-18"/>
        </w:rPr>
        <w:t> </w:t>
      </w:r>
      <w:r>
        <w:rPr>
          <w:color w:val="3C3C3B"/>
        </w:rPr>
        <w:t>work</w:t>
      </w:r>
      <w:r>
        <w:rPr>
          <w:color w:val="3C3C3B"/>
          <w:spacing w:val="-18"/>
        </w:rPr>
        <w:t> </w:t>
      </w:r>
      <w:r>
        <w:rPr>
          <w:color w:val="3C3C3B"/>
        </w:rPr>
        <w:t>together</w:t>
      </w:r>
      <w:r>
        <w:rPr>
          <w:color w:val="3C3C3B"/>
          <w:spacing w:val="-18"/>
        </w:rPr>
        <w:t> </w:t>
      </w:r>
      <w:r>
        <w:rPr>
          <w:color w:val="3C3C3B"/>
        </w:rPr>
        <w:t>to </w:t>
      </w:r>
      <w:r>
        <w:rPr>
          <w:color w:val="3C3C3B"/>
          <w:spacing w:val="-6"/>
        </w:rPr>
        <w:t>build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the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capacity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of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the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system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strengthen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improve </w:t>
      </w:r>
      <w:r>
        <w:rPr>
          <w:color w:val="3C3C3B"/>
          <w:spacing w:val="-2"/>
        </w:rPr>
        <w:t>QUM,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particularly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consumer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community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so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that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it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may act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with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influence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in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order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create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sustainable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solutions.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578" w:lineRule="exact" w:before="0" w:after="0"/>
        <w:ind w:left="619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z w:val="24"/>
        </w:rPr>
        <w:t>Promote</w:t>
      </w:r>
      <w:r>
        <w:rPr>
          <w:rFonts w:ascii="Arial" w:hAnsi="Arial"/>
          <w:b/>
          <w:color w:val="F08430"/>
          <w:spacing w:val="11"/>
          <w:sz w:val="24"/>
        </w:rPr>
        <w:t> </w:t>
      </w:r>
      <w:r>
        <w:rPr>
          <w:rFonts w:ascii="Arial" w:hAnsi="Arial"/>
          <w:b/>
          <w:color w:val="F08430"/>
          <w:sz w:val="24"/>
        </w:rPr>
        <w:t>and</w:t>
      </w:r>
      <w:r>
        <w:rPr>
          <w:rFonts w:ascii="Arial" w:hAnsi="Arial"/>
          <w:b/>
          <w:color w:val="F08430"/>
          <w:spacing w:val="11"/>
          <w:sz w:val="24"/>
        </w:rPr>
        <w:t> </w:t>
      </w:r>
      <w:r>
        <w:rPr>
          <w:rFonts w:ascii="Arial" w:hAnsi="Arial"/>
          <w:b/>
          <w:color w:val="F08430"/>
          <w:sz w:val="24"/>
        </w:rPr>
        <w:t>provide</w:t>
      </w:r>
      <w:r>
        <w:rPr>
          <w:rFonts w:ascii="Arial" w:hAnsi="Arial"/>
          <w:b/>
          <w:color w:val="F08430"/>
          <w:spacing w:val="12"/>
          <w:sz w:val="24"/>
        </w:rPr>
        <w:t> </w:t>
      </w:r>
      <w:r>
        <w:rPr>
          <w:rFonts w:ascii="Arial" w:hAnsi="Arial"/>
          <w:b/>
          <w:color w:val="F08430"/>
          <w:sz w:val="24"/>
        </w:rPr>
        <w:t>access</w:t>
      </w:r>
      <w:r>
        <w:rPr>
          <w:rFonts w:ascii="Arial" w:hAnsi="Arial"/>
          <w:b/>
          <w:color w:val="F08430"/>
          <w:spacing w:val="11"/>
          <w:sz w:val="24"/>
        </w:rPr>
        <w:t> </w:t>
      </w:r>
      <w:r>
        <w:rPr>
          <w:color w:val="3C3C3B"/>
          <w:sz w:val="24"/>
        </w:rPr>
        <w:t>to</w:t>
      </w:r>
      <w:r>
        <w:rPr>
          <w:color w:val="3C3C3B"/>
          <w:spacing w:val="-7"/>
          <w:sz w:val="24"/>
        </w:rPr>
        <w:t> </w:t>
      </w:r>
      <w:r>
        <w:rPr>
          <w:color w:val="3C3C3B"/>
          <w:sz w:val="24"/>
        </w:rPr>
        <w:t>quality</w:t>
      </w:r>
      <w:r>
        <w:rPr>
          <w:color w:val="3C3C3B"/>
          <w:spacing w:val="-6"/>
          <w:sz w:val="24"/>
        </w:rPr>
        <w:t> </w:t>
      </w:r>
      <w:r>
        <w:rPr>
          <w:color w:val="3C3C3B"/>
          <w:spacing w:val="-2"/>
          <w:sz w:val="24"/>
        </w:rPr>
        <w:t>information,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6"/>
        </w:rPr>
        <w:t>knowledge,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tools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resources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support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consumers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to</w:t>
      </w:r>
    </w:p>
    <w:p>
      <w:pPr>
        <w:pStyle w:val="BodyText"/>
        <w:spacing w:line="264" w:lineRule="auto"/>
        <w:ind w:left="620"/>
      </w:pPr>
      <w:r>
        <w:rPr>
          <w:color w:val="3C3C3B"/>
          <w:spacing w:val="-6"/>
        </w:rPr>
        <w:t>make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informed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decisions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be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active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(and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equal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partners) </w:t>
      </w:r>
      <w:r>
        <w:rPr>
          <w:color w:val="3C3C3B"/>
          <w:spacing w:val="-2"/>
        </w:rPr>
        <w:t>in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managing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their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own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health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health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of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those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they </w:t>
      </w:r>
      <w:r>
        <w:rPr>
          <w:color w:val="3C3C3B"/>
        </w:rPr>
        <w:t>care</w:t>
      </w:r>
      <w:r>
        <w:rPr>
          <w:color w:val="3C3C3B"/>
          <w:spacing w:val="-22"/>
        </w:rPr>
        <w:t> </w:t>
      </w:r>
      <w:r>
        <w:rPr>
          <w:color w:val="3C3C3B"/>
        </w:rPr>
        <w:t>for</w:t>
      </w:r>
      <w:r>
        <w:rPr>
          <w:color w:val="3C3C3B"/>
          <w:spacing w:val="-21"/>
        </w:rPr>
        <w:t> </w:t>
      </w:r>
      <w:r>
        <w:rPr>
          <w:color w:val="3C3C3B"/>
        </w:rPr>
        <w:t>(health</w:t>
      </w:r>
      <w:r>
        <w:rPr>
          <w:color w:val="3C3C3B"/>
          <w:spacing w:val="-21"/>
        </w:rPr>
        <w:t> </w:t>
      </w:r>
      <w:r>
        <w:rPr>
          <w:color w:val="3C3C3B"/>
        </w:rPr>
        <w:t>literacy).</w:t>
      </w:r>
    </w:p>
    <w:p>
      <w:pPr>
        <w:pStyle w:val="Heading1"/>
      </w:pPr>
      <w:r>
        <w:rPr/>
        <w:br w:type="column"/>
      </w:r>
      <w:r>
        <w:rPr>
          <w:color w:val="452064"/>
          <w:spacing w:val="-2"/>
        </w:rPr>
        <w:t>How</w:t>
      </w:r>
      <w:r>
        <w:rPr>
          <w:color w:val="452064"/>
          <w:spacing w:val="-31"/>
        </w:rPr>
        <w:t> </w:t>
      </w:r>
      <w:r>
        <w:rPr>
          <w:color w:val="452064"/>
          <w:spacing w:val="-2"/>
        </w:rPr>
        <w:t>we</w:t>
      </w:r>
      <w:r>
        <w:rPr>
          <w:color w:val="452064"/>
          <w:spacing w:val="-31"/>
        </w:rPr>
        <w:t> </w:t>
      </w:r>
      <w:r>
        <w:rPr>
          <w:color w:val="452064"/>
          <w:spacing w:val="-2"/>
        </w:rPr>
        <w:t>will</w:t>
      </w:r>
      <w:r>
        <w:rPr>
          <w:color w:val="452064"/>
          <w:spacing w:val="-31"/>
        </w:rPr>
        <w:t> </w:t>
      </w:r>
      <w:r>
        <w:rPr>
          <w:color w:val="452064"/>
          <w:spacing w:val="-2"/>
        </w:rPr>
        <w:t>work</w:t>
      </w:r>
      <w:r>
        <w:rPr>
          <w:color w:val="452064"/>
          <w:spacing w:val="-31"/>
        </w:rPr>
        <w:t> </w:t>
      </w:r>
      <w:r>
        <w:rPr>
          <w:color w:val="452064"/>
          <w:spacing w:val="-2"/>
        </w:rPr>
        <w:t>together</w:t>
      </w:r>
    </w:p>
    <w:p>
      <w:pPr>
        <w:pStyle w:val="BodyText"/>
        <w:spacing w:line="264" w:lineRule="auto" w:before="52"/>
        <w:ind w:left="110" w:right="848"/>
      </w:pPr>
      <w:r>
        <w:rPr>
          <w:color w:val="3C3C3B"/>
        </w:rPr>
        <w:t>NPS MedicineWise and CHF have worked productively together</w:t>
      </w:r>
      <w:r>
        <w:rPr>
          <w:color w:val="3C3C3B"/>
          <w:spacing w:val="-17"/>
        </w:rPr>
        <w:t> </w:t>
      </w:r>
      <w:r>
        <w:rPr>
          <w:color w:val="3C3C3B"/>
        </w:rPr>
        <w:t>in</w:t>
      </w:r>
      <w:r>
        <w:rPr>
          <w:color w:val="3C3C3B"/>
          <w:spacing w:val="-17"/>
        </w:rPr>
        <w:t> </w:t>
      </w:r>
      <w:r>
        <w:rPr>
          <w:color w:val="3C3C3B"/>
        </w:rPr>
        <w:t>several</w:t>
      </w:r>
      <w:r>
        <w:rPr>
          <w:color w:val="3C3C3B"/>
          <w:spacing w:val="-17"/>
        </w:rPr>
        <w:t> </w:t>
      </w:r>
      <w:r>
        <w:rPr>
          <w:color w:val="3C3C3B"/>
        </w:rPr>
        <w:t>ways</w:t>
      </w:r>
      <w:r>
        <w:rPr>
          <w:color w:val="3C3C3B"/>
          <w:spacing w:val="-17"/>
        </w:rPr>
        <w:t> </w:t>
      </w:r>
      <w:r>
        <w:rPr>
          <w:color w:val="3C3C3B"/>
        </w:rPr>
        <w:t>in</w:t>
      </w:r>
      <w:r>
        <w:rPr>
          <w:color w:val="3C3C3B"/>
          <w:spacing w:val="-17"/>
        </w:rPr>
        <w:t> </w:t>
      </w:r>
      <w:r>
        <w:rPr>
          <w:color w:val="3C3C3B"/>
        </w:rPr>
        <w:t>the</w:t>
      </w:r>
      <w:r>
        <w:rPr>
          <w:color w:val="3C3C3B"/>
          <w:spacing w:val="-17"/>
        </w:rPr>
        <w:t> </w:t>
      </w:r>
      <w:r>
        <w:rPr>
          <w:color w:val="3C3C3B"/>
        </w:rPr>
        <w:t>past.</w:t>
      </w:r>
      <w:r>
        <w:rPr>
          <w:color w:val="3C3C3B"/>
          <w:spacing w:val="-17"/>
        </w:rPr>
        <w:t> </w:t>
      </w:r>
      <w:r>
        <w:rPr>
          <w:color w:val="3C3C3B"/>
        </w:rPr>
        <w:t>The</w:t>
      </w:r>
      <w:r>
        <w:rPr>
          <w:color w:val="3C3C3B"/>
          <w:spacing w:val="-17"/>
        </w:rPr>
        <w:t> </w:t>
      </w:r>
      <w:r>
        <w:rPr>
          <w:color w:val="3C3C3B"/>
        </w:rPr>
        <w:t>contemporary</w:t>
      </w:r>
      <w:r>
        <w:rPr>
          <w:color w:val="3C3C3B"/>
          <w:spacing w:val="-17"/>
        </w:rPr>
        <w:t> </w:t>
      </w:r>
      <w:r>
        <w:rPr>
          <w:color w:val="3C3C3B"/>
        </w:rPr>
        <w:t>QUM environment</w:t>
      </w:r>
      <w:r>
        <w:rPr>
          <w:color w:val="3C3C3B"/>
          <w:spacing w:val="-15"/>
        </w:rPr>
        <w:t> </w:t>
      </w:r>
      <w:r>
        <w:rPr>
          <w:color w:val="3C3C3B"/>
        </w:rPr>
        <w:t>and</w:t>
      </w:r>
      <w:r>
        <w:rPr>
          <w:color w:val="3C3C3B"/>
          <w:spacing w:val="-15"/>
        </w:rPr>
        <w:t> </w:t>
      </w:r>
      <w:r>
        <w:rPr>
          <w:color w:val="3C3C3B"/>
        </w:rPr>
        <w:t>scope</w:t>
      </w:r>
      <w:r>
        <w:rPr>
          <w:color w:val="3C3C3B"/>
          <w:spacing w:val="-15"/>
        </w:rPr>
        <w:t> </w:t>
      </w:r>
      <w:r>
        <w:rPr>
          <w:color w:val="3C3C3B"/>
        </w:rPr>
        <w:t>for</w:t>
      </w:r>
      <w:r>
        <w:rPr>
          <w:color w:val="3C3C3B"/>
          <w:spacing w:val="-15"/>
        </w:rPr>
        <w:t> </w:t>
      </w:r>
      <w:r>
        <w:rPr>
          <w:color w:val="3C3C3B"/>
        </w:rPr>
        <w:t>joint</w:t>
      </w:r>
      <w:r>
        <w:rPr>
          <w:color w:val="3C3C3B"/>
          <w:spacing w:val="-15"/>
        </w:rPr>
        <w:t> </w:t>
      </w:r>
      <w:r>
        <w:rPr>
          <w:color w:val="3C3C3B"/>
        </w:rPr>
        <w:t>action</w:t>
      </w:r>
      <w:r>
        <w:rPr>
          <w:color w:val="3C3C3B"/>
          <w:spacing w:val="-15"/>
        </w:rPr>
        <w:t> </w:t>
      </w:r>
      <w:r>
        <w:rPr>
          <w:color w:val="3C3C3B"/>
        </w:rPr>
        <w:t>into</w:t>
      </w:r>
      <w:r>
        <w:rPr>
          <w:color w:val="3C3C3B"/>
          <w:spacing w:val="-15"/>
        </w:rPr>
        <w:t> </w:t>
      </w:r>
      <w:r>
        <w:rPr>
          <w:color w:val="3C3C3B"/>
        </w:rPr>
        <w:t>the</w:t>
      </w:r>
      <w:r>
        <w:rPr>
          <w:color w:val="3C3C3B"/>
          <w:spacing w:val="-15"/>
        </w:rPr>
        <w:t> </w:t>
      </w:r>
      <w:r>
        <w:rPr>
          <w:color w:val="3C3C3B"/>
        </w:rPr>
        <w:t>future</w:t>
      </w:r>
      <w:r>
        <w:rPr>
          <w:color w:val="3C3C3B"/>
          <w:spacing w:val="-15"/>
        </w:rPr>
        <w:t> </w:t>
      </w:r>
      <w:r>
        <w:rPr>
          <w:color w:val="3C3C3B"/>
        </w:rPr>
        <w:t>will</w:t>
      </w:r>
      <w:r>
        <w:rPr>
          <w:color w:val="3C3C3B"/>
          <w:spacing w:val="-15"/>
        </w:rPr>
        <w:t> </w:t>
      </w:r>
      <w:r>
        <w:rPr>
          <w:color w:val="3C3C3B"/>
        </w:rPr>
        <w:t>be determined</w:t>
      </w:r>
      <w:r>
        <w:rPr>
          <w:color w:val="3C3C3B"/>
          <w:spacing w:val="-21"/>
        </w:rPr>
        <w:t> </w:t>
      </w:r>
      <w:r>
        <w:rPr>
          <w:color w:val="3C3C3B"/>
        </w:rPr>
        <w:t>by</w:t>
      </w:r>
      <w:r>
        <w:rPr>
          <w:color w:val="3C3C3B"/>
          <w:spacing w:val="-21"/>
        </w:rPr>
        <w:t> </w:t>
      </w:r>
      <w:r>
        <w:rPr>
          <w:color w:val="3C3C3B"/>
        </w:rPr>
        <w:t>a</w:t>
      </w:r>
      <w:r>
        <w:rPr>
          <w:color w:val="3C3C3B"/>
          <w:spacing w:val="-21"/>
        </w:rPr>
        <w:t> </w:t>
      </w:r>
      <w:r>
        <w:rPr>
          <w:color w:val="3C3C3B"/>
        </w:rPr>
        <w:t>number</w:t>
      </w:r>
      <w:r>
        <w:rPr>
          <w:color w:val="3C3C3B"/>
          <w:spacing w:val="-21"/>
        </w:rPr>
        <w:t> </w:t>
      </w:r>
      <w:r>
        <w:rPr>
          <w:color w:val="3C3C3B"/>
        </w:rPr>
        <w:t>of</w:t>
      </w:r>
      <w:r>
        <w:rPr>
          <w:color w:val="3C3C3B"/>
          <w:spacing w:val="-21"/>
        </w:rPr>
        <w:t> </w:t>
      </w:r>
      <w:r>
        <w:rPr>
          <w:color w:val="3C3C3B"/>
        </w:rPr>
        <w:t>developments.</w:t>
      </w:r>
      <w:r>
        <w:rPr>
          <w:color w:val="3C3C3B"/>
          <w:spacing w:val="-21"/>
        </w:rPr>
        <w:t> </w:t>
      </w:r>
      <w:r>
        <w:rPr>
          <w:color w:val="3C3C3B"/>
        </w:rPr>
        <w:t>At</w:t>
      </w:r>
      <w:r>
        <w:rPr>
          <w:color w:val="3C3C3B"/>
          <w:spacing w:val="-21"/>
        </w:rPr>
        <w:t> </w:t>
      </w:r>
      <w:r>
        <w:rPr>
          <w:color w:val="3C3C3B"/>
        </w:rPr>
        <w:t>the</w:t>
      </w:r>
      <w:r>
        <w:rPr>
          <w:color w:val="3C3C3B"/>
          <w:spacing w:val="-21"/>
        </w:rPr>
        <w:t> </w:t>
      </w:r>
      <w:r>
        <w:rPr>
          <w:color w:val="3C3C3B"/>
        </w:rPr>
        <w:t>policy</w:t>
      </w:r>
      <w:r>
        <w:rPr>
          <w:color w:val="3C3C3B"/>
          <w:spacing w:val="-21"/>
        </w:rPr>
        <w:t> </w:t>
      </w:r>
      <w:r>
        <w:rPr>
          <w:color w:val="3C3C3B"/>
        </w:rPr>
        <w:t>level these</w:t>
      </w:r>
      <w:r>
        <w:rPr>
          <w:color w:val="3C3C3B"/>
          <w:spacing w:val="-13"/>
        </w:rPr>
        <w:t> </w:t>
      </w:r>
      <w:r>
        <w:rPr>
          <w:color w:val="3C3C3B"/>
        </w:rPr>
        <w:t>include</w:t>
      </w:r>
      <w:r>
        <w:rPr>
          <w:color w:val="3C3C3B"/>
          <w:spacing w:val="-13"/>
        </w:rPr>
        <w:t> </w:t>
      </w:r>
      <w:r>
        <w:rPr>
          <w:color w:val="3C3C3B"/>
        </w:rPr>
        <w:t>a</w:t>
      </w:r>
      <w:r>
        <w:rPr>
          <w:color w:val="3C3C3B"/>
          <w:spacing w:val="-13"/>
        </w:rPr>
        <w:t> </w:t>
      </w:r>
      <w:r>
        <w:rPr>
          <w:color w:val="3C3C3B"/>
        </w:rPr>
        <w:t>review</w:t>
      </w:r>
      <w:r>
        <w:rPr>
          <w:color w:val="3C3C3B"/>
          <w:spacing w:val="-13"/>
        </w:rPr>
        <w:t> </w:t>
      </w:r>
      <w:r>
        <w:rPr>
          <w:color w:val="3C3C3B"/>
        </w:rPr>
        <w:t>of</w:t>
      </w:r>
      <w:r>
        <w:rPr>
          <w:color w:val="3C3C3B"/>
          <w:spacing w:val="-13"/>
        </w:rPr>
        <w:t> </w:t>
      </w:r>
      <w:r>
        <w:rPr>
          <w:color w:val="3C3C3B"/>
        </w:rPr>
        <w:t>the</w:t>
      </w:r>
      <w:r>
        <w:rPr>
          <w:color w:val="3C3C3B"/>
          <w:spacing w:val="-13"/>
        </w:rPr>
        <w:t> </w:t>
      </w:r>
      <w:r>
        <w:rPr>
          <w:color w:val="3C3C3B"/>
        </w:rPr>
        <w:t>National</w:t>
      </w:r>
      <w:r>
        <w:rPr>
          <w:color w:val="3C3C3B"/>
          <w:spacing w:val="-13"/>
        </w:rPr>
        <w:t> </w:t>
      </w:r>
      <w:r>
        <w:rPr>
          <w:color w:val="3C3C3B"/>
        </w:rPr>
        <w:t>Medicines</w:t>
      </w:r>
      <w:r>
        <w:rPr>
          <w:color w:val="3C3C3B"/>
          <w:spacing w:val="-13"/>
        </w:rPr>
        <w:t> </w:t>
      </w:r>
      <w:r>
        <w:rPr>
          <w:color w:val="3C3C3B"/>
        </w:rPr>
        <w:t>Policy,</w:t>
      </w:r>
      <w:r>
        <w:rPr>
          <w:color w:val="3C3C3B"/>
          <w:spacing w:val="-13"/>
        </w:rPr>
        <w:t> </w:t>
      </w:r>
      <w:r>
        <w:rPr>
          <w:color w:val="3C3C3B"/>
        </w:rPr>
        <w:t>the Medicines</w:t>
      </w:r>
      <w:r>
        <w:rPr>
          <w:color w:val="3C3C3B"/>
          <w:spacing w:val="-13"/>
        </w:rPr>
        <w:t> </w:t>
      </w:r>
      <w:r>
        <w:rPr>
          <w:color w:val="3C3C3B"/>
        </w:rPr>
        <w:t>Safety</w:t>
      </w:r>
      <w:r>
        <w:rPr>
          <w:color w:val="3C3C3B"/>
          <w:spacing w:val="-13"/>
        </w:rPr>
        <w:t> </w:t>
      </w:r>
      <w:r>
        <w:rPr>
          <w:color w:val="3C3C3B"/>
        </w:rPr>
        <w:t>National</w:t>
      </w:r>
      <w:r>
        <w:rPr>
          <w:color w:val="3C3C3B"/>
          <w:spacing w:val="-13"/>
        </w:rPr>
        <w:t> </w:t>
      </w:r>
      <w:r>
        <w:rPr>
          <w:color w:val="3C3C3B"/>
        </w:rPr>
        <w:t>Health</w:t>
      </w:r>
      <w:r>
        <w:rPr>
          <w:color w:val="3C3C3B"/>
          <w:spacing w:val="-13"/>
        </w:rPr>
        <w:t> </w:t>
      </w:r>
      <w:r>
        <w:rPr>
          <w:color w:val="3C3C3B"/>
        </w:rPr>
        <w:t>Priority</w:t>
      </w:r>
      <w:r>
        <w:rPr>
          <w:color w:val="3C3C3B"/>
          <w:spacing w:val="-13"/>
        </w:rPr>
        <w:t> </w:t>
      </w:r>
      <w:r>
        <w:rPr>
          <w:color w:val="3C3C3B"/>
        </w:rPr>
        <w:t>Area,</w:t>
      </w:r>
      <w:r>
        <w:rPr>
          <w:color w:val="3C3C3B"/>
          <w:spacing w:val="-13"/>
        </w:rPr>
        <w:t> </w:t>
      </w:r>
      <w:r>
        <w:rPr>
          <w:color w:val="3C3C3B"/>
        </w:rPr>
        <w:t>the</w:t>
      </w:r>
      <w:r>
        <w:rPr>
          <w:color w:val="3C3C3B"/>
          <w:spacing w:val="-13"/>
        </w:rPr>
        <w:t> </w:t>
      </w:r>
      <w:r>
        <w:rPr>
          <w:color w:val="3C3C3B"/>
        </w:rPr>
        <w:t>general </w:t>
      </w:r>
      <w:r>
        <w:rPr>
          <w:color w:val="3C3C3B"/>
          <w:spacing w:val="-2"/>
        </w:rPr>
        <w:t>global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groundswell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of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interest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in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values-based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health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care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and </w:t>
      </w:r>
      <w:r>
        <w:rPr>
          <w:color w:val="3C3C3B"/>
        </w:rPr>
        <w:t>overuse and overdiagnosis.</w:t>
      </w:r>
    </w:p>
    <w:p>
      <w:pPr>
        <w:pStyle w:val="BodyText"/>
        <w:spacing w:line="264" w:lineRule="auto" w:before="106"/>
        <w:ind w:left="110" w:right="662"/>
      </w:pPr>
      <w:r>
        <w:rPr>
          <w:color w:val="3C3C3B"/>
        </w:rPr>
        <w:t>With</w:t>
      </w:r>
      <w:r>
        <w:rPr>
          <w:color w:val="3C3C3B"/>
          <w:spacing w:val="-10"/>
        </w:rPr>
        <w:t> </w:t>
      </w:r>
      <w:r>
        <w:rPr>
          <w:color w:val="3C3C3B"/>
        </w:rPr>
        <w:t>these</w:t>
      </w:r>
      <w:r>
        <w:rPr>
          <w:color w:val="3C3C3B"/>
          <w:spacing w:val="-10"/>
        </w:rPr>
        <w:t> </w:t>
      </w:r>
      <w:r>
        <w:rPr>
          <w:color w:val="3C3C3B"/>
        </w:rPr>
        <w:t>developments</w:t>
      </w:r>
      <w:r>
        <w:rPr>
          <w:color w:val="3C3C3B"/>
          <w:spacing w:val="-10"/>
        </w:rPr>
        <w:t> </w:t>
      </w:r>
      <w:r>
        <w:rPr>
          <w:color w:val="3C3C3B"/>
        </w:rPr>
        <w:t>in</w:t>
      </w:r>
      <w:r>
        <w:rPr>
          <w:color w:val="3C3C3B"/>
          <w:spacing w:val="-10"/>
        </w:rPr>
        <w:t> </w:t>
      </w:r>
      <w:r>
        <w:rPr>
          <w:color w:val="3C3C3B"/>
        </w:rPr>
        <w:t>mind,</w:t>
      </w:r>
      <w:r>
        <w:rPr>
          <w:color w:val="3C3C3B"/>
          <w:spacing w:val="-10"/>
        </w:rPr>
        <w:t> </w:t>
      </w:r>
      <w:r>
        <w:rPr>
          <w:color w:val="3C3C3B"/>
        </w:rPr>
        <w:t>below</w:t>
      </w:r>
      <w:r>
        <w:rPr>
          <w:color w:val="3C3C3B"/>
          <w:spacing w:val="-10"/>
        </w:rPr>
        <w:t> </w:t>
      </w:r>
      <w:r>
        <w:rPr>
          <w:color w:val="3C3C3B"/>
        </w:rPr>
        <w:t>is</w:t>
      </w:r>
      <w:r>
        <w:rPr>
          <w:color w:val="3C3C3B"/>
          <w:spacing w:val="-10"/>
        </w:rPr>
        <w:t> </w:t>
      </w:r>
      <w:r>
        <w:rPr>
          <w:color w:val="3C3C3B"/>
        </w:rPr>
        <w:t>an</w:t>
      </w:r>
      <w:r>
        <w:rPr>
          <w:color w:val="3C3C3B"/>
          <w:spacing w:val="-10"/>
        </w:rPr>
        <w:t> </w:t>
      </w:r>
      <w:r>
        <w:rPr>
          <w:color w:val="3C3C3B"/>
        </w:rPr>
        <w:t>outline</w:t>
      </w:r>
      <w:r>
        <w:rPr>
          <w:color w:val="3C3C3B"/>
          <w:spacing w:val="-10"/>
        </w:rPr>
        <w:t> </w:t>
      </w:r>
      <w:r>
        <w:rPr>
          <w:color w:val="3C3C3B"/>
        </w:rPr>
        <w:t>of</w:t>
      </w:r>
      <w:r>
        <w:rPr>
          <w:color w:val="3C3C3B"/>
          <w:spacing w:val="-10"/>
        </w:rPr>
        <w:t> </w:t>
      </w:r>
      <w:r>
        <w:rPr>
          <w:color w:val="3C3C3B"/>
        </w:rPr>
        <w:t>how both</w:t>
      </w:r>
      <w:r>
        <w:rPr>
          <w:color w:val="3C3C3B"/>
          <w:spacing w:val="-9"/>
        </w:rPr>
        <w:t> </w:t>
      </w:r>
      <w:r>
        <w:rPr>
          <w:color w:val="3C3C3B"/>
        </w:rPr>
        <w:t>organisations</w:t>
      </w:r>
      <w:r>
        <w:rPr>
          <w:color w:val="3C3C3B"/>
          <w:spacing w:val="-9"/>
        </w:rPr>
        <w:t> </w:t>
      </w:r>
      <w:r>
        <w:rPr>
          <w:color w:val="3C3C3B"/>
        </w:rPr>
        <w:t>will</w:t>
      </w:r>
      <w:r>
        <w:rPr>
          <w:color w:val="3C3C3B"/>
          <w:spacing w:val="-9"/>
        </w:rPr>
        <w:t> </w:t>
      </w:r>
      <w:r>
        <w:rPr>
          <w:color w:val="3C3C3B"/>
        </w:rPr>
        <w:t>work</w:t>
      </w:r>
      <w:r>
        <w:rPr>
          <w:color w:val="3C3C3B"/>
          <w:spacing w:val="-9"/>
        </w:rPr>
        <w:t> </w:t>
      </w:r>
      <w:r>
        <w:rPr>
          <w:color w:val="3C3C3B"/>
        </w:rPr>
        <w:t>together</w:t>
      </w:r>
      <w:r>
        <w:rPr>
          <w:color w:val="3C3C3B"/>
          <w:spacing w:val="-9"/>
        </w:rPr>
        <w:t> </w:t>
      </w:r>
      <w:r>
        <w:rPr>
          <w:color w:val="3C3C3B"/>
        </w:rPr>
        <w:t>over</w:t>
      </w:r>
      <w:r>
        <w:rPr>
          <w:color w:val="3C3C3B"/>
          <w:spacing w:val="-9"/>
        </w:rPr>
        <w:t> </w:t>
      </w:r>
      <w:r>
        <w:rPr>
          <w:color w:val="3C3C3B"/>
        </w:rPr>
        <w:t>the</w:t>
      </w:r>
      <w:r>
        <w:rPr>
          <w:color w:val="3C3C3B"/>
          <w:spacing w:val="-9"/>
        </w:rPr>
        <w:t> </w:t>
      </w:r>
      <w:r>
        <w:rPr>
          <w:color w:val="3C3C3B"/>
        </w:rPr>
        <w:t>next</w:t>
      </w:r>
      <w:r>
        <w:rPr>
          <w:color w:val="3C3C3B"/>
          <w:spacing w:val="-9"/>
        </w:rPr>
        <w:t> </w:t>
      </w:r>
      <w:r>
        <w:rPr>
          <w:color w:val="3C3C3B"/>
        </w:rPr>
        <w:t>two</w:t>
      </w:r>
      <w:r>
        <w:rPr>
          <w:color w:val="3C3C3B"/>
          <w:spacing w:val="-9"/>
        </w:rPr>
        <w:t> </w:t>
      </w:r>
      <w:r>
        <w:rPr>
          <w:color w:val="3C3C3B"/>
        </w:rPr>
        <w:t>and </w:t>
      </w:r>
      <w:r>
        <w:rPr>
          <w:color w:val="3C3C3B"/>
          <w:spacing w:val="-4"/>
        </w:rPr>
        <w:t>half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years.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This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includes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two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main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domains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of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activity: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contin- </w:t>
      </w:r>
      <w:r>
        <w:rPr>
          <w:color w:val="3C3C3B"/>
        </w:rPr>
        <w:t>uation</w:t>
      </w:r>
      <w:r>
        <w:rPr>
          <w:color w:val="3C3C3B"/>
          <w:spacing w:val="-20"/>
        </w:rPr>
        <w:t> </w:t>
      </w:r>
      <w:r>
        <w:rPr>
          <w:color w:val="3C3C3B"/>
        </w:rPr>
        <w:t>of</w:t>
      </w:r>
      <w:r>
        <w:rPr>
          <w:color w:val="3C3C3B"/>
          <w:spacing w:val="-20"/>
        </w:rPr>
        <w:t> </w:t>
      </w:r>
      <w:r>
        <w:rPr>
          <w:color w:val="3C3C3B"/>
        </w:rPr>
        <w:t>business</w:t>
      </w:r>
      <w:r>
        <w:rPr>
          <w:color w:val="3C3C3B"/>
          <w:spacing w:val="-20"/>
        </w:rPr>
        <w:t> </w:t>
      </w:r>
      <w:r>
        <w:rPr>
          <w:color w:val="3C3C3B"/>
        </w:rPr>
        <w:t>as</w:t>
      </w:r>
      <w:r>
        <w:rPr>
          <w:color w:val="3C3C3B"/>
          <w:spacing w:val="-20"/>
        </w:rPr>
        <w:t> </w:t>
      </w:r>
      <w:r>
        <w:rPr>
          <w:color w:val="3C3C3B"/>
        </w:rPr>
        <w:t>usual</w:t>
      </w:r>
      <w:r>
        <w:rPr>
          <w:color w:val="3C3C3B"/>
          <w:spacing w:val="-20"/>
        </w:rPr>
        <w:t> </w:t>
      </w:r>
      <w:r>
        <w:rPr>
          <w:color w:val="3C3C3B"/>
        </w:rPr>
        <w:t>activities</w:t>
      </w:r>
      <w:r>
        <w:rPr>
          <w:color w:val="3C3C3B"/>
          <w:spacing w:val="-20"/>
        </w:rPr>
        <w:t> </w:t>
      </w:r>
      <w:r>
        <w:rPr>
          <w:color w:val="3C3C3B"/>
        </w:rPr>
        <w:t>and</w:t>
      </w:r>
      <w:r>
        <w:rPr>
          <w:color w:val="3C3C3B"/>
          <w:spacing w:val="-20"/>
        </w:rPr>
        <w:t> </w:t>
      </w:r>
      <w:r>
        <w:rPr>
          <w:color w:val="3C3C3B"/>
        </w:rPr>
        <w:t>new</w:t>
      </w:r>
      <w:r>
        <w:rPr>
          <w:color w:val="3C3C3B"/>
          <w:spacing w:val="-20"/>
        </w:rPr>
        <w:t> </w:t>
      </w:r>
      <w:r>
        <w:rPr>
          <w:color w:val="3C3C3B"/>
        </w:rPr>
        <w:t>ways</w:t>
      </w:r>
      <w:r>
        <w:rPr>
          <w:color w:val="3C3C3B"/>
          <w:spacing w:val="-20"/>
        </w:rPr>
        <w:t> </w:t>
      </w:r>
      <w:r>
        <w:rPr>
          <w:color w:val="3C3C3B"/>
        </w:rPr>
        <w:t>of</w:t>
      </w:r>
      <w:r>
        <w:rPr>
          <w:color w:val="3C3C3B"/>
          <w:spacing w:val="-20"/>
        </w:rPr>
        <w:t> </w:t>
      </w:r>
      <w:r>
        <w:rPr>
          <w:color w:val="3C3C3B"/>
        </w:rPr>
        <w:t>working to</w:t>
      </w:r>
      <w:r>
        <w:rPr>
          <w:color w:val="3C3C3B"/>
          <w:spacing w:val="-2"/>
        </w:rPr>
        <w:t> </w:t>
      </w:r>
      <w:r>
        <w:rPr>
          <w:color w:val="3C3C3B"/>
        </w:rPr>
        <w:t>advance</w:t>
      </w:r>
      <w:r>
        <w:rPr>
          <w:color w:val="3C3C3B"/>
          <w:spacing w:val="-2"/>
        </w:rPr>
        <w:t> </w:t>
      </w:r>
      <w:r>
        <w:rPr>
          <w:color w:val="3C3C3B"/>
        </w:rPr>
        <w:t>QUM</w:t>
      </w:r>
      <w:r>
        <w:rPr>
          <w:color w:val="3C3C3B"/>
          <w:spacing w:val="-2"/>
        </w:rPr>
        <w:t> </w:t>
      </w:r>
      <w:r>
        <w:rPr>
          <w:color w:val="3C3C3B"/>
        </w:rPr>
        <w:t>and</w:t>
      </w:r>
      <w:r>
        <w:rPr>
          <w:color w:val="3C3C3B"/>
          <w:spacing w:val="-2"/>
        </w:rPr>
        <w:t> </w:t>
      </w:r>
      <w:r>
        <w:rPr>
          <w:color w:val="3C3C3B"/>
        </w:rPr>
        <w:t>better</w:t>
      </w:r>
      <w:r>
        <w:rPr>
          <w:color w:val="3C3C3B"/>
          <w:spacing w:val="-2"/>
        </w:rPr>
        <w:t> </w:t>
      </w:r>
      <w:r>
        <w:rPr>
          <w:color w:val="3C3C3B"/>
        </w:rPr>
        <w:t>health</w:t>
      </w:r>
      <w:r>
        <w:rPr>
          <w:color w:val="3C3C3B"/>
          <w:spacing w:val="-2"/>
        </w:rPr>
        <w:t> </w:t>
      </w:r>
      <w:r>
        <w:rPr>
          <w:color w:val="3C3C3B"/>
        </w:rPr>
        <w:t>care</w:t>
      </w:r>
      <w:r>
        <w:rPr>
          <w:color w:val="3C3C3B"/>
          <w:spacing w:val="-2"/>
        </w:rPr>
        <w:t> </w:t>
      </w:r>
      <w:r>
        <w:rPr>
          <w:color w:val="3C3C3B"/>
        </w:rPr>
        <w:t>decisions.</w:t>
      </w:r>
    </w:p>
    <w:p>
      <w:pPr>
        <w:pStyle w:val="Heading2"/>
        <w:spacing w:before="183"/>
      </w:pPr>
      <w:r>
        <w:rPr>
          <w:color w:val="452064"/>
          <w:spacing w:val="-6"/>
        </w:rPr>
        <w:t>Business</w:t>
      </w:r>
      <w:r>
        <w:rPr>
          <w:color w:val="452064"/>
          <w:spacing w:val="-18"/>
        </w:rPr>
        <w:t> </w:t>
      </w:r>
      <w:r>
        <w:rPr>
          <w:color w:val="452064"/>
          <w:spacing w:val="-6"/>
        </w:rPr>
        <w:t>as</w:t>
      </w:r>
      <w:r>
        <w:rPr>
          <w:color w:val="452064"/>
          <w:spacing w:val="-17"/>
        </w:rPr>
        <w:t> </w:t>
      </w:r>
      <w:r>
        <w:rPr>
          <w:color w:val="452064"/>
          <w:spacing w:val="-6"/>
        </w:rPr>
        <w:t>usual</w:t>
      </w:r>
      <w:r>
        <w:rPr>
          <w:color w:val="452064"/>
          <w:spacing w:val="-17"/>
        </w:rPr>
        <w:t> </w:t>
      </w:r>
      <w:r>
        <w:rPr>
          <w:color w:val="452064"/>
          <w:spacing w:val="-6"/>
        </w:rPr>
        <w:t>activities</w:t>
      </w:r>
    </w:p>
    <w:p>
      <w:pPr>
        <w:pStyle w:val="BodyText"/>
        <w:spacing w:line="264" w:lineRule="auto" w:before="76"/>
        <w:ind w:left="110" w:right="848"/>
      </w:pPr>
      <w:r>
        <w:rPr>
          <w:color w:val="3C3C3B"/>
          <w:spacing w:val="-2"/>
        </w:rPr>
        <w:t>CHF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will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work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meet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commitment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responsibilities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as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a </w:t>
      </w:r>
      <w:r>
        <w:rPr>
          <w:color w:val="3C3C3B"/>
        </w:rPr>
        <w:t>member of NPS MedicineWise by: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466" w:lineRule="exact" w:before="0" w:after="0"/>
        <w:ind w:left="619" w:right="0" w:hanging="226"/>
        <w:jc w:val="left"/>
        <w:rPr>
          <w:sz w:val="24"/>
        </w:rPr>
      </w:pPr>
      <w:r>
        <w:rPr>
          <w:color w:val="3C3C3B"/>
          <w:spacing w:val="-8"/>
          <w:sz w:val="24"/>
        </w:rPr>
        <w:t>Including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8"/>
          <w:sz w:val="24"/>
        </w:rPr>
        <w:t>QUM in the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8"/>
          <w:sz w:val="24"/>
        </w:rPr>
        <w:t>organisation’s documentation</w:t>
      </w:r>
    </w:p>
    <w:p>
      <w:pPr>
        <w:pStyle w:val="BodyText"/>
        <w:spacing w:line="1048" w:lineRule="exact"/>
        <w:ind w:left="620"/>
      </w:pPr>
      <w:r>
        <w:rPr>
          <w:color w:val="3C3C3B"/>
          <w:spacing w:val="-12"/>
        </w:rPr>
        <w:t>(e.g. strategic</w:t>
      </w:r>
      <w:r>
        <w:rPr>
          <w:color w:val="3C3C3B"/>
          <w:spacing w:val="-11"/>
        </w:rPr>
        <w:t> </w:t>
      </w:r>
      <w:r>
        <w:rPr>
          <w:color w:val="3C3C3B"/>
          <w:spacing w:val="-12"/>
        </w:rPr>
        <w:t>plan)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396" w:lineRule="exact" w:before="0" w:after="0"/>
        <w:ind w:left="619" w:right="0" w:hanging="226"/>
        <w:jc w:val="left"/>
        <w:rPr>
          <w:sz w:val="24"/>
        </w:rPr>
      </w:pPr>
      <w:r>
        <w:rPr>
          <w:color w:val="3C3C3B"/>
          <w:spacing w:val="-4"/>
          <w:sz w:val="24"/>
        </w:rPr>
        <w:t>Engaging</w:t>
      </w:r>
      <w:r>
        <w:rPr>
          <w:color w:val="3C3C3B"/>
          <w:spacing w:val="-18"/>
          <w:sz w:val="24"/>
        </w:rPr>
        <w:t> </w:t>
      </w:r>
      <w:r>
        <w:rPr>
          <w:color w:val="3C3C3B"/>
          <w:spacing w:val="-4"/>
          <w:sz w:val="24"/>
        </w:rPr>
        <w:t>with</w:t>
      </w:r>
      <w:r>
        <w:rPr>
          <w:color w:val="3C3C3B"/>
          <w:spacing w:val="-18"/>
          <w:sz w:val="24"/>
        </w:rPr>
        <w:t> </w:t>
      </w:r>
      <w:r>
        <w:rPr>
          <w:color w:val="3C3C3B"/>
          <w:spacing w:val="-4"/>
          <w:sz w:val="24"/>
        </w:rPr>
        <w:t>other</w:t>
      </w:r>
      <w:r>
        <w:rPr>
          <w:color w:val="3C3C3B"/>
          <w:spacing w:val="-17"/>
          <w:sz w:val="24"/>
        </w:rPr>
        <w:t> </w:t>
      </w:r>
      <w:r>
        <w:rPr>
          <w:color w:val="3C3C3B"/>
          <w:spacing w:val="-4"/>
          <w:sz w:val="24"/>
        </w:rPr>
        <w:t>partners</w:t>
      </w:r>
      <w:r>
        <w:rPr>
          <w:color w:val="3C3C3B"/>
          <w:spacing w:val="-18"/>
          <w:sz w:val="24"/>
        </w:rPr>
        <w:t> </w:t>
      </w:r>
      <w:r>
        <w:rPr>
          <w:color w:val="3C3C3B"/>
          <w:spacing w:val="-4"/>
          <w:sz w:val="24"/>
        </w:rPr>
        <w:t>to</w:t>
      </w:r>
      <w:r>
        <w:rPr>
          <w:color w:val="3C3C3B"/>
          <w:spacing w:val="-17"/>
          <w:sz w:val="24"/>
        </w:rPr>
        <w:t> </w:t>
      </w:r>
      <w:r>
        <w:rPr>
          <w:color w:val="3C3C3B"/>
          <w:spacing w:val="-4"/>
          <w:sz w:val="24"/>
        </w:rPr>
        <w:t>progress</w:t>
      </w:r>
      <w:r>
        <w:rPr>
          <w:color w:val="3C3C3B"/>
          <w:spacing w:val="-18"/>
          <w:sz w:val="24"/>
        </w:rPr>
        <w:t> </w:t>
      </w:r>
      <w:r>
        <w:rPr>
          <w:color w:val="3C3C3B"/>
          <w:spacing w:val="-4"/>
          <w:sz w:val="24"/>
        </w:rPr>
        <w:t>QUM</w:t>
      </w:r>
      <w:r>
        <w:rPr>
          <w:color w:val="3C3C3B"/>
          <w:spacing w:val="-18"/>
          <w:sz w:val="24"/>
        </w:rPr>
        <w:t> </w:t>
      </w:r>
      <w:r>
        <w:rPr>
          <w:color w:val="3C3C3B"/>
          <w:spacing w:val="-4"/>
          <w:sz w:val="24"/>
        </w:rPr>
        <w:t>issues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1187" w:lineRule="exact" w:before="0" w:after="0"/>
        <w:ind w:left="619" w:right="0" w:hanging="226"/>
        <w:jc w:val="left"/>
        <w:rPr>
          <w:sz w:val="24"/>
        </w:rPr>
      </w:pPr>
      <w:r>
        <w:rPr>
          <w:color w:val="3C3C3B"/>
          <w:spacing w:val="-6"/>
          <w:sz w:val="24"/>
        </w:rPr>
        <w:t>Nominating</w:t>
      </w:r>
      <w:r>
        <w:rPr>
          <w:color w:val="3C3C3B"/>
          <w:spacing w:val="-13"/>
          <w:sz w:val="24"/>
        </w:rPr>
        <w:t> </w:t>
      </w:r>
      <w:r>
        <w:rPr>
          <w:color w:val="3C3C3B"/>
          <w:spacing w:val="-6"/>
          <w:sz w:val="24"/>
        </w:rPr>
        <w:t>and</w:t>
      </w:r>
      <w:r>
        <w:rPr>
          <w:color w:val="3C3C3B"/>
          <w:spacing w:val="-13"/>
          <w:sz w:val="24"/>
        </w:rPr>
        <w:t> </w:t>
      </w:r>
      <w:r>
        <w:rPr>
          <w:color w:val="3C3C3B"/>
          <w:spacing w:val="-6"/>
          <w:sz w:val="24"/>
        </w:rPr>
        <w:t>supporting</w:t>
      </w:r>
      <w:r>
        <w:rPr>
          <w:color w:val="3C3C3B"/>
          <w:spacing w:val="-13"/>
          <w:sz w:val="24"/>
        </w:rPr>
        <w:t> </w:t>
      </w:r>
      <w:r>
        <w:rPr>
          <w:color w:val="3C3C3B"/>
          <w:spacing w:val="-6"/>
          <w:sz w:val="24"/>
        </w:rPr>
        <w:t>individuals</w:t>
      </w:r>
      <w:r>
        <w:rPr>
          <w:color w:val="3C3C3B"/>
          <w:spacing w:val="-13"/>
          <w:sz w:val="24"/>
        </w:rPr>
        <w:t> </w:t>
      </w:r>
      <w:r>
        <w:rPr>
          <w:color w:val="3C3C3B"/>
          <w:spacing w:val="-6"/>
          <w:sz w:val="24"/>
        </w:rPr>
        <w:t>for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4"/>
        </w:rPr>
        <w:t>NPS</w:t>
      </w:r>
      <w:r>
        <w:rPr>
          <w:color w:val="3C3C3B"/>
          <w:spacing w:val="-9"/>
        </w:rPr>
        <w:t> </w:t>
      </w:r>
      <w:r>
        <w:rPr>
          <w:color w:val="3C3C3B"/>
          <w:spacing w:val="-4"/>
        </w:rPr>
        <w:t>MedicineWise</w:t>
      </w:r>
      <w:r>
        <w:rPr>
          <w:color w:val="3C3C3B"/>
          <w:spacing w:val="-9"/>
        </w:rPr>
        <w:t> </w:t>
      </w:r>
      <w:r>
        <w:rPr>
          <w:color w:val="3C3C3B"/>
          <w:spacing w:val="-4"/>
        </w:rPr>
        <w:t>Advisory</w:t>
      </w:r>
      <w:r>
        <w:rPr>
          <w:color w:val="3C3C3B"/>
          <w:spacing w:val="-8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9"/>
        </w:rPr>
        <w:t> </w:t>
      </w:r>
      <w:r>
        <w:rPr>
          <w:color w:val="3C3C3B"/>
          <w:spacing w:val="-4"/>
        </w:rPr>
        <w:t>Working</w:t>
      </w:r>
      <w:r>
        <w:rPr>
          <w:color w:val="3C3C3B"/>
          <w:spacing w:val="-8"/>
        </w:rPr>
        <w:t> </w:t>
      </w:r>
      <w:r>
        <w:rPr>
          <w:color w:val="3C3C3B"/>
          <w:spacing w:val="-4"/>
        </w:rPr>
        <w:t>Groups.</w:t>
      </w:r>
    </w:p>
    <w:p>
      <w:pPr>
        <w:spacing w:after="0" w:line="144" w:lineRule="exact"/>
        <w:sectPr>
          <w:pgSz w:w="16840" w:h="11910" w:orient="landscape"/>
          <w:pgMar w:header="472" w:footer="832" w:top="900" w:bottom="1060" w:left="740" w:right="180"/>
          <w:cols w:num="2" w:equalWidth="0">
            <w:col w:w="7599" w:space="89"/>
            <w:col w:w="8232"/>
          </w:cols>
        </w:sectPr>
      </w:pPr>
    </w:p>
    <w:p>
      <w:pPr>
        <w:pStyle w:val="BodyText"/>
        <w:spacing w:line="264" w:lineRule="auto" w:before="176"/>
        <w:ind w:left="110"/>
      </w:pPr>
      <w:bookmarkStart w:name="New ways of working and specific project" w:id="9"/>
      <w:bookmarkEnd w:id="9"/>
      <w:r>
        <w:rPr/>
      </w:r>
      <w:bookmarkStart w:name="Governance " w:id="10"/>
      <w:bookmarkEnd w:id="10"/>
      <w:r>
        <w:rPr/>
      </w:r>
      <w:bookmarkStart w:name="_bookmark3" w:id="11"/>
      <w:bookmarkEnd w:id="11"/>
      <w:r>
        <w:rPr/>
      </w:r>
      <w:r>
        <w:rPr>
          <w:color w:val="3C3C3B"/>
        </w:rPr>
        <w:t>NPS</w:t>
      </w:r>
      <w:r>
        <w:rPr>
          <w:color w:val="3C3C3B"/>
          <w:spacing w:val="-22"/>
        </w:rPr>
        <w:t> </w:t>
      </w:r>
      <w:r>
        <w:rPr>
          <w:color w:val="3C3C3B"/>
        </w:rPr>
        <w:t>MedicineWise</w:t>
      </w:r>
      <w:r>
        <w:rPr>
          <w:color w:val="3C3C3B"/>
          <w:spacing w:val="-21"/>
        </w:rPr>
        <w:t> </w:t>
      </w:r>
      <w:r>
        <w:rPr>
          <w:color w:val="3C3C3B"/>
        </w:rPr>
        <w:t>will</w:t>
      </w:r>
      <w:r>
        <w:rPr>
          <w:color w:val="3C3C3B"/>
          <w:spacing w:val="-21"/>
        </w:rPr>
        <w:t> </w:t>
      </w:r>
      <w:r>
        <w:rPr>
          <w:color w:val="3C3C3B"/>
        </w:rPr>
        <w:t>work</w:t>
      </w:r>
      <w:r>
        <w:rPr>
          <w:color w:val="3C3C3B"/>
          <w:spacing w:val="-21"/>
        </w:rPr>
        <w:t> </w:t>
      </w:r>
      <w:r>
        <w:rPr>
          <w:color w:val="3C3C3B"/>
        </w:rPr>
        <w:t>to</w:t>
      </w:r>
      <w:r>
        <w:rPr>
          <w:color w:val="3C3C3B"/>
          <w:spacing w:val="-21"/>
        </w:rPr>
        <w:t> </w:t>
      </w:r>
      <w:r>
        <w:rPr>
          <w:color w:val="3C3C3B"/>
        </w:rPr>
        <w:t>meet</w:t>
      </w:r>
      <w:r>
        <w:rPr>
          <w:color w:val="3C3C3B"/>
          <w:spacing w:val="-21"/>
        </w:rPr>
        <w:t> </w:t>
      </w:r>
      <w:r>
        <w:rPr>
          <w:color w:val="3C3C3B"/>
        </w:rPr>
        <w:t>commitment</w:t>
      </w:r>
      <w:r>
        <w:rPr>
          <w:color w:val="3C3C3B"/>
          <w:spacing w:val="-21"/>
        </w:rPr>
        <w:t> </w:t>
      </w:r>
      <w:r>
        <w:rPr>
          <w:color w:val="3C3C3B"/>
        </w:rPr>
        <w:t>and responsibilities</w:t>
      </w:r>
      <w:r>
        <w:rPr>
          <w:color w:val="3C3C3B"/>
          <w:spacing w:val="-7"/>
        </w:rPr>
        <w:t> </w:t>
      </w:r>
      <w:r>
        <w:rPr>
          <w:color w:val="3C3C3B"/>
        </w:rPr>
        <w:t>as</w:t>
      </w:r>
      <w:r>
        <w:rPr>
          <w:color w:val="3C3C3B"/>
          <w:spacing w:val="-7"/>
        </w:rPr>
        <w:t> </w:t>
      </w:r>
      <w:r>
        <w:rPr>
          <w:color w:val="3C3C3B"/>
        </w:rPr>
        <w:t>a</w:t>
      </w:r>
      <w:r>
        <w:rPr>
          <w:color w:val="3C3C3B"/>
          <w:spacing w:val="-7"/>
        </w:rPr>
        <w:t> </w:t>
      </w:r>
      <w:r>
        <w:rPr>
          <w:color w:val="3C3C3B"/>
        </w:rPr>
        <w:t>member</w:t>
      </w:r>
      <w:r>
        <w:rPr>
          <w:color w:val="3C3C3B"/>
          <w:spacing w:val="-7"/>
        </w:rPr>
        <w:t> </w:t>
      </w:r>
      <w:r>
        <w:rPr>
          <w:color w:val="3C3C3B"/>
        </w:rPr>
        <w:t>of</w:t>
      </w:r>
      <w:r>
        <w:rPr>
          <w:color w:val="3C3C3B"/>
          <w:spacing w:val="-7"/>
        </w:rPr>
        <w:t> </w:t>
      </w:r>
      <w:r>
        <w:rPr>
          <w:color w:val="3C3C3B"/>
        </w:rPr>
        <w:t>CHF</w:t>
      </w:r>
      <w:r>
        <w:rPr>
          <w:color w:val="3C3C3B"/>
          <w:spacing w:val="-7"/>
        </w:rPr>
        <w:t> </w:t>
      </w:r>
      <w:r>
        <w:rPr>
          <w:color w:val="3C3C3B"/>
        </w:rPr>
        <w:t>by: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466" w:lineRule="exact" w:before="0" w:after="0"/>
        <w:ind w:left="619" w:right="0" w:hanging="226"/>
        <w:jc w:val="left"/>
        <w:rPr>
          <w:sz w:val="24"/>
        </w:rPr>
      </w:pPr>
      <w:r>
        <w:rPr>
          <w:color w:val="3C3C3B"/>
          <w:spacing w:val="-4"/>
          <w:sz w:val="24"/>
        </w:rPr>
        <w:t>Upholding,</w:t>
      </w:r>
      <w:r>
        <w:rPr>
          <w:color w:val="3C3C3B"/>
          <w:spacing w:val="-17"/>
          <w:sz w:val="24"/>
        </w:rPr>
        <w:t> </w:t>
      </w:r>
      <w:r>
        <w:rPr>
          <w:color w:val="3C3C3B"/>
          <w:spacing w:val="-4"/>
          <w:sz w:val="24"/>
        </w:rPr>
        <w:t>advocating</w:t>
      </w:r>
      <w:r>
        <w:rPr>
          <w:color w:val="3C3C3B"/>
          <w:spacing w:val="-17"/>
          <w:sz w:val="24"/>
        </w:rPr>
        <w:t> </w:t>
      </w:r>
      <w:r>
        <w:rPr>
          <w:color w:val="3C3C3B"/>
          <w:spacing w:val="-4"/>
          <w:sz w:val="24"/>
        </w:rPr>
        <w:t>and</w:t>
      </w:r>
      <w:r>
        <w:rPr>
          <w:color w:val="3C3C3B"/>
          <w:spacing w:val="-17"/>
          <w:sz w:val="24"/>
        </w:rPr>
        <w:t> </w:t>
      </w:r>
      <w:r>
        <w:rPr>
          <w:color w:val="3C3C3B"/>
          <w:spacing w:val="-4"/>
          <w:sz w:val="24"/>
        </w:rPr>
        <w:t>demonstrating</w:t>
      </w:r>
      <w:r>
        <w:rPr>
          <w:color w:val="3C3C3B"/>
          <w:spacing w:val="-17"/>
          <w:sz w:val="24"/>
        </w:rPr>
        <w:t> </w:t>
      </w:r>
      <w:r>
        <w:rPr>
          <w:color w:val="3C3C3B"/>
          <w:spacing w:val="-4"/>
          <w:sz w:val="24"/>
        </w:rPr>
        <w:t>CHF</w:t>
      </w:r>
      <w:r>
        <w:rPr>
          <w:color w:val="3C3C3B"/>
          <w:spacing w:val="-17"/>
          <w:sz w:val="24"/>
        </w:rPr>
        <w:t> </w:t>
      </w:r>
      <w:r>
        <w:rPr>
          <w:color w:val="3C3C3B"/>
          <w:spacing w:val="-4"/>
          <w:sz w:val="24"/>
        </w:rPr>
        <w:t>objectives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8"/>
        </w:rPr>
        <w:t>in</w:t>
      </w:r>
      <w:r>
        <w:rPr>
          <w:color w:val="3C3C3B"/>
          <w:spacing w:val="-10"/>
        </w:rPr>
        <w:t> </w:t>
      </w:r>
      <w:r>
        <w:rPr>
          <w:color w:val="3C3C3B"/>
          <w:spacing w:val="-8"/>
        </w:rPr>
        <w:t>its</w:t>
      </w:r>
      <w:r>
        <w:rPr>
          <w:color w:val="3C3C3B"/>
          <w:spacing w:val="-10"/>
        </w:rPr>
        <w:t> </w:t>
      </w:r>
      <w:r>
        <w:rPr>
          <w:color w:val="3C3C3B"/>
          <w:spacing w:val="-8"/>
        </w:rPr>
        <w:t>organisational</w:t>
      </w:r>
      <w:r>
        <w:rPr>
          <w:color w:val="3C3C3B"/>
          <w:spacing w:val="-10"/>
        </w:rPr>
        <w:t> </w:t>
      </w:r>
      <w:r>
        <w:rPr>
          <w:color w:val="3C3C3B"/>
          <w:spacing w:val="-8"/>
        </w:rPr>
        <w:t>policies,</w:t>
      </w:r>
      <w:r>
        <w:rPr>
          <w:color w:val="3C3C3B"/>
          <w:spacing w:val="-9"/>
        </w:rPr>
        <w:t> </w:t>
      </w:r>
      <w:r>
        <w:rPr>
          <w:color w:val="3C3C3B"/>
          <w:spacing w:val="-8"/>
        </w:rPr>
        <w:t>programs</w:t>
      </w:r>
      <w:r>
        <w:rPr>
          <w:color w:val="3C3C3B"/>
          <w:spacing w:val="-10"/>
        </w:rPr>
        <w:t> </w:t>
      </w:r>
      <w:r>
        <w:rPr>
          <w:color w:val="3C3C3B"/>
          <w:spacing w:val="-8"/>
        </w:rPr>
        <w:t>and</w:t>
      </w:r>
      <w:r>
        <w:rPr>
          <w:color w:val="3C3C3B"/>
          <w:spacing w:val="-10"/>
        </w:rPr>
        <w:t> </w:t>
      </w:r>
      <w:r>
        <w:rPr>
          <w:color w:val="3C3C3B"/>
          <w:spacing w:val="-8"/>
        </w:rPr>
        <w:t>practices</w:t>
      </w:r>
    </w:p>
    <w:p>
      <w:pPr>
        <w:pStyle w:val="BodyText"/>
        <w:spacing w:line="264" w:lineRule="auto" w:before="29"/>
        <w:ind w:left="620"/>
      </w:pPr>
      <w:r>
        <w:rPr>
          <w:color w:val="3C3C3B"/>
          <w:spacing w:val="-6"/>
        </w:rPr>
        <w:t>especially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optimising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the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participation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of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consumer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and </w:t>
      </w:r>
      <w:r>
        <w:rPr>
          <w:color w:val="3C3C3B"/>
        </w:rPr>
        <w:t>community</w:t>
      </w:r>
      <w:r>
        <w:rPr>
          <w:color w:val="3C3C3B"/>
          <w:spacing w:val="-20"/>
        </w:rPr>
        <w:t> </w:t>
      </w:r>
      <w:r>
        <w:rPr>
          <w:color w:val="3C3C3B"/>
        </w:rPr>
        <w:t>groups</w:t>
      </w:r>
      <w:r>
        <w:rPr>
          <w:color w:val="3C3C3B"/>
          <w:spacing w:val="-20"/>
        </w:rPr>
        <w:t> </w:t>
      </w:r>
      <w:r>
        <w:rPr>
          <w:color w:val="3C3C3B"/>
        </w:rPr>
        <w:t>in</w:t>
      </w:r>
      <w:r>
        <w:rPr>
          <w:color w:val="3C3C3B"/>
          <w:spacing w:val="-20"/>
        </w:rPr>
        <w:t> </w:t>
      </w:r>
      <w:r>
        <w:rPr>
          <w:color w:val="3C3C3B"/>
        </w:rPr>
        <w:t>decisions</w:t>
      </w:r>
      <w:r>
        <w:rPr>
          <w:color w:val="3C3C3B"/>
          <w:spacing w:val="-20"/>
        </w:rPr>
        <w:t> </w:t>
      </w:r>
      <w:r>
        <w:rPr>
          <w:color w:val="3C3C3B"/>
        </w:rPr>
        <w:t>and</w:t>
      </w:r>
      <w:r>
        <w:rPr>
          <w:color w:val="3C3C3B"/>
          <w:spacing w:val="-20"/>
        </w:rPr>
        <w:t> </w:t>
      </w:r>
      <w:r>
        <w:rPr>
          <w:color w:val="3C3C3B"/>
        </w:rPr>
        <w:t>encouraging</w:t>
      </w:r>
      <w:r>
        <w:rPr>
          <w:color w:val="3C3C3B"/>
          <w:spacing w:val="-20"/>
        </w:rPr>
        <w:t> </w:t>
      </w:r>
      <w:r>
        <w:rPr>
          <w:color w:val="3C3C3B"/>
        </w:rPr>
        <w:t>the development</w:t>
      </w:r>
      <w:r>
        <w:rPr>
          <w:color w:val="3C3C3B"/>
          <w:spacing w:val="-22"/>
        </w:rPr>
        <w:t> </w:t>
      </w:r>
      <w:r>
        <w:rPr>
          <w:color w:val="3C3C3B"/>
        </w:rPr>
        <w:t>of</w:t>
      </w:r>
      <w:r>
        <w:rPr>
          <w:color w:val="3C3C3B"/>
          <w:spacing w:val="-21"/>
        </w:rPr>
        <w:t> </w:t>
      </w:r>
      <w:r>
        <w:rPr>
          <w:color w:val="3C3C3B"/>
        </w:rPr>
        <w:t>a</w:t>
      </w:r>
      <w:r>
        <w:rPr>
          <w:color w:val="3C3C3B"/>
          <w:spacing w:val="-21"/>
        </w:rPr>
        <w:t> </w:t>
      </w:r>
      <w:r>
        <w:rPr>
          <w:color w:val="3C3C3B"/>
        </w:rPr>
        <w:t>consumer</w:t>
      </w:r>
      <w:r>
        <w:rPr>
          <w:color w:val="3C3C3B"/>
          <w:spacing w:val="-21"/>
        </w:rPr>
        <w:t> </w:t>
      </w:r>
      <w:r>
        <w:rPr>
          <w:color w:val="3C3C3B"/>
        </w:rPr>
        <w:t>centred</w:t>
      </w:r>
      <w:r>
        <w:rPr>
          <w:color w:val="3C3C3B"/>
          <w:spacing w:val="-21"/>
        </w:rPr>
        <w:t> </w:t>
      </w:r>
      <w:r>
        <w:rPr>
          <w:color w:val="3C3C3B"/>
        </w:rPr>
        <w:t>health</w:t>
      </w:r>
      <w:r>
        <w:rPr>
          <w:color w:val="3C3C3B"/>
          <w:spacing w:val="-21"/>
        </w:rPr>
        <w:t> </w:t>
      </w:r>
      <w:r>
        <w:rPr>
          <w:color w:val="3C3C3B"/>
        </w:rPr>
        <w:t>system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522" w:lineRule="exact" w:before="0" w:after="0"/>
        <w:ind w:left="619" w:right="0" w:hanging="226"/>
        <w:jc w:val="left"/>
        <w:rPr>
          <w:sz w:val="24"/>
        </w:rPr>
      </w:pPr>
      <w:r>
        <w:rPr>
          <w:color w:val="3C3C3B"/>
          <w:spacing w:val="-4"/>
          <w:sz w:val="24"/>
        </w:rPr>
        <w:t>Contributing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4"/>
          <w:sz w:val="24"/>
        </w:rPr>
        <w:t>and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4"/>
          <w:sz w:val="24"/>
        </w:rPr>
        <w:t>informing</w:t>
      </w:r>
      <w:r>
        <w:rPr>
          <w:color w:val="3C3C3B"/>
          <w:spacing w:val="-11"/>
          <w:sz w:val="24"/>
        </w:rPr>
        <w:t> </w:t>
      </w:r>
      <w:r>
        <w:rPr>
          <w:color w:val="3C3C3B"/>
          <w:spacing w:val="-4"/>
          <w:sz w:val="24"/>
        </w:rPr>
        <w:t>CHF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4"/>
          <w:sz w:val="24"/>
        </w:rPr>
        <w:t>advocacy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4"/>
          <w:sz w:val="24"/>
        </w:rPr>
        <w:t>on</w:t>
      </w:r>
      <w:r>
        <w:rPr>
          <w:color w:val="3C3C3B"/>
          <w:spacing w:val="-11"/>
          <w:sz w:val="24"/>
        </w:rPr>
        <w:t> </w:t>
      </w:r>
      <w:r>
        <w:rPr>
          <w:color w:val="3C3C3B"/>
          <w:spacing w:val="-4"/>
          <w:sz w:val="24"/>
        </w:rPr>
        <w:t>national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6"/>
        </w:rPr>
        <w:t>consumer-centred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policy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programs.</w:t>
      </w:r>
    </w:p>
    <w:p>
      <w:pPr>
        <w:pStyle w:val="BodyText"/>
        <w:spacing w:line="264" w:lineRule="auto" w:before="141"/>
        <w:ind w:left="110"/>
      </w:pPr>
      <w:r>
        <w:rPr>
          <w:color w:val="3C3C3B"/>
          <w:spacing w:val="-4"/>
        </w:rPr>
        <w:t>CHF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NPS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MedicineWise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will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share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information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promote </w:t>
      </w:r>
      <w:r>
        <w:rPr>
          <w:color w:val="3C3C3B"/>
        </w:rPr>
        <w:t>each other by: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466" w:lineRule="exact" w:before="0" w:after="0"/>
        <w:ind w:left="619" w:right="0" w:hanging="226"/>
        <w:jc w:val="left"/>
        <w:rPr>
          <w:sz w:val="24"/>
        </w:rPr>
      </w:pPr>
      <w:r>
        <w:rPr>
          <w:color w:val="3C3C3B"/>
          <w:spacing w:val="-8"/>
          <w:sz w:val="24"/>
        </w:rPr>
        <w:t>Sharing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8"/>
          <w:sz w:val="24"/>
        </w:rPr>
        <w:t>environmental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8"/>
          <w:sz w:val="24"/>
        </w:rPr>
        <w:t>intelligence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8"/>
          <w:sz w:val="24"/>
        </w:rPr>
        <w:t>and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8"/>
          <w:sz w:val="24"/>
        </w:rPr>
        <w:t>other</w:t>
      </w:r>
      <w:r>
        <w:rPr>
          <w:color w:val="3C3C3B"/>
          <w:spacing w:val="-12"/>
          <w:sz w:val="24"/>
        </w:rPr>
        <w:t> </w:t>
      </w:r>
      <w:r>
        <w:rPr>
          <w:color w:val="3C3C3B"/>
          <w:spacing w:val="-8"/>
          <w:sz w:val="24"/>
        </w:rPr>
        <w:t>information</w:t>
      </w:r>
    </w:p>
    <w:p>
      <w:pPr>
        <w:pStyle w:val="BodyText"/>
        <w:spacing w:line="1076" w:lineRule="exact"/>
        <w:ind w:left="620"/>
      </w:pPr>
      <w:r>
        <w:rPr>
          <w:color w:val="3C3C3B"/>
          <w:spacing w:val="-8"/>
        </w:rPr>
        <w:t>early</w:t>
      </w:r>
      <w:r>
        <w:rPr>
          <w:color w:val="3C3C3B"/>
          <w:spacing w:val="-14"/>
        </w:rPr>
        <w:t> </w:t>
      </w:r>
      <w:r>
        <w:rPr>
          <w:color w:val="3C3C3B"/>
          <w:spacing w:val="-8"/>
        </w:rPr>
        <w:t>through</w:t>
      </w:r>
      <w:r>
        <w:rPr>
          <w:color w:val="3C3C3B"/>
          <w:spacing w:val="-13"/>
        </w:rPr>
        <w:t> </w:t>
      </w:r>
      <w:r>
        <w:rPr>
          <w:color w:val="3C3C3B"/>
          <w:spacing w:val="-8"/>
        </w:rPr>
        <w:t>regular</w:t>
      </w:r>
      <w:r>
        <w:rPr>
          <w:color w:val="3C3C3B"/>
          <w:spacing w:val="-13"/>
        </w:rPr>
        <w:t> </w:t>
      </w:r>
      <w:r>
        <w:rPr>
          <w:color w:val="3C3C3B"/>
          <w:spacing w:val="-8"/>
        </w:rPr>
        <w:t>meetings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697" w:lineRule="exact" w:before="0" w:after="0"/>
        <w:ind w:left="619" w:right="0" w:hanging="226"/>
        <w:jc w:val="left"/>
        <w:rPr>
          <w:sz w:val="24"/>
        </w:rPr>
      </w:pPr>
      <w:r>
        <w:rPr>
          <w:color w:val="3C3C3B"/>
          <w:spacing w:val="-6"/>
          <w:sz w:val="24"/>
        </w:rPr>
        <w:t>Sharing</w:t>
      </w:r>
      <w:r>
        <w:rPr>
          <w:color w:val="3C3C3B"/>
          <w:spacing w:val="-16"/>
          <w:sz w:val="24"/>
        </w:rPr>
        <w:t> </w:t>
      </w:r>
      <w:r>
        <w:rPr>
          <w:color w:val="3C3C3B"/>
          <w:spacing w:val="-6"/>
          <w:sz w:val="24"/>
        </w:rPr>
        <w:t>and</w:t>
      </w:r>
      <w:r>
        <w:rPr>
          <w:color w:val="3C3C3B"/>
          <w:spacing w:val="-16"/>
          <w:sz w:val="24"/>
        </w:rPr>
        <w:t> </w:t>
      </w:r>
      <w:r>
        <w:rPr>
          <w:color w:val="3C3C3B"/>
          <w:spacing w:val="-6"/>
          <w:sz w:val="24"/>
        </w:rPr>
        <w:t>cross</w:t>
      </w:r>
      <w:r>
        <w:rPr>
          <w:color w:val="3C3C3B"/>
          <w:spacing w:val="-16"/>
          <w:sz w:val="24"/>
        </w:rPr>
        <w:t> </w:t>
      </w:r>
      <w:r>
        <w:rPr>
          <w:color w:val="3C3C3B"/>
          <w:spacing w:val="-6"/>
          <w:sz w:val="24"/>
        </w:rPr>
        <w:t>promoting</w:t>
      </w:r>
      <w:r>
        <w:rPr>
          <w:color w:val="3C3C3B"/>
          <w:spacing w:val="-16"/>
          <w:sz w:val="24"/>
        </w:rPr>
        <w:t> </w:t>
      </w:r>
      <w:r>
        <w:rPr>
          <w:color w:val="3C3C3B"/>
          <w:spacing w:val="-6"/>
          <w:sz w:val="24"/>
        </w:rPr>
        <w:t>messages</w:t>
      </w:r>
      <w:r>
        <w:rPr>
          <w:color w:val="3C3C3B"/>
          <w:spacing w:val="-16"/>
          <w:sz w:val="24"/>
        </w:rPr>
        <w:t> </w:t>
      </w:r>
      <w:r>
        <w:rPr>
          <w:color w:val="3C3C3B"/>
          <w:spacing w:val="-6"/>
          <w:sz w:val="24"/>
        </w:rPr>
        <w:t>and</w:t>
      </w:r>
      <w:r>
        <w:rPr>
          <w:color w:val="3C3C3B"/>
          <w:spacing w:val="-16"/>
          <w:sz w:val="24"/>
        </w:rPr>
        <w:t> </w:t>
      </w:r>
      <w:r>
        <w:rPr>
          <w:color w:val="3C3C3B"/>
          <w:spacing w:val="-6"/>
          <w:sz w:val="24"/>
        </w:rPr>
        <w:t>activities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10"/>
        </w:rPr>
        <w:t>through</w:t>
      </w:r>
      <w:r>
        <w:rPr>
          <w:color w:val="3C3C3B"/>
          <w:spacing w:val="-11"/>
        </w:rPr>
        <w:t> </w:t>
      </w:r>
      <w:r>
        <w:rPr>
          <w:color w:val="3C3C3B"/>
          <w:spacing w:val="-10"/>
        </w:rPr>
        <w:t>available channels, e.g. social media, e-newsletters,</w:t>
      </w:r>
    </w:p>
    <w:p>
      <w:pPr>
        <w:pStyle w:val="BodyText"/>
        <w:spacing w:line="929" w:lineRule="exact"/>
        <w:ind w:left="620"/>
      </w:pPr>
      <w:r>
        <w:rPr>
          <w:color w:val="3C3C3B"/>
          <w:spacing w:val="-10"/>
        </w:rPr>
        <w:t>health</w:t>
      </w:r>
      <w:r>
        <w:rPr>
          <w:color w:val="3C3C3B"/>
          <w:spacing w:val="-14"/>
        </w:rPr>
        <w:t> </w:t>
      </w:r>
      <w:r>
        <w:rPr>
          <w:color w:val="3C3C3B"/>
          <w:spacing w:val="-10"/>
        </w:rPr>
        <w:t>share</w:t>
      </w:r>
      <w:r>
        <w:rPr>
          <w:color w:val="3C3C3B"/>
          <w:spacing w:val="-14"/>
        </w:rPr>
        <w:t> </w:t>
      </w:r>
      <w:r>
        <w:rPr>
          <w:color w:val="3C3C3B"/>
          <w:spacing w:val="-10"/>
        </w:rPr>
        <w:t>portal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844" w:lineRule="exact" w:before="0" w:after="0"/>
        <w:ind w:left="619" w:right="0" w:hanging="226"/>
        <w:jc w:val="left"/>
        <w:rPr>
          <w:sz w:val="24"/>
        </w:rPr>
      </w:pPr>
      <w:r>
        <w:rPr>
          <w:color w:val="3C3C3B"/>
          <w:spacing w:val="-4"/>
          <w:sz w:val="24"/>
        </w:rPr>
        <w:t>Working</w:t>
      </w:r>
      <w:r>
        <w:rPr>
          <w:color w:val="3C3C3B"/>
          <w:spacing w:val="-18"/>
          <w:sz w:val="24"/>
        </w:rPr>
        <w:t> </w:t>
      </w:r>
      <w:r>
        <w:rPr>
          <w:color w:val="3C3C3B"/>
          <w:spacing w:val="-4"/>
          <w:sz w:val="24"/>
        </w:rPr>
        <w:t>together</w:t>
      </w:r>
      <w:r>
        <w:rPr>
          <w:color w:val="3C3C3B"/>
          <w:spacing w:val="-17"/>
          <w:sz w:val="24"/>
        </w:rPr>
        <w:t> </w:t>
      </w:r>
      <w:r>
        <w:rPr>
          <w:color w:val="3C3C3B"/>
          <w:spacing w:val="-4"/>
          <w:sz w:val="24"/>
        </w:rPr>
        <w:t>to</w:t>
      </w:r>
      <w:r>
        <w:rPr>
          <w:color w:val="3C3C3B"/>
          <w:spacing w:val="-18"/>
          <w:sz w:val="24"/>
        </w:rPr>
        <w:t> </w:t>
      </w:r>
      <w:r>
        <w:rPr>
          <w:color w:val="3C3C3B"/>
          <w:spacing w:val="-4"/>
          <w:sz w:val="24"/>
        </w:rPr>
        <w:t>support</w:t>
      </w:r>
      <w:r>
        <w:rPr>
          <w:color w:val="3C3C3B"/>
          <w:spacing w:val="-17"/>
          <w:sz w:val="24"/>
        </w:rPr>
        <w:t> </w:t>
      </w:r>
      <w:r>
        <w:rPr>
          <w:color w:val="3C3C3B"/>
          <w:spacing w:val="-4"/>
          <w:sz w:val="24"/>
        </w:rPr>
        <w:t>uptake</w:t>
      </w:r>
      <w:r>
        <w:rPr>
          <w:color w:val="3C3C3B"/>
          <w:spacing w:val="-18"/>
          <w:sz w:val="24"/>
        </w:rPr>
        <w:t> </w:t>
      </w:r>
      <w:r>
        <w:rPr>
          <w:color w:val="3C3C3B"/>
          <w:spacing w:val="-4"/>
          <w:sz w:val="24"/>
        </w:rPr>
        <w:t>and</w:t>
      </w:r>
      <w:r>
        <w:rPr>
          <w:color w:val="3C3C3B"/>
          <w:spacing w:val="-17"/>
          <w:sz w:val="24"/>
        </w:rPr>
        <w:t> </w:t>
      </w:r>
      <w:r>
        <w:rPr>
          <w:color w:val="3C3C3B"/>
          <w:spacing w:val="-4"/>
          <w:sz w:val="24"/>
        </w:rPr>
        <w:t>continuously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6"/>
        </w:rPr>
        <w:t>improve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the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Choosing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Wisely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Australia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resources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(through</w:t>
      </w:r>
    </w:p>
    <w:p>
      <w:pPr>
        <w:pStyle w:val="BodyText"/>
        <w:spacing w:line="264" w:lineRule="auto"/>
        <w:ind w:left="620" w:right="407"/>
      </w:pPr>
      <w:r>
        <w:rPr>
          <w:color w:val="3C3C3B"/>
          <w:spacing w:val="-6"/>
        </w:rPr>
        <w:t>Primary</w:t>
      </w:r>
      <w:r>
        <w:rPr>
          <w:color w:val="3C3C3B"/>
          <w:spacing w:val="-20"/>
        </w:rPr>
        <w:t> </w:t>
      </w:r>
      <w:r>
        <w:rPr>
          <w:color w:val="3C3C3B"/>
          <w:spacing w:val="-6"/>
        </w:rPr>
        <w:t>Health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Networks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(PHNs)),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local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health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networks, </w:t>
      </w:r>
      <w:r>
        <w:rPr>
          <w:color w:val="3C3C3B"/>
          <w:spacing w:val="-2"/>
        </w:rPr>
        <w:t>consumer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organisations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others).</w:t>
      </w:r>
    </w:p>
    <w:p>
      <w:pPr>
        <w:pStyle w:val="BodyText"/>
        <w:spacing w:line="264" w:lineRule="auto"/>
        <w:ind w:left="110"/>
      </w:pPr>
      <w:r>
        <w:rPr>
          <w:color w:val="3C3C3B"/>
          <w:spacing w:val="-4"/>
        </w:rPr>
        <w:t>CHF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will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facilitate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NPS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MedicineWise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consumer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community </w:t>
      </w:r>
      <w:r>
        <w:rPr>
          <w:color w:val="3C3C3B"/>
        </w:rPr>
        <w:t>engagement through: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466" w:lineRule="exact" w:before="0" w:after="0"/>
        <w:ind w:left="619" w:right="0" w:hanging="226"/>
        <w:jc w:val="left"/>
        <w:rPr>
          <w:sz w:val="24"/>
        </w:rPr>
      </w:pPr>
      <w:r>
        <w:rPr>
          <w:color w:val="3C3C3B"/>
          <w:spacing w:val="-6"/>
          <w:sz w:val="24"/>
        </w:rPr>
        <w:t>Access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to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CHF’s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membership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base,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Consumer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8"/>
        </w:rPr>
        <w:t>Representatives</w:t>
      </w:r>
      <w:r>
        <w:rPr>
          <w:color w:val="3C3C3B"/>
          <w:spacing w:val="-16"/>
        </w:rPr>
        <w:t> </w:t>
      </w:r>
      <w:r>
        <w:rPr>
          <w:color w:val="3C3C3B"/>
          <w:spacing w:val="-8"/>
        </w:rPr>
        <w:t>Program,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Special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Interest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Groups</w:t>
      </w:r>
      <w:r>
        <w:rPr>
          <w:color w:val="3C3C3B"/>
          <w:spacing w:val="-16"/>
        </w:rPr>
        <w:t> </w:t>
      </w:r>
      <w:r>
        <w:rPr>
          <w:color w:val="3C3C3B"/>
          <w:spacing w:val="-8"/>
        </w:rPr>
        <w:t>in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safety</w:t>
      </w:r>
    </w:p>
    <w:p>
      <w:pPr>
        <w:pStyle w:val="BodyText"/>
        <w:spacing w:line="264" w:lineRule="auto"/>
        <w:ind w:left="620"/>
      </w:pPr>
      <w:r>
        <w:rPr>
          <w:color w:val="3C3C3B"/>
          <w:spacing w:val="-6"/>
        </w:rPr>
        <w:t>and</w:t>
      </w:r>
      <w:r>
        <w:rPr>
          <w:color w:val="3C3C3B"/>
          <w:spacing w:val="-20"/>
        </w:rPr>
        <w:t> </w:t>
      </w:r>
      <w:r>
        <w:rPr>
          <w:color w:val="3C3C3B"/>
          <w:spacing w:val="-6"/>
        </w:rPr>
        <w:t>quality,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the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Youth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Health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Forum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Australia’s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Health </w:t>
      </w:r>
      <w:r>
        <w:rPr>
          <w:color w:val="3C3C3B"/>
        </w:rPr>
        <w:t>Panel</w:t>
      </w:r>
      <w:r>
        <w:rPr>
          <w:color w:val="3C3C3B"/>
          <w:spacing w:val="-18"/>
        </w:rPr>
        <w:t> </w:t>
      </w:r>
      <w:r>
        <w:rPr>
          <w:color w:val="3C3C3B"/>
        </w:rPr>
        <w:t>and</w:t>
      </w:r>
      <w:r>
        <w:rPr>
          <w:color w:val="3C3C3B"/>
          <w:spacing w:val="-18"/>
        </w:rPr>
        <w:t> </w:t>
      </w:r>
      <w:r>
        <w:rPr>
          <w:color w:val="3C3C3B"/>
        </w:rPr>
        <w:t>communication</w:t>
      </w:r>
      <w:r>
        <w:rPr>
          <w:color w:val="3C3C3B"/>
          <w:spacing w:val="-18"/>
        </w:rPr>
        <w:t> </w:t>
      </w:r>
      <w:r>
        <w:rPr>
          <w:color w:val="3C3C3B"/>
        </w:rPr>
        <w:t>channels.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523" w:lineRule="exact" w:before="0" w:after="0"/>
        <w:ind w:left="619" w:right="0" w:hanging="226"/>
        <w:jc w:val="left"/>
        <w:rPr>
          <w:sz w:val="24"/>
        </w:rPr>
      </w:pPr>
      <w:r>
        <w:rPr>
          <w:color w:val="3C3C3B"/>
          <w:spacing w:val="-12"/>
          <w:sz w:val="24"/>
        </w:rPr>
        <w:t>Nomination</w:t>
      </w:r>
      <w:r>
        <w:rPr>
          <w:color w:val="3C3C3B"/>
          <w:spacing w:val="-30"/>
          <w:sz w:val="24"/>
        </w:rPr>
        <w:t> </w:t>
      </w:r>
      <w:r>
        <w:rPr>
          <w:color w:val="3C3C3B"/>
          <w:spacing w:val="-12"/>
          <w:sz w:val="24"/>
        </w:rPr>
        <w:t>of</w:t>
      </w:r>
      <w:r>
        <w:rPr>
          <w:color w:val="3C3C3B"/>
          <w:spacing w:val="-30"/>
          <w:sz w:val="24"/>
        </w:rPr>
        <w:t> </w:t>
      </w:r>
      <w:r>
        <w:rPr>
          <w:color w:val="3C3C3B"/>
          <w:spacing w:val="-12"/>
          <w:sz w:val="24"/>
        </w:rPr>
        <w:t>consumer</w:t>
      </w:r>
      <w:r>
        <w:rPr>
          <w:color w:val="3C3C3B"/>
          <w:spacing w:val="-29"/>
          <w:sz w:val="24"/>
        </w:rPr>
        <w:t> </w:t>
      </w:r>
      <w:r>
        <w:rPr>
          <w:color w:val="3C3C3B"/>
          <w:spacing w:val="-12"/>
          <w:sz w:val="24"/>
        </w:rPr>
        <w:t>representatives</w:t>
      </w:r>
      <w:r>
        <w:rPr>
          <w:color w:val="3C3C3B"/>
          <w:spacing w:val="-30"/>
          <w:sz w:val="24"/>
        </w:rPr>
        <w:t> </w:t>
      </w:r>
      <w:r>
        <w:rPr>
          <w:color w:val="3C3C3B"/>
          <w:spacing w:val="-12"/>
          <w:sz w:val="24"/>
        </w:rPr>
        <w:t>for</w:t>
      </w:r>
      <w:r>
        <w:rPr>
          <w:color w:val="3C3C3B"/>
          <w:spacing w:val="-29"/>
          <w:sz w:val="24"/>
        </w:rPr>
        <w:t> </w:t>
      </w:r>
      <w:r>
        <w:rPr>
          <w:color w:val="3C3C3B"/>
          <w:spacing w:val="-12"/>
          <w:sz w:val="24"/>
        </w:rPr>
        <w:t>NPS</w:t>
      </w:r>
      <w:r>
        <w:rPr>
          <w:color w:val="3C3C3B"/>
          <w:spacing w:val="-30"/>
          <w:sz w:val="24"/>
        </w:rPr>
        <w:t> </w:t>
      </w:r>
      <w:r>
        <w:rPr>
          <w:color w:val="3C3C3B"/>
          <w:spacing w:val="-12"/>
          <w:sz w:val="24"/>
        </w:rPr>
        <w:t>MedicineWise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6"/>
        </w:rPr>
        <w:t>advisory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groups,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expert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working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groups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other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project-</w:t>
      </w:r>
    </w:p>
    <w:p>
      <w:pPr>
        <w:pStyle w:val="BodyText"/>
        <w:ind w:left="620"/>
      </w:pPr>
      <w:r>
        <w:rPr>
          <w:color w:val="3C3C3B"/>
          <w:spacing w:val="-4"/>
        </w:rPr>
        <w:t>based</w:t>
      </w:r>
      <w:r>
        <w:rPr>
          <w:color w:val="3C3C3B"/>
          <w:spacing w:val="-14"/>
        </w:rPr>
        <w:t> </w:t>
      </w:r>
      <w:r>
        <w:rPr>
          <w:color w:val="3C3C3B"/>
          <w:spacing w:val="-2"/>
        </w:rPr>
        <w:t>groups.</w:t>
      </w:r>
    </w:p>
    <w:p>
      <w:pPr>
        <w:pStyle w:val="Heading2"/>
      </w:pPr>
      <w:r>
        <w:rPr/>
        <w:br w:type="column"/>
      </w:r>
      <w:r>
        <w:rPr>
          <w:color w:val="452064"/>
        </w:rPr>
        <w:t>New</w:t>
      </w:r>
      <w:r>
        <w:rPr>
          <w:color w:val="452064"/>
          <w:spacing w:val="-18"/>
        </w:rPr>
        <w:t> </w:t>
      </w:r>
      <w:r>
        <w:rPr>
          <w:color w:val="452064"/>
        </w:rPr>
        <w:t>ways</w:t>
      </w:r>
      <w:r>
        <w:rPr>
          <w:color w:val="452064"/>
          <w:spacing w:val="-18"/>
        </w:rPr>
        <w:t> </w:t>
      </w:r>
      <w:r>
        <w:rPr>
          <w:color w:val="452064"/>
        </w:rPr>
        <w:t>of</w:t>
      </w:r>
      <w:r>
        <w:rPr>
          <w:color w:val="452064"/>
          <w:spacing w:val="-18"/>
        </w:rPr>
        <w:t> </w:t>
      </w:r>
      <w:r>
        <w:rPr>
          <w:color w:val="452064"/>
        </w:rPr>
        <w:t>working</w:t>
      </w:r>
      <w:r>
        <w:rPr>
          <w:color w:val="452064"/>
          <w:spacing w:val="-18"/>
        </w:rPr>
        <w:t> </w:t>
      </w:r>
      <w:r>
        <w:rPr>
          <w:color w:val="452064"/>
        </w:rPr>
        <w:t>and</w:t>
      </w:r>
      <w:r>
        <w:rPr>
          <w:color w:val="452064"/>
          <w:spacing w:val="-18"/>
        </w:rPr>
        <w:t> </w:t>
      </w:r>
      <w:r>
        <w:rPr>
          <w:color w:val="452064"/>
        </w:rPr>
        <w:t>specific</w:t>
      </w:r>
      <w:r>
        <w:rPr>
          <w:color w:val="452064"/>
          <w:spacing w:val="-18"/>
        </w:rPr>
        <w:t> </w:t>
      </w:r>
      <w:r>
        <w:rPr>
          <w:color w:val="452064"/>
          <w:spacing w:val="-2"/>
        </w:rPr>
        <w:t>projects</w:t>
      </w:r>
    </w:p>
    <w:p>
      <w:pPr>
        <w:pStyle w:val="BodyText"/>
        <w:spacing w:line="264" w:lineRule="auto" w:before="77"/>
        <w:ind w:left="110" w:right="848"/>
      </w:pPr>
      <w:r>
        <w:rPr>
          <w:color w:val="3C3C3B"/>
        </w:rPr>
        <w:t>NPS</w:t>
      </w:r>
      <w:r>
        <w:rPr>
          <w:color w:val="3C3C3B"/>
          <w:spacing w:val="-22"/>
        </w:rPr>
        <w:t> </w:t>
      </w:r>
      <w:r>
        <w:rPr>
          <w:color w:val="3C3C3B"/>
        </w:rPr>
        <w:t>MedicineWise’s</w:t>
      </w:r>
      <w:r>
        <w:rPr>
          <w:color w:val="3C3C3B"/>
          <w:spacing w:val="-21"/>
        </w:rPr>
        <w:t> </w:t>
      </w:r>
      <w:r>
        <w:rPr>
          <w:color w:val="3C3C3B"/>
        </w:rPr>
        <w:t>future</w:t>
      </w:r>
      <w:r>
        <w:rPr>
          <w:color w:val="3C3C3B"/>
          <w:spacing w:val="-21"/>
        </w:rPr>
        <w:t> </w:t>
      </w:r>
      <w:r>
        <w:rPr>
          <w:color w:val="3C3C3B"/>
        </w:rPr>
        <w:t>strategy</w:t>
      </w:r>
      <w:r>
        <w:rPr>
          <w:color w:val="3C3C3B"/>
          <w:spacing w:val="-21"/>
        </w:rPr>
        <w:t> </w:t>
      </w:r>
      <w:r>
        <w:rPr>
          <w:color w:val="3C3C3B"/>
        </w:rPr>
        <w:t>will</w:t>
      </w:r>
      <w:r>
        <w:rPr>
          <w:color w:val="3C3C3B"/>
          <w:spacing w:val="-21"/>
        </w:rPr>
        <w:t> </w:t>
      </w:r>
      <w:r>
        <w:rPr>
          <w:color w:val="3C3C3B"/>
        </w:rPr>
        <w:t>be</w:t>
      </w:r>
      <w:r>
        <w:rPr>
          <w:color w:val="3C3C3B"/>
          <w:spacing w:val="-21"/>
        </w:rPr>
        <w:t> </w:t>
      </w:r>
      <w:r>
        <w:rPr>
          <w:color w:val="3C3C3B"/>
        </w:rPr>
        <w:t>shaped</w:t>
      </w:r>
      <w:r>
        <w:rPr>
          <w:color w:val="3C3C3B"/>
          <w:spacing w:val="-21"/>
        </w:rPr>
        <w:t> </w:t>
      </w:r>
      <w:r>
        <w:rPr>
          <w:color w:val="3C3C3B"/>
        </w:rPr>
        <w:t>by</w:t>
      </w:r>
      <w:r>
        <w:rPr>
          <w:color w:val="3C3C3B"/>
          <w:spacing w:val="-21"/>
        </w:rPr>
        <w:t> </w:t>
      </w:r>
      <w:r>
        <w:rPr>
          <w:color w:val="3C3C3B"/>
        </w:rPr>
        <w:t>a </w:t>
      </w:r>
      <w:r>
        <w:rPr>
          <w:color w:val="3C3C3B"/>
          <w:spacing w:val="-2"/>
        </w:rPr>
        <w:t>renewed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stewardship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approach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QUM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in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Australia.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This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will </w:t>
      </w:r>
      <w:r>
        <w:rPr>
          <w:color w:val="3C3C3B"/>
          <w:spacing w:val="-6"/>
        </w:rPr>
        <w:t>involve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working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with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collaborating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partners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create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direction, </w:t>
      </w:r>
      <w:r>
        <w:rPr>
          <w:color w:val="3C3C3B"/>
        </w:rPr>
        <w:t>alignment</w:t>
      </w:r>
      <w:r>
        <w:rPr>
          <w:color w:val="3C3C3B"/>
          <w:spacing w:val="-20"/>
        </w:rPr>
        <w:t> </w:t>
      </w:r>
      <w:r>
        <w:rPr>
          <w:color w:val="3C3C3B"/>
        </w:rPr>
        <w:t>and</w:t>
      </w:r>
      <w:r>
        <w:rPr>
          <w:color w:val="3C3C3B"/>
          <w:spacing w:val="-20"/>
        </w:rPr>
        <w:t> </w:t>
      </w:r>
      <w:r>
        <w:rPr>
          <w:color w:val="3C3C3B"/>
        </w:rPr>
        <w:t>commitment</w:t>
      </w:r>
      <w:r>
        <w:rPr>
          <w:color w:val="3C3C3B"/>
          <w:spacing w:val="-20"/>
        </w:rPr>
        <w:t> </w:t>
      </w:r>
      <w:r>
        <w:rPr>
          <w:color w:val="3C3C3B"/>
        </w:rPr>
        <w:t>to</w:t>
      </w:r>
      <w:r>
        <w:rPr>
          <w:color w:val="3C3C3B"/>
          <w:spacing w:val="-20"/>
        </w:rPr>
        <w:t> </w:t>
      </w:r>
      <w:r>
        <w:rPr>
          <w:color w:val="3C3C3B"/>
        </w:rPr>
        <w:t>action.</w:t>
      </w:r>
    </w:p>
    <w:p>
      <w:pPr>
        <w:spacing w:line="957" w:lineRule="exact" w:before="0"/>
        <w:ind w:left="110" w:right="0" w:firstLine="0"/>
        <w:jc w:val="left"/>
        <w:rPr>
          <w:i/>
          <w:sz w:val="24"/>
        </w:rPr>
      </w:pPr>
      <w:r>
        <w:rPr>
          <w:i/>
          <w:color w:val="452064"/>
          <w:spacing w:val="-2"/>
          <w:sz w:val="24"/>
        </w:rPr>
        <w:t>Governance</w:t>
      </w:r>
    </w:p>
    <w:p>
      <w:pPr>
        <w:pStyle w:val="Heading3"/>
        <w:numPr>
          <w:ilvl w:val="0"/>
          <w:numId w:val="1"/>
        </w:numPr>
        <w:tabs>
          <w:tab w:pos="619" w:val="left" w:leader="none"/>
        </w:tabs>
        <w:spacing w:line="788" w:lineRule="exact" w:before="0" w:after="0"/>
        <w:ind w:left="619" w:right="0" w:hanging="226"/>
        <w:jc w:val="left"/>
      </w:pPr>
      <w:r>
        <w:rPr>
          <w:color w:val="F08430"/>
          <w:w w:val="105"/>
        </w:rPr>
        <w:t>Input</w:t>
      </w:r>
      <w:r>
        <w:rPr>
          <w:color w:val="F08430"/>
          <w:spacing w:val="-3"/>
          <w:w w:val="105"/>
        </w:rPr>
        <w:t> </w:t>
      </w:r>
      <w:r>
        <w:rPr>
          <w:color w:val="F08430"/>
          <w:w w:val="105"/>
        </w:rPr>
        <w:t>to</w:t>
      </w:r>
      <w:r>
        <w:rPr>
          <w:color w:val="F08430"/>
          <w:spacing w:val="-2"/>
          <w:w w:val="105"/>
        </w:rPr>
        <w:t> </w:t>
      </w:r>
      <w:r>
        <w:rPr>
          <w:color w:val="F08430"/>
          <w:w w:val="105"/>
        </w:rPr>
        <w:t>the</w:t>
      </w:r>
      <w:r>
        <w:rPr>
          <w:color w:val="F08430"/>
          <w:spacing w:val="-3"/>
          <w:w w:val="105"/>
        </w:rPr>
        <w:t> </w:t>
      </w:r>
      <w:r>
        <w:rPr>
          <w:color w:val="F08430"/>
          <w:w w:val="105"/>
        </w:rPr>
        <w:t>NPS</w:t>
      </w:r>
      <w:r>
        <w:rPr>
          <w:color w:val="F08430"/>
          <w:spacing w:val="-2"/>
          <w:w w:val="105"/>
        </w:rPr>
        <w:t> </w:t>
      </w:r>
      <w:r>
        <w:rPr>
          <w:color w:val="F08430"/>
          <w:w w:val="105"/>
        </w:rPr>
        <w:t>MedicineWise</w:t>
      </w:r>
      <w:r>
        <w:rPr>
          <w:color w:val="F08430"/>
          <w:spacing w:val="-2"/>
          <w:w w:val="105"/>
        </w:rPr>
        <w:t> </w:t>
      </w:r>
      <w:r>
        <w:rPr>
          <w:color w:val="F08430"/>
          <w:w w:val="105"/>
        </w:rPr>
        <w:t>organisational</w:t>
      </w:r>
      <w:r>
        <w:rPr>
          <w:color w:val="F08430"/>
          <w:spacing w:val="-3"/>
          <w:w w:val="105"/>
        </w:rPr>
        <w:t> </w:t>
      </w:r>
      <w:r>
        <w:rPr>
          <w:color w:val="F08430"/>
          <w:spacing w:val="-2"/>
          <w:w w:val="105"/>
        </w:rPr>
        <w:t>strategy: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4"/>
        </w:rPr>
        <w:t>CHF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will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be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offered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opportunity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be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involved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in</w:t>
      </w:r>
      <w:r>
        <w:rPr>
          <w:color w:val="3C3C3B"/>
          <w:spacing w:val="-14"/>
        </w:rPr>
        <w:t> </w:t>
      </w:r>
      <w:r>
        <w:rPr>
          <w:color w:val="3C3C3B"/>
          <w:spacing w:val="-5"/>
        </w:rPr>
        <w:t>the</w:t>
      </w:r>
    </w:p>
    <w:p>
      <w:pPr>
        <w:pStyle w:val="BodyText"/>
        <w:spacing w:line="264" w:lineRule="auto"/>
        <w:ind w:left="620" w:right="662"/>
      </w:pPr>
      <w:r>
        <w:rPr>
          <w:color w:val="3C3C3B"/>
          <w:spacing w:val="-4"/>
        </w:rPr>
        <w:t>review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update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of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NPS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MedicineWise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organisational </w:t>
      </w:r>
      <w:r>
        <w:rPr>
          <w:color w:val="3C3C3B"/>
          <w:spacing w:val="-8"/>
        </w:rPr>
        <w:t>strategy.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CHF’s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involvement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will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ensure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that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consumers</w:t>
      </w:r>
      <w:r>
        <w:rPr>
          <w:color w:val="3C3C3B"/>
          <w:spacing w:val="-11"/>
        </w:rPr>
        <w:t> </w:t>
      </w:r>
      <w:r>
        <w:rPr>
          <w:color w:val="3C3C3B"/>
          <w:spacing w:val="-8"/>
        </w:rPr>
        <w:t>and </w:t>
      </w:r>
      <w:r>
        <w:rPr>
          <w:color w:val="3C3C3B"/>
        </w:rPr>
        <w:t>the</w:t>
      </w:r>
      <w:r>
        <w:rPr>
          <w:color w:val="3C3C3B"/>
          <w:spacing w:val="-22"/>
        </w:rPr>
        <w:t> </w:t>
      </w:r>
      <w:r>
        <w:rPr>
          <w:color w:val="3C3C3B"/>
        </w:rPr>
        <w:t>community</w:t>
      </w:r>
      <w:r>
        <w:rPr>
          <w:color w:val="3C3C3B"/>
          <w:spacing w:val="-21"/>
        </w:rPr>
        <w:t> </w:t>
      </w:r>
      <w:r>
        <w:rPr>
          <w:color w:val="3C3C3B"/>
        </w:rPr>
        <w:t>are</w:t>
      </w:r>
      <w:r>
        <w:rPr>
          <w:color w:val="3C3C3B"/>
          <w:spacing w:val="-21"/>
        </w:rPr>
        <w:t> </w:t>
      </w:r>
      <w:r>
        <w:rPr>
          <w:color w:val="3C3C3B"/>
        </w:rPr>
        <w:t>placed</w:t>
      </w:r>
      <w:r>
        <w:rPr>
          <w:color w:val="3C3C3B"/>
          <w:spacing w:val="-21"/>
        </w:rPr>
        <w:t> </w:t>
      </w:r>
      <w:r>
        <w:rPr>
          <w:color w:val="3C3C3B"/>
        </w:rPr>
        <w:t>at</w:t>
      </w:r>
      <w:r>
        <w:rPr>
          <w:color w:val="3C3C3B"/>
          <w:spacing w:val="-21"/>
        </w:rPr>
        <w:t> </w:t>
      </w:r>
      <w:r>
        <w:rPr>
          <w:color w:val="3C3C3B"/>
        </w:rPr>
        <w:t>the</w:t>
      </w:r>
      <w:r>
        <w:rPr>
          <w:color w:val="3C3C3B"/>
          <w:spacing w:val="-21"/>
        </w:rPr>
        <w:t> </w:t>
      </w:r>
      <w:r>
        <w:rPr>
          <w:color w:val="3C3C3B"/>
        </w:rPr>
        <w:t>centre</w:t>
      </w:r>
      <w:r>
        <w:rPr>
          <w:color w:val="3C3C3B"/>
          <w:spacing w:val="-21"/>
        </w:rPr>
        <w:t> </w:t>
      </w:r>
      <w:r>
        <w:rPr>
          <w:color w:val="3C3C3B"/>
        </w:rPr>
        <w:t>of</w:t>
      </w:r>
      <w:r>
        <w:rPr>
          <w:color w:val="3C3C3B"/>
          <w:spacing w:val="-21"/>
        </w:rPr>
        <w:t> </w:t>
      </w:r>
      <w:r>
        <w:rPr>
          <w:color w:val="3C3C3B"/>
        </w:rPr>
        <w:t>our</w:t>
      </w:r>
      <w:r>
        <w:rPr>
          <w:color w:val="3C3C3B"/>
          <w:spacing w:val="-21"/>
        </w:rPr>
        <w:t> </w:t>
      </w:r>
      <w:r>
        <w:rPr>
          <w:color w:val="3C3C3B"/>
        </w:rPr>
        <w:t>work</w:t>
      </w:r>
      <w:r>
        <w:rPr>
          <w:color w:val="3C3C3B"/>
          <w:spacing w:val="-21"/>
        </w:rPr>
        <w:t> </w:t>
      </w:r>
      <w:r>
        <w:rPr>
          <w:color w:val="3C3C3B"/>
        </w:rPr>
        <w:t>and</w:t>
      </w:r>
      <w:r>
        <w:rPr>
          <w:color w:val="3C3C3B"/>
          <w:spacing w:val="-22"/>
        </w:rPr>
        <w:t> </w:t>
      </w:r>
      <w:r>
        <w:rPr>
          <w:color w:val="3C3C3B"/>
        </w:rPr>
        <w:t>it </w:t>
      </w:r>
      <w:r>
        <w:rPr>
          <w:color w:val="3C3C3B"/>
          <w:spacing w:val="-2"/>
        </w:rPr>
        <w:t>reflects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our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desire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work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in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partnership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with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consumers.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521" w:lineRule="exact" w:before="0" w:after="0"/>
        <w:ind w:left="619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z w:val="24"/>
        </w:rPr>
        <w:t>A</w:t>
      </w:r>
      <w:r>
        <w:rPr>
          <w:rFonts w:ascii="Arial" w:hAnsi="Arial"/>
          <w:b/>
          <w:color w:val="F08430"/>
          <w:spacing w:val="9"/>
          <w:sz w:val="24"/>
        </w:rPr>
        <w:t> </w:t>
      </w:r>
      <w:r>
        <w:rPr>
          <w:rFonts w:ascii="Arial" w:hAnsi="Arial"/>
          <w:b/>
          <w:color w:val="F08430"/>
          <w:sz w:val="24"/>
        </w:rPr>
        <w:t>Consumer</w:t>
      </w:r>
      <w:r>
        <w:rPr>
          <w:rFonts w:ascii="Arial" w:hAnsi="Arial"/>
          <w:b/>
          <w:color w:val="F08430"/>
          <w:spacing w:val="9"/>
          <w:sz w:val="24"/>
        </w:rPr>
        <w:t> </w:t>
      </w:r>
      <w:r>
        <w:rPr>
          <w:rFonts w:ascii="Arial" w:hAnsi="Arial"/>
          <w:b/>
          <w:color w:val="F08430"/>
          <w:sz w:val="24"/>
        </w:rPr>
        <w:t>Advisory</w:t>
      </w:r>
      <w:r>
        <w:rPr>
          <w:rFonts w:ascii="Arial" w:hAnsi="Arial"/>
          <w:b/>
          <w:color w:val="F08430"/>
          <w:spacing w:val="9"/>
          <w:sz w:val="24"/>
        </w:rPr>
        <w:t> </w:t>
      </w:r>
      <w:r>
        <w:rPr>
          <w:rFonts w:ascii="Arial" w:hAnsi="Arial"/>
          <w:b/>
          <w:color w:val="F08430"/>
          <w:sz w:val="24"/>
        </w:rPr>
        <w:t>Group:</w:t>
      </w:r>
      <w:r>
        <w:rPr>
          <w:rFonts w:ascii="Arial" w:hAnsi="Arial"/>
          <w:b/>
          <w:color w:val="F08430"/>
          <w:spacing w:val="10"/>
          <w:sz w:val="24"/>
        </w:rPr>
        <w:t> </w:t>
      </w:r>
      <w:r>
        <w:rPr>
          <w:color w:val="3C3C3B"/>
          <w:sz w:val="24"/>
        </w:rPr>
        <w:t>NPS</w:t>
      </w:r>
      <w:r>
        <w:rPr>
          <w:color w:val="3C3C3B"/>
          <w:spacing w:val="-9"/>
          <w:sz w:val="24"/>
        </w:rPr>
        <w:t> </w:t>
      </w:r>
      <w:r>
        <w:rPr>
          <w:color w:val="3C3C3B"/>
          <w:sz w:val="24"/>
        </w:rPr>
        <w:t>MedicineWise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4"/>
          <w:sz w:val="24"/>
        </w:rPr>
        <w:t>will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6"/>
        </w:rPr>
        <w:t>have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a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Consumer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Advisory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Group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(CAG)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chaired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by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an</w:t>
      </w:r>
    </w:p>
    <w:p>
      <w:pPr>
        <w:pStyle w:val="BodyText"/>
        <w:spacing w:line="264" w:lineRule="auto"/>
        <w:ind w:left="620" w:right="999"/>
      </w:pPr>
      <w:r>
        <w:rPr>
          <w:color w:val="3C3C3B"/>
          <w:spacing w:val="-2"/>
        </w:rPr>
        <w:t>independent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consumer.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Group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will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have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a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mix</w:t>
      </w:r>
      <w:r>
        <w:rPr>
          <w:color w:val="3C3C3B"/>
          <w:spacing w:val="-17"/>
        </w:rPr>
        <w:t> </w:t>
      </w:r>
      <w:r>
        <w:rPr>
          <w:color w:val="3C3C3B"/>
          <w:spacing w:val="-2"/>
        </w:rPr>
        <w:t>of </w:t>
      </w:r>
      <w:r>
        <w:rPr>
          <w:color w:val="3C3C3B"/>
          <w:spacing w:val="-6"/>
        </w:rPr>
        <w:t>established,</w:t>
      </w:r>
      <w:r>
        <w:rPr>
          <w:color w:val="3C3C3B"/>
          <w:spacing w:val="-20"/>
        </w:rPr>
        <w:t> </w:t>
      </w:r>
      <w:r>
        <w:rPr>
          <w:color w:val="3C3C3B"/>
          <w:spacing w:val="-6"/>
        </w:rPr>
        <w:t>experienced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consumers,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emerging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consumer </w:t>
      </w:r>
      <w:r>
        <w:rPr>
          <w:color w:val="3C3C3B"/>
        </w:rPr>
        <w:t>leaders</w:t>
      </w:r>
      <w:r>
        <w:rPr>
          <w:color w:val="3C3C3B"/>
          <w:spacing w:val="-22"/>
        </w:rPr>
        <w:t> </w:t>
      </w:r>
      <w:r>
        <w:rPr>
          <w:color w:val="3C3C3B"/>
        </w:rPr>
        <w:t>and</w:t>
      </w:r>
      <w:r>
        <w:rPr>
          <w:color w:val="3C3C3B"/>
          <w:spacing w:val="-21"/>
        </w:rPr>
        <w:t> </w:t>
      </w:r>
      <w:r>
        <w:rPr>
          <w:color w:val="3C3C3B"/>
        </w:rPr>
        <w:t>experts</w:t>
      </w:r>
      <w:r>
        <w:rPr>
          <w:color w:val="3C3C3B"/>
          <w:spacing w:val="-21"/>
        </w:rPr>
        <w:t> </w:t>
      </w:r>
      <w:r>
        <w:rPr>
          <w:color w:val="3C3C3B"/>
        </w:rPr>
        <w:t>in</w:t>
      </w:r>
      <w:r>
        <w:rPr>
          <w:color w:val="3C3C3B"/>
          <w:spacing w:val="-21"/>
        </w:rPr>
        <w:t> </w:t>
      </w:r>
      <w:r>
        <w:rPr>
          <w:color w:val="3C3C3B"/>
        </w:rPr>
        <w:t>public</w:t>
      </w:r>
      <w:r>
        <w:rPr>
          <w:color w:val="3C3C3B"/>
          <w:spacing w:val="-21"/>
        </w:rPr>
        <w:t> </w:t>
      </w:r>
      <w:r>
        <w:rPr>
          <w:color w:val="3C3C3B"/>
        </w:rPr>
        <w:t>engagement.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522" w:lineRule="exact" w:before="0" w:after="0"/>
        <w:ind w:left="619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z w:val="24"/>
        </w:rPr>
        <w:t>CHF</w:t>
      </w:r>
      <w:r>
        <w:rPr>
          <w:rFonts w:ascii="Arial" w:hAnsi="Arial"/>
          <w:b/>
          <w:color w:val="F08430"/>
          <w:spacing w:val="2"/>
          <w:sz w:val="24"/>
        </w:rPr>
        <w:t> </w:t>
      </w:r>
      <w:r>
        <w:rPr>
          <w:rFonts w:ascii="Arial" w:hAnsi="Arial"/>
          <w:b/>
          <w:color w:val="F08430"/>
          <w:sz w:val="24"/>
        </w:rPr>
        <w:t>advisory</w:t>
      </w:r>
      <w:r>
        <w:rPr>
          <w:rFonts w:ascii="Arial" w:hAnsi="Arial"/>
          <w:b/>
          <w:color w:val="F08430"/>
          <w:spacing w:val="2"/>
          <w:sz w:val="24"/>
        </w:rPr>
        <w:t> </w:t>
      </w:r>
      <w:r>
        <w:rPr>
          <w:rFonts w:ascii="Arial" w:hAnsi="Arial"/>
          <w:b/>
          <w:color w:val="F08430"/>
          <w:sz w:val="24"/>
        </w:rPr>
        <w:t>services:</w:t>
      </w:r>
      <w:r>
        <w:rPr>
          <w:rFonts w:ascii="Arial" w:hAnsi="Arial"/>
          <w:b/>
          <w:color w:val="F08430"/>
          <w:spacing w:val="3"/>
          <w:sz w:val="24"/>
        </w:rPr>
        <w:t> </w:t>
      </w:r>
      <w:r>
        <w:rPr>
          <w:color w:val="3C3C3B"/>
          <w:sz w:val="24"/>
        </w:rPr>
        <w:t>to</w:t>
      </w:r>
      <w:r>
        <w:rPr>
          <w:color w:val="3C3C3B"/>
          <w:spacing w:val="-16"/>
          <w:sz w:val="24"/>
        </w:rPr>
        <w:t> </w:t>
      </w:r>
      <w:r>
        <w:rPr>
          <w:color w:val="3C3C3B"/>
          <w:sz w:val="24"/>
        </w:rPr>
        <w:t>support</w:t>
      </w:r>
      <w:r>
        <w:rPr>
          <w:color w:val="3C3C3B"/>
          <w:spacing w:val="-16"/>
          <w:sz w:val="24"/>
        </w:rPr>
        <w:t> </w:t>
      </w:r>
      <w:r>
        <w:rPr>
          <w:color w:val="3C3C3B"/>
          <w:sz w:val="24"/>
        </w:rPr>
        <w:t>the</w:t>
      </w:r>
      <w:r>
        <w:rPr>
          <w:color w:val="3C3C3B"/>
          <w:spacing w:val="-15"/>
          <w:sz w:val="24"/>
        </w:rPr>
        <w:t> </w:t>
      </w:r>
      <w:r>
        <w:rPr>
          <w:color w:val="3C3C3B"/>
          <w:spacing w:val="-2"/>
          <w:sz w:val="24"/>
        </w:rPr>
        <w:t>appropriate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4"/>
        </w:rPr>
        <w:t>membership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composition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for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CAG,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CHF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will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nominate</w:t>
      </w:r>
    </w:p>
    <w:p>
      <w:pPr>
        <w:pStyle w:val="BodyText"/>
        <w:spacing w:line="264" w:lineRule="auto"/>
        <w:ind w:left="620" w:right="845"/>
      </w:pPr>
      <w:r>
        <w:rPr>
          <w:color w:val="3C3C3B"/>
          <w:spacing w:val="-2"/>
        </w:rPr>
        <w:t>to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two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positions: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one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earmarked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for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an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emerging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leader </w:t>
      </w:r>
      <w:r>
        <w:rPr>
          <w:color w:val="3C3C3B"/>
          <w:spacing w:val="-4"/>
        </w:rPr>
        <w:t>nominated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from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Youth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Health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Forum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or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Safety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and </w:t>
      </w:r>
      <w:r>
        <w:rPr>
          <w:color w:val="3C3C3B"/>
        </w:rPr>
        <w:t>Quality</w:t>
      </w:r>
      <w:r>
        <w:rPr>
          <w:color w:val="3C3C3B"/>
          <w:spacing w:val="-22"/>
        </w:rPr>
        <w:t> </w:t>
      </w:r>
      <w:r>
        <w:rPr>
          <w:color w:val="3C3C3B"/>
        </w:rPr>
        <w:t>Special</w:t>
      </w:r>
      <w:r>
        <w:rPr>
          <w:color w:val="3C3C3B"/>
          <w:spacing w:val="-21"/>
        </w:rPr>
        <w:t> </w:t>
      </w:r>
      <w:r>
        <w:rPr>
          <w:color w:val="3C3C3B"/>
        </w:rPr>
        <w:t>Interest</w:t>
      </w:r>
      <w:r>
        <w:rPr>
          <w:color w:val="3C3C3B"/>
          <w:spacing w:val="-21"/>
        </w:rPr>
        <w:t> </w:t>
      </w:r>
      <w:r>
        <w:rPr>
          <w:color w:val="3C3C3B"/>
        </w:rPr>
        <w:t>Group</w:t>
      </w:r>
      <w:r>
        <w:rPr>
          <w:color w:val="3C3C3B"/>
          <w:spacing w:val="-21"/>
        </w:rPr>
        <w:t> </w:t>
      </w:r>
      <w:r>
        <w:rPr>
          <w:color w:val="3C3C3B"/>
        </w:rPr>
        <w:t>and</w:t>
      </w:r>
      <w:r>
        <w:rPr>
          <w:color w:val="3C3C3B"/>
          <w:spacing w:val="-21"/>
        </w:rPr>
        <w:t> </w:t>
      </w:r>
      <w:r>
        <w:rPr>
          <w:color w:val="3C3C3B"/>
        </w:rPr>
        <w:t>a</w:t>
      </w:r>
      <w:r>
        <w:rPr>
          <w:color w:val="3C3C3B"/>
          <w:spacing w:val="-21"/>
        </w:rPr>
        <w:t> </w:t>
      </w:r>
      <w:r>
        <w:rPr>
          <w:color w:val="3C3C3B"/>
        </w:rPr>
        <w:t>second</w:t>
      </w:r>
      <w:r>
        <w:rPr>
          <w:color w:val="3C3C3B"/>
          <w:spacing w:val="-21"/>
        </w:rPr>
        <w:t> </w:t>
      </w:r>
      <w:r>
        <w:rPr>
          <w:color w:val="3C3C3B"/>
        </w:rPr>
        <w:t>from</w:t>
      </w:r>
      <w:r>
        <w:rPr>
          <w:color w:val="3C3C3B"/>
          <w:spacing w:val="-21"/>
        </w:rPr>
        <w:t> </w:t>
      </w:r>
      <w:r>
        <w:rPr>
          <w:color w:val="3C3C3B"/>
        </w:rPr>
        <w:t>CHF’s </w:t>
      </w:r>
      <w:r>
        <w:rPr>
          <w:color w:val="3C3C3B"/>
          <w:spacing w:val="-2"/>
        </w:rPr>
        <w:t>extensive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network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of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experienced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consumer</w:t>
      </w:r>
      <w:r>
        <w:rPr>
          <w:color w:val="3C3C3B"/>
          <w:spacing w:val="-18"/>
        </w:rPr>
        <w:t> </w:t>
      </w:r>
      <w:r>
        <w:rPr>
          <w:color w:val="3C3C3B"/>
          <w:spacing w:val="-2"/>
        </w:rPr>
        <w:t>advocates.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521" w:lineRule="exact" w:before="0" w:after="0"/>
        <w:ind w:left="619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z w:val="24"/>
        </w:rPr>
        <w:t>CHF</w:t>
      </w:r>
      <w:r>
        <w:rPr>
          <w:rFonts w:ascii="Arial" w:hAnsi="Arial"/>
          <w:b/>
          <w:color w:val="F08430"/>
          <w:spacing w:val="7"/>
          <w:sz w:val="24"/>
        </w:rPr>
        <w:t> </w:t>
      </w:r>
      <w:r>
        <w:rPr>
          <w:rFonts w:ascii="Arial" w:hAnsi="Arial"/>
          <w:b/>
          <w:color w:val="F08430"/>
          <w:sz w:val="24"/>
        </w:rPr>
        <w:t>project</w:t>
      </w:r>
      <w:r>
        <w:rPr>
          <w:rFonts w:ascii="Arial" w:hAnsi="Arial"/>
          <w:b/>
          <w:color w:val="F08430"/>
          <w:spacing w:val="7"/>
          <w:sz w:val="24"/>
        </w:rPr>
        <w:t> </w:t>
      </w:r>
      <w:r>
        <w:rPr>
          <w:rFonts w:ascii="Arial" w:hAnsi="Arial"/>
          <w:b/>
          <w:color w:val="F08430"/>
          <w:sz w:val="24"/>
        </w:rPr>
        <w:t>delivery:</w:t>
      </w:r>
      <w:r>
        <w:rPr>
          <w:rFonts w:ascii="Arial" w:hAnsi="Arial"/>
          <w:b/>
          <w:color w:val="F08430"/>
          <w:spacing w:val="7"/>
          <w:sz w:val="24"/>
        </w:rPr>
        <w:t> </w:t>
      </w:r>
      <w:r>
        <w:rPr>
          <w:color w:val="3C3C3B"/>
          <w:sz w:val="24"/>
        </w:rPr>
        <w:t>A</w:t>
      </w:r>
      <w:r>
        <w:rPr>
          <w:color w:val="3C3C3B"/>
          <w:spacing w:val="-11"/>
          <w:sz w:val="24"/>
        </w:rPr>
        <w:t> </w:t>
      </w:r>
      <w:r>
        <w:rPr>
          <w:color w:val="3C3C3B"/>
          <w:sz w:val="24"/>
        </w:rPr>
        <w:t>funding</w:t>
      </w:r>
      <w:r>
        <w:rPr>
          <w:color w:val="3C3C3B"/>
          <w:spacing w:val="-11"/>
          <w:sz w:val="24"/>
        </w:rPr>
        <w:t> </w:t>
      </w:r>
      <w:r>
        <w:rPr>
          <w:color w:val="3C3C3B"/>
          <w:sz w:val="24"/>
        </w:rPr>
        <w:t>agreement</w:t>
      </w:r>
      <w:r>
        <w:rPr>
          <w:color w:val="3C3C3B"/>
          <w:spacing w:val="-11"/>
          <w:sz w:val="24"/>
        </w:rPr>
        <w:t> </w:t>
      </w:r>
      <w:r>
        <w:rPr>
          <w:color w:val="3C3C3B"/>
          <w:sz w:val="24"/>
        </w:rPr>
        <w:t>for</w:t>
      </w:r>
      <w:r>
        <w:rPr>
          <w:color w:val="3C3C3B"/>
          <w:spacing w:val="-11"/>
          <w:sz w:val="24"/>
        </w:rPr>
        <w:t> </w:t>
      </w:r>
      <w:r>
        <w:rPr>
          <w:color w:val="3C3C3B"/>
          <w:spacing w:val="-2"/>
          <w:sz w:val="24"/>
        </w:rPr>
        <w:t>services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6"/>
        </w:rPr>
        <w:t>with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capacity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for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multiple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schedules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over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time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will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be</w:t>
      </w:r>
      <w:r>
        <w:rPr>
          <w:color w:val="3C3C3B"/>
          <w:spacing w:val="-13"/>
        </w:rPr>
        <w:t> </w:t>
      </w:r>
      <w:r>
        <w:rPr>
          <w:color w:val="3C3C3B"/>
          <w:spacing w:val="-6"/>
        </w:rPr>
        <w:t>put</w:t>
      </w:r>
    </w:p>
    <w:p>
      <w:pPr>
        <w:pStyle w:val="BodyText"/>
        <w:spacing w:line="264" w:lineRule="auto"/>
        <w:ind w:left="620" w:right="662"/>
      </w:pPr>
      <w:r>
        <w:rPr>
          <w:color w:val="3C3C3B"/>
        </w:rPr>
        <w:t>in</w:t>
      </w:r>
      <w:r>
        <w:rPr>
          <w:color w:val="3C3C3B"/>
          <w:spacing w:val="-11"/>
        </w:rPr>
        <w:t> </w:t>
      </w:r>
      <w:r>
        <w:rPr>
          <w:color w:val="3C3C3B"/>
        </w:rPr>
        <w:t>place</w:t>
      </w:r>
      <w:r>
        <w:rPr>
          <w:color w:val="3C3C3B"/>
          <w:spacing w:val="-11"/>
        </w:rPr>
        <w:t> </w:t>
      </w:r>
      <w:r>
        <w:rPr>
          <w:color w:val="3C3C3B"/>
        </w:rPr>
        <w:t>between</w:t>
      </w:r>
      <w:r>
        <w:rPr>
          <w:color w:val="3C3C3B"/>
          <w:spacing w:val="-11"/>
        </w:rPr>
        <w:t> </w:t>
      </w:r>
      <w:r>
        <w:rPr>
          <w:color w:val="3C3C3B"/>
        </w:rPr>
        <w:t>NPS</w:t>
      </w:r>
      <w:r>
        <w:rPr>
          <w:color w:val="3C3C3B"/>
          <w:spacing w:val="-11"/>
        </w:rPr>
        <w:t> </w:t>
      </w:r>
      <w:r>
        <w:rPr>
          <w:color w:val="3C3C3B"/>
        </w:rPr>
        <w:t>MedicineWise</w:t>
      </w:r>
      <w:r>
        <w:rPr>
          <w:color w:val="3C3C3B"/>
          <w:spacing w:val="-11"/>
        </w:rPr>
        <w:t> </w:t>
      </w:r>
      <w:r>
        <w:rPr>
          <w:color w:val="3C3C3B"/>
        </w:rPr>
        <w:t>and</w:t>
      </w:r>
      <w:r>
        <w:rPr>
          <w:color w:val="3C3C3B"/>
          <w:spacing w:val="-11"/>
        </w:rPr>
        <w:t> </w:t>
      </w:r>
      <w:r>
        <w:rPr>
          <w:color w:val="3C3C3B"/>
        </w:rPr>
        <w:t>CHF.</w:t>
      </w:r>
      <w:r>
        <w:rPr>
          <w:color w:val="3C3C3B"/>
          <w:spacing w:val="-11"/>
        </w:rPr>
        <w:t> </w:t>
      </w:r>
      <w:r>
        <w:rPr>
          <w:color w:val="3C3C3B"/>
        </w:rPr>
        <w:t>CHF</w:t>
      </w:r>
      <w:r>
        <w:rPr>
          <w:color w:val="3C3C3B"/>
          <w:spacing w:val="-11"/>
        </w:rPr>
        <w:t> </w:t>
      </w:r>
      <w:r>
        <w:rPr>
          <w:color w:val="3C3C3B"/>
        </w:rPr>
        <w:t>will</w:t>
      </w:r>
      <w:r>
        <w:rPr>
          <w:color w:val="3C3C3B"/>
          <w:spacing w:val="-11"/>
        </w:rPr>
        <w:t> </w:t>
      </w:r>
      <w:r>
        <w:rPr>
          <w:color w:val="3C3C3B"/>
        </w:rPr>
        <w:t>be </w:t>
      </w:r>
      <w:r>
        <w:rPr>
          <w:color w:val="3C3C3B"/>
          <w:spacing w:val="-10"/>
        </w:rPr>
        <w:t>commissioned</w:t>
      </w:r>
      <w:r>
        <w:rPr>
          <w:color w:val="3C3C3B"/>
          <w:spacing w:val="-21"/>
        </w:rPr>
        <w:t> </w:t>
      </w:r>
      <w:r>
        <w:rPr>
          <w:color w:val="3C3C3B"/>
          <w:spacing w:val="-10"/>
        </w:rPr>
        <w:t>to</w:t>
      </w:r>
      <w:r>
        <w:rPr>
          <w:color w:val="3C3C3B"/>
          <w:spacing w:val="-21"/>
        </w:rPr>
        <w:t> </w:t>
      </w:r>
      <w:r>
        <w:rPr>
          <w:color w:val="3C3C3B"/>
          <w:spacing w:val="-10"/>
        </w:rPr>
        <w:t>undertake</w:t>
      </w:r>
      <w:r>
        <w:rPr>
          <w:color w:val="3C3C3B"/>
          <w:spacing w:val="-21"/>
        </w:rPr>
        <w:t> </w:t>
      </w:r>
      <w:r>
        <w:rPr>
          <w:color w:val="3C3C3B"/>
          <w:spacing w:val="-10"/>
        </w:rPr>
        <w:t>priority</w:t>
      </w:r>
      <w:r>
        <w:rPr>
          <w:color w:val="3C3C3B"/>
          <w:spacing w:val="-21"/>
        </w:rPr>
        <w:t> </w:t>
      </w:r>
      <w:r>
        <w:rPr>
          <w:color w:val="3C3C3B"/>
          <w:spacing w:val="-10"/>
        </w:rPr>
        <w:t>agreed</w:t>
      </w:r>
      <w:r>
        <w:rPr>
          <w:color w:val="3C3C3B"/>
          <w:spacing w:val="-21"/>
        </w:rPr>
        <w:t> </w:t>
      </w:r>
      <w:r>
        <w:rPr>
          <w:color w:val="3C3C3B"/>
          <w:spacing w:val="-10"/>
        </w:rPr>
        <w:t>projects</w:t>
      </w:r>
      <w:r>
        <w:rPr>
          <w:color w:val="3C3C3B"/>
          <w:spacing w:val="-21"/>
        </w:rPr>
        <w:t> </w:t>
      </w:r>
      <w:r>
        <w:rPr>
          <w:color w:val="3C3C3B"/>
          <w:spacing w:val="-10"/>
        </w:rPr>
        <w:t>that</w:t>
      </w:r>
      <w:r>
        <w:rPr>
          <w:color w:val="3C3C3B"/>
          <w:spacing w:val="-21"/>
        </w:rPr>
        <w:t> </w:t>
      </w:r>
      <w:r>
        <w:rPr>
          <w:color w:val="3C3C3B"/>
          <w:spacing w:val="-10"/>
        </w:rPr>
        <w:t>assist </w:t>
      </w:r>
      <w:r>
        <w:rPr>
          <w:color w:val="3C3C3B"/>
          <w:spacing w:val="-2"/>
        </w:rPr>
        <w:t>the</w:t>
      </w:r>
      <w:r>
        <w:rPr>
          <w:color w:val="3C3C3B"/>
          <w:spacing w:val="-16"/>
        </w:rPr>
        <w:t> </w:t>
      </w:r>
      <w:r>
        <w:rPr>
          <w:color w:val="3C3C3B"/>
          <w:spacing w:val="-2"/>
        </w:rPr>
        <w:t>fulfillment</w:t>
      </w:r>
      <w:r>
        <w:rPr>
          <w:color w:val="3C3C3B"/>
          <w:spacing w:val="-16"/>
        </w:rPr>
        <w:t> </w:t>
      </w:r>
      <w:r>
        <w:rPr>
          <w:color w:val="3C3C3B"/>
          <w:spacing w:val="-2"/>
        </w:rPr>
        <w:t>of</w:t>
      </w:r>
      <w:r>
        <w:rPr>
          <w:color w:val="3C3C3B"/>
          <w:spacing w:val="-16"/>
        </w:rPr>
        <w:t> </w:t>
      </w:r>
      <w:r>
        <w:rPr>
          <w:color w:val="3C3C3B"/>
          <w:spacing w:val="-2"/>
        </w:rPr>
        <w:t>NPS</w:t>
      </w:r>
      <w:r>
        <w:rPr>
          <w:color w:val="3C3C3B"/>
          <w:spacing w:val="-16"/>
        </w:rPr>
        <w:t> </w:t>
      </w:r>
      <w:r>
        <w:rPr>
          <w:color w:val="3C3C3B"/>
          <w:spacing w:val="-2"/>
        </w:rPr>
        <w:t>MedicineWise’s</w:t>
      </w:r>
      <w:r>
        <w:rPr>
          <w:color w:val="3C3C3B"/>
          <w:spacing w:val="-16"/>
        </w:rPr>
        <w:t> </w:t>
      </w:r>
      <w:r>
        <w:rPr>
          <w:color w:val="3C3C3B"/>
          <w:spacing w:val="-2"/>
        </w:rPr>
        <w:t>program</w:t>
      </w:r>
      <w:r>
        <w:rPr>
          <w:color w:val="3C3C3B"/>
          <w:spacing w:val="-16"/>
        </w:rPr>
        <w:t> </w:t>
      </w:r>
      <w:r>
        <w:rPr>
          <w:color w:val="3C3C3B"/>
          <w:spacing w:val="-2"/>
        </w:rPr>
        <w:t>deliverables under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their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Australian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Government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funding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agreement.</w:t>
      </w:r>
    </w:p>
    <w:p>
      <w:pPr>
        <w:spacing w:after="0" w:line="264" w:lineRule="auto"/>
        <w:sectPr>
          <w:pgSz w:w="16840" w:h="11910" w:orient="landscape"/>
          <w:pgMar w:header="472" w:footer="832" w:top="900" w:bottom="1020" w:left="740" w:right="180"/>
          <w:cols w:num="2" w:equalWidth="0">
            <w:col w:w="7523" w:space="165"/>
            <w:col w:w="8232"/>
          </w:cols>
        </w:sectPr>
      </w:pPr>
    </w:p>
    <w:p>
      <w:pPr>
        <w:spacing w:line="957" w:lineRule="exact" w:before="0"/>
        <w:ind w:left="110" w:right="0" w:firstLine="0"/>
        <w:jc w:val="left"/>
        <w:rPr>
          <w:i/>
          <w:sz w:val="24"/>
        </w:rPr>
      </w:pPr>
      <w:bookmarkStart w:name="Shared purpose, leadership and strategy" w:id="12"/>
      <w:bookmarkEnd w:id="12"/>
      <w:r>
        <w:rPr/>
      </w:r>
      <w:bookmarkStart w:name="Capacity building and culture" w:id="13"/>
      <w:bookmarkEnd w:id="13"/>
      <w:r>
        <w:rPr/>
      </w:r>
      <w:bookmarkStart w:name="_bookmark4" w:id="14"/>
      <w:bookmarkEnd w:id="14"/>
      <w:r>
        <w:rPr/>
      </w:r>
      <w:r>
        <w:rPr>
          <w:i/>
          <w:color w:val="452064"/>
          <w:spacing w:val="-4"/>
          <w:sz w:val="24"/>
        </w:rPr>
        <w:t>Shared</w:t>
      </w:r>
      <w:r>
        <w:rPr>
          <w:i/>
          <w:color w:val="452064"/>
          <w:spacing w:val="-9"/>
          <w:sz w:val="24"/>
        </w:rPr>
        <w:t> </w:t>
      </w:r>
      <w:r>
        <w:rPr>
          <w:i/>
          <w:color w:val="452064"/>
          <w:spacing w:val="-4"/>
          <w:sz w:val="24"/>
        </w:rPr>
        <w:t>purpose,</w:t>
      </w:r>
      <w:r>
        <w:rPr>
          <w:i/>
          <w:color w:val="452064"/>
          <w:spacing w:val="-8"/>
          <w:sz w:val="24"/>
        </w:rPr>
        <w:t> </w:t>
      </w:r>
      <w:r>
        <w:rPr>
          <w:i/>
          <w:color w:val="452064"/>
          <w:spacing w:val="-4"/>
          <w:sz w:val="24"/>
        </w:rPr>
        <w:t>leadership</w:t>
      </w:r>
      <w:r>
        <w:rPr>
          <w:i/>
          <w:color w:val="452064"/>
          <w:spacing w:val="-9"/>
          <w:sz w:val="24"/>
        </w:rPr>
        <w:t> </w:t>
      </w:r>
      <w:r>
        <w:rPr>
          <w:i/>
          <w:color w:val="452064"/>
          <w:spacing w:val="-4"/>
          <w:sz w:val="24"/>
        </w:rPr>
        <w:t>and</w:t>
      </w:r>
      <w:r>
        <w:rPr>
          <w:i/>
          <w:color w:val="452064"/>
          <w:spacing w:val="-8"/>
          <w:sz w:val="24"/>
        </w:rPr>
        <w:t> </w:t>
      </w:r>
      <w:r>
        <w:rPr>
          <w:i/>
          <w:color w:val="452064"/>
          <w:spacing w:val="-4"/>
          <w:sz w:val="24"/>
        </w:rPr>
        <w:t>strategy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788" w:lineRule="exact" w:before="0" w:after="0"/>
        <w:ind w:left="619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z w:val="24"/>
        </w:rPr>
        <w:t>Working</w:t>
      </w:r>
      <w:r>
        <w:rPr>
          <w:rFonts w:ascii="Arial" w:hAnsi="Arial"/>
          <w:b/>
          <w:color w:val="F08430"/>
          <w:spacing w:val="12"/>
          <w:sz w:val="24"/>
        </w:rPr>
        <w:t> </w:t>
      </w:r>
      <w:r>
        <w:rPr>
          <w:rFonts w:ascii="Arial" w:hAnsi="Arial"/>
          <w:b/>
          <w:color w:val="F08430"/>
          <w:sz w:val="24"/>
        </w:rPr>
        <w:t>together:</w:t>
      </w:r>
      <w:r>
        <w:rPr>
          <w:rFonts w:ascii="Arial" w:hAnsi="Arial"/>
          <w:b/>
          <w:color w:val="F08430"/>
          <w:spacing w:val="13"/>
          <w:sz w:val="24"/>
        </w:rPr>
        <w:t> </w:t>
      </w:r>
      <w:r>
        <w:rPr>
          <w:color w:val="3C3C3B"/>
          <w:sz w:val="24"/>
        </w:rPr>
        <w:t>NPS</w:t>
      </w:r>
      <w:r>
        <w:rPr>
          <w:color w:val="3C3C3B"/>
          <w:spacing w:val="-6"/>
          <w:sz w:val="24"/>
        </w:rPr>
        <w:t> </w:t>
      </w:r>
      <w:r>
        <w:rPr>
          <w:color w:val="3C3C3B"/>
          <w:sz w:val="24"/>
        </w:rPr>
        <w:t>MedicineWise</w:t>
      </w:r>
      <w:r>
        <w:rPr>
          <w:color w:val="3C3C3B"/>
          <w:spacing w:val="-5"/>
          <w:sz w:val="24"/>
        </w:rPr>
        <w:t> </w:t>
      </w:r>
      <w:r>
        <w:rPr>
          <w:color w:val="3C3C3B"/>
          <w:sz w:val="24"/>
        </w:rPr>
        <w:t>and</w:t>
      </w:r>
      <w:r>
        <w:rPr>
          <w:color w:val="3C3C3B"/>
          <w:spacing w:val="-5"/>
          <w:sz w:val="24"/>
        </w:rPr>
        <w:t> </w:t>
      </w:r>
      <w:r>
        <w:rPr>
          <w:color w:val="3C3C3B"/>
          <w:sz w:val="24"/>
        </w:rPr>
        <w:t>CHF</w:t>
      </w:r>
      <w:r>
        <w:rPr>
          <w:color w:val="3C3C3B"/>
          <w:spacing w:val="-6"/>
          <w:sz w:val="24"/>
        </w:rPr>
        <w:t> </w:t>
      </w:r>
      <w:r>
        <w:rPr>
          <w:color w:val="3C3C3B"/>
          <w:sz w:val="24"/>
        </w:rPr>
        <w:t>will</w:t>
      </w:r>
      <w:r>
        <w:rPr>
          <w:color w:val="3C3C3B"/>
          <w:spacing w:val="-5"/>
          <w:sz w:val="24"/>
        </w:rPr>
        <w:t> </w:t>
      </w:r>
      <w:r>
        <w:rPr>
          <w:color w:val="3C3C3B"/>
          <w:spacing w:val="-4"/>
          <w:sz w:val="24"/>
        </w:rPr>
        <w:t>have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8"/>
        </w:rPr>
        <w:t>a working together agreement. The agreement will be</w:t>
      </w:r>
    </w:p>
    <w:p>
      <w:pPr>
        <w:pStyle w:val="BodyText"/>
        <w:spacing w:line="900" w:lineRule="exact"/>
        <w:ind w:left="620"/>
      </w:pPr>
      <w:r>
        <w:rPr>
          <w:color w:val="3C3C3B"/>
          <w:spacing w:val="-6"/>
        </w:rPr>
        <w:t>published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on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our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websites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publicise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our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partnership.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901" w:lineRule="exact" w:before="0" w:after="0"/>
        <w:ind w:left="619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z w:val="24"/>
        </w:rPr>
        <w:t>Thought</w:t>
      </w:r>
      <w:r>
        <w:rPr>
          <w:rFonts w:ascii="Arial" w:hAnsi="Arial"/>
          <w:b/>
          <w:color w:val="F08430"/>
          <w:spacing w:val="10"/>
          <w:sz w:val="24"/>
        </w:rPr>
        <w:t> </w:t>
      </w:r>
      <w:r>
        <w:rPr>
          <w:rFonts w:ascii="Arial" w:hAnsi="Arial"/>
          <w:b/>
          <w:color w:val="F08430"/>
          <w:sz w:val="24"/>
        </w:rPr>
        <w:t>leadership</w:t>
      </w:r>
      <w:r>
        <w:rPr>
          <w:rFonts w:ascii="Arial" w:hAnsi="Arial"/>
          <w:b/>
          <w:color w:val="F08430"/>
          <w:spacing w:val="10"/>
          <w:sz w:val="24"/>
        </w:rPr>
        <w:t> </w:t>
      </w:r>
      <w:r>
        <w:rPr>
          <w:rFonts w:ascii="Arial" w:hAnsi="Arial"/>
          <w:b/>
          <w:color w:val="F08430"/>
          <w:sz w:val="24"/>
        </w:rPr>
        <w:t>events:</w:t>
      </w:r>
      <w:r>
        <w:rPr>
          <w:rFonts w:ascii="Arial" w:hAnsi="Arial"/>
          <w:b/>
          <w:color w:val="F08430"/>
          <w:spacing w:val="10"/>
          <w:sz w:val="24"/>
        </w:rPr>
        <w:t> </w:t>
      </w:r>
      <w:r>
        <w:rPr>
          <w:color w:val="3C3C3B"/>
          <w:sz w:val="24"/>
        </w:rPr>
        <w:t>NPS</w:t>
      </w:r>
      <w:r>
        <w:rPr>
          <w:color w:val="3C3C3B"/>
          <w:spacing w:val="-8"/>
          <w:sz w:val="24"/>
        </w:rPr>
        <w:t> </w:t>
      </w:r>
      <w:r>
        <w:rPr>
          <w:color w:val="3C3C3B"/>
          <w:sz w:val="24"/>
        </w:rPr>
        <w:t>MedicineWise</w:t>
      </w:r>
      <w:r>
        <w:rPr>
          <w:color w:val="3C3C3B"/>
          <w:spacing w:val="-8"/>
          <w:sz w:val="24"/>
        </w:rPr>
        <w:t> </w:t>
      </w:r>
      <w:r>
        <w:rPr>
          <w:color w:val="3C3C3B"/>
          <w:sz w:val="24"/>
        </w:rPr>
        <w:t>and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5"/>
          <w:sz w:val="24"/>
        </w:rPr>
        <w:t>CHF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6"/>
        </w:rPr>
        <w:t>will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collaborate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on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key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events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roundtables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17"/>
        </w:rPr>
        <w:t> </w:t>
      </w:r>
      <w:r>
        <w:rPr>
          <w:color w:val="3C3C3B"/>
          <w:spacing w:val="-6"/>
        </w:rPr>
        <w:t>promote</w:t>
      </w:r>
    </w:p>
    <w:p>
      <w:pPr>
        <w:pStyle w:val="BodyText"/>
        <w:spacing w:line="264" w:lineRule="auto"/>
        <w:ind w:left="620" w:right="477"/>
      </w:pPr>
      <w:r>
        <w:rPr>
          <w:color w:val="3C3C3B"/>
          <w:spacing w:val="-4"/>
        </w:rPr>
        <w:t>value-based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health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care,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QUM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consumer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co-design </w:t>
      </w:r>
      <w:r>
        <w:rPr>
          <w:color w:val="3C3C3B"/>
          <w:spacing w:val="-2"/>
        </w:rPr>
        <w:t>and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health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literacy.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This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will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include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CHF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supporting</w:t>
      </w:r>
    </w:p>
    <w:p>
      <w:pPr>
        <w:pStyle w:val="BodyText"/>
        <w:spacing w:line="264" w:lineRule="auto"/>
        <w:ind w:left="620" w:right="387"/>
      </w:pPr>
      <w:r>
        <w:rPr>
          <w:color w:val="3C3C3B"/>
          <w:spacing w:val="-2"/>
        </w:rPr>
        <w:t>the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Choosing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Wisely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National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Meeting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National Medicines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Symposium,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NPS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MedicineWise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making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strategic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significant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contribution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CHF’s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Shifting Gears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Summit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2021.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Options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may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include:</w:t>
      </w:r>
    </w:p>
    <w:p>
      <w:pPr>
        <w:pStyle w:val="ListParagraph"/>
        <w:numPr>
          <w:ilvl w:val="1"/>
          <w:numId w:val="1"/>
        </w:numPr>
        <w:tabs>
          <w:tab w:pos="845" w:val="left" w:leader="none"/>
        </w:tabs>
        <w:spacing w:line="498" w:lineRule="exact" w:before="0" w:after="0"/>
        <w:ind w:left="845" w:right="0" w:hanging="225"/>
        <w:jc w:val="left"/>
        <w:rPr>
          <w:sz w:val="24"/>
        </w:rPr>
      </w:pPr>
      <w:r>
        <w:rPr>
          <w:color w:val="3C3C3B"/>
          <w:spacing w:val="-6"/>
          <w:sz w:val="24"/>
        </w:rPr>
        <w:t>Choosing</w:t>
      </w:r>
      <w:r>
        <w:rPr>
          <w:color w:val="3C3C3B"/>
          <w:spacing w:val="-16"/>
          <w:sz w:val="24"/>
        </w:rPr>
        <w:t> </w:t>
      </w:r>
      <w:r>
        <w:rPr>
          <w:color w:val="3C3C3B"/>
          <w:spacing w:val="-6"/>
          <w:sz w:val="24"/>
        </w:rPr>
        <w:t>Wisely,</w:t>
      </w:r>
      <w:r>
        <w:rPr>
          <w:color w:val="3C3C3B"/>
          <w:spacing w:val="-16"/>
          <w:sz w:val="24"/>
        </w:rPr>
        <w:t> </w:t>
      </w:r>
      <w:r>
        <w:rPr>
          <w:color w:val="3C3C3B"/>
          <w:spacing w:val="-6"/>
          <w:sz w:val="24"/>
        </w:rPr>
        <w:t>supporting</w:t>
      </w:r>
      <w:r>
        <w:rPr>
          <w:color w:val="3C3C3B"/>
          <w:spacing w:val="-16"/>
          <w:sz w:val="24"/>
        </w:rPr>
        <w:t> </w:t>
      </w:r>
      <w:r>
        <w:rPr>
          <w:color w:val="3C3C3B"/>
          <w:spacing w:val="-6"/>
          <w:sz w:val="24"/>
        </w:rPr>
        <w:t>the</w:t>
      </w:r>
      <w:r>
        <w:rPr>
          <w:color w:val="3C3C3B"/>
          <w:spacing w:val="-15"/>
          <w:sz w:val="24"/>
        </w:rPr>
        <w:t> </w:t>
      </w:r>
      <w:r>
        <w:rPr>
          <w:color w:val="3C3C3B"/>
          <w:spacing w:val="-6"/>
          <w:sz w:val="24"/>
        </w:rPr>
        <w:t>theme</w:t>
      </w:r>
      <w:r>
        <w:rPr>
          <w:color w:val="3C3C3B"/>
          <w:spacing w:val="-16"/>
          <w:sz w:val="24"/>
        </w:rPr>
        <w:t> </w:t>
      </w:r>
      <w:r>
        <w:rPr>
          <w:color w:val="3C3C3B"/>
          <w:spacing w:val="-6"/>
          <w:sz w:val="24"/>
        </w:rPr>
        <w:t>of</w:t>
      </w:r>
      <w:r>
        <w:rPr>
          <w:color w:val="3C3C3B"/>
          <w:spacing w:val="-16"/>
          <w:sz w:val="24"/>
        </w:rPr>
        <w:t> </w:t>
      </w:r>
      <w:r>
        <w:rPr>
          <w:color w:val="3C3C3B"/>
          <w:spacing w:val="-6"/>
          <w:sz w:val="24"/>
        </w:rPr>
        <w:t>value-based</w:t>
      </w:r>
    </w:p>
    <w:p>
      <w:pPr>
        <w:pStyle w:val="BodyText"/>
        <w:spacing w:line="138" w:lineRule="exact"/>
        <w:ind w:left="847"/>
      </w:pPr>
      <w:r>
        <w:rPr>
          <w:color w:val="3C3C3B"/>
          <w:spacing w:val="-10"/>
        </w:rPr>
        <w:t>healthcare.</w:t>
      </w:r>
      <w:r>
        <w:rPr>
          <w:color w:val="3C3C3B"/>
          <w:spacing w:val="-7"/>
        </w:rPr>
        <w:t> </w:t>
      </w:r>
      <w:r>
        <w:rPr>
          <w:color w:val="3C3C3B"/>
          <w:spacing w:val="-10"/>
        </w:rPr>
        <w:t>Involvement</w:t>
      </w:r>
      <w:r>
        <w:rPr>
          <w:color w:val="3C3C3B"/>
          <w:spacing w:val="-7"/>
        </w:rPr>
        <w:t> </w:t>
      </w:r>
      <w:r>
        <w:rPr>
          <w:color w:val="3C3C3B"/>
          <w:spacing w:val="-10"/>
        </w:rPr>
        <w:t>may</w:t>
      </w:r>
      <w:r>
        <w:rPr>
          <w:color w:val="3C3C3B"/>
          <w:spacing w:val="-7"/>
        </w:rPr>
        <w:t> </w:t>
      </w:r>
      <w:r>
        <w:rPr>
          <w:color w:val="3C3C3B"/>
          <w:spacing w:val="-10"/>
        </w:rPr>
        <w:t>include</w:t>
      </w:r>
      <w:r>
        <w:rPr>
          <w:color w:val="3C3C3B"/>
          <w:spacing w:val="-7"/>
        </w:rPr>
        <w:t> </w:t>
      </w:r>
      <w:r>
        <w:rPr>
          <w:color w:val="3C3C3B"/>
          <w:spacing w:val="-10"/>
        </w:rPr>
        <w:t>sponsorship,</w:t>
      </w:r>
      <w:r>
        <w:rPr>
          <w:color w:val="3C3C3B"/>
          <w:spacing w:val="-7"/>
        </w:rPr>
        <w:t> </w:t>
      </w:r>
      <w:r>
        <w:rPr>
          <w:color w:val="3C3C3B"/>
          <w:spacing w:val="-10"/>
        </w:rPr>
        <w:t>hosting</w:t>
      </w:r>
    </w:p>
    <w:p>
      <w:pPr>
        <w:pStyle w:val="BodyText"/>
        <w:spacing w:line="801" w:lineRule="exact"/>
        <w:ind w:left="847"/>
      </w:pPr>
      <w:r>
        <w:rPr>
          <w:color w:val="3C3C3B"/>
          <w:spacing w:val="-4"/>
        </w:rPr>
        <w:t>a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breakfast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or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conducting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workshop.</w:t>
      </w:r>
    </w:p>
    <w:p>
      <w:pPr>
        <w:pStyle w:val="ListParagraph"/>
        <w:numPr>
          <w:ilvl w:val="1"/>
          <w:numId w:val="1"/>
        </w:numPr>
        <w:tabs>
          <w:tab w:pos="845" w:val="left" w:leader="none"/>
        </w:tabs>
        <w:spacing w:line="815" w:lineRule="exact" w:before="0" w:after="0"/>
        <w:ind w:left="845" w:right="0" w:hanging="225"/>
        <w:jc w:val="left"/>
        <w:rPr>
          <w:sz w:val="24"/>
        </w:rPr>
      </w:pPr>
      <w:r>
        <w:rPr>
          <w:color w:val="3C3C3B"/>
          <w:spacing w:val="-6"/>
          <w:sz w:val="24"/>
        </w:rPr>
        <w:t>Promoting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NPS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MedicineWise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as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an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early</w:t>
      </w:r>
      <w:r>
        <w:rPr>
          <w:color w:val="3C3C3B"/>
          <w:spacing w:val="-7"/>
          <w:sz w:val="24"/>
        </w:rPr>
        <w:t> </w:t>
      </w:r>
      <w:r>
        <w:rPr>
          <w:color w:val="3C3C3B"/>
          <w:spacing w:val="-6"/>
          <w:sz w:val="24"/>
        </w:rPr>
        <w:t>adopter</w:t>
      </w:r>
      <w:r>
        <w:rPr>
          <w:color w:val="3C3C3B"/>
          <w:spacing w:val="-8"/>
          <w:sz w:val="24"/>
        </w:rPr>
        <w:t> </w:t>
      </w:r>
      <w:r>
        <w:rPr>
          <w:color w:val="3C3C3B"/>
          <w:spacing w:val="-6"/>
          <w:sz w:val="24"/>
        </w:rPr>
        <w:t>of</w:t>
      </w:r>
    </w:p>
    <w:p>
      <w:pPr>
        <w:pStyle w:val="BodyText"/>
        <w:spacing w:line="138" w:lineRule="exact"/>
        <w:ind w:left="847"/>
      </w:pPr>
      <w:r>
        <w:rPr>
          <w:color w:val="3C3C3B"/>
          <w:spacing w:val="-8"/>
        </w:rPr>
        <w:t>mentoring consumer representatives and</w:t>
      </w:r>
      <w:r>
        <w:rPr>
          <w:color w:val="3C3C3B"/>
          <w:spacing w:val="-7"/>
        </w:rPr>
        <w:t> </w:t>
      </w:r>
      <w:r>
        <w:rPr>
          <w:color w:val="3C3C3B"/>
          <w:spacing w:val="-8"/>
        </w:rPr>
        <w:t>promoting</w:t>
      </w:r>
    </w:p>
    <w:p>
      <w:pPr>
        <w:pStyle w:val="BodyText"/>
        <w:spacing w:line="286" w:lineRule="exact"/>
        <w:ind w:left="847"/>
      </w:pPr>
      <w:r>
        <w:rPr>
          <w:color w:val="3C3C3B"/>
          <w:spacing w:val="-6"/>
        </w:rPr>
        <w:t>excellence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in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consumer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5"/>
        </w:rPr>
        <w:t> </w:t>
      </w:r>
      <w:r>
        <w:rPr>
          <w:color w:val="3C3C3B"/>
          <w:spacing w:val="-6"/>
        </w:rPr>
        <w:t>community</w:t>
      </w:r>
      <w:r>
        <w:rPr>
          <w:color w:val="3C3C3B"/>
          <w:spacing w:val="-16"/>
        </w:rPr>
        <w:t> </w:t>
      </w:r>
      <w:r>
        <w:rPr>
          <w:color w:val="3C3C3B"/>
          <w:spacing w:val="-6"/>
        </w:rPr>
        <w:t>engagement.</w:t>
      </w:r>
    </w:p>
    <w:p>
      <w:pPr>
        <w:spacing w:line="957" w:lineRule="exact" w:before="0"/>
        <w:ind w:left="110" w:right="0" w:firstLine="0"/>
        <w:jc w:val="left"/>
        <w:rPr>
          <w:i/>
          <w:sz w:val="24"/>
        </w:rPr>
      </w:pPr>
      <w:r>
        <w:rPr>
          <w:i/>
          <w:color w:val="452064"/>
          <w:sz w:val="24"/>
        </w:rPr>
        <w:t>Capacity</w:t>
      </w:r>
      <w:r>
        <w:rPr>
          <w:i/>
          <w:color w:val="452064"/>
          <w:spacing w:val="-15"/>
          <w:sz w:val="24"/>
        </w:rPr>
        <w:t> </w:t>
      </w:r>
      <w:r>
        <w:rPr>
          <w:i/>
          <w:color w:val="452064"/>
          <w:sz w:val="24"/>
        </w:rPr>
        <w:t>building</w:t>
      </w:r>
      <w:r>
        <w:rPr>
          <w:i/>
          <w:color w:val="452064"/>
          <w:spacing w:val="-14"/>
          <w:sz w:val="24"/>
        </w:rPr>
        <w:t> </w:t>
      </w:r>
      <w:r>
        <w:rPr>
          <w:i/>
          <w:color w:val="452064"/>
          <w:sz w:val="24"/>
        </w:rPr>
        <w:t>and</w:t>
      </w:r>
      <w:r>
        <w:rPr>
          <w:i/>
          <w:color w:val="452064"/>
          <w:spacing w:val="-14"/>
          <w:sz w:val="24"/>
        </w:rPr>
        <w:t> </w:t>
      </w:r>
      <w:r>
        <w:rPr>
          <w:i/>
          <w:color w:val="452064"/>
          <w:spacing w:val="-2"/>
          <w:sz w:val="24"/>
        </w:rPr>
        <w:t>culture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788" w:lineRule="exact" w:before="0" w:after="0"/>
        <w:ind w:left="619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z w:val="24"/>
        </w:rPr>
        <w:t>Consumer</w:t>
      </w:r>
      <w:r>
        <w:rPr>
          <w:rFonts w:ascii="Arial" w:hAnsi="Arial"/>
          <w:b/>
          <w:color w:val="F08430"/>
          <w:spacing w:val="7"/>
          <w:sz w:val="24"/>
        </w:rPr>
        <w:t> </w:t>
      </w:r>
      <w:r>
        <w:rPr>
          <w:rFonts w:ascii="Arial" w:hAnsi="Arial"/>
          <w:b/>
          <w:color w:val="F08430"/>
          <w:sz w:val="24"/>
        </w:rPr>
        <w:t>mentorship:</w:t>
      </w:r>
      <w:r>
        <w:rPr>
          <w:rFonts w:ascii="Arial" w:hAnsi="Arial"/>
          <w:b/>
          <w:color w:val="F08430"/>
          <w:spacing w:val="8"/>
          <w:sz w:val="24"/>
        </w:rPr>
        <w:t> </w:t>
      </w:r>
      <w:r>
        <w:rPr>
          <w:color w:val="3C3C3B"/>
          <w:sz w:val="24"/>
        </w:rPr>
        <w:t>NPS</w:t>
      </w:r>
      <w:r>
        <w:rPr>
          <w:color w:val="3C3C3B"/>
          <w:spacing w:val="-11"/>
          <w:sz w:val="24"/>
        </w:rPr>
        <w:t> </w:t>
      </w:r>
      <w:r>
        <w:rPr>
          <w:color w:val="3C3C3B"/>
          <w:sz w:val="24"/>
        </w:rPr>
        <w:t>MedicineWise</w:t>
      </w:r>
      <w:r>
        <w:rPr>
          <w:color w:val="3C3C3B"/>
          <w:spacing w:val="-10"/>
          <w:sz w:val="24"/>
        </w:rPr>
        <w:t> </w:t>
      </w:r>
      <w:r>
        <w:rPr>
          <w:color w:val="3C3C3B"/>
          <w:sz w:val="24"/>
        </w:rPr>
        <w:t>and</w:t>
      </w:r>
      <w:r>
        <w:rPr>
          <w:color w:val="3C3C3B"/>
          <w:spacing w:val="-11"/>
          <w:sz w:val="24"/>
        </w:rPr>
        <w:t> </w:t>
      </w:r>
      <w:r>
        <w:rPr>
          <w:color w:val="3C3C3B"/>
          <w:sz w:val="24"/>
        </w:rPr>
        <w:t>CHF</w:t>
      </w:r>
      <w:r>
        <w:rPr>
          <w:color w:val="3C3C3B"/>
          <w:spacing w:val="-10"/>
          <w:sz w:val="24"/>
        </w:rPr>
        <w:t> </w:t>
      </w:r>
      <w:r>
        <w:rPr>
          <w:color w:val="3C3C3B"/>
          <w:spacing w:val="-4"/>
          <w:sz w:val="24"/>
        </w:rPr>
        <w:t>will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6"/>
        </w:rPr>
        <w:t>support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a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culture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of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mentorship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through</w:t>
      </w:r>
      <w:r>
        <w:rPr>
          <w:color w:val="3C3C3B"/>
          <w:spacing w:val="-11"/>
        </w:rPr>
        <w:t> </w:t>
      </w:r>
      <w:r>
        <w:rPr>
          <w:color w:val="3C3C3B"/>
          <w:spacing w:val="-6"/>
        </w:rPr>
        <w:t>practical</w:t>
      </w:r>
      <w:r>
        <w:rPr>
          <w:color w:val="3C3C3B"/>
          <w:spacing w:val="-12"/>
        </w:rPr>
        <w:t> </w:t>
      </w:r>
      <w:r>
        <w:rPr>
          <w:color w:val="3C3C3B"/>
          <w:spacing w:val="-6"/>
        </w:rPr>
        <w:t>activities</w:t>
      </w:r>
    </w:p>
    <w:p>
      <w:pPr>
        <w:pStyle w:val="BodyText"/>
        <w:spacing w:line="264" w:lineRule="auto"/>
        <w:ind w:left="620"/>
      </w:pPr>
      <w:r>
        <w:rPr>
          <w:color w:val="3C3C3B"/>
          <w:spacing w:val="-4"/>
        </w:rPr>
        <w:t>designed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build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capacity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capability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of</w:t>
      </w:r>
      <w:r>
        <w:rPr>
          <w:color w:val="3C3C3B"/>
          <w:spacing w:val="-13"/>
        </w:rPr>
        <w:t> </w:t>
      </w:r>
      <w:r>
        <w:rPr>
          <w:color w:val="3C3C3B"/>
          <w:spacing w:val="-4"/>
        </w:rPr>
        <w:t>consumer representatives,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particularly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those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with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less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experience </w:t>
      </w:r>
      <w:r>
        <w:rPr>
          <w:color w:val="3C3C3B"/>
        </w:rPr>
        <w:t>and/or</w:t>
      </w:r>
      <w:r>
        <w:rPr>
          <w:color w:val="3C3C3B"/>
          <w:spacing w:val="-18"/>
        </w:rPr>
        <w:t> </w:t>
      </w:r>
      <w:r>
        <w:rPr>
          <w:color w:val="3C3C3B"/>
        </w:rPr>
        <w:t>from</w:t>
      </w:r>
      <w:r>
        <w:rPr>
          <w:color w:val="3C3C3B"/>
          <w:spacing w:val="-18"/>
        </w:rPr>
        <w:t> </w:t>
      </w:r>
      <w:r>
        <w:rPr>
          <w:color w:val="3C3C3B"/>
        </w:rPr>
        <w:t>diverse</w:t>
      </w:r>
      <w:r>
        <w:rPr>
          <w:color w:val="3C3C3B"/>
          <w:spacing w:val="-18"/>
        </w:rPr>
        <w:t> </w:t>
      </w:r>
      <w:r>
        <w:rPr>
          <w:color w:val="3C3C3B"/>
        </w:rPr>
        <w:t>backgrounds.</w:t>
      </w:r>
    </w:p>
    <w:p>
      <w:pPr>
        <w:pStyle w:val="ListParagraph"/>
        <w:numPr>
          <w:ilvl w:val="0"/>
          <w:numId w:val="1"/>
        </w:numPr>
        <w:tabs>
          <w:tab w:pos="619" w:val="left" w:leader="none"/>
        </w:tabs>
        <w:spacing w:line="578" w:lineRule="exact" w:before="0" w:after="0"/>
        <w:ind w:left="619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pacing w:val="-2"/>
          <w:w w:val="105"/>
          <w:sz w:val="24"/>
        </w:rPr>
        <w:t>Consumer</w:t>
      </w:r>
      <w:r>
        <w:rPr>
          <w:rFonts w:ascii="Arial" w:hAnsi="Arial"/>
          <w:b/>
          <w:color w:val="F08430"/>
          <w:w w:val="105"/>
          <w:sz w:val="24"/>
        </w:rPr>
        <w:t> </w:t>
      </w:r>
      <w:r>
        <w:rPr>
          <w:rFonts w:ascii="Arial" w:hAnsi="Arial"/>
          <w:b/>
          <w:color w:val="F08430"/>
          <w:spacing w:val="-2"/>
          <w:w w:val="105"/>
          <w:sz w:val="24"/>
        </w:rPr>
        <w:t>leadership</w:t>
      </w:r>
      <w:r>
        <w:rPr>
          <w:rFonts w:ascii="Arial" w:hAnsi="Arial"/>
          <w:b/>
          <w:color w:val="F08430"/>
          <w:w w:val="105"/>
          <w:sz w:val="24"/>
        </w:rPr>
        <w:t> </w:t>
      </w:r>
      <w:r>
        <w:rPr>
          <w:rFonts w:ascii="Arial" w:hAnsi="Arial"/>
          <w:b/>
          <w:color w:val="F08430"/>
          <w:spacing w:val="-2"/>
          <w:w w:val="105"/>
          <w:sz w:val="24"/>
        </w:rPr>
        <w:t>development:</w:t>
      </w:r>
      <w:r>
        <w:rPr>
          <w:rFonts w:ascii="Arial" w:hAnsi="Arial"/>
          <w:b/>
          <w:color w:val="F08430"/>
          <w:w w:val="105"/>
          <w:sz w:val="24"/>
        </w:rPr>
        <w:t> </w:t>
      </w:r>
      <w:r>
        <w:rPr>
          <w:color w:val="3C3C3B"/>
          <w:spacing w:val="-2"/>
          <w:w w:val="105"/>
          <w:sz w:val="24"/>
        </w:rPr>
        <w:t>NPS</w:t>
      </w:r>
      <w:r>
        <w:rPr>
          <w:color w:val="3C3C3B"/>
          <w:spacing w:val="-18"/>
          <w:w w:val="105"/>
          <w:sz w:val="24"/>
        </w:rPr>
        <w:t> </w:t>
      </w:r>
      <w:r>
        <w:rPr>
          <w:color w:val="3C3C3B"/>
          <w:spacing w:val="-2"/>
          <w:w w:val="105"/>
          <w:sz w:val="24"/>
        </w:rPr>
        <w:t>MedicineWise</w:t>
      </w:r>
    </w:p>
    <w:p>
      <w:pPr>
        <w:pStyle w:val="BodyText"/>
        <w:spacing w:line="144" w:lineRule="exact"/>
        <w:ind w:left="620"/>
      </w:pP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CHF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offer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opportunities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for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consumers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involved</w:t>
      </w:r>
      <w:r>
        <w:rPr>
          <w:color w:val="3C3C3B"/>
          <w:spacing w:val="-17"/>
        </w:rPr>
        <w:t> </w:t>
      </w:r>
      <w:r>
        <w:rPr>
          <w:color w:val="3C3C3B"/>
          <w:spacing w:val="-5"/>
        </w:rPr>
        <w:t>in</w:t>
      </w:r>
    </w:p>
    <w:p>
      <w:pPr>
        <w:pStyle w:val="BodyText"/>
        <w:spacing w:line="264" w:lineRule="auto"/>
        <w:ind w:left="620"/>
      </w:pPr>
      <w:r>
        <w:rPr>
          <w:color w:val="3C3C3B"/>
        </w:rPr>
        <w:t>supporting</w:t>
      </w:r>
      <w:r>
        <w:rPr>
          <w:color w:val="3C3C3B"/>
          <w:spacing w:val="-12"/>
        </w:rPr>
        <w:t> </w:t>
      </w:r>
      <w:r>
        <w:rPr>
          <w:color w:val="3C3C3B"/>
        </w:rPr>
        <w:t>and</w:t>
      </w:r>
      <w:r>
        <w:rPr>
          <w:color w:val="3C3C3B"/>
          <w:spacing w:val="-12"/>
        </w:rPr>
        <w:t> </w:t>
      </w:r>
      <w:r>
        <w:rPr>
          <w:color w:val="3C3C3B"/>
        </w:rPr>
        <w:t>serving</w:t>
      </w:r>
      <w:r>
        <w:rPr>
          <w:color w:val="3C3C3B"/>
          <w:spacing w:val="-12"/>
        </w:rPr>
        <w:t> </w:t>
      </w:r>
      <w:r>
        <w:rPr>
          <w:color w:val="3C3C3B"/>
        </w:rPr>
        <w:t>as</w:t>
      </w:r>
      <w:r>
        <w:rPr>
          <w:color w:val="3C3C3B"/>
          <w:spacing w:val="-12"/>
        </w:rPr>
        <w:t> </w:t>
      </w:r>
      <w:r>
        <w:rPr>
          <w:color w:val="3C3C3B"/>
        </w:rPr>
        <w:t>QUM</w:t>
      </w:r>
      <w:r>
        <w:rPr>
          <w:color w:val="3C3C3B"/>
          <w:spacing w:val="-12"/>
        </w:rPr>
        <w:t> </w:t>
      </w:r>
      <w:r>
        <w:rPr>
          <w:color w:val="3C3C3B"/>
        </w:rPr>
        <w:t>champions</w:t>
      </w:r>
      <w:r>
        <w:rPr>
          <w:color w:val="3C3C3B"/>
          <w:spacing w:val="-12"/>
        </w:rPr>
        <w:t> </w:t>
      </w:r>
      <w:r>
        <w:rPr>
          <w:color w:val="3C3C3B"/>
        </w:rPr>
        <w:t>to</w:t>
      </w:r>
      <w:r>
        <w:rPr>
          <w:color w:val="3C3C3B"/>
          <w:spacing w:val="-12"/>
        </w:rPr>
        <w:t> </w:t>
      </w:r>
      <w:r>
        <w:rPr>
          <w:color w:val="3C3C3B"/>
        </w:rPr>
        <w:t>access </w:t>
      </w:r>
      <w:r>
        <w:rPr>
          <w:color w:val="3C3C3B"/>
          <w:spacing w:val="-4"/>
        </w:rPr>
        <w:t>leadership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development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opportunities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which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will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equip</w:t>
      </w:r>
    </w:p>
    <w:p>
      <w:pPr>
        <w:pStyle w:val="BodyText"/>
        <w:spacing w:line="264" w:lineRule="auto" w:before="176"/>
        <w:ind w:left="337" w:right="521"/>
      </w:pPr>
      <w:r>
        <w:rPr/>
        <w:br w:type="column"/>
      </w:r>
      <w:r>
        <w:rPr>
          <w:color w:val="3C3C3B"/>
          <w:spacing w:val="-6"/>
        </w:rPr>
        <w:t>them</w:t>
      </w:r>
      <w:r>
        <w:rPr>
          <w:color w:val="3C3C3B"/>
          <w:spacing w:val="-20"/>
        </w:rPr>
        <w:t> </w:t>
      </w:r>
      <w:r>
        <w:rPr>
          <w:color w:val="3C3C3B"/>
          <w:spacing w:val="-6"/>
        </w:rPr>
        <w:t>to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fulfil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and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enrich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their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leadership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roles.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This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will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fulfil </w:t>
      </w:r>
      <w:r>
        <w:rPr>
          <w:color w:val="3C3C3B"/>
          <w:spacing w:val="-2"/>
        </w:rPr>
        <w:t>our</w:t>
      </w:r>
      <w:r>
        <w:rPr>
          <w:color w:val="3C3C3B"/>
          <w:spacing w:val="-11"/>
        </w:rPr>
        <w:t> </w:t>
      </w:r>
      <w:r>
        <w:rPr>
          <w:color w:val="3C3C3B"/>
          <w:spacing w:val="-2"/>
        </w:rPr>
        <w:t>shared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obligations</w:t>
      </w:r>
      <w:r>
        <w:rPr>
          <w:color w:val="3C3C3B"/>
          <w:spacing w:val="-11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develop</w:t>
      </w:r>
      <w:r>
        <w:rPr>
          <w:color w:val="3C3C3B"/>
          <w:spacing w:val="-11"/>
        </w:rPr>
        <w:t> </w:t>
      </w:r>
      <w:r>
        <w:rPr>
          <w:color w:val="3C3C3B"/>
          <w:spacing w:val="-2"/>
        </w:rPr>
        <w:t>consumer</w:t>
      </w:r>
      <w:r>
        <w:rPr>
          <w:color w:val="3C3C3B"/>
          <w:spacing w:val="-12"/>
        </w:rPr>
        <w:t> </w:t>
      </w:r>
      <w:r>
        <w:rPr>
          <w:color w:val="3C3C3B"/>
          <w:spacing w:val="-2"/>
        </w:rPr>
        <w:t>leadership </w:t>
      </w:r>
      <w:r>
        <w:rPr>
          <w:color w:val="3C3C3B"/>
          <w:spacing w:val="-4"/>
        </w:rPr>
        <w:t>skills,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consumer-clinician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joint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learning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and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culture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of collaborative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practice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between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health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program</w:t>
      </w:r>
      <w:r>
        <w:rPr>
          <w:color w:val="3C3C3B"/>
          <w:spacing w:val="-6"/>
        </w:rPr>
        <w:t> </w:t>
      </w:r>
      <w:r>
        <w:rPr>
          <w:color w:val="3C3C3B"/>
          <w:spacing w:val="-4"/>
        </w:rPr>
        <w:t>managers, </w:t>
      </w:r>
      <w:r>
        <w:rPr>
          <w:color w:val="3C3C3B"/>
        </w:rPr>
        <w:t>clinical</w:t>
      </w:r>
      <w:r>
        <w:rPr>
          <w:color w:val="3C3C3B"/>
          <w:spacing w:val="-22"/>
        </w:rPr>
        <w:t> </w:t>
      </w:r>
      <w:r>
        <w:rPr>
          <w:color w:val="3C3C3B"/>
        </w:rPr>
        <w:t>and</w:t>
      </w:r>
      <w:r>
        <w:rPr>
          <w:color w:val="3C3C3B"/>
          <w:spacing w:val="-21"/>
        </w:rPr>
        <w:t> </w:t>
      </w:r>
      <w:r>
        <w:rPr>
          <w:color w:val="3C3C3B"/>
        </w:rPr>
        <w:t>consumer</w:t>
      </w:r>
      <w:r>
        <w:rPr>
          <w:color w:val="3C3C3B"/>
          <w:spacing w:val="-21"/>
        </w:rPr>
        <w:t> </w:t>
      </w:r>
      <w:r>
        <w:rPr>
          <w:color w:val="3C3C3B"/>
        </w:rPr>
        <w:t>advisers.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577" w:lineRule="exact" w:before="0" w:after="0"/>
        <w:ind w:left="336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pacing w:val="-2"/>
          <w:w w:val="105"/>
          <w:sz w:val="24"/>
        </w:rPr>
        <w:t>Extending</w:t>
      </w:r>
      <w:r>
        <w:rPr>
          <w:rFonts w:ascii="Arial" w:hAnsi="Arial"/>
          <w:b/>
          <w:color w:val="F08430"/>
          <w:w w:val="105"/>
          <w:sz w:val="24"/>
        </w:rPr>
        <w:t> </w:t>
      </w:r>
      <w:r>
        <w:rPr>
          <w:rFonts w:ascii="Arial" w:hAnsi="Arial"/>
          <w:b/>
          <w:color w:val="F08430"/>
          <w:spacing w:val="-2"/>
          <w:w w:val="105"/>
          <w:sz w:val="24"/>
        </w:rPr>
        <w:t>consumer</w:t>
      </w:r>
      <w:r>
        <w:rPr>
          <w:rFonts w:ascii="Arial" w:hAnsi="Arial"/>
          <w:b/>
          <w:color w:val="F08430"/>
          <w:spacing w:val="1"/>
          <w:w w:val="105"/>
          <w:sz w:val="24"/>
        </w:rPr>
        <w:t> </w:t>
      </w:r>
      <w:r>
        <w:rPr>
          <w:rFonts w:ascii="Arial" w:hAnsi="Arial"/>
          <w:b/>
          <w:color w:val="F08430"/>
          <w:spacing w:val="-2"/>
          <w:w w:val="105"/>
          <w:sz w:val="24"/>
        </w:rPr>
        <w:t>representation:</w:t>
      </w:r>
      <w:r>
        <w:rPr>
          <w:rFonts w:ascii="Arial" w:hAnsi="Arial"/>
          <w:b/>
          <w:color w:val="F08430"/>
          <w:spacing w:val="1"/>
          <w:w w:val="105"/>
          <w:sz w:val="24"/>
        </w:rPr>
        <w:t> </w:t>
      </w:r>
      <w:r>
        <w:rPr>
          <w:color w:val="3C3C3B"/>
          <w:spacing w:val="-2"/>
          <w:w w:val="105"/>
          <w:sz w:val="24"/>
        </w:rPr>
        <w:t>NPS</w:t>
      </w:r>
      <w:r>
        <w:rPr>
          <w:color w:val="3C3C3B"/>
          <w:spacing w:val="-18"/>
          <w:w w:val="105"/>
          <w:sz w:val="24"/>
        </w:rPr>
        <w:t> </w:t>
      </w:r>
      <w:r>
        <w:rPr>
          <w:color w:val="3C3C3B"/>
          <w:spacing w:val="-2"/>
          <w:w w:val="105"/>
          <w:sz w:val="24"/>
        </w:rPr>
        <w:t>MedicineWise</w:t>
      </w:r>
    </w:p>
    <w:p>
      <w:pPr>
        <w:pStyle w:val="BodyText"/>
        <w:spacing w:line="144" w:lineRule="exact"/>
        <w:ind w:left="337"/>
      </w:pPr>
      <w:r>
        <w:rPr>
          <w:color w:val="3C3C3B"/>
          <w:spacing w:val="-6"/>
        </w:rPr>
        <w:t>will</w:t>
      </w:r>
      <w:r>
        <w:rPr>
          <w:color w:val="3C3C3B"/>
          <w:spacing w:val="-8"/>
        </w:rPr>
        <w:t> </w:t>
      </w:r>
      <w:r>
        <w:rPr>
          <w:color w:val="3C3C3B"/>
          <w:spacing w:val="-6"/>
        </w:rPr>
        <w:t>ensure</w:t>
      </w:r>
      <w:r>
        <w:rPr>
          <w:color w:val="3C3C3B"/>
          <w:spacing w:val="-7"/>
        </w:rPr>
        <w:t> </w:t>
      </w:r>
      <w:r>
        <w:rPr>
          <w:color w:val="3C3C3B"/>
          <w:spacing w:val="-6"/>
        </w:rPr>
        <w:t>NPS</w:t>
      </w:r>
      <w:r>
        <w:rPr>
          <w:color w:val="3C3C3B"/>
          <w:spacing w:val="-7"/>
        </w:rPr>
        <w:t> </w:t>
      </w:r>
      <w:r>
        <w:rPr>
          <w:color w:val="3C3C3B"/>
          <w:spacing w:val="-6"/>
        </w:rPr>
        <w:t>MedicineWise</w:t>
      </w:r>
      <w:r>
        <w:rPr>
          <w:color w:val="3C3C3B"/>
          <w:spacing w:val="-7"/>
        </w:rPr>
        <w:t> </w:t>
      </w:r>
      <w:r>
        <w:rPr>
          <w:color w:val="3C3C3B"/>
          <w:spacing w:val="-6"/>
        </w:rPr>
        <w:t>Advisory</w:t>
      </w:r>
      <w:r>
        <w:rPr>
          <w:color w:val="3C3C3B"/>
          <w:spacing w:val="-7"/>
        </w:rPr>
        <w:t> </w:t>
      </w:r>
      <w:r>
        <w:rPr>
          <w:color w:val="3C3C3B"/>
          <w:spacing w:val="-6"/>
        </w:rPr>
        <w:t>Groups</w:t>
      </w:r>
      <w:r>
        <w:rPr>
          <w:color w:val="3C3C3B"/>
          <w:spacing w:val="-7"/>
        </w:rPr>
        <w:t> </w:t>
      </w:r>
      <w:r>
        <w:rPr>
          <w:color w:val="3C3C3B"/>
          <w:spacing w:val="-6"/>
        </w:rPr>
        <w:t>such</w:t>
      </w:r>
      <w:r>
        <w:rPr>
          <w:color w:val="3C3C3B"/>
          <w:spacing w:val="-7"/>
        </w:rPr>
        <w:t> </w:t>
      </w:r>
      <w:r>
        <w:rPr>
          <w:color w:val="3C3C3B"/>
          <w:spacing w:val="-6"/>
        </w:rPr>
        <w:t>as</w:t>
      </w:r>
    </w:p>
    <w:p>
      <w:pPr>
        <w:pStyle w:val="BodyText"/>
        <w:spacing w:line="264" w:lineRule="auto" w:before="29"/>
        <w:ind w:left="337" w:right="521"/>
      </w:pPr>
      <w:r>
        <w:rPr>
          <w:color w:val="3C3C3B"/>
          <w:spacing w:val="-2"/>
        </w:rPr>
        <w:t>the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Clinical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Interventions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Advisory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Group,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Choosing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Wisely </w:t>
      </w:r>
      <w:r>
        <w:rPr>
          <w:color w:val="3C3C3B"/>
        </w:rPr>
        <w:t>Advisory</w:t>
      </w:r>
      <w:r>
        <w:rPr>
          <w:color w:val="3C3C3B"/>
          <w:spacing w:val="-10"/>
        </w:rPr>
        <w:t> </w:t>
      </w:r>
      <w:r>
        <w:rPr>
          <w:color w:val="3C3C3B"/>
        </w:rPr>
        <w:t>Group</w:t>
      </w:r>
      <w:r>
        <w:rPr>
          <w:color w:val="3C3C3B"/>
          <w:spacing w:val="-10"/>
        </w:rPr>
        <w:t> </w:t>
      </w:r>
      <w:r>
        <w:rPr>
          <w:color w:val="3C3C3B"/>
        </w:rPr>
        <w:t>and</w:t>
      </w:r>
      <w:r>
        <w:rPr>
          <w:color w:val="3C3C3B"/>
          <w:spacing w:val="-10"/>
        </w:rPr>
        <w:t> </w:t>
      </w:r>
      <w:r>
        <w:rPr>
          <w:color w:val="3C3C3B"/>
        </w:rPr>
        <w:t>the</w:t>
      </w:r>
      <w:r>
        <w:rPr>
          <w:color w:val="3C3C3B"/>
          <w:spacing w:val="-10"/>
        </w:rPr>
        <w:t> </w:t>
      </w:r>
      <w:r>
        <w:rPr>
          <w:color w:val="3C3C3B"/>
        </w:rPr>
        <w:t>Good</w:t>
      </w:r>
      <w:r>
        <w:rPr>
          <w:color w:val="3C3C3B"/>
          <w:spacing w:val="-10"/>
        </w:rPr>
        <w:t> </w:t>
      </w:r>
      <w:r>
        <w:rPr>
          <w:color w:val="3C3C3B"/>
        </w:rPr>
        <w:t>Medicine</w:t>
      </w:r>
      <w:r>
        <w:rPr>
          <w:color w:val="3C3C3B"/>
          <w:spacing w:val="-10"/>
        </w:rPr>
        <w:t> </w:t>
      </w:r>
      <w:r>
        <w:rPr>
          <w:color w:val="3C3C3B"/>
        </w:rPr>
        <w:t>Better</w:t>
      </w:r>
      <w:r>
        <w:rPr>
          <w:color w:val="3C3C3B"/>
          <w:spacing w:val="-10"/>
        </w:rPr>
        <w:t> </w:t>
      </w:r>
      <w:r>
        <w:rPr>
          <w:color w:val="3C3C3B"/>
        </w:rPr>
        <w:t>Health </w:t>
      </w:r>
      <w:r>
        <w:rPr>
          <w:color w:val="3C3C3B"/>
          <w:spacing w:val="-6"/>
        </w:rPr>
        <w:t>Advisory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Group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have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at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least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two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consumer</w:t>
      </w:r>
      <w:r>
        <w:rPr>
          <w:color w:val="3C3C3B"/>
          <w:spacing w:val="-10"/>
        </w:rPr>
        <w:t> </w:t>
      </w:r>
      <w:r>
        <w:rPr>
          <w:color w:val="3C3C3B"/>
          <w:spacing w:val="-6"/>
        </w:rPr>
        <w:t>representatives </w:t>
      </w:r>
      <w:r>
        <w:rPr>
          <w:color w:val="3C3C3B"/>
        </w:rPr>
        <w:t>to</w:t>
      </w:r>
      <w:r>
        <w:rPr>
          <w:color w:val="3C3C3B"/>
          <w:spacing w:val="-20"/>
        </w:rPr>
        <w:t> </w:t>
      </w:r>
      <w:r>
        <w:rPr>
          <w:color w:val="3C3C3B"/>
        </w:rPr>
        <w:t>bring</w:t>
      </w:r>
      <w:r>
        <w:rPr>
          <w:color w:val="3C3C3B"/>
          <w:spacing w:val="-20"/>
        </w:rPr>
        <w:t> </w:t>
      </w:r>
      <w:r>
        <w:rPr>
          <w:color w:val="3C3C3B"/>
        </w:rPr>
        <w:t>deeper</w:t>
      </w:r>
      <w:r>
        <w:rPr>
          <w:color w:val="3C3C3B"/>
          <w:spacing w:val="-20"/>
        </w:rPr>
        <w:t> </w:t>
      </w:r>
      <w:r>
        <w:rPr>
          <w:color w:val="3C3C3B"/>
        </w:rPr>
        <w:t>insight</w:t>
      </w:r>
      <w:r>
        <w:rPr>
          <w:color w:val="3C3C3B"/>
          <w:spacing w:val="-20"/>
        </w:rPr>
        <w:t> </w:t>
      </w:r>
      <w:r>
        <w:rPr>
          <w:color w:val="3C3C3B"/>
        </w:rPr>
        <w:t>and</w:t>
      </w:r>
      <w:r>
        <w:rPr>
          <w:color w:val="3C3C3B"/>
          <w:spacing w:val="-20"/>
        </w:rPr>
        <w:t> </w:t>
      </w:r>
      <w:r>
        <w:rPr>
          <w:color w:val="3C3C3B"/>
        </w:rPr>
        <w:t>so</w:t>
      </w:r>
      <w:r>
        <w:rPr>
          <w:color w:val="3C3C3B"/>
          <w:spacing w:val="-20"/>
        </w:rPr>
        <w:t> </w:t>
      </w:r>
      <w:r>
        <w:rPr>
          <w:color w:val="3C3C3B"/>
        </w:rPr>
        <w:t>that</w:t>
      </w:r>
      <w:r>
        <w:rPr>
          <w:color w:val="3C3C3B"/>
          <w:spacing w:val="-20"/>
        </w:rPr>
        <w:t> </w:t>
      </w:r>
      <w:r>
        <w:rPr>
          <w:color w:val="3C3C3B"/>
        </w:rPr>
        <w:t>an</w:t>
      </w:r>
      <w:r>
        <w:rPr>
          <w:color w:val="3C3C3B"/>
          <w:spacing w:val="-20"/>
        </w:rPr>
        <w:t> </w:t>
      </w:r>
      <w:r>
        <w:rPr>
          <w:color w:val="3C3C3B"/>
        </w:rPr>
        <w:t>experienced </w:t>
      </w:r>
      <w:r>
        <w:rPr>
          <w:color w:val="3C3C3B"/>
          <w:spacing w:val="-6"/>
        </w:rPr>
        <w:t>representative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can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be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paired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with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those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who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are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new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or</w:t>
      </w:r>
      <w:r>
        <w:rPr>
          <w:color w:val="3C3C3B"/>
          <w:spacing w:val="-14"/>
        </w:rPr>
        <w:t> </w:t>
      </w:r>
      <w:r>
        <w:rPr>
          <w:color w:val="3C3C3B"/>
          <w:spacing w:val="-6"/>
        </w:rPr>
        <w:t>less </w:t>
      </w:r>
      <w:r>
        <w:rPr>
          <w:color w:val="3C3C3B"/>
          <w:spacing w:val="-2"/>
        </w:rPr>
        <w:t>experienced.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576" w:lineRule="exact" w:before="0" w:after="0"/>
        <w:ind w:left="336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pacing w:val="-2"/>
          <w:w w:val="105"/>
          <w:sz w:val="24"/>
        </w:rPr>
        <w:t>Consumer</w:t>
      </w:r>
      <w:r>
        <w:rPr>
          <w:rFonts w:ascii="Arial" w:hAnsi="Arial"/>
          <w:b/>
          <w:color w:val="F08430"/>
          <w:spacing w:val="-9"/>
          <w:w w:val="105"/>
          <w:sz w:val="24"/>
        </w:rPr>
        <w:t> </w:t>
      </w:r>
      <w:r>
        <w:rPr>
          <w:rFonts w:ascii="Arial" w:hAnsi="Arial"/>
          <w:b/>
          <w:color w:val="F08430"/>
          <w:spacing w:val="-2"/>
          <w:w w:val="105"/>
          <w:sz w:val="24"/>
        </w:rPr>
        <w:t>representative</w:t>
      </w:r>
      <w:r>
        <w:rPr>
          <w:rFonts w:ascii="Arial" w:hAnsi="Arial"/>
          <w:b/>
          <w:color w:val="F08430"/>
          <w:spacing w:val="-5"/>
          <w:w w:val="105"/>
          <w:sz w:val="24"/>
        </w:rPr>
        <w:t> </w:t>
      </w:r>
      <w:r>
        <w:rPr>
          <w:rFonts w:ascii="Arial" w:hAnsi="Arial"/>
          <w:b/>
          <w:color w:val="F08430"/>
          <w:spacing w:val="-2"/>
          <w:w w:val="105"/>
          <w:sz w:val="24"/>
        </w:rPr>
        <w:t>support:</w:t>
      </w:r>
      <w:r>
        <w:rPr>
          <w:rFonts w:ascii="Arial" w:hAnsi="Arial"/>
          <w:b/>
          <w:color w:val="F08430"/>
          <w:spacing w:val="-5"/>
          <w:w w:val="105"/>
          <w:sz w:val="24"/>
        </w:rPr>
        <w:t> </w:t>
      </w:r>
      <w:r>
        <w:rPr>
          <w:color w:val="3C3C3B"/>
          <w:spacing w:val="-2"/>
          <w:w w:val="105"/>
          <w:sz w:val="24"/>
        </w:rPr>
        <w:t>CHF</w:t>
      </w:r>
      <w:r>
        <w:rPr>
          <w:color w:val="3C3C3B"/>
          <w:spacing w:val="-22"/>
          <w:w w:val="105"/>
          <w:sz w:val="24"/>
        </w:rPr>
        <w:t> </w:t>
      </w:r>
      <w:r>
        <w:rPr>
          <w:color w:val="3C3C3B"/>
          <w:spacing w:val="-2"/>
          <w:w w:val="105"/>
          <w:sz w:val="24"/>
        </w:rPr>
        <w:t>will</w:t>
      </w:r>
      <w:r>
        <w:rPr>
          <w:color w:val="3C3C3B"/>
          <w:spacing w:val="-23"/>
          <w:w w:val="105"/>
          <w:sz w:val="24"/>
        </w:rPr>
        <w:t> </w:t>
      </w:r>
      <w:r>
        <w:rPr>
          <w:color w:val="3C3C3B"/>
          <w:spacing w:val="-2"/>
          <w:w w:val="105"/>
          <w:sz w:val="24"/>
        </w:rPr>
        <w:t>provide</w:t>
      </w:r>
    </w:p>
    <w:p>
      <w:pPr>
        <w:pStyle w:val="BodyText"/>
        <w:spacing w:line="144" w:lineRule="exact"/>
        <w:ind w:left="337"/>
      </w:pPr>
      <w:r>
        <w:rPr>
          <w:color w:val="3C3C3B"/>
          <w:spacing w:val="-8"/>
        </w:rPr>
        <w:t>consumer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representatives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with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initial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training</w:t>
      </w:r>
      <w:r>
        <w:rPr>
          <w:color w:val="3C3C3B"/>
          <w:spacing w:val="-14"/>
        </w:rPr>
        <w:t> </w:t>
      </w:r>
      <w:r>
        <w:rPr>
          <w:color w:val="3C3C3B"/>
          <w:spacing w:val="-8"/>
        </w:rPr>
        <w:t>and</w:t>
      </w:r>
      <w:r>
        <w:rPr>
          <w:color w:val="3C3C3B"/>
          <w:spacing w:val="-15"/>
        </w:rPr>
        <w:t> </w:t>
      </w:r>
      <w:r>
        <w:rPr>
          <w:color w:val="3C3C3B"/>
          <w:spacing w:val="-8"/>
        </w:rPr>
        <w:t>support</w:t>
      </w:r>
    </w:p>
    <w:p>
      <w:pPr>
        <w:pStyle w:val="BodyText"/>
        <w:spacing w:line="900" w:lineRule="exact"/>
        <w:ind w:left="337"/>
      </w:pPr>
      <w:r>
        <w:rPr>
          <w:color w:val="3C3C3B"/>
          <w:spacing w:val="-8"/>
        </w:rPr>
        <w:t>through the existing Consumer Representatives Program.</w:t>
      </w:r>
    </w:p>
    <w:p>
      <w:pPr>
        <w:pStyle w:val="ListParagraph"/>
        <w:numPr>
          <w:ilvl w:val="0"/>
          <w:numId w:val="2"/>
        </w:numPr>
        <w:tabs>
          <w:tab w:pos="336" w:val="left" w:leader="none"/>
        </w:tabs>
        <w:spacing w:line="901" w:lineRule="exact" w:before="0" w:after="0"/>
        <w:ind w:left="336" w:right="0" w:hanging="226"/>
        <w:jc w:val="left"/>
        <w:rPr>
          <w:sz w:val="24"/>
        </w:rPr>
      </w:pPr>
      <w:r>
        <w:rPr>
          <w:rFonts w:ascii="Arial" w:hAnsi="Arial"/>
          <w:b/>
          <w:color w:val="F08430"/>
          <w:sz w:val="24"/>
        </w:rPr>
        <w:t>Future</w:t>
      </w:r>
      <w:r>
        <w:rPr>
          <w:rFonts w:ascii="Arial" w:hAnsi="Arial"/>
          <w:b/>
          <w:color w:val="F08430"/>
          <w:spacing w:val="9"/>
          <w:sz w:val="24"/>
        </w:rPr>
        <w:t> </w:t>
      </w:r>
      <w:r>
        <w:rPr>
          <w:rFonts w:ascii="Arial" w:hAnsi="Arial"/>
          <w:b/>
          <w:color w:val="F08430"/>
          <w:sz w:val="24"/>
        </w:rPr>
        <w:t>shared</w:t>
      </w:r>
      <w:r>
        <w:rPr>
          <w:rFonts w:ascii="Arial" w:hAnsi="Arial"/>
          <w:b/>
          <w:color w:val="F08430"/>
          <w:spacing w:val="9"/>
          <w:sz w:val="24"/>
        </w:rPr>
        <w:t> </w:t>
      </w:r>
      <w:r>
        <w:rPr>
          <w:rFonts w:ascii="Arial" w:hAnsi="Arial"/>
          <w:b/>
          <w:color w:val="F08430"/>
          <w:sz w:val="24"/>
        </w:rPr>
        <w:t>priorities:</w:t>
      </w:r>
      <w:r>
        <w:rPr>
          <w:rFonts w:ascii="Arial" w:hAnsi="Arial"/>
          <w:b/>
          <w:color w:val="F08430"/>
          <w:spacing w:val="9"/>
          <w:sz w:val="24"/>
        </w:rPr>
        <w:t> </w:t>
      </w:r>
      <w:r>
        <w:rPr>
          <w:color w:val="3C3C3B"/>
          <w:sz w:val="24"/>
        </w:rPr>
        <w:t>NPS</w:t>
      </w:r>
      <w:r>
        <w:rPr>
          <w:color w:val="3C3C3B"/>
          <w:spacing w:val="-9"/>
          <w:sz w:val="24"/>
        </w:rPr>
        <w:t> </w:t>
      </w:r>
      <w:r>
        <w:rPr>
          <w:color w:val="3C3C3B"/>
          <w:sz w:val="24"/>
        </w:rPr>
        <w:t>MedicineWise</w:t>
      </w:r>
      <w:r>
        <w:rPr>
          <w:color w:val="3C3C3B"/>
          <w:spacing w:val="-9"/>
          <w:sz w:val="24"/>
        </w:rPr>
        <w:t> </w:t>
      </w:r>
      <w:r>
        <w:rPr>
          <w:color w:val="3C3C3B"/>
          <w:sz w:val="24"/>
        </w:rPr>
        <w:t>and</w:t>
      </w:r>
      <w:r>
        <w:rPr>
          <w:color w:val="3C3C3B"/>
          <w:spacing w:val="-9"/>
          <w:sz w:val="24"/>
        </w:rPr>
        <w:t> </w:t>
      </w:r>
      <w:r>
        <w:rPr>
          <w:color w:val="3C3C3B"/>
          <w:spacing w:val="-5"/>
          <w:sz w:val="24"/>
        </w:rPr>
        <w:t>CHF</w:t>
      </w:r>
    </w:p>
    <w:p>
      <w:pPr>
        <w:pStyle w:val="BodyText"/>
        <w:spacing w:line="144" w:lineRule="exact"/>
        <w:ind w:left="337"/>
      </w:pPr>
      <w:r>
        <w:rPr>
          <w:color w:val="3C3C3B"/>
          <w:spacing w:val="-8"/>
        </w:rPr>
        <w:t>recognise there are many</w:t>
      </w:r>
      <w:r>
        <w:rPr>
          <w:color w:val="3C3C3B"/>
          <w:spacing w:val="-7"/>
        </w:rPr>
        <w:t> </w:t>
      </w:r>
      <w:r>
        <w:rPr>
          <w:color w:val="3C3C3B"/>
          <w:spacing w:val="-8"/>
        </w:rPr>
        <w:t>important settings and services</w:t>
      </w:r>
    </w:p>
    <w:p>
      <w:pPr>
        <w:pStyle w:val="BodyText"/>
        <w:spacing w:line="264" w:lineRule="auto"/>
        <w:ind w:left="337" w:right="521"/>
      </w:pPr>
      <w:r>
        <w:rPr>
          <w:color w:val="3C3C3B"/>
        </w:rPr>
        <w:t>where</w:t>
      </w:r>
      <w:r>
        <w:rPr>
          <w:color w:val="3C3C3B"/>
          <w:spacing w:val="-8"/>
        </w:rPr>
        <w:t> </w:t>
      </w:r>
      <w:r>
        <w:rPr>
          <w:color w:val="3C3C3B"/>
        </w:rPr>
        <w:t>action</w:t>
      </w:r>
      <w:r>
        <w:rPr>
          <w:color w:val="3C3C3B"/>
          <w:spacing w:val="-9"/>
        </w:rPr>
        <w:t> </w:t>
      </w:r>
      <w:r>
        <w:rPr>
          <w:color w:val="3C3C3B"/>
        </w:rPr>
        <w:t>to</w:t>
      </w:r>
      <w:r>
        <w:rPr>
          <w:color w:val="3C3C3B"/>
          <w:spacing w:val="-8"/>
        </w:rPr>
        <w:t> </w:t>
      </w:r>
      <w:r>
        <w:rPr>
          <w:color w:val="3C3C3B"/>
        </w:rPr>
        <w:t>advance</w:t>
      </w:r>
      <w:r>
        <w:rPr>
          <w:color w:val="3C3C3B"/>
          <w:spacing w:val="-9"/>
        </w:rPr>
        <w:t> </w:t>
      </w:r>
      <w:r>
        <w:rPr>
          <w:color w:val="3C3C3B"/>
        </w:rPr>
        <w:t>QUM</w:t>
      </w:r>
      <w:r>
        <w:rPr>
          <w:color w:val="3C3C3B"/>
          <w:spacing w:val="-8"/>
        </w:rPr>
        <w:t> </w:t>
      </w:r>
      <w:r>
        <w:rPr>
          <w:color w:val="3C3C3B"/>
        </w:rPr>
        <w:t>and</w:t>
      </w:r>
      <w:r>
        <w:rPr>
          <w:color w:val="3C3C3B"/>
          <w:spacing w:val="-9"/>
        </w:rPr>
        <w:t> </w:t>
      </w:r>
      <w:r>
        <w:rPr>
          <w:color w:val="3C3C3B"/>
        </w:rPr>
        <w:t>Choosing</w:t>
      </w:r>
      <w:r>
        <w:rPr>
          <w:color w:val="3C3C3B"/>
          <w:spacing w:val="-8"/>
        </w:rPr>
        <w:t> </w:t>
      </w:r>
      <w:r>
        <w:rPr>
          <w:color w:val="3C3C3B"/>
        </w:rPr>
        <w:t>Wisely messages</w:t>
      </w:r>
      <w:r>
        <w:rPr>
          <w:color w:val="3C3C3B"/>
          <w:spacing w:val="-19"/>
        </w:rPr>
        <w:t> </w:t>
      </w:r>
      <w:r>
        <w:rPr>
          <w:color w:val="3C3C3B"/>
        </w:rPr>
        <w:t>and</w:t>
      </w:r>
      <w:r>
        <w:rPr>
          <w:color w:val="3C3C3B"/>
          <w:spacing w:val="-19"/>
        </w:rPr>
        <w:t> </w:t>
      </w:r>
      <w:r>
        <w:rPr>
          <w:color w:val="3C3C3B"/>
        </w:rPr>
        <w:t>practices</w:t>
      </w:r>
      <w:r>
        <w:rPr>
          <w:color w:val="3C3C3B"/>
          <w:spacing w:val="-19"/>
        </w:rPr>
        <w:t> </w:t>
      </w:r>
      <w:r>
        <w:rPr>
          <w:color w:val="3C3C3B"/>
        </w:rPr>
        <w:t>can</w:t>
      </w:r>
      <w:r>
        <w:rPr>
          <w:color w:val="3C3C3B"/>
          <w:spacing w:val="-19"/>
        </w:rPr>
        <w:t> </w:t>
      </w:r>
      <w:r>
        <w:rPr>
          <w:color w:val="3C3C3B"/>
        </w:rPr>
        <w:t>be</w:t>
      </w:r>
      <w:r>
        <w:rPr>
          <w:color w:val="3C3C3B"/>
          <w:spacing w:val="-19"/>
        </w:rPr>
        <w:t> </w:t>
      </w:r>
      <w:r>
        <w:rPr>
          <w:color w:val="3C3C3B"/>
        </w:rPr>
        <w:t>explored</w:t>
      </w:r>
      <w:r>
        <w:rPr>
          <w:color w:val="3C3C3B"/>
          <w:spacing w:val="-19"/>
        </w:rPr>
        <w:t> </w:t>
      </w:r>
      <w:r>
        <w:rPr>
          <w:color w:val="3C3C3B"/>
        </w:rPr>
        <w:t>and</w:t>
      </w:r>
      <w:r>
        <w:rPr>
          <w:color w:val="3C3C3B"/>
          <w:spacing w:val="-19"/>
        </w:rPr>
        <w:t> </w:t>
      </w:r>
      <w:r>
        <w:rPr>
          <w:color w:val="3C3C3B"/>
        </w:rPr>
        <w:t>further </w:t>
      </w:r>
      <w:r>
        <w:rPr>
          <w:color w:val="3C3C3B"/>
          <w:spacing w:val="-2"/>
        </w:rPr>
        <w:t>supported.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As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local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system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stewards,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commissioners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and </w:t>
      </w:r>
      <w:r>
        <w:rPr>
          <w:color w:val="3C3C3B"/>
          <w:spacing w:val="-4"/>
        </w:rPr>
        <w:t>sources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of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support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to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general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practice,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PHNs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are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a</w:t>
      </w:r>
      <w:r>
        <w:rPr>
          <w:color w:val="3C3C3B"/>
          <w:spacing w:val="-18"/>
        </w:rPr>
        <w:t> </w:t>
      </w:r>
      <w:r>
        <w:rPr>
          <w:color w:val="3C3C3B"/>
          <w:spacing w:val="-4"/>
        </w:rPr>
        <w:t>priority </w:t>
      </w:r>
      <w:r>
        <w:rPr>
          <w:color w:val="3C3C3B"/>
        </w:rPr>
        <w:t>area</w:t>
      </w:r>
      <w:r>
        <w:rPr>
          <w:color w:val="3C3C3B"/>
          <w:spacing w:val="-6"/>
        </w:rPr>
        <w:t> </w:t>
      </w:r>
      <w:r>
        <w:rPr>
          <w:color w:val="3C3C3B"/>
        </w:rPr>
        <w:t>for</w:t>
      </w:r>
      <w:r>
        <w:rPr>
          <w:color w:val="3C3C3B"/>
          <w:spacing w:val="-6"/>
        </w:rPr>
        <w:t> </w:t>
      </w:r>
      <w:r>
        <w:rPr>
          <w:color w:val="3C3C3B"/>
        </w:rPr>
        <w:t>future</w:t>
      </w:r>
      <w:r>
        <w:rPr>
          <w:color w:val="3C3C3B"/>
          <w:spacing w:val="-6"/>
        </w:rPr>
        <w:t> </w:t>
      </w:r>
      <w:r>
        <w:rPr>
          <w:color w:val="3C3C3B"/>
        </w:rPr>
        <w:t>focus.</w:t>
      </w:r>
    </w:p>
    <w:p>
      <w:pPr>
        <w:spacing w:after="0" w:line="264" w:lineRule="auto"/>
        <w:sectPr>
          <w:pgSz w:w="16840" w:h="11910" w:orient="landscape"/>
          <w:pgMar w:header="472" w:footer="832" w:top="900" w:bottom="1060" w:left="740" w:right="180"/>
          <w:cols w:num="2" w:equalWidth="0">
            <w:col w:w="7511" w:space="461"/>
            <w:col w:w="7948"/>
          </w:cols>
        </w:sectPr>
      </w:pPr>
    </w:p>
    <w:p>
      <w:pPr>
        <w:spacing w:before="176"/>
        <w:ind w:left="110" w:right="0" w:firstLine="0"/>
        <w:jc w:val="left"/>
        <w:rPr>
          <w:i/>
          <w:sz w:val="24"/>
        </w:rPr>
      </w:pPr>
      <w:bookmarkStart w:name="Priority projects" w:id="15"/>
      <w:bookmarkEnd w:id="15"/>
      <w:r>
        <w:rPr/>
      </w:r>
      <w:bookmarkStart w:name="Term of this Agreement" w:id="16"/>
      <w:bookmarkEnd w:id="16"/>
      <w:r>
        <w:rPr/>
      </w:r>
      <w:bookmarkStart w:name="_bookmark5" w:id="17"/>
      <w:bookmarkEnd w:id="17"/>
      <w:r>
        <w:rPr/>
      </w:r>
      <w:r>
        <w:rPr>
          <w:i/>
          <w:color w:val="452064"/>
          <w:sz w:val="24"/>
        </w:rPr>
        <w:t>Priority</w:t>
      </w:r>
      <w:r>
        <w:rPr>
          <w:i/>
          <w:color w:val="452064"/>
          <w:spacing w:val="-15"/>
          <w:sz w:val="24"/>
        </w:rPr>
        <w:t> </w:t>
      </w:r>
      <w:r>
        <w:rPr>
          <w:i/>
          <w:color w:val="452064"/>
          <w:spacing w:val="-2"/>
          <w:sz w:val="24"/>
        </w:rPr>
        <w:t>projects</w:t>
      </w:r>
    </w:p>
    <w:p>
      <w:pPr>
        <w:pStyle w:val="BodyText"/>
        <w:spacing w:line="264" w:lineRule="auto" w:before="29"/>
        <w:ind w:left="110"/>
      </w:pPr>
      <w:r>
        <w:rPr>
          <w:color w:val="3C3C3B"/>
        </w:rPr>
        <w:t>CHF</w:t>
      </w:r>
      <w:r>
        <w:rPr>
          <w:color w:val="3C3C3B"/>
          <w:spacing w:val="-15"/>
        </w:rPr>
        <w:t> </w:t>
      </w:r>
      <w:r>
        <w:rPr>
          <w:color w:val="3C3C3B"/>
        </w:rPr>
        <w:t>will</w:t>
      </w:r>
      <w:r>
        <w:rPr>
          <w:color w:val="3C3C3B"/>
          <w:spacing w:val="-15"/>
        </w:rPr>
        <w:t> </w:t>
      </w:r>
      <w:r>
        <w:rPr>
          <w:color w:val="3C3C3B"/>
        </w:rPr>
        <w:t>be</w:t>
      </w:r>
      <w:r>
        <w:rPr>
          <w:color w:val="3C3C3B"/>
          <w:spacing w:val="-15"/>
        </w:rPr>
        <w:t> </w:t>
      </w:r>
      <w:r>
        <w:rPr>
          <w:color w:val="3C3C3B"/>
        </w:rPr>
        <w:t>engaged</w:t>
      </w:r>
      <w:r>
        <w:rPr>
          <w:color w:val="3C3C3B"/>
          <w:spacing w:val="-15"/>
        </w:rPr>
        <w:t> </w:t>
      </w:r>
      <w:r>
        <w:rPr>
          <w:color w:val="3C3C3B"/>
        </w:rPr>
        <w:t>and</w:t>
      </w:r>
      <w:r>
        <w:rPr>
          <w:color w:val="3C3C3B"/>
          <w:spacing w:val="-15"/>
        </w:rPr>
        <w:t> </w:t>
      </w:r>
      <w:r>
        <w:rPr>
          <w:color w:val="3C3C3B"/>
        </w:rPr>
        <w:t>funded</w:t>
      </w:r>
      <w:r>
        <w:rPr>
          <w:color w:val="3C3C3B"/>
          <w:spacing w:val="-15"/>
        </w:rPr>
        <w:t> </w:t>
      </w:r>
      <w:r>
        <w:rPr>
          <w:color w:val="3C3C3B"/>
        </w:rPr>
        <w:t>as</w:t>
      </w:r>
      <w:r>
        <w:rPr>
          <w:color w:val="3C3C3B"/>
          <w:spacing w:val="-15"/>
        </w:rPr>
        <w:t> </w:t>
      </w:r>
      <w:r>
        <w:rPr>
          <w:color w:val="3C3C3B"/>
        </w:rPr>
        <w:t>lead</w:t>
      </w:r>
      <w:r>
        <w:rPr>
          <w:color w:val="3C3C3B"/>
          <w:spacing w:val="-15"/>
        </w:rPr>
        <w:t> </w:t>
      </w:r>
      <w:r>
        <w:rPr>
          <w:color w:val="3C3C3B"/>
        </w:rPr>
        <w:t>agency</w:t>
      </w:r>
      <w:r>
        <w:rPr>
          <w:color w:val="3C3C3B"/>
          <w:spacing w:val="-15"/>
        </w:rPr>
        <w:t> </w:t>
      </w:r>
      <w:r>
        <w:rPr>
          <w:color w:val="3C3C3B"/>
        </w:rPr>
        <w:t>to</w:t>
      </w:r>
      <w:r>
        <w:rPr>
          <w:color w:val="3C3C3B"/>
          <w:spacing w:val="-15"/>
        </w:rPr>
        <w:t> </w:t>
      </w:r>
      <w:r>
        <w:rPr>
          <w:color w:val="3C3C3B"/>
        </w:rPr>
        <w:t>plan</w:t>
      </w:r>
      <w:r>
        <w:rPr>
          <w:color w:val="3C3C3B"/>
          <w:spacing w:val="-15"/>
        </w:rPr>
        <w:t> </w:t>
      </w:r>
      <w:r>
        <w:rPr>
          <w:color w:val="3C3C3B"/>
        </w:rPr>
        <w:t>and implement</w:t>
      </w:r>
      <w:r>
        <w:rPr>
          <w:color w:val="3C3C3B"/>
          <w:spacing w:val="-3"/>
        </w:rPr>
        <w:t> </w:t>
      </w:r>
      <w:r>
        <w:rPr>
          <w:color w:val="3C3C3B"/>
        </w:rPr>
        <w:t>the</w:t>
      </w:r>
      <w:r>
        <w:rPr>
          <w:color w:val="3C3C3B"/>
          <w:spacing w:val="-3"/>
        </w:rPr>
        <w:t> </w:t>
      </w:r>
      <w:r>
        <w:rPr>
          <w:color w:val="3C3C3B"/>
        </w:rPr>
        <w:t>following</w:t>
      </w:r>
      <w:r>
        <w:rPr>
          <w:color w:val="3C3C3B"/>
          <w:spacing w:val="-3"/>
        </w:rPr>
        <w:t> </w:t>
      </w:r>
      <w:r>
        <w:rPr>
          <w:color w:val="3C3C3B"/>
        </w:rPr>
        <w:t>projects:</w:t>
      </w:r>
    </w:p>
    <w:p>
      <w:pPr>
        <w:pStyle w:val="ListParagraph"/>
        <w:numPr>
          <w:ilvl w:val="0"/>
          <w:numId w:val="3"/>
        </w:numPr>
        <w:tabs>
          <w:tab w:pos="788" w:val="left" w:leader="none"/>
          <w:tab w:pos="790" w:val="left" w:leader="none"/>
        </w:tabs>
        <w:spacing w:line="264" w:lineRule="auto" w:before="0" w:after="0"/>
        <w:ind w:left="790" w:right="245" w:hanging="341"/>
        <w:jc w:val="left"/>
        <w:rPr>
          <w:sz w:val="24"/>
        </w:rPr>
      </w:pPr>
      <w:r>
        <w:rPr>
          <w:rFonts w:ascii="Arial" w:hAnsi="Arial"/>
          <w:b/>
          <w:color w:val="F08430"/>
          <w:sz w:val="24"/>
        </w:rPr>
        <w:t>Establishing a QUM Lead at CHF. </w:t>
      </w:r>
      <w:r>
        <w:rPr>
          <w:color w:val="3C3C3B"/>
          <w:sz w:val="24"/>
        </w:rPr>
        <w:t>This</w:t>
      </w:r>
      <w:r>
        <w:rPr>
          <w:color w:val="3C3C3B"/>
          <w:spacing w:val="-3"/>
          <w:sz w:val="24"/>
        </w:rPr>
        <w:t> </w:t>
      </w:r>
      <w:r>
        <w:rPr>
          <w:color w:val="3C3C3B"/>
          <w:sz w:val="24"/>
        </w:rPr>
        <w:t>role</w:t>
      </w:r>
      <w:r>
        <w:rPr>
          <w:color w:val="3C3C3B"/>
          <w:spacing w:val="-3"/>
          <w:sz w:val="24"/>
        </w:rPr>
        <w:t> </w:t>
      </w:r>
      <w:r>
        <w:rPr>
          <w:color w:val="3C3C3B"/>
          <w:sz w:val="24"/>
        </w:rPr>
        <w:t>will</w:t>
      </w:r>
      <w:r>
        <w:rPr>
          <w:color w:val="3C3C3B"/>
          <w:spacing w:val="-3"/>
          <w:sz w:val="24"/>
        </w:rPr>
        <w:t> </w:t>
      </w:r>
      <w:r>
        <w:rPr>
          <w:color w:val="3C3C3B"/>
          <w:sz w:val="24"/>
        </w:rPr>
        <w:t>serve as</w:t>
      </w:r>
      <w:r>
        <w:rPr>
          <w:color w:val="3C3C3B"/>
          <w:spacing w:val="-9"/>
          <w:sz w:val="24"/>
        </w:rPr>
        <w:t> </w:t>
      </w:r>
      <w:r>
        <w:rPr>
          <w:color w:val="3C3C3B"/>
          <w:sz w:val="24"/>
        </w:rPr>
        <w:t>a</w:t>
      </w:r>
      <w:r>
        <w:rPr>
          <w:color w:val="3C3C3B"/>
          <w:spacing w:val="-9"/>
          <w:sz w:val="24"/>
        </w:rPr>
        <w:t> </w:t>
      </w:r>
      <w:r>
        <w:rPr>
          <w:color w:val="3C3C3B"/>
          <w:sz w:val="24"/>
        </w:rPr>
        <w:t>liaison</w:t>
      </w:r>
      <w:r>
        <w:rPr>
          <w:color w:val="3C3C3B"/>
          <w:spacing w:val="-9"/>
          <w:sz w:val="24"/>
        </w:rPr>
        <w:t> </w:t>
      </w:r>
      <w:r>
        <w:rPr>
          <w:color w:val="3C3C3B"/>
          <w:sz w:val="24"/>
        </w:rPr>
        <w:t>point</w:t>
      </w:r>
      <w:r>
        <w:rPr>
          <w:color w:val="3C3C3B"/>
          <w:spacing w:val="-9"/>
          <w:sz w:val="24"/>
        </w:rPr>
        <w:t> </w:t>
      </w:r>
      <w:r>
        <w:rPr>
          <w:color w:val="3C3C3B"/>
          <w:sz w:val="24"/>
        </w:rPr>
        <w:t>and</w:t>
      </w:r>
      <w:r>
        <w:rPr>
          <w:color w:val="3C3C3B"/>
          <w:spacing w:val="-9"/>
          <w:sz w:val="24"/>
        </w:rPr>
        <w:t> </w:t>
      </w:r>
      <w:r>
        <w:rPr>
          <w:color w:val="3C3C3B"/>
          <w:sz w:val="24"/>
        </w:rPr>
        <w:t>project</w:t>
      </w:r>
      <w:r>
        <w:rPr>
          <w:color w:val="3C3C3B"/>
          <w:spacing w:val="-9"/>
          <w:sz w:val="24"/>
        </w:rPr>
        <w:t> </w:t>
      </w:r>
      <w:r>
        <w:rPr>
          <w:color w:val="3C3C3B"/>
          <w:sz w:val="24"/>
        </w:rPr>
        <w:t>manager</w:t>
      </w:r>
      <w:r>
        <w:rPr>
          <w:color w:val="3C3C3B"/>
          <w:spacing w:val="-9"/>
          <w:sz w:val="24"/>
        </w:rPr>
        <w:t> </w:t>
      </w:r>
      <w:r>
        <w:rPr>
          <w:color w:val="3C3C3B"/>
          <w:sz w:val="24"/>
        </w:rPr>
        <w:t>for</w:t>
      </w:r>
      <w:r>
        <w:rPr>
          <w:color w:val="3C3C3B"/>
          <w:spacing w:val="-9"/>
          <w:sz w:val="24"/>
        </w:rPr>
        <w:t> </w:t>
      </w:r>
      <w:r>
        <w:rPr>
          <w:color w:val="3C3C3B"/>
          <w:sz w:val="24"/>
        </w:rPr>
        <w:t>projects NPS MedicineWise’s commissions from CHF and/or are conducted jointly.</w:t>
      </w:r>
    </w:p>
    <w:p>
      <w:pPr>
        <w:pStyle w:val="ListParagraph"/>
        <w:numPr>
          <w:ilvl w:val="0"/>
          <w:numId w:val="3"/>
        </w:numPr>
        <w:tabs>
          <w:tab w:pos="789" w:val="left" w:leader="none"/>
        </w:tabs>
        <w:spacing w:line="240" w:lineRule="auto" w:before="124" w:after="0"/>
        <w:ind w:left="789" w:right="0" w:hanging="339"/>
        <w:jc w:val="left"/>
        <w:rPr>
          <w:rFonts w:ascii="Arial"/>
          <w:b/>
          <w:sz w:val="24"/>
        </w:rPr>
      </w:pPr>
      <w:r>
        <w:rPr>
          <w:rFonts w:ascii="Arial"/>
          <w:b/>
          <w:color w:val="F08430"/>
          <w:w w:val="105"/>
          <w:sz w:val="24"/>
        </w:rPr>
        <w:t>Consumer</w:t>
      </w:r>
      <w:r>
        <w:rPr>
          <w:rFonts w:ascii="Arial"/>
          <w:b/>
          <w:color w:val="F08430"/>
          <w:spacing w:val="13"/>
          <w:w w:val="105"/>
          <w:sz w:val="24"/>
        </w:rPr>
        <w:t> </w:t>
      </w:r>
      <w:r>
        <w:rPr>
          <w:rFonts w:ascii="Arial"/>
          <w:b/>
          <w:color w:val="F08430"/>
          <w:w w:val="105"/>
          <w:sz w:val="24"/>
        </w:rPr>
        <w:t>segmentation</w:t>
      </w:r>
      <w:r>
        <w:rPr>
          <w:rFonts w:ascii="Arial"/>
          <w:b/>
          <w:color w:val="F08430"/>
          <w:spacing w:val="13"/>
          <w:w w:val="105"/>
          <w:sz w:val="24"/>
        </w:rPr>
        <w:t> </w:t>
      </w:r>
      <w:r>
        <w:rPr>
          <w:rFonts w:ascii="Arial"/>
          <w:b/>
          <w:color w:val="F08430"/>
          <w:w w:val="105"/>
          <w:sz w:val="24"/>
        </w:rPr>
        <w:t>and</w:t>
      </w:r>
      <w:r>
        <w:rPr>
          <w:rFonts w:ascii="Arial"/>
          <w:b/>
          <w:color w:val="F08430"/>
          <w:spacing w:val="14"/>
          <w:w w:val="105"/>
          <w:sz w:val="24"/>
        </w:rPr>
        <w:t> </w:t>
      </w:r>
      <w:r>
        <w:rPr>
          <w:rFonts w:ascii="Arial"/>
          <w:b/>
          <w:color w:val="F08430"/>
          <w:w w:val="105"/>
          <w:sz w:val="24"/>
        </w:rPr>
        <w:t>activation</w:t>
      </w:r>
      <w:r>
        <w:rPr>
          <w:rFonts w:ascii="Arial"/>
          <w:b/>
          <w:color w:val="F08430"/>
          <w:spacing w:val="13"/>
          <w:w w:val="105"/>
          <w:sz w:val="24"/>
        </w:rPr>
        <w:t> </w:t>
      </w:r>
      <w:r>
        <w:rPr>
          <w:rFonts w:ascii="Arial"/>
          <w:b/>
          <w:color w:val="F08430"/>
          <w:spacing w:val="-2"/>
          <w:w w:val="105"/>
          <w:sz w:val="24"/>
        </w:rPr>
        <w:t>research.</w:t>
      </w:r>
    </w:p>
    <w:p>
      <w:pPr>
        <w:pStyle w:val="Heading1"/>
      </w:pPr>
      <w:r>
        <w:rPr/>
        <w:br w:type="column"/>
      </w:r>
      <w:r>
        <w:rPr>
          <w:color w:val="452064"/>
          <w:spacing w:val="-12"/>
        </w:rPr>
        <w:t>Term</w:t>
      </w:r>
      <w:r>
        <w:rPr>
          <w:color w:val="452064"/>
          <w:spacing w:val="-26"/>
        </w:rPr>
        <w:t> </w:t>
      </w:r>
      <w:r>
        <w:rPr>
          <w:color w:val="452064"/>
          <w:spacing w:val="-12"/>
        </w:rPr>
        <w:t>of</w:t>
      </w:r>
      <w:r>
        <w:rPr>
          <w:color w:val="452064"/>
          <w:spacing w:val="-25"/>
        </w:rPr>
        <w:t> </w:t>
      </w:r>
      <w:r>
        <w:rPr>
          <w:color w:val="452064"/>
          <w:spacing w:val="-12"/>
        </w:rPr>
        <w:t>this</w:t>
      </w:r>
      <w:r>
        <w:rPr>
          <w:color w:val="452064"/>
          <w:spacing w:val="-25"/>
        </w:rPr>
        <w:t> </w:t>
      </w:r>
      <w:r>
        <w:rPr>
          <w:color w:val="452064"/>
          <w:spacing w:val="-12"/>
        </w:rPr>
        <w:t>Agreement</w:t>
      </w:r>
    </w:p>
    <w:p>
      <w:pPr>
        <w:pStyle w:val="BodyText"/>
        <w:spacing w:line="264" w:lineRule="auto" w:before="52"/>
        <w:ind w:left="110" w:right="662"/>
      </w:pPr>
      <w:r>
        <w:rPr>
          <w:color w:val="3C3C3B"/>
          <w:spacing w:val="-2"/>
        </w:rPr>
        <w:t>This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Agreement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will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expire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on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30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June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2022.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It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is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intention </w:t>
      </w:r>
      <w:r>
        <w:rPr>
          <w:color w:val="3C3C3B"/>
          <w:spacing w:val="-8"/>
        </w:rPr>
        <w:t>of</w:t>
      </w:r>
      <w:r>
        <w:rPr>
          <w:color w:val="3C3C3B"/>
          <w:spacing w:val="-21"/>
        </w:rPr>
        <w:t> </w:t>
      </w:r>
      <w:r>
        <w:rPr>
          <w:color w:val="3C3C3B"/>
          <w:spacing w:val="-8"/>
        </w:rPr>
        <w:t>both</w:t>
      </w:r>
      <w:r>
        <w:rPr>
          <w:color w:val="3C3C3B"/>
          <w:spacing w:val="-20"/>
        </w:rPr>
        <w:t> </w:t>
      </w:r>
      <w:r>
        <w:rPr>
          <w:color w:val="3C3C3B"/>
          <w:spacing w:val="-8"/>
        </w:rPr>
        <w:t>organisations</w:t>
      </w:r>
      <w:r>
        <w:rPr>
          <w:color w:val="3C3C3B"/>
          <w:spacing w:val="-21"/>
        </w:rPr>
        <w:t> </w:t>
      </w:r>
      <w:r>
        <w:rPr>
          <w:color w:val="3C3C3B"/>
          <w:spacing w:val="-8"/>
        </w:rPr>
        <w:t>that</w:t>
      </w:r>
      <w:r>
        <w:rPr>
          <w:color w:val="3C3C3B"/>
          <w:spacing w:val="-21"/>
        </w:rPr>
        <w:t> </w:t>
      </w:r>
      <w:r>
        <w:rPr>
          <w:color w:val="3C3C3B"/>
          <w:spacing w:val="-8"/>
        </w:rPr>
        <w:t>is</w:t>
      </w:r>
      <w:r>
        <w:rPr>
          <w:color w:val="3C3C3B"/>
          <w:spacing w:val="-20"/>
        </w:rPr>
        <w:t> </w:t>
      </w:r>
      <w:r>
        <w:rPr>
          <w:color w:val="3C3C3B"/>
          <w:spacing w:val="-8"/>
        </w:rPr>
        <w:t>reviewed</w:t>
      </w:r>
      <w:r>
        <w:rPr>
          <w:color w:val="3C3C3B"/>
          <w:spacing w:val="-21"/>
        </w:rPr>
        <w:t> </w:t>
      </w:r>
      <w:r>
        <w:rPr>
          <w:color w:val="3C3C3B"/>
          <w:spacing w:val="-8"/>
        </w:rPr>
        <w:t>and</w:t>
      </w:r>
      <w:r>
        <w:rPr>
          <w:color w:val="3C3C3B"/>
          <w:spacing w:val="-20"/>
        </w:rPr>
        <w:t> </w:t>
      </w:r>
      <w:r>
        <w:rPr>
          <w:color w:val="3C3C3B"/>
          <w:spacing w:val="-8"/>
        </w:rPr>
        <w:t>renewed</w:t>
      </w:r>
      <w:r>
        <w:rPr>
          <w:color w:val="3C3C3B"/>
          <w:spacing w:val="-21"/>
        </w:rPr>
        <w:t> </w:t>
      </w:r>
      <w:r>
        <w:rPr>
          <w:color w:val="3C3C3B"/>
          <w:spacing w:val="-8"/>
        </w:rPr>
        <w:t>at</w:t>
      </w:r>
      <w:r>
        <w:rPr>
          <w:color w:val="3C3C3B"/>
          <w:spacing w:val="-20"/>
        </w:rPr>
        <w:t> </w:t>
      </w:r>
      <w:r>
        <w:rPr>
          <w:color w:val="3C3C3B"/>
          <w:spacing w:val="-8"/>
        </w:rPr>
        <w:t>that</w:t>
      </w:r>
      <w:r>
        <w:rPr>
          <w:color w:val="3C3C3B"/>
          <w:spacing w:val="-21"/>
        </w:rPr>
        <w:t> </w:t>
      </w:r>
      <w:r>
        <w:rPr>
          <w:color w:val="3C3C3B"/>
          <w:spacing w:val="-8"/>
        </w:rPr>
        <w:t>point.</w:t>
      </w:r>
    </w:p>
    <w:p>
      <w:pPr>
        <w:spacing w:after="0" w:line="264" w:lineRule="auto"/>
        <w:sectPr>
          <w:pgSz w:w="16840" w:h="11910" w:orient="landscape"/>
          <w:pgMar w:header="472" w:footer="832" w:top="900" w:bottom="1060" w:left="740" w:right="180"/>
          <w:cols w:num="2" w:equalWidth="0">
            <w:col w:w="7262" w:space="426"/>
            <w:col w:w="8232"/>
          </w:cols>
        </w:sectPr>
      </w:pPr>
    </w:p>
    <w:p>
      <w:pPr>
        <w:pStyle w:val="BodyText"/>
        <w:spacing w:line="264" w:lineRule="auto" w:before="27"/>
        <w:ind w:left="790" w:right="3"/>
      </w:pPr>
      <w:r>
        <w:rPr>
          <w:color w:val="3C3C3B"/>
        </w:rPr>
        <w:t>This</w:t>
      </w:r>
      <w:r>
        <w:rPr>
          <w:color w:val="3C3C3B"/>
          <w:spacing w:val="-14"/>
        </w:rPr>
        <w:t> </w:t>
      </w:r>
      <w:r>
        <w:rPr>
          <w:color w:val="3C3C3B"/>
        </w:rPr>
        <w:t>would</w:t>
      </w:r>
      <w:r>
        <w:rPr>
          <w:color w:val="3C3C3B"/>
          <w:spacing w:val="-14"/>
        </w:rPr>
        <w:t> </w:t>
      </w:r>
      <w:r>
        <w:rPr>
          <w:color w:val="3C3C3B"/>
        </w:rPr>
        <w:t>explore</w:t>
      </w:r>
      <w:r>
        <w:rPr>
          <w:color w:val="3C3C3B"/>
          <w:spacing w:val="-14"/>
        </w:rPr>
        <w:t> </w:t>
      </w:r>
      <w:r>
        <w:rPr>
          <w:color w:val="3C3C3B"/>
        </w:rPr>
        <w:t>levels</w:t>
      </w:r>
      <w:r>
        <w:rPr>
          <w:color w:val="3C3C3B"/>
          <w:spacing w:val="-14"/>
        </w:rPr>
        <w:t> </w:t>
      </w:r>
      <w:r>
        <w:rPr>
          <w:color w:val="3C3C3B"/>
        </w:rPr>
        <w:t>of</w:t>
      </w:r>
      <w:r>
        <w:rPr>
          <w:color w:val="3C3C3B"/>
          <w:spacing w:val="-14"/>
        </w:rPr>
        <w:t> </w:t>
      </w:r>
      <w:r>
        <w:rPr>
          <w:color w:val="3C3C3B"/>
        </w:rPr>
        <w:t>consumer</w:t>
      </w:r>
      <w:r>
        <w:rPr>
          <w:color w:val="3C3C3B"/>
          <w:spacing w:val="-14"/>
        </w:rPr>
        <w:t> </w:t>
      </w:r>
      <w:r>
        <w:rPr>
          <w:color w:val="3C3C3B"/>
        </w:rPr>
        <w:t>health</w:t>
      </w:r>
      <w:r>
        <w:rPr>
          <w:color w:val="3C3C3B"/>
          <w:spacing w:val="-14"/>
        </w:rPr>
        <w:t> </w:t>
      </w:r>
      <w:r>
        <w:rPr>
          <w:color w:val="3C3C3B"/>
        </w:rPr>
        <w:t>literacy and</w:t>
      </w:r>
      <w:r>
        <w:rPr>
          <w:color w:val="3C3C3B"/>
          <w:spacing w:val="-18"/>
        </w:rPr>
        <w:t> </w:t>
      </w:r>
      <w:r>
        <w:rPr>
          <w:color w:val="3C3C3B"/>
        </w:rPr>
        <w:t>activation</w:t>
      </w:r>
      <w:r>
        <w:rPr>
          <w:color w:val="3C3C3B"/>
          <w:spacing w:val="-18"/>
        </w:rPr>
        <w:t> </w:t>
      </w:r>
      <w:r>
        <w:rPr>
          <w:color w:val="3C3C3B"/>
        </w:rPr>
        <w:t>as</w:t>
      </w:r>
      <w:r>
        <w:rPr>
          <w:color w:val="3C3C3B"/>
          <w:spacing w:val="-18"/>
        </w:rPr>
        <w:t> </w:t>
      </w:r>
      <w:r>
        <w:rPr>
          <w:color w:val="3C3C3B"/>
        </w:rPr>
        <w:t>it</w:t>
      </w:r>
      <w:r>
        <w:rPr>
          <w:color w:val="3C3C3B"/>
          <w:spacing w:val="-18"/>
        </w:rPr>
        <w:t> </w:t>
      </w:r>
      <w:r>
        <w:rPr>
          <w:color w:val="3C3C3B"/>
        </w:rPr>
        <w:t>relates</w:t>
      </w:r>
      <w:r>
        <w:rPr>
          <w:color w:val="3C3C3B"/>
          <w:spacing w:val="-18"/>
        </w:rPr>
        <w:t> </w:t>
      </w:r>
      <w:r>
        <w:rPr>
          <w:color w:val="3C3C3B"/>
        </w:rPr>
        <w:t>to</w:t>
      </w:r>
      <w:r>
        <w:rPr>
          <w:color w:val="3C3C3B"/>
          <w:spacing w:val="-18"/>
        </w:rPr>
        <w:t> </w:t>
      </w:r>
      <w:r>
        <w:rPr>
          <w:color w:val="3C3C3B"/>
        </w:rPr>
        <w:t>medicines</w:t>
      </w:r>
      <w:r>
        <w:rPr>
          <w:color w:val="3C3C3B"/>
          <w:spacing w:val="-18"/>
        </w:rPr>
        <w:t> </w:t>
      </w:r>
      <w:r>
        <w:rPr>
          <w:color w:val="3C3C3B"/>
        </w:rPr>
        <w:t>and</w:t>
      </w:r>
      <w:r>
        <w:rPr>
          <w:color w:val="3C3C3B"/>
          <w:spacing w:val="-18"/>
        </w:rPr>
        <w:t> </w:t>
      </w:r>
      <w:r>
        <w:rPr>
          <w:color w:val="3C3C3B"/>
        </w:rPr>
        <w:t>safe</w:t>
      </w:r>
      <w:r>
        <w:rPr>
          <w:color w:val="3C3C3B"/>
          <w:spacing w:val="-18"/>
        </w:rPr>
        <w:t> </w:t>
      </w:r>
      <w:r>
        <w:rPr>
          <w:color w:val="3C3C3B"/>
        </w:rPr>
        <w:t>use, </w:t>
      </w:r>
      <w:r>
        <w:rPr>
          <w:color w:val="3C3C3B"/>
          <w:spacing w:val="-2"/>
        </w:rPr>
        <w:t>consumer</w:t>
      </w:r>
      <w:r>
        <w:rPr>
          <w:color w:val="3C3C3B"/>
          <w:spacing w:val="-20"/>
        </w:rPr>
        <w:t> </w:t>
      </w:r>
      <w:r>
        <w:rPr>
          <w:color w:val="3C3C3B"/>
          <w:spacing w:val="-2"/>
        </w:rPr>
        <w:t>adherence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to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medicines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and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the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barriers</w:t>
      </w:r>
      <w:r>
        <w:rPr>
          <w:color w:val="3C3C3B"/>
          <w:spacing w:val="-19"/>
        </w:rPr>
        <w:t> </w:t>
      </w:r>
      <w:r>
        <w:rPr>
          <w:color w:val="3C3C3B"/>
          <w:spacing w:val="-2"/>
        </w:rPr>
        <w:t>and</w:t>
      </w:r>
    </w:p>
    <w:p>
      <w:pPr>
        <w:pStyle w:val="BodyText"/>
        <w:spacing w:line="264" w:lineRule="auto"/>
        <w:ind w:left="790" w:right="-6"/>
      </w:pPr>
      <w:r>
        <w:rPr>
          <w:color w:val="3C3C3B"/>
        </w:rPr>
        <w:t>enablers</w:t>
      </w:r>
      <w:r>
        <w:rPr>
          <w:color w:val="3C3C3B"/>
          <w:spacing w:val="-22"/>
        </w:rPr>
        <w:t> </w:t>
      </w:r>
      <w:r>
        <w:rPr>
          <w:color w:val="3C3C3B"/>
        </w:rPr>
        <w:t>to</w:t>
      </w:r>
      <w:r>
        <w:rPr>
          <w:color w:val="3C3C3B"/>
          <w:spacing w:val="-21"/>
        </w:rPr>
        <w:t> </w:t>
      </w:r>
      <w:r>
        <w:rPr>
          <w:color w:val="3C3C3B"/>
        </w:rPr>
        <w:t>good</w:t>
      </w:r>
      <w:r>
        <w:rPr>
          <w:color w:val="3C3C3B"/>
          <w:spacing w:val="-21"/>
        </w:rPr>
        <w:t> </w:t>
      </w:r>
      <w:r>
        <w:rPr>
          <w:color w:val="3C3C3B"/>
        </w:rPr>
        <w:t>adherence.</w:t>
      </w:r>
      <w:r>
        <w:rPr>
          <w:color w:val="3C3C3B"/>
          <w:spacing w:val="-21"/>
        </w:rPr>
        <w:t> </w:t>
      </w:r>
      <w:r>
        <w:rPr>
          <w:color w:val="3C3C3B"/>
        </w:rPr>
        <w:t>It</w:t>
      </w:r>
      <w:r>
        <w:rPr>
          <w:color w:val="3C3C3B"/>
          <w:spacing w:val="-21"/>
        </w:rPr>
        <w:t> </w:t>
      </w:r>
      <w:r>
        <w:rPr>
          <w:color w:val="3C3C3B"/>
        </w:rPr>
        <w:t>would</w:t>
      </w:r>
      <w:r>
        <w:rPr>
          <w:color w:val="3C3C3B"/>
          <w:spacing w:val="-21"/>
        </w:rPr>
        <w:t> </w:t>
      </w:r>
      <w:r>
        <w:rPr>
          <w:color w:val="3C3C3B"/>
        </w:rPr>
        <w:t>develop</w:t>
      </w:r>
      <w:r>
        <w:rPr>
          <w:color w:val="3C3C3B"/>
          <w:spacing w:val="-21"/>
        </w:rPr>
        <w:t> </w:t>
      </w:r>
      <w:r>
        <w:rPr>
          <w:color w:val="3C3C3B"/>
        </w:rPr>
        <w:t>a</w:t>
      </w:r>
      <w:r>
        <w:rPr>
          <w:color w:val="3C3C3B"/>
          <w:spacing w:val="-21"/>
        </w:rPr>
        <w:t> </w:t>
      </w:r>
      <w:r>
        <w:rPr>
          <w:color w:val="3C3C3B"/>
        </w:rPr>
        <w:t>typology of</w:t>
      </w:r>
      <w:r>
        <w:rPr>
          <w:color w:val="3C3C3B"/>
          <w:spacing w:val="-12"/>
        </w:rPr>
        <w:t> </w:t>
      </w:r>
      <w:r>
        <w:rPr>
          <w:color w:val="3C3C3B"/>
        </w:rPr>
        <w:t>consumer</w:t>
      </w:r>
      <w:r>
        <w:rPr>
          <w:color w:val="3C3C3B"/>
          <w:spacing w:val="-12"/>
        </w:rPr>
        <w:t> </w:t>
      </w:r>
      <w:r>
        <w:rPr>
          <w:color w:val="3C3C3B"/>
        </w:rPr>
        <w:t>segments</w:t>
      </w:r>
      <w:r>
        <w:rPr>
          <w:color w:val="3C3C3B"/>
          <w:spacing w:val="-12"/>
        </w:rPr>
        <w:t> </w:t>
      </w:r>
      <w:r>
        <w:rPr>
          <w:color w:val="3C3C3B"/>
        </w:rPr>
        <w:t>to</w:t>
      </w:r>
      <w:r>
        <w:rPr>
          <w:color w:val="3C3C3B"/>
          <w:spacing w:val="-12"/>
        </w:rPr>
        <w:t> </w:t>
      </w:r>
      <w:r>
        <w:rPr>
          <w:color w:val="3C3C3B"/>
        </w:rPr>
        <w:t>assist</w:t>
      </w:r>
      <w:r>
        <w:rPr>
          <w:color w:val="3C3C3B"/>
          <w:spacing w:val="-12"/>
        </w:rPr>
        <w:t> </w:t>
      </w:r>
      <w:r>
        <w:rPr>
          <w:color w:val="3C3C3B"/>
        </w:rPr>
        <w:t>in</w:t>
      </w:r>
      <w:r>
        <w:rPr>
          <w:color w:val="3C3C3B"/>
          <w:spacing w:val="-12"/>
        </w:rPr>
        <w:t> </w:t>
      </w:r>
      <w:r>
        <w:rPr>
          <w:color w:val="3C3C3B"/>
        </w:rPr>
        <w:t>future</w:t>
      </w:r>
      <w:r>
        <w:rPr>
          <w:color w:val="3C3C3B"/>
          <w:spacing w:val="-12"/>
        </w:rPr>
        <w:t> </w:t>
      </w:r>
      <w:r>
        <w:rPr>
          <w:color w:val="3C3C3B"/>
        </w:rPr>
        <w:t>resource</w:t>
      </w:r>
    </w:p>
    <w:p>
      <w:pPr>
        <w:pStyle w:val="BodyText"/>
        <w:spacing w:line="290" w:lineRule="exact"/>
        <w:ind w:left="790"/>
      </w:pPr>
      <w:r>
        <w:rPr>
          <w:color w:val="3C3C3B"/>
          <w:spacing w:val="-4"/>
        </w:rPr>
        <w:t>or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program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development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It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will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inform</w:t>
      </w:r>
      <w:r>
        <w:rPr>
          <w:color w:val="3C3C3B"/>
          <w:spacing w:val="-14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National</w:t>
      </w:r>
    </w:p>
    <w:p>
      <w:pPr>
        <w:pStyle w:val="BodyText"/>
        <w:spacing w:line="256" w:lineRule="exact" w:before="26"/>
        <w:ind w:left="790"/>
      </w:pPr>
      <w:r>
        <w:rPr>
          <w:color w:val="3C3C3B"/>
        </w:rPr>
        <w:t>Medicines</w:t>
      </w:r>
      <w:r>
        <w:rPr>
          <w:color w:val="3C3C3B"/>
          <w:spacing w:val="-16"/>
        </w:rPr>
        <w:t> </w:t>
      </w:r>
      <w:r>
        <w:rPr>
          <w:color w:val="3C3C3B"/>
        </w:rPr>
        <w:t>Policy</w:t>
      </w:r>
      <w:r>
        <w:rPr>
          <w:color w:val="3C3C3B"/>
          <w:spacing w:val="-15"/>
        </w:rPr>
        <w:t> </w:t>
      </w:r>
      <w:r>
        <w:rPr>
          <w:color w:val="3C3C3B"/>
        </w:rPr>
        <w:t>Review</w:t>
      </w:r>
      <w:r>
        <w:rPr>
          <w:color w:val="3C3C3B"/>
          <w:spacing w:val="-15"/>
        </w:rPr>
        <w:t> </w:t>
      </w:r>
      <w:r>
        <w:rPr>
          <w:color w:val="3C3C3B"/>
        </w:rPr>
        <w:t>and</w:t>
      </w:r>
      <w:r>
        <w:rPr>
          <w:color w:val="3C3C3B"/>
          <w:spacing w:val="-15"/>
        </w:rPr>
        <w:t> </w:t>
      </w:r>
      <w:r>
        <w:rPr>
          <w:color w:val="3C3C3B"/>
        </w:rPr>
        <w:t>QUM</w:t>
      </w:r>
      <w:r>
        <w:rPr>
          <w:color w:val="3C3C3B"/>
          <w:spacing w:val="-15"/>
        </w:rPr>
        <w:t> </w:t>
      </w:r>
      <w:r>
        <w:rPr>
          <w:color w:val="3C3C3B"/>
          <w:spacing w:val="-2"/>
        </w:rPr>
        <w:t>implementation.</w:t>
      </w:r>
    </w:p>
    <w:p>
      <w:pPr>
        <w:pStyle w:val="BodyText"/>
        <w:spacing w:before="175"/>
        <w:ind w:left="224"/>
      </w:pPr>
      <w:r>
        <w:rPr/>
        <w:br w:type="column"/>
      </w:r>
      <w:r>
        <w:rPr>
          <w:color w:val="3C3C3B"/>
          <w:spacing w:val="-6"/>
        </w:rPr>
        <w:t>Ms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Leanne</w:t>
      </w:r>
      <w:r>
        <w:rPr>
          <w:color w:val="3C3C3B"/>
          <w:spacing w:val="-18"/>
        </w:rPr>
        <w:t> </w:t>
      </w:r>
      <w:r>
        <w:rPr>
          <w:color w:val="3C3C3B"/>
          <w:spacing w:val="-6"/>
        </w:rPr>
        <w:t>Wells</w:t>
      </w:r>
    </w:p>
    <w:p>
      <w:pPr>
        <w:spacing w:before="45"/>
        <w:ind w:left="224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5486027</wp:posOffset>
            </wp:positionH>
            <wp:positionV relativeFrom="paragraph">
              <wp:posOffset>-591503</wp:posOffset>
            </wp:positionV>
            <wp:extent cx="1392866" cy="365883"/>
            <wp:effectExtent l="0" t="0" r="0" b="0"/>
            <wp:wrapNone/>
            <wp:docPr id="35" name="Image 35" descr="Image: Signature of Ms Leanne Well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 descr="Image: Signature of Ms Leanne Wells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866" cy="365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7626343</wp:posOffset>
            </wp:positionH>
            <wp:positionV relativeFrom="paragraph">
              <wp:posOffset>-637262</wp:posOffset>
            </wp:positionV>
            <wp:extent cx="1079260" cy="407274"/>
            <wp:effectExtent l="0" t="0" r="0" b="0"/>
            <wp:wrapNone/>
            <wp:docPr id="36" name="Image 36" descr="Image: Signature of Adj A/Prof Steve Morri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 descr="Image: Signature of Adj A/Prof Steve Morris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260" cy="40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B"/>
          <w:spacing w:val="-6"/>
          <w:sz w:val="20"/>
        </w:rPr>
        <w:t>Chief</w:t>
      </w:r>
      <w:r>
        <w:rPr>
          <w:color w:val="3C3C3B"/>
          <w:spacing w:val="-11"/>
          <w:sz w:val="20"/>
        </w:rPr>
        <w:t> </w:t>
      </w:r>
      <w:r>
        <w:rPr>
          <w:color w:val="3C3C3B"/>
          <w:spacing w:val="-6"/>
          <w:sz w:val="20"/>
        </w:rPr>
        <w:t>Executive</w:t>
      </w:r>
      <w:r>
        <w:rPr>
          <w:color w:val="3C3C3B"/>
          <w:spacing w:val="-10"/>
          <w:sz w:val="20"/>
        </w:rPr>
        <w:t> </w:t>
      </w:r>
      <w:r>
        <w:rPr>
          <w:color w:val="3C3C3B"/>
          <w:spacing w:val="-6"/>
          <w:sz w:val="20"/>
        </w:rPr>
        <w:t>Officer</w:t>
      </w:r>
    </w:p>
    <w:p>
      <w:pPr>
        <w:spacing w:line="237" w:lineRule="auto" w:before="56"/>
        <w:ind w:left="224" w:right="35" w:firstLine="0"/>
        <w:jc w:val="left"/>
        <w:rPr>
          <w:sz w:val="20"/>
        </w:rPr>
      </w:pPr>
      <w:r>
        <w:rPr>
          <w:color w:val="3C3C3B"/>
          <w:spacing w:val="-4"/>
          <w:sz w:val="20"/>
        </w:rPr>
        <w:t>Consumers</w:t>
      </w:r>
      <w:r>
        <w:rPr>
          <w:color w:val="3C3C3B"/>
          <w:spacing w:val="-21"/>
          <w:sz w:val="20"/>
        </w:rPr>
        <w:t> </w:t>
      </w:r>
      <w:r>
        <w:rPr>
          <w:color w:val="3C3C3B"/>
          <w:spacing w:val="-4"/>
          <w:sz w:val="20"/>
        </w:rPr>
        <w:t>Health</w:t>
      </w:r>
      <w:r>
        <w:rPr>
          <w:color w:val="3C3C3B"/>
          <w:spacing w:val="-19"/>
          <w:sz w:val="20"/>
        </w:rPr>
        <w:t> </w:t>
      </w:r>
      <w:r>
        <w:rPr>
          <w:color w:val="3C3C3B"/>
          <w:spacing w:val="-4"/>
          <w:sz w:val="20"/>
        </w:rPr>
        <w:t>Forum </w:t>
      </w:r>
      <w:r>
        <w:rPr>
          <w:color w:val="3C3C3B"/>
          <w:sz w:val="20"/>
        </w:rPr>
        <w:t>of</w:t>
      </w:r>
      <w:r>
        <w:rPr>
          <w:color w:val="3C3C3B"/>
          <w:spacing w:val="-8"/>
          <w:sz w:val="20"/>
        </w:rPr>
        <w:t> </w:t>
      </w:r>
      <w:r>
        <w:rPr>
          <w:color w:val="3C3C3B"/>
          <w:sz w:val="20"/>
        </w:rPr>
        <w:t>Australia</w:t>
      </w:r>
    </w:p>
    <w:p>
      <w:pPr>
        <w:pStyle w:val="BodyText"/>
        <w:spacing w:before="175"/>
        <w:ind w:left="790"/>
      </w:pPr>
      <w:r>
        <w:rPr/>
        <w:br w:type="column"/>
      </w:r>
      <w:r>
        <w:rPr>
          <w:color w:val="3C3C3B"/>
          <w:spacing w:val="-4"/>
        </w:rPr>
        <w:t>Adj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A/Prof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Steve</w:t>
      </w:r>
      <w:r>
        <w:rPr>
          <w:color w:val="3C3C3B"/>
          <w:spacing w:val="-15"/>
        </w:rPr>
        <w:t> </w:t>
      </w:r>
      <w:r>
        <w:rPr>
          <w:color w:val="3C3C3B"/>
          <w:spacing w:val="-4"/>
        </w:rPr>
        <w:t>Morris</w:t>
      </w:r>
    </w:p>
    <w:p>
      <w:pPr>
        <w:spacing w:line="237" w:lineRule="auto" w:before="48"/>
        <w:ind w:left="790" w:right="2173" w:firstLine="0"/>
        <w:jc w:val="left"/>
        <w:rPr>
          <w:sz w:val="20"/>
        </w:rPr>
      </w:pPr>
      <w:r>
        <w:rPr>
          <w:color w:val="3C3C3B"/>
          <w:spacing w:val="-4"/>
          <w:sz w:val="20"/>
        </w:rPr>
        <w:t>Chief</w:t>
      </w:r>
      <w:r>
        <w:rPr>
          <w:color w:val="3C3C3B"/>
          <w:spacing w:val="-18"/>
          <w:sz w:val="20"/>
        </w:rPr>
        <w:t> </w:t>
      </w:r>
      <w:r>
        <w:rPr>
          <w:color w:val="3C3C3B"/>
          <w:spacing w:val="-4"/>
          <w:sz w:val="20"/>
        </w:rPr>
        <w:t>Executive</w:t>
      </w:r>
      <w:r>
        <w:rPr>
          <w:color w:val="3C3C3B"/>
          <w:spacing w:val="-18"/>
          <w:sz w:val="20"/>
        </w:rPr>
        <w:t> </w:t>
      </w:r>
      <w:r>
        <w:rPr>
          <w:color w:val="3C3C3B"/>
          <w:spacing w:val="-4"/>
          <w:sz w:val="20"/>
        </w:rPr>
        <w:t>Officer </w:t>
      </w:r>
      <w:r>
        <w:rPr>
          <w:color w:val="3C3C3B"/>
          <w:sz w:val="20"/>
        </w:rPr>
        <w:t>NPS</w:t>
      </w:r>
      <w:r>
        <w:rPr>
          <w:color w:val="3C3C3B"/>
          <w:spacing w:val="-8"/>
          <w:sz w:val="20"/>
        </w:rPr>
        <w:t> </w:t>
      </w:r>
      <w:r>
        <w:rPr>
          <w:color w:val="3C3C3B"/>
          <w:sz w:val="20"/>
        </w:rPr>
        <w:t>MedicineWise</w:t>
      </w:r>
    </w:p>
    <w:p>
      <w:pPr>
        <w:spacing w:after="0" w:line="237" w:lineRule="auto"/>
        <w:jc w:val="left"/>
        <w:rPr>
          <w:sz w:val="20"/>
        </w:rPr>
        <w:sectPr>
          <w:type w:val="continuous"/>
          <w:pgSz w:w="16840" w:h="11910" w:orient="landscape"/>
          <w:pgMar w:header="472" w:footer="832" w:top="1340" w:bottom="280" w:left="740" w:right="180"/>
          <w:cols w:num="3" w:equalWidth="0">
            <w:col w:w="7530" w:space="40"/>
            <w:col w:w="2714" w:space="127"/>
            <w:col w:w="5509"/>
          </w:cols>
        </w:sectPr>
      </w:pPr>
    </w:p>
    <w:p>
      <w:pPr>
        <w:pStyle w:val="Heading3"/>
        <w:numPr>
          <w:ilvl w:val="0"/>
          <w:numId w:val="3"/>
        </w:numPr>
        <w:tabs>
          <w:tab w:pos="789" w:val="left" w:leader="none"/>
        </w:tabs>
        <w:spacing w:line="240" w:lineRule="auto" w:before="194" w:after="0"/>
        <w:ind w:left="789" w:right="0" w:hanging="339"/>
        <w:jc w:val="left"/>
      </w:pPr>
      <w:r>
        <w:rPr>
          <w:color w:val="F08430"/>
          <w:w w:val="105"/>
        </w:rPr>
        <w:t>A</w:t>
      </w:r>
      <w:r>
        <w:rPr>
          <w:color w:val="F08430"/>
          <w:spacing w:val="7"/>
          <w:w w:val="105"/>
        </w:rPr>
        <w:t> </w:t>
      </w:r>
      <w:r>
        <w:rPr>
          <w:color w:val="F08430"/>
          <w:w w:val="105"/>
        </w:rPr>
        <w:t>consumer</w:t>
      </w:r>
      <w:r>
        <w:rPr>
          <w:color w:val="F08430"/>
          <w:spacing w:val="7"/>
          <w:w w:val="105"/>
        </w:rPr>
        <w:t> </w:t>
      </w:r>
      <w:r>
        <w:rPr>
          <w:color w:val="F08430"/>
          <w:w w:val="105"/>
        </w:rPr>
        <w:t>leadership</w:t>
      </w:r>
      <w:r>
        <w:rPr>
          <w:color w:val="F08430"/>
          <w:spacing w:val="7"/>
          <w:w w:val="105"/>
        </w:rPr>
        <w:t> </w:t>
      </w:r>
      <w:r>
        <w:rPr>
          <w:color w:val="F08430"/>
          <w:w w:val="105"/>
        </w:rPr>
        <w:t>and</w:t>
      </w:r>
      <w:r>
        <w:rPr>
          <w:color w:val="F08430"/>
          <w:spacing w:val="7"/>
          <w:w w:val="105"/>
        </w:rPr>
        <w:t> </w:t>
      </w:r>
      <w:r>
        <w:rPr>
          <w:color w:val="F08430"/>
          <w:w w:val="105"/>
        </w:rPr>
        <w:t>mentoring</w:t>
      </w:r>
      <w:r>
        <w:rPr>
          <w:color w:val="F08430"/>
          <w:spacing w:val="8"/>
          <w:w w:val="105"/>
        </w:rPr>
        <w:t> </w:t>
      </w:r>
      <w:r>
        <w:rPr>
          <w:color w:val="F08430"/>
          <w:spacing w:val="-2"/>
          <w:w w:val="105"/>
        </w:rPr>
        <w:t>program.</w:t>
      </w:r>
    </w:p>
    <w:p>
      <w:pPr>
        <w:pStyle w:val="BodyText"/>
        <w:spacing w:line="264" w:lineRule="auto" w:before="28"/>
        <w:ind w:left="790"/>
      </w:pPr>
      <w:r>
        <w:rPr>
          <w:color w:val="3C3C3B"/>
        </w:rPr>
        <w:t>This</w:t>
      </w:r>
      <w:r>
        <w:rPr>
          <w:color w:val="3C3C3B"/>
          <w:spacing w:val="-12"/>
        </w:rPr>
        <w:t> </w:t>
      </w:r>
      <w:r>
        <w:rPr>
          <w:color w:val="3C3C3B"/>
        </w:rPr>
        <w:t>program</w:t>
      </w:r>
      <w:r>
        <w:rPr>
          <w:color w:val="3C3C3B"/>
          <w:spacing w:val="-12"/>
        </w:rPr>
        <w:t> </w:t>
      </w:r>
      <w:r>
        <w:rPr>
          <w:color w:val="3C3C3B"/>
        </w:rPr>
        <w:t>will</w:t>
      </w:r>
      <w:r>
        <w:rPr>
          <w:color w:val="3C3C3B"/>
          <w:spacing w:val="-12"/>
        </w:rPr>
        <w:t> </w:t>
      </w:r>
      <w:r>
        <w:rPr>
          <w:color w:val="3C3C3B"/>
        </w:rPr>
        <w:t>increase</w:t>
      </w:r>
      <w:r>
        <w:rPr>
          <w:color w:val="3C3C3B"/>
          <w:spacing w:val="-12"/>
        </w:rPr>
        <w:t> </w:t>
      </w:r>
      <w:r>
        <w:rPr>
          <w:color w:val="3C3C3B"/>
        </w:rPr>
        <w:t>the</w:t>
      </w:r>
      <w:r>
        <w:rPr>
          <w:color w:val="3C3C3B"/>
          <w:spacing w:val="-12"/>
        </w:rPr>
        <w:t> </w:t>
      </w:r>
      <w:r>
        <w:rPr>
          <w:color w:val="3C3C3B"/>
        </w:rPr>
        <w:t>diversity</w:t>
      </w:r>
      <w:r>
        <w:rPr>
          <w:color w:val="3C3C3B"/>
          <w:spacing w:val="-12"/>
        </w:rPr>
        <w:t> </w:t>
      </w:r>
      <w:r>
        <w:rPr>
          <w:color w:val="3C3C3B"/>
        </w:rPr>
        <w:t>and</w:t>
      </w:r>
      <w:r>
        <w:rPr>
          <w:color w:val="3C3C3B"/>
          <w:spacing w:val="-12"/>
        </w:rPr>
        <w:t> </w:t>
      </w:r>
      <w:r>
        <w:rPr>
          <w:color w:val="3C3C3B"/>
        </w:rPr>
        <w:t>number</w:t>
      </w:r>
      <w:r>
        <w:rPr>
          <w:color w:val="3C3C3B"/>
          <w:spacing w:val="-12"/>
        </w:rPr>
        <w:t> </w:t>
      </w:r>
      <w:r>
        <w:rPr>
          <w:color w:val="3C3C3B"/>
        </w:rPr>
        <w:t>of </w:t>
      </w:r>
      <w:r>
        <w:rPr>
          <w:color w:val="3C3C3B"/>
          <w:spacing w:val="-4"/>
        </w:rPr>
        <w:t>consumer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representatives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within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QUM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sector.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This</w:t>
      </w:r>
      <w:r>
        <w:rPr>
          <w:color w:val="3C3C3B"/>
          <w:spacing w:val="-16"/>
        </w:rPr>
        <w:t> </w:t>
      </w:r>
      <w:r>
        <w:rPr>
          <w:color w:val="3C3C3B"/>
          <w:spacing w:val="-4"/>
        </w:rPr>
        <w:t>will </w:t>
      </w:r>
      <w:r>
        <w:rPr>
          <w:color w:val="3C3C3B"/>
        </w:rPr>
        <w:t>be</w:t>
      </w:r>
      <w:r>
        <w:rPr>
          <w:color w:val="3C3C3B"/>
          <w:spacing w:val="-16"/>
        </w:rPr>
        <w:t> </w:t>
      </w:r>
      <w:r>
        <w:rPr>
          <w:color w:val="3C3C3B"/>
        </w:rPr>
        <w:t>done</w:t>
      </w:r>
      <w:r>
        <w:rPr>
          <w:color w:val="3C3C3B"/>
          <w:spacing w:val="-16"/>
        </w:rPr>
        <w:t> </w:t>
      </w:r>
      <w:r>
        <w:rPr>
          <w:color w:val="3C3C3B"/>
        </w:rPr>
        <w:t>by</w:t>
      </w:r>
      <w:r>
        <w:rPr>
          <w:color w:val="3C3C3B"/>
          <w:spacing w:val="-16"/>
        </w:rPr>
        <w:t> </w:t>
      </w:r>
      <w:r>
        <w:rPr>
          <w:color w:val="3C3C3B"/>
        </w:rPr>
        <w:t>providing</w:t>
      </w:r>
      <w:r>
        <w:rPr>
          <w:color w:val="3C3C3B"/>
          <w:spacing w:val="-16"/>
        </w:rPr>
        <w:t> </w:t>
      </w:r>
      <w:r>
        <w:rPr>
          <w:color w:val="3C3C3B"/>
        </w:rPr>
        <w:t>support</w:t>
      </w:r>
      <w:r>
        <w:rPr>
          <w:color w:val="3C3C3B"/>
          <w:spacing w:val="-16"/>
        </w:rPr>
        <w:t> </w:t>
      </w:r>
      <w:r>
        <w:rPr>
          <w:color w:val="3C3C3B"/>
        </w:rPr>
        <w:t>within</w:t>
      </w:r>
      <w:r>
        <w:rPr>
          <w:color w:val="3C3C3B"/>
          <w:spacing w:val="-16"/>
        </w:rPr>
        <w:t> </w:t>
      </w:r>
      <w:r>
        <w:rPr>
          <w:color w:val="3C3C3B"/>
        </w:rPr>
        <w:t>NPS</w:t>
      </w:r>
      <w:r>
        <w:rPr>
          <w:color w:val="3C3C3B"/>
          <w:spacing w:val="-16"/>
        </w:rPr>
        <w:t> </w:t>
      </w:r>
      <w:r>
        <w:rPr>
          <w:color w:val="3C3C3B"/>
        </w:rPr>
        <w:t>MedicineWise’s advisory</w:t>
      </w:r>
      <w:r>
        <w:rPr>
          <w:color w:val="3C3C3B"/>
          <w:spacing w:val="-6"/>
        </w:rPr>
        <w:t> </w:t>
      </w:r>
      <w:r>
        <w:rPr>
          <w:color w:val="3C3C3B"/>
        </w:rPr>
        <w:t>groups</w:t>
      </w:r>
      <w:r>
        <w:rPr>
          <w:color w:val="3C3C3B"/>
          <w:spacing w:val="-6"/>
        </w:rPr>
        <w:t> </w:t>
      </w:r>
      <w:r>
        <w:rPr>
          <w:color w:val="3C3C3B"/>
        </w:rPr>
        <w:t>to</w:t>
      </w:r>
      <w:r>
        <w:rPr>
          <w:color w:val="3C3C3B"/>
          <w:spacing w:val="-6"/>
        </w:rPr>
        <w:t> </w:t>
      </w:r>
      <w:r>
        <w:rPr>
          <w:color w:val="3C3C3B"/>
        </w:rPr>
        <w:t>train</w:t>
      </w:r>
      <w:r>
        <w:rPr>
          <w:color w:val="3C3C3B"/>
          <w:spacing w:val="-6"/>
        </w:rPr>
        <w:t> </w:t>
      </w:r>
      <w:r>
        <w:rPr>
          <w:color w:val="3C3C3B"/>
        </w:rPr>
        <w:t>new</w:t>
      </w:r>
      <w:r>
        <w:rPr>
          <w:color w:val="3C3C3B"/>
          <w:spacing w:val="-6"/>
        </w:rPr>
        <w:t> </w:t>
      </w:r>
      <w:r>
        <w:rPr>
          <w:color w:val="3C3C3B"/>
        </w:rPr>
        <w:t>and</w:t>
      </w:r>
      <w:r>
        <w:rPr>
          <w:color w:val="3C3C3B"/>
          <w:spacing w:val="-6"/>
        </w:rPr>
        <w:t> </w:t>
      </w:r>
      <w:r>
        <w:rPr>
          <w:color w:val="3C3C3B"/>
        </w:rPr>
        <w:t>less</w:t>
      </w:r>
      <w:r>
        <w:rPr>
          <w:color w:val="3C3C3B"/>
          <w:spacing w:val="-6"/>
        </w:rPr>
        <w:t> </w:t>
      </w:r>
      <w:r>
        <w:rPr>
          <w:color w:val="3C3C3B"/>
        </w:rPr>
        <w:t>experienced consumer</w:t>
      </w:r>
      <w:r>
        <w:rPr>
          <w:color w:val="3C3C3B"/>
          <w:spacing w:val="-4"/>
        </w:rPr>
        <w:t> </w:t>
      </w:r>
      <w:r>
        <w:rPr>
          <w:color w:val="3C3C3B"/>
        </w:rPr>
        <w:t>representatives</w:t>
      </w:r>
      <w:r>
        <w:rPr>
          <w:color w:val="3C3C3B"/>
          <w:spacing w:val="-4"/>
        </w:rPr>
        <w:t> </w:t>
      </w:r>
      <w:r>
        <w:rPr>
          <w:color w:val="3C3C3B"/>
        </w:rPr>
        <w:t>to</w:t>
      </w:r>
      <w:r>
        <w:rPr>
          <w:color w:val="3C3C3B"/>
          <w:spacing w:val="-4"/>
        </w:rPr>
        <w:t> </w:t>
      </w:r>
      <w:r>
        <w:rPr>
          <w:color w:val="3C3C3B"/>
        </w:rPr>
        <w:t>gain</w:t>
      </w:r>
      <w:r>
        <w:rPr>
          <w:color w:val="3C3C3B"/>
          <w:spacing w:val="-4"/>
        </w:rPr>
        <w:t> </w:t>
      </w:r>
      <w:r>
        <w:rPr>
          <w:color w:val="3C3C3B"/>
        </w:rPr>
        <w:t>confidence</w:t>
      </w:r>
      <w:r>
        <w:rPr>
          <w:color w:val="3C3C3B"/>
          <w:spacing w:val="-4"/>
        </w:rPr>
        <w:t> </w:t>
      </w:r>
      <w:r>
        <w:rPr>
          <w:color w:val="3C3C3B"/>
        </w:rPr>
        <w:t>and exposure</w:t>
      </w:r>
      <w:r>
        <w:rPr>
          <w:color w:val="3C3C3B"/>
          <w:spacing w:val="-22"/>
        </w:rPr>
        <w:t> </w:t>
      </w:r>
      <w:r>
        <w:rPr>
          <w:color w:val="3C3C3B"/>
        </w:rPr>
        <w:t>to</w:t>
      </w:r>
      <w:r>
        <w:rPr>
          <w:color w:val="3C3C3B"/>
          <w:spacing w:val="-21"/>
        </w:rPr>
        <w:t> </w:t>
      </w:r>
      <w:r>
        <w:rPr>
          <w:color w:val="3C3C3B"/>
        </w:rPr>
        <w:t>provide</w:t>
      </w:r>
      <w:r>
        <w:rPr>
          <w:color w:val="3C3C3B"/>
          <w:spacing w:val="-21"/>
        </w:rPr>
        <w:t> </w:t>
      </w:r>
      <w:r>
        <w:rPr>
          <w:color w:val="3C3C3B"/>
        </w:rPr>
        <w:t>input.</w:t>
      </w:r>
      <w:r>
        <w:rPr>
          <w:color w:val="3C3C3B"/>
          <w:spacing w:val="-21"/>
        </w:rPr>
        <w:t> </w:t>
      </w:r>
      <w:r>
        <w:rPr>
          <w:color w:val="3C3C3B"/>
        </w:rPr>
        <w:t>This</w:t>
      </w:r>
      <w:r>
        <w:rPr>
          <w:color w:val="3C3C3B"/>
          <w:spacing w:val="-21"/>
        </w:rPr>
        <w:t> </w:t>
      </w:r>
      <w:r>
        <w:rPr>
          <w:color w:val="3C3C3B"/>
        </w:rPr>
        <w:t>program</w:t>
      </w:r>
      <w:r>
        <w:rPr>
          <w:color w:val="3C3C3B"/>
          <w:spacing w:val="-21"/>
        </w:rPr>
        <w:t> </w:t>
      </w:r>
      <w:r>
        <w:rPr>
          <w:color w:val="3C3C3B"/>
        </w:rPr>
        <w:t>will</w:t>
      </w:r>
      <w:r>
        <w:rPr>
          <w:color w:val="3C3C3B"/>
          <w:spacing w:val="-21"/>
        </w:rPr>
        <w:t> </w:t>
      </w:r>
      <w:r>
        <w:rPr>
          <w:color w:val="3C3C3B"/>
        </w:rPr>
        <w:t>be</w:t>
      </w:r>
      <w:r>
        <w:rPr>
          <w:color w:val="3C3C3B"/>
          <w:spacing w:val="-21"/>
        </w:rPr>
        <w:t> </w:t>
      </w:r>
      <w:r>
        <w:rPr>
          <w:color w:val="3C3C3B"/>
        </w:rPr>
        <w:t>designed in collaboration with CHF, NPS MedicineWise Consumer Advisory</w:t>
      </w:r>
      <w:r>
        <w:rPr>
          <w:color w:val="3C3C3B"/>
          <w:spacing w:val="-11"/>
        </w:rPr>
        <w:t> </w:t>
      </w:r>
      <w:r>
        <w:rPr>
          <w:color w:val="3C3C3B"/>
        </w:rPr>
        <w:t>Group</w:t>
      </w:r>
      <w:r>
        <w:rPr>
          <w:color w:val="3C3C3B"/>
          <w:spacing w:val="-11"/>
        </w:rPr>
        <w:t> </w:t>
      </w:r>
      <w:r>
        <w:rPr>
          <w:color w:val="3C3C3B"/>
        </w:rPr>
        <w:t>and</w:t>
      </w:r>
      <w:r>
        <w:rPr>
          <w:color w:val="3C3C3B"/>
          <w:spacing w:val="-11"/>
        </w:rPr>
        <w:t> </w:t>
      </w:r>
      <w:r>
        <w:rPr>
          <w:color w:val="3C3C3B"/>
        </w:rPr>
        <w:t>other</w:t>
      </w:r>
      <w:r>
        <w:rPr>
          <w:color w:val="3C3C3B"/>
          <w:spacing w:val="-11"/>
        </w:rPr>
        <w:t> </w:t>
      </w:r>
      <w:r>
        <w:rPr>
          <w:color w:val="3C3C3B"/>
        </w:rPr>
        <w:t>consumer</w:t>
      </w:r>
      <w:r>
        <w:rPr>
          <w:color w:val="3C3C3B"/>
          <w:spacing w:val="-11"/>
        </w:rPr>
        <w:t> </w:t>
      </w:r>
      <w:r>
        <w:rPr>
          <w:color w:val="3C3C3B"/>
        </w:rPr>
        <w:t>representatives.</w:t>
      </w:r>
    </w:p>
    <w:p>
      <w:pPr>
        <w:pStyle w:val="BodyText"/>
        <w:spacing w:line="264" w:lineRule="auto" w:before="106"/>
        <w:ind w:left="110" w:right="504"/>
      </w:pPr>
      <w:r>
        <w:rPr>
          <w:color w:val="3C3C3B"/>
        </w:rPr>
        <w:t>The</w:t>
      </w:r>
      <w:r>
        <w:rPr>
          <w:color w:val="3C3C3B"/>
          <w:spacing w:val="-4"/>
        </w:rPr>
        <w:t> </w:t>
      </w:r>
      <w:r>
        <w:rPr>
          <w:color w:val="3C3C3B"/>
        </w:rPr>
        <w:t>project</w:t>
      </w:r>
      <w:r>
        <w:rPr>
          <w:color w:val="3C3C3B"/>
          <w:spacing w:val="-4"/>
        </w:rPr>
        <w:t> </w:t>
      </w:r>
      <w:r>
        <w:rPr>
          <w:color w:val="3C3C3B"/>
        </w:rPr>
        <w:t>scope</w:t>
      </w:r>
      <w:r>
        <w:rPr>
          <w:color w:val="3C3C3B"/>
          <w:spacing w:val="-4"/>
        </w:rPr>
        <w:t> </w:t>
      </w:r>
      <w:r>
        <w:rPr>
          <w:color w:val="3C3C3B"/>
        </w:rPr>
        <w:t>will</w:t>
      </w:r>
      <w:r>
        <w:rPr>
          <w:color w:val="3C3C3B"/>
          <w:spacing w:val="-4"/>
        </w:rPr>
        <w:t> </w:t>
      </w:r>
      <w:r>
        <w:rPr>
          <w:color w:val="3C3C3B"/>
        </w:rPr>
        <w:t>be</w:t>
      </w:r>
      <w:r>
        <w:rPr>
          <w:color w:val="3C3C3B"/>
          <w:spacing w:val="-4"/>
        </w:rPr>
        <w:t> </w:t>
      </w:r>
      <w:r>
        <w:rPr>
          <w:color w:val="3C3C3B"/>
        </w:rPr>
        <w:t>jointly</w:t>
      </w:r>
      <w:r>
        <w:rPr>
          <w:color w:val="3C3C3B"/>
          <w:spacing w:val="-4"/>
        </w:rPr>
        <w:t> </w:t>
      </w:r>
      <w:r>
        <w:rPr>
          <w:color w:val="3C3C3B"/>
        </w:rPr>
        <w:t>worked</w:t>
      </w:r>
      <w:r>
        <w:rPr>
          <w:color w:val="3C3C3B"/>
          <w:spacing w:val="-4"/>
        </w:rPr>
        <w:t> </w:t>
      </w:r>
      <w:r>
        <w:rPr>
          <w:color w:val="3C3C3B"/>
        </w:rPr>
        <w:t>up</w:t>
      </w:r>
      <w:r>
        <w:rPr>
          <w:color w:val="3C3C3B"/>
          <w:spacing w:val="-4"/>
        </w:rPr>
        <w:t> </w:t>
      </w:r>
      <w:r>
        <w:rPr>
          <w:color w:val="3C3C3B"/>
        </w:rPr>
        <w:t>and</w:t>
      </w:r>
      <w:r>
        <w:rPr>
          <w:color w:val="3C3C3B"/>
          <w:spacing w:val="-4"/>
        </w:rPr>
        <w:t> </w:t>
      </w:r>
      <w:r>
        <w:rPr>
          <w:color w:val="3C3C3B"/>
        </w:rPr>
        <w:t>agreed </w:t>
      </w:r>
      <w:r>
        <w:rPr>
          <w:color w:val="3C3C3B"/>
          <w:spacing w:val="-4"/>
        </w:rPr>
        <w:t>and,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following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agreement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by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the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Australian</w:t>
      </w:r>
      <w:r>
        <w:rPr>
          <w:color w:val="3C3C3B"/>
          <w:spacing w:val="-17"/>
        </w:rPr>
        <w:t> </w:t>
      </w:r>
      <w:r>
        <w:rPr>
          <w:color w:val="3C3C3B"/>
          <w:spacing w:val="-4"/>
        </w:rPr>
        <w:t>Government, </w:t>
      </w:r>
      <w:r>
        <w:rPr>
          <w:color w:val="3C3C3B"/>
        </w:rPr>
        <w:t>CHF will be commissioned under an omnibus contract (see ‘Governance’).</w:t>
      </w:r>
    </w:p>
    <w:p>
      <w:pPr>
        <w:spacing w:line="316" w:lineRule="auto" w:before="0"/>
        <w:ind w:left="110" w:right="485" w:firstLine="435"/>
        <w:jc w:val="left"/>
        <w:rPr>
          <w:sz w:val="20"/>
        </w:rPr>
      </w:pPr>
      <w:r>
        <w:rPr/>
        <w:br w:type="column"/>
      </w:r>
      <w:r>
        <w:rPr>
          <w:color w:val="3C3C3B"/>
          <w:sz w:val="20"/>
        </w:rPr>
        <w:t>NPS MedicineWise and CHF gratefully acknowledge the funding support</w:t>
      </w:r>
      <w:r>
        <w:rPr>
          <w:color w:val="3C3C3B"/>
          <w:spacing w:val="-15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15"/>
          <w:sz w:val="20"/>
        </w:rPr>
        <w:t> </w:t>
      </w:r>
      <w:r>
        <w:rPr>
          <w:color w:val="3C3C3B"/>
          <w:sz w:val="20"/>
        </w:rPr>
        <w:t>the</w:t>
      </w:r>
      <w:r>
        <w:rPr>
          <w:color w:val="3C3C3B"/>
          <w:spacing w:val="-15"/>
          <w:sz w:val="20"/>
        </w:rPr>
        <w:t> </w:t>
      </w:r>
      <w:r>
        <w:rPr>
          <w:color w:val="3C3C3B"/>
          <w:sz w:val="20"/>
        </w:rPr>
        <w:t>Australian</w:t>
      </w:r>
      <w:r>
        <w:rPr>
          <w:color w:val="3C3C3B"/>
          <w:spacing w:val="-15"/>
          <w:sz w:val="20"/>
        </w:rPr>
        <w:t> </w:t>
      </w:r>
      <w:r>
        <w:rPr>
          <w:color w:val="3C3C3B"/>
          <w:sz w:val="20"/>
        </w:rPr>
        <w:t>Government</w:t>
      </w:r>
      <w:r>
        <w:rPr>
          <w:color w:val="3C3C3B"/>
          <w:spacing w:val="-15"/>
          <w:sz w:val="20"/>
        </w:rPr>
        <w:t> </w:t>
      </w:r>
      <w:r>
        <w:rPr>
          <w:color w:val="3C3C3B"/>
          <w:sz w:val="20"/>
        </w:rPr>
        <w:t>Department</w:t>
      </w:r>
      <w:r>
        <w:rPr>
          <w:color w:val="3C3C3B"/>
          <w:spacing w:val="-15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15"/>
          <w:sz w:val="20"/>
        </w:rPr>
        <w:t> </w:t>
      </w:r>
      <w:r>
        <w:rPr>
          <w:color w:val="3C3C3B"/>
          <w:sz w:val="20"/>
        </w:rPr>
        <w:t>Health</w:t>
      </w:r>
      <w:r>
        <w:rPr>
          <w:color w:val="3C3C3B"/>
          <w:spacing w:val="-15"/>
          <w:sz w:val="20"/>
        </w:rPr>
        <w:t> </w:t>
      </w:r>
      <w:r>
        <w:rPr>
          <w:color w:val="3C3C3B"/>
          <w:sz w:val="20"/>
        </w:rPr>
        <w:t>through</w:t>
      </w:r>
      <w:r>
        <w:rPr>
          <w:color w:val="3C3C3B"/>
          <w:spacing w:val="-15"/>
          <w:sz w:val="20"/>
        </w:rPr>
        <w:t> </w:t>
      </w:r>
      <w:r>
        <w:rPr>
          <w:color w:val="3C3C3B"/>
          <w:sz w:val="20"/>
        </w:rPr>
        <w:t>the</w:t>
      </w:r>
    </w:p>
    <w:p>
      <w:pPr>
        <w:spacing w:line="241" w:lineRule="exact" w:before="0"/>
        <w:ind w:left="477" w:right="0" w:firstLine="0"/>
        <w:jc w:val="left"/>
        <w:rPr>
          <w:sz w:val="20"/>
        </w:rPr>
      </w:pPr>
      <w:r>
        <w:rPr>
          <w:color w:val="3C3C3B"/>
          <w:sz w:val="20"/>
        </w:rPr>
        <w:t>Quality</w:t>
      </w:r>
      <w:r>
        <w:rPr>
          <w:color w:val="3C3C3B"/>
          <w:spacing w:val="-15"/>
          <w:sz w:val="20"/>
        </w:rPr>
        <w:t> </w:t>
      </w:r>
      <w:r>
        <w:rPr>
          <w:color w:val="3C3C3B"/>
          <w:sz w:val="20"/>
        </w:rPr>
        <w:t>Use</w:t>
      </w:r>
      <w:r>
        <w:rPr>
          <w:color w:val="3C3C3B"/>
          <w:spacing w:val="-14"/>
          <w:sz w:val="20"/>
        </w:rPr>
        <w:t> </w:t>
      </w:r>
      <w:r>
        <w:rPr>
          <w:color w:val="3C3C3B"/>
          <w:sz w:val="20"/>
        </w:rPr>
        <w:t>of</w:t>
      </w:r>
      <w:r>
        <w:rPr>
          <w:color w:val="3C3C3B"/>
          <w:spacing w:val="-14"/>
          <w:sz w:val="20"/>
        </w:rPr>
        <w:t> </w:t>
      </w:r>
      <w:r>
        <w:rPr>
          <w:color w:val="3C3C3B"/>
          <w:sz w:val="20"/>
        </w:rPr>
        <w:t>Diagnostics,</w:t>
      </w:r>
      <w:r>
        <w:rPr>
          <w:color w:val="3C3C3B"/>
          <w:spacing w:val="-14"/>
          <w:sz w:val="20"/>
        </w:rPr>
        <w:t> </w:t>
      </w:r>
      <w:r>
        <w:rPr>
          <w:color w:val="3C3C3B"/>
          <w:sz w:val="20"/>
        </w:rPr>
        <w:t>Therapeutics</w:t>
      </w:r>
      <w:r>
        <w:rPr>
          <w:color w:val="3C3C3B"/>
          <w:spacing w:val="-15"/>
          <w:sz w:val="20"/>
        </w:rPr>
        <w:t> </w:t>
      </w:r>
      <w:r>
        <w:rPr>
          <w:color w:val="3C3C3B"/>
          <w:sz w:val="20"/>
        </w:rPr>
        <w:t>and</w:t>
      </w:r>
      <w:r>
        <w:rPr>
          <w:color w:val="3C3C3B"/>
          <w:spacing w:val="-14"/>
          <w:sz w:val="20"/>
        </w:rPr>
        <w:t> </w:t>
      </w:r>
      <w:r>
        <w:rPr>
          <w:color w:val="3C3C3B"/>
          <w:sz w:val="20"/>
        </w:rPr>
        <w:t>Pathology</w:t>
      </w:r>
      <w:r>
        <w:rPr>
          <w:color w:val="3C3C3B"/>
          <w:spacing w:val="-14"/>
          <w:sz w:val="20"/>
        </w:rPr>
        <w:t> </w:t>
      </w:r>
      <w:r>
        <w:rPr>
          <w:color w:val="3C3C3B"/>
          <w:spacing w:val="-2"/>
          <w:sz w:val="20"/>
        </w:rPr>
        <w:t>Program.</w:t>
      </w:r>
    </w:p>
    <w:p>
      <w:pPr>
        <w:spacing w:after="0" w:line="241" w:lineRule="exact"/>
        <w:jc w:val="left"/>
        <w:rPr>
          <w:sz w:val="20"/>
        </w:rPr>
        <w:sectPr>
          <w:type w:val="continuous"/>
          <w:pgSz w:w="16840" w:h="11910" w:orient="landscape"/>
          <w:pgMar w:header="472" w:footer="832" w:top="1340" w:bottom="280" w:left="740" w:right="180"/>
          <w:cols w:num="2" w:equalWidth="0">
            <w:col w:w="7588" w:space="204"/>
            <w:col w:w="812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5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3"/>
          <w:footerReference w:type="default" r:id="rId14"/>
          <w:pgSz w:w="16840" w:h="11910" w:orient="landscape"/>
          <w:pgMar w:header="0" w:footer="0" w:top="1340" w:bottom="0" w:left="740" w:right="180"/>
        </w:sectPr>
      </w:pPr>
    </w:p>
    <w:p>
      <w:pPr>
        <w:spacing w:before="113"/>
        <w:ind w:left="1002" w:right="2" w:firstLine="0"/>
        <w:jc w:val="center"/>
        <w:rPr>
          <w:rFonts w:ascii="Arial"/>
          <w:b/>
          <w:sz w:val="16"/>
        </w:rPr>
      </w:pPr>
      <w:hyperlink r:id="rId15">
        <w:r>
          <w:rPr>
            <w:rFonts w:ascii="Arial"/>
            <w:b/>
            <w:spacing w:val="-2"/>
            <w:w w:val="105"/>
            <w:sz w:val="16"/>
          </w:rPr>
          <w:t>chf.org.au</w:t>
        </w:r>
      </w:hyperlink>
    </w:p>
    <w:p>
      <w:pPr>
        <w:spacing w:line="261" w:lineRule="auto" w:before="68"/>
        <w:ind w:left="1002" w:right="0" w:firstLine="0"/>
        <w:jc w:val="center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CHF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is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Australia’s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leading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advocate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on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consumer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health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issues.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We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work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to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achieve</w:t>
      </w:r>
      <w:r>
        <w:rPr>
          <w:rFonts w:ascii="Tahoma" w:hAnsi="Tahoma"/>
          <w:spacing w:val="-13"/>
          <w:sz w:val="14"/>
        </w:rPr>
        <w:t> </w:t>
      </w:r>
      <w:r>
        <w:rPr>
          <w:rFonts w:ascii="Tahoma" w:hAnsi="Tahoma"/>
          <w:sz w:val="14"/>
        </w:rPr>
        <w:t>safe, </w:t>
      </w:r>
      <w:r>
        <w:rPr>
          <w:rFonts w:ascii="Tahoma" w:hAnsi="Tahoma"/>
          <w:spacing w:val="-2"/>
          <w:sz w:val="14"/>
        </w:rPr>
        <w:t>good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quality,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timely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healthcare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for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all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Australians,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supported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by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the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best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health</w:t>
      </w:r>
      <w:r>
        <w:rPr>
          <w:rFonts w:ascii="Tahoma" w:hAnsi="Tahoma"/>
          <w:spacing w:val="-8"/>
          <w:sz w:val="14"/>
        </w:rPr>
        <w:t> </w:t>
      </w:r>
      <w:r>
        <w:rPr>
          <w:rFonts w:ascii="Tahoma" w:hAnsi="Tahoma"/>
          <w:spacing w:val="-2"/>
          <w:sz w:val="14"/>
        </w:rPr>
        <w:t>information </w:t>
      </w:r>
      <w:r>
        <w:rPr>
          <w:rFonts w:ascii="Tahoma" w:hAnsi="Tahoma"/>
          <w:sz w:val="14"/>
        </w:rPr>
        <w:t>and system the country can afford.</w:t>
      </w:r>
    </w:p>
    <w:p>
      <w:pPr>
        <w:spacing w:before="2"/>
        <w:ind w:left="1002" w:right="2" w:firstLine="0"/>
        <w:jc w:val="center"/>
        <w:rPr>
          <w:rFonts w:ascii="Tahoma"/>
          <w:sz w:val="14"/>
        </w:rPr>
      </w:pPr>
      <w:r>
        <w:rPr>
          <w:rFonts w:ascii="Tahoma"/>
          <w:spacing w:val="-2"/>
          <w:sz w:val="14"/>
        </w:rPr>
        <w:t>ABN</w:t>
      </w:r>
      <w:r>
        <w:rPr>
          <w:rFonts w:ascii="Tahoma"/>
          <w:spacing w:val="-11"/>
          <w:sz w:val="14"/>
        </w:rPr>
        <w:t> </w:t>
      </w:r>
      <w:r>
        <w:rPr>
          <w:rFonts w:ascii="Tahoma"/>
          <w:spacing w:val="-2"/>
          <w:sz w:val="14"/>
        </w:rPr>
        <w:t>82</w:t>
      </w:r>
      <w:r>
        <w:rPr>
          <w:rFonts w:ascii="Tahoma"/>
          <w:spacing w:val="-11"/>
          <w:sz w:val="14"/>
        </w:rPr>
        <w:t> </w:t>
      </w:r>
      <w:r>
        <w:rPr>
          <w:rFonts w:ascii="Tahoma"/>
          <w:spacing w:val="-2"/>
          <w:sz w:val="14"/>
        </w:rPr>
        <w:t>146</w:t>
      </w:r>
      <w:r>
        <w:rPr>
          <w:rFonts w:ascii="Tahoma"/>
          <w:spacing w:val="-11"/>
          <w:sz w:val="14"/>
        </w:rPr>
        <w:t> </w:t>
      </w:r>
      <w:r>
        <w:rPr>
          <w:rFonts w:ascii="Tahoma"/>
          <w:spacing w:val="-2"/>
          <w:sz w:val="14"/>
        </w:rPr>
        <w:t>988</w:t>
      </w:r>
      <w:r>
        <w:rPr>
          <w:rFonts w:ascii="Tahoma"/>
          <w:spacing w:val="-11"/>
          <w:sz w:val="14"/>
        </w:rPr>
        <w:t> </w:t>
      </w:r>
      <w:r>
        <w:rPr>
          <w:rFonts w:ascii="Tahoma"/>
          <w:spacing w:val="-5"/>
          <w:sz w:val="14"/>
        </w:rPr>
        <w:t>927</w:t>
      </w:r>
    </w:p>
    <w:p>
      <w:pPr>
        <w:pStyle w:val="BodyText"/>
        <w:spacing w:before="17"/>
        <w:rPr>
          <w:rFonts w:ascii="Tahoma"/>
          <w:sz w:val="14"/>
        </w:rPr>
      </w:pPr>
    </w:p>
    <w:p>
      <w:pPr>
        <w:spacing w:before="0"/>
        <w:ind w:left="1002" w:right="2" w:firstLine="0"/>
        <w:jc w:val="center"/>
        <w:rPr>
          <w:rFonts w:ascii="Tahoma"/>
          <w:sz w:val="14"/>
        </w:rPr>
      </w:pPr>
      <w:r>
        <w:rPr>
          <w:rFonts w:ascii="Tahoma"/>
          <w:spacing w:val="-4"/>
          <w:sz w:val="14"/>
        </w:rPr>
        <w:t>Unit</w:t>
      </w:r>
      <w:r>
        <w:rPr>
          <w:rFonts w:ascii="Tahoma"/>
          <w:spacing w:val="-7"/>
          <w:sz w:val="14"/>
        </w:rPr>
        <w:t> </w:t>
      </w:r>
      <w:r>
        <w:rPr>
          <w:rFonts w:ascii="Tahoma"/>
          <w:spacing w:val="-4"/>
          <w:sz w:val="14"/>
        </w:rPr>
        <w:t>7B/17</w:t>
      </w:r>
      <w:r>
        <w:rPr>
          <w:rFonts w:ascii="Tahoma"/>
          <w:spacing w:val="-7"/>
          <w:sz w:val="14"/>
        </w:rPr>
        <w:t> </w:t>
      </w:r>
      <w:r>
        <w:rPr>
          <w:rFonts w:ascii="Tahoma"/>
          <w:spacing w:val="-4"/>
          <w:sz w:val="14"/>
        </w:rPr>
        <w:t>Napier</w:t>
      </w:r>
      <w:r>
        <w:rPr>
          <w:rFonts w:ascii="Tahoma"/>
          <w:spacing w:val="-7"/>
          <w:sz w:val="14"/>
        </w:rPr>
        <w:t> </w:t>
      </w:r>
      <w:r>
        <w:rPr>
          <w:rFonts w:ascii="Tahoma"/>
          <w:spacing w:val="-4"/>
          <w:sz w:val="14"/>
        </w:rPr>
        <w:t>Close,</w:t>
      </w:r>
      <w:r>
        <w:rPr>
          <w:rFonts w:ascii="Tahoma"/>
          <w:spacing w:val="-7"/>
          <w:sz w:val="14"/>
        </w:rPr>
        <w:t> </w:t>
      </w:r>
      <w:r>
        <w:rPr>
          <w:rFonts w:ascii="Tahoma"/>
          <w:spacing w:val="-4"/>
          <w:sz w:val="14"/>
        </w:rPr>
        <w:t>Deakin,</w:t>
      </w:r>
      <w:r>
        <w:rPr>
          <w:rFonts w:ascii="Tahoma"/>
          <w:spacing w:val="-7"/>
          <w:sz w:val="14"/>
        </w:rPr>
        <w:t> </w:t>
      </w:r>
      <w:r>
        <w:rPr>
          <w:rFonts w:ascii="Tahoma"/>
          <w:spacing w:val="-4"/>
          <w:sz w:val="14"/>
        </w:rPr>
        <w:t>ACT</w:t>
      </w:r>
      <w:r>
        <w:rPr>
          <w:rFonts w:ascii="Tahoma"/>
          <w:spacing w:val="-7"/>
          <w:sz w:val="14"/>
        </w:rPr>
        <w:t> </w:t>
      </w:r>
      <w:r>
        <w:rPr>
          <w:rFonts w:ascii="Tahoma"/>
          <w:spacing w:val="-4"/>
          <w:sz w:val="14"/>
        </w:rPr>
        <w:t>2600.</w:t>
      </w:r>
    </w:p>
    <w:p>
      <w:pPr>
        <w:tabs>
          <w:tab w:pos="3892" w:val="left" w:leader="none"/>
        </w:tabs>
        <w:spacing w:line="261" w:lineRule="auto" w:before="16"/>
        <w:ind w:left="2806" w:right="1652" w:hanging="99"/>
        <w:jc w:val="left"/>
        <w:rPr>
          <w:rFonts w:ascii="Tahoma"/>
          <w:sz w:val="14"/>
        </w:rPr>
      </w:pPr>
      <w:r>
        <w:rPr>
          <w:rFonts w:ascii="Tahoma"/>
          <w:sz w:val="14"/>
        </w:rPr>
        <w:t>PO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z w:val="14"/>
        </w:rPr>
        <w:t>Box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z w:val="14"/>
        </w:rPr>
        <w:t>73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z w:val="14"/>
        </w:rPr>
        <w:t>Deakin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z w:val="14"/>
        </w:rPr>
        <w:t>West,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z w:val="14"/>
        </w:rPr>
        <w:t>ACT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z w:val="14"/>
        </w:rPr>
        <w:t>2600 02</w:t>
      </w:r>
      <w:r>
        <w:rPr>
          <w:rFonts w:ascii="Tahoma"/>
          <w:spacing w:val="-5"/>
          <w:sz w:val="14"/>
        </w:rPr>
        <w:t> </w:t>
      </w:r>
      <w:r>
        <w:rPr>
          <w:rFonts w:ascii="Tahoma"/>
          <w:sz w:val="14"/>
        </w:rPr>
        <w:t>6273</w:t>
      </w:r>
      <w:r>
        <w:rPr>
          <w:rFonts w:ascii="Tahoma"/>
          <w:spacing w:val="-5"/>
          <w:sz w:val="14"/>
        </w:rPr>
        <w:t> </w:t>
      </w:r>
      <w:r>
        <w:rPr>
          <w:rFonts w:ascii="Tahoma"/>
          <w:sz w:val="14"/>
        </w:rPr>
        <w:t>5444</w:t>
        <w:tab/>
      </w:r>
      <w:hyperlink r:id="rId16">
        <w:r>
          <w:rPr>
            <w:rFonts w:ascii="Tahoma"/>
            <w:spacing w:val="-4"/>
            <w:sz w:val="14"/>
          </w:rPr>
          <w:t>info@chf.org.au</w:t>
        </w:r>
      </w:hyperlink>
    </w:p>
    <w:p>
      <w:pPr>
        <w:spacing w:before="113"/>
        <w:ind w:left="41" w:right="148" w:firstLine="0"/>
        <w:jc w:val="center"/>
        <w:rPr>
          <w:rFonts w:ascii="Arial"/>
          <w:b/>
          <w:sz w:val="16"/>
        </w:rPr>
      </w:pPr>
      <w:r>
        <w:rPr/>
        <w:br w:type="column"/>
      </w:r>
      <w:hyperlink r:id="rId17">
        <w:r>
          <w:rPr>
            <w:rFonts w:ascii="Arial"/>
            <w:b/>
            <w:spacing w:val="-2"/>
            <w:w w:val="105"/>
            <w:sz w:val="16"/>
          </w:rPr>
          <w:t>nps.org.au</w:t>
        </w:r>
      </w:hyperlink>
    </w:p>
    <w:p>
      <w:pPr>
        <w:spacing w:before="68"/>
        <w:ind w:left="41" w:right="149" w:firstLine="0"/>
        <w:jc w:val="center"/>
        <w:rPr>
          <w:rFonts w:ascii="Tahoma"/>
          <w:sz w:val="14"/>
        </w:rPr>
      </w:pPr>
      <w:r>
        <w:rPr>
          <w:rFonts w:ascii="Tahoma"/>
          <w:spacing w:val="-2"/>
          <w:sz w:val="14"/>
        </w:rPr>
        <w:t>Independent,</w:t>
      </w:r>
      <w:r>
        <w:rPr>
          <w:rFonts w:ascii="Tahoma"/>
          <w:spacing w:val="-13"/>
          <w:sz w:val="14"/>
        </w:rPr>
        <w:t> </w:t>
      </w:r>
      <w:r>
        <w:rPr>
          <w:rFonts w:ascii="Tahoma"/>
          <w:spacing w:val="-2"/>
          <w:sz w:val="14"/>
        </w:rPr>
        <w:t>not-for-profit</w:t>
      </w:r>
      <w:r>
        <w:rPr>
          <w:rFonts w:ascii="Tahoma"/>
          <w:spacing w:val="-12"/>
          <w:sz w:val="14"/>
        </w:rPr>
        <w:t> </w:t>
      </w:r>
      <w:r>
        <w:rPr>
          <w:rFonts w:ascii="Tahoma"/>
          <w:spacing w:val="-2"/>
          <w:sz w:val="14"/>
        </w:rPr>
        <w:t>and</w:t>
      </w:r>
      <w:r>
        <w:rPr>
          <w:rFonts w:ascii="Tahoma"/>
          <w:spacing w:val="-12"/>
          <w:sz w:val="14"/>
        </w:rPr>
        <w:t> </w:t>
      </w:r>
      <w:r>
        <w:rPr>
          <w:rFonts w:ascii="Tahoma"/>
          <w:spacing w:val="-2"/>
          <w:sz w:val="14"/>
        </w:rPr>
        <w:t>evidence-based,</w:t>
      </w:r>
    </w:p>
    <w:p>
      <w:pPr>
        <w:spacing w:before="16"/>
        <w:ind w:left="41" w:right="149" w:firstLine="0"/>
        <w:jc w:val="center"/>
        <w:rPr>
          <w:rFonts w:ascii="Tahoma"/>
          <w:sz w:val="14"/>
        </w:rPr>
      </w:pPr>
      <w:r>
        <w:rPr>
          <w:rFonts w:ascii="Tahoma"/>
          <w:spacing w:val="-2"/>
          <w:sz w:val="14"/>
        </w:rPr>
        <w:t>NPS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MedicineWise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enables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better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decisions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about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medicines,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medical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tests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and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other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health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technologies.</w:t>
      </w:r>
    </w:p>
    <w:p>
      <w:pPr>
        <w:spacing w:before="16"/>
        <w:ind w:left="41" w:right="148" w:firstLine="0"/>
        <w:jc w:val="center"/>
        <w:rPr>
          <w:rFonts w:ascii="Tahoma"/>
          <w:sz w:val="14"/>
        </w:rPr>
      </w:pPr>
      <w:r>
        <w:rPr>
          <w:rFonts w:ascii="Tahoma"/>
          <w:spacing w:val="-2"/>
          <w:sz w:val="14"/>
        </w:rPr>
        <w:t>We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pacing w:val="-2"/>
          <w:sz w:val="14"/>
        </w:rPr>
        <w:t>receive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pacing w:val="-2"/>
          <w:sz w:val="14"/>
        </w:rPr>
        <w:t>funding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pacing w:val="-2"/>
          <w:sz w:val="14"/>
        </w:rPr>
        <w:t>from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pacing w:val="-2"/>
          <w:sz w:val="14"/>
        </w:rPr>
        <w:t>the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pacing w:val="-2"/>
          <w:sz w:val="14"/>
        </w:rPr>
        <w:t>Australian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pacing w:val="-2"/>
          <w:sz w:val="14"/>
        </w:rPr>
        <w:t>Government</w:t>
      </w:r>
      <w:r>
        <w:rPr>
          <w:rFonts w:ascii="Tahoma"/>
          <w:spacing w:val="-9"/>
          <w:sz w:val="14"/>
        </w:rPr>
        <w:t> </w:t>
      </w:r>
      <w:r>
        <w:rPr>
          <w:rFonts w:ascii="Tahoma"/>
          <w:spacing w:val="-2"/>
          <w:sz w:val="14"/>
        </w:rPr>
        <w:t>Department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pacing w:val="-2"/>
          <w:sz w:val="14"/>
        </w:rPr>
        <w:t>of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pacing w:val="-2"/>
          <w:sz w:val="14"/>
        </w:rPr>
        <w:t>Health.</w:t>
      </w:r>
    </w:p>
    <w:p>
      <w:pPr>
        <w:spacing w:before="16"/>
        <w:ind w:left="41" w:right="148" w:firstLine="0"/>
        <w:jc w:val="center"/>
        <w:rPr>
          <w:rFonts w:ascii="Tahoma"/>
          <w:sz w:val="14"/>
        </w:rPr>
      </w:pPr>
      <w:r>
        <w:rPr>
          <w:rFonts w:ascii="Tahoma"/>
          <w:sz w:val="14"/>
        </w:rPr>
        <w:t>ABN</w:t>
      </w:r>
      <w:r>
        <w:rPr>
          <w:rFonts w:ascii="Tahoma"/>
          <w:spacing w:val="-14"/>
          <w:sz w:val="14"/>
        </w:rPr>
        <w:t> </w:t>
      </w:r>
      <w:r>
        <w:rPr>
          <w:rFonts w:ascii="Tahoma"/>
          <w:sz w:val="14"/>
        </w:rPr>
        <w:t>61</w:t>
      </w:r>
      <w:r>
        <w:rPr>
          <w:rFonts w:ascii="Tahoma"/>
          <w:spacing w:val="-14"/>
          <w:sz w:val="14"/>
        </w:rPr>
        <w:t> </w:t>
      </w:r>
      <w:r>
        <w:rPr>
          <w:rFonts w:ascii="Tahoma"/>
          <w:sz w:val="14"/>
        </w:rPr>
        <w:t>082</w:t>
      </w:r>
      <w:r>
        <w:rPr>
          <w:rFonts w:ascii="Tahoma"/>
          <w:spacing w:val="-14"/>
          <w:sz w:val="14"/>
        </w:rPr>
        <w:t> </w:t>
      </w:r>
      <w:r>
        <w:rPr>
          <w:rFonts w:ascii="Tahoma"/>
          <w:sz w:val="14"/>
        </w:rPr>
        <w:t>034</w:t>
      </w:r>
      <w:r>
        <w:rPr>
          <w:rFonts w:ascii="Tahoma"/>
          <w:spacing w:val="-14"/>
          <w:sz w:val="14"/>
        </w:rPr>
        <w:t> </w:t>
      </w:r>
      <w:r>
        <w:rPr>
          <w:rFonts w:ascii="Tahoma"/>
          <w:spacing w:val="-5"/>
          <w:sz w:val="14"/>
        </w:rPr>
        <w:t>393</w:t>
      </w:r>
    </w:p>
    <w:p>
      <w:pPr>
        <w:pStyle w:val="BodyText"/>
        <w:spacing w:before="17"/>
        <w:rPr>
          <w:rFonts w:ascii="Tahoma"/>
          <w:sz w:val="14"/>
        </w:rPr>
      </w:pPr>
    </w:p>
    <w:p>
      <w:pPr>
        <w:spacing w:line="261" w:lineRule="auto" w:before="0"/>
        <w:ind w:left="2638" w:right="2746" w:firstLine="0"/>
        <w:jc w:val="center"/>
        <w:rPr>
          <w:rFonts w:ascii="Tahoma"/>
          <w:sz w:val="14"/>
        </w:rPr>
      </w:pPr>
      <w:r>
        <w:rPr>
          <w:rFonts w:ascii="Tahoma"/>
          <w:spacing w:val="-2"/>
          <w:sz w:val="14"/>
        </w:rPr>
        <w:t>Level</w:t>
      </w:r>
      <w:r>
        <w:rPr>
          <w:rFonts w:ascii="Tahoma"/>
          <w:spacing w:val="-14"/>
          <w:sz w:val="14"/>
        </w:rPr>
        <w:t> </w:t>
      </w:r>
      <w:r>
        <w:rPr>
          <w:rFonts w:ascii="Tahoma"/>
          <w:spacing w:val="-2"/>
          <w:sz w:val="14"/>
        </w:rPr>
        <w:t>7/418A</w:t>
      </w:r>
      <w:r>
        <w:rPr>
          <w:rFonts w:ascii="Tahoma"/>
          <w:spacing w:val="-14"/>
          <w:sz w:val="14"/>
        </w:rPr>
        <w:t> </w:t>
      </w:r>
      <w:r>
        <w:rPr>
          <w:rFonts w:ascii="Tahoma"/>
          <w:spacing w:val="-2"/>
          <w:sz w:val="14"/>
        </w:rPr>
        <w:t>Elizabeth</w:t>
      </w:r>
      <w:r>
        <w:rPr>
          <w:rFonts w:ascii="Tahoma"/>
          <w:spacing w:val="-14"/>
          <w:sz w:val="14"/>
        </w:rPr>
        <w:t> </w:t>
      </w:r>
      <w:r>
        <w:rPr>
          <w:rFonts w:ascii="Tahoma"/>
          <w:spacing w:val="-2"/>
          <w:sz w:val="14"/>
        </w:rPr>
        <w:t>Street</w:t>
      </w:r>
      <w:r>
        <w:rPr>
          <w:rFonts w:ascii="Tahoma"/>
          <w:spacing w:val="-14"/>
          <w:sz w:val="14"/>
        </w:rPr>
        <w:t> </w:t>
      </w:r>
      <w:r>
        <w:rPr>
          <w:rFonts w:ascii="Tahoma"/>
          <w:spacing w:val="-2"/>
          <w:sz w:val="14"/>
        </w:rPr>
        <w:t>Surry</w:t>
      </w:r>
      <w:r>
        <w:rPr>
          <w:rFonts w:ascii="Tahoma"/>
          <w:spacing w:val="-14"/>
          <w:sz w:val="14"/>
        </w:rPr>
        <w:t> </w:t>
      </w:r>
      <w:r>
        <w:rPr>
          <w:rFonts w:ascii="Tahoma"/>
          <w:spacing w:val="-2"/>
          <w:sz w:val="14"/>
        </w:rPr>
        <w:t>Hills</w:t>
      </w:r>
      <w:r>
        <w:rPr>
          <w:rFonts w:ascii="Tahoma"/>
          <w:spacing w:val="-14"/>
          <w:sz w:val="14"/>
        </w:rPr>
        <w:t> </w:t>
      </w:r>
      <w:r>
        <w:rPr>
          <w:rFonts w:ascii="Tahoma"/>
          <w:spacing w:val="-2"/>
          <w:sz w:val="14"/>
        </w:rPr>
        <w:t>NSW</w:t>
      </w:r>
      <w:r>
        <w:rPr>
          <w:rFonts w:ascii="Tahoma"/>
          <w:spacing w:val="-14"/>
          <w:sz w:val="14"/>
        </w:rPr>
        <w:t> </w:t>
      </w:r>
      <w:r>
        <w:rPr>
          <w:rFonts w:ascii="Tahoma"/>
          <w:spacing w:val="-2"/>
          <w:sz w:val="14"/>
        </w:rPr>
        <w:t>2010 </w:t>
      </w:r>
      <w:r>
        <w:rPr>
          <w:rFonts w:ascii="Tahoma"/>
          <w:sz w:val="14"/>
        </w:rPr>
        <w:t>PO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z w:val="14"/>
        </w:rPr>
        <w:t>Box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z w:val="14"/>
        </w:rPr>
        <w:t>1147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z w:val="14"/>
        </w:rPr>
        <w:t>Strawberry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z w:val="14"/>
        </w:rPr>
        <w:t>Hills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z w:val="14"/>
        </w:rPr>
        <w:t>NSW</w:t>
      </w:r>
      <w:r>
        <w:rPr>
          <w:rFonts w:ascii="Tahoma"/>
          <w:spacing w:val="-10"/>
          <w:sz w:val="14"/>
        </w:rPr>
        <w:t> </w:t>
      </w:r>
      <w:r>
        <w:rPr>
          <w:rFonts w:ascii="Tahoma"/>
          <w:sz w:val="14"/>
        </w:rPr>
        <w:t>2012</w:t>
      </w:r>
    </w:p>
    <w:p>
      <w:pPr>
        <w:tabs>
          <w:tab w:pos="1090" w:val="left" w:leader="none"/>
        </w:tabs>
        <w:spacing w:before="2"/>
        <w:ind w:left="41" w:right="0" w:firstLine="0"/>
        <w:jc w:val="center"/>
        <w:rPr>
          <w:rFonts w:ascii="Tahoma"/>
          <w:sz w:val="14"/>
        </w:rPr>
      </w:pPr>
      <w:r>
        <w:rPr>
          <w:rFonts w:ascii="Tahoma"/>
          <w:w w:val="90"/>
          <w:sz w:val="14"/>
        </w:rPr>
        <w:t>02</w:t>
      </w:r>
      <w:r>
        <w:rPr>
          <w:rFonts w:ascii="Tahoma"/>
          <w:spacing w:val="-8"/>
          <w:w w:val="90"/>
          <w:sz w:val="14"/>
        </w:rPr>
        <w:t> </w:t>
      </w:r>
      <w:r>
        <w:rPr>
          <w:rFonts w:ascii="Tahoma"/>
          <w:w w:val="90"/>
          <w:sz w:val="14"/>
        </w:rPr>
        <w:t>8217</w:t>
      </w:r>
      <w:r>
        <w:rPr>
          <w:rFonts w:ascii="Tahoma"/>
          <w:spacing w:val="-7"/>
          <w:w w:val="90"/>
          <w:sz w:val="14"/>
        </w:rPr>
        <w:t> </w:t>
      </w:r>
      <w:r>
        <w:rPr>
          <w:rFonts w:ascii="Tahoma"/>
          <w:spacing w:val="-4"/>
          <w:w w:val="90"/>
          <w:sz w:val="14"/>
        </w:rPr>
        <w:t>8700</w:t>
      </w:r>
      <w:r>
        <w:rPr>
          <w:rFonts w:ascii="Tahoma"/>
          <w:sz w:val="14"/>
        </w:rPr>
        <w:tab/>
      </w:r>
      <w:hyperlink r:id="rId18">
        <w:r>
          <w:rPr>
            <w:rFonts w:ascii="Tahoma"/>
            <w:spacing w:val="-2"/>
            <w:w w:val="95"/>
            <w:sz w:val="14"/>
          </w:rPr>
          <w:t>info@nps.org.au</w:t>
        </w:r>
      </w:hyperlink>
    </w:p>
    <w:p>
      <w:pPr>
        <w:spacing w:after="0"/>
        <w:jc w:val="center"/>
        <w:rPr>
          <w:rFonts w:ascii="Tahoma"/>
          <w:sz w:val="14"/>
        </w:rPr>
        <w:sectPr>
          <w:type w:val="continuous"/>
          <w:pgSz w:w="16840" w:h="11910" w:orient="landscape"/>
          <w:pgMar w:header="0" w:footer="0" w:top="1340" w:bottom="280" w:left="740" w:right="180"/>
          <w:cols w:num="2" w:equalWidth="0">
            <w:col w:w="6499" w:space="909"/>
            <w:col w:w="8512"/>
          </w:cols>
        </w:sectPr>
      </w:pPr>
    </w:p>
    <w:p>
      <w:pPr>
        <w:pStyle w:val="BodyText"/>
        <w:rPr>
          <w:rFonts w:ascii="Tahoma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5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0692130" cy="7560309"/>
                          <a:chExt cx="10692130" cy="7560309"/>
                        </a:xfrm>
                      </wpg:grpSpPr>
                      <pic:pic>
                        <pic:nvPicPr>
                          <pic:cNvPr id="38" name="Image 38" descr="Image: Photomontage of people faces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3150006"/>
                            <a:ext cx="1069213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260475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992"/>
                                </a:lnTo>
                                <a:lnTo>
                                  <a:pt x="10692003" y="1259992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6267" y="4172229"/>
                            <a:ext cx="76746" cy="7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3034" y="4169331"/>
                            <a:ext cx="79514" cy="78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6954" y="4172229"/>
                            <a:ext cx="76746" cy="7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0237" y="4169331"/>
                            <a:ext cx="79514" cy="78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1.9pt;height:595.3pt;mso-position-horizontal-relative:page;mso-position-vertical-relative:page;z-index:-15940608" id="docshapegroup31" coordorigin="0,0" coordsize="16838,11906">
                <v:shape style="position:absolute;left:0;top:0;width:16838;height:11906" type="#_x0000_t75" id="docshape32" alt="Image: Photomontage of people faces" stroked="false">
                  <v:imagedata r:id="rId19" o:title=""/>
                </v:shape>
                <v:rect style="position:absolute;left:0;top:4960;width:16838;height:1985" id="docshape33" filled="true" fillcolor="#ffffff" stroked="false">
                  <v:fill type="solid"/>
                </v:rect>
                <v:shape style="position:absolute;left:3395;top:6570;width:121;height:119" type="#_x0000_t75" id="docshape34" stroked="false">
                  <v:imagedata r:id="rId20" o:title=""/>
                </v:shape>
                <v:shape style="position:absolute;left:4477;top:6565;width:126;height:123" type="#_x0000_t75" id="docshape35" stroked="false">
                  <v:imagedata r:id="rId21" o:title=""/>
                </v:shape>
                <v:shape style="position:absolute;left:11255;top:6570;width:121;height:119" type="#_x0000_t75" id="docshape36" stroked="false">
                  <v:imagedata r:id="rId20" o:title=""/>
                </v:shape>
                <v:shape style="position:absolute;left:12299;top:6565;width:126;height:123" type="#_x0000_t75" id="docshape37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spacing w:before="114"/>
        <w:rPr>
          <w:rFonts w:ascii="Tahoma"/>
          <w:sz w:val="14"/>
        </w:rPr>
      </w:pPr>
    </w:p>
    <w:p>
      <w:pPr>
        <w:spacing w:before="1"/>
        <w:ind w:left="0" w:right="109" w:firstLine="0"/>
        <w:jc w:val="right"/>
        <w:rPr>
          <w:rFonts w:ascii="Tahoma"/>
          <w:sz w:val="14"/>
        </w:rPr>
      </w:pPr>
      <w:r>
        <w:rPr>
          <w:rFonts w:ascii="Tahoma"/>
          <w:color w:val="FFFFFF"/>
          <w:spacing w:val="-2"/>
          <w:sz w:val="14"/>
        </w:rPr>
        <w:t>NPS2303</w:t>
      </w:r>
    </w:p>
    <w:sectPr>
      <w:type w:val="continuous"/>
      <w:pgSz w:w="16840" w:h="11910" w:orient="landscape"/>
      <w:pgMar w:header="0" w:footer="0" w:top="1340" w:bottom="280" w:left="74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Wingdings 3">
    <w:altName w:val="Wingdings 3"/>
    <w:charset w:val="0"/>
    <w:family w:val="auto"/>
    <w:pitch w:val="default"/>
  </w:font>
  <w:font w:name="Arial">
    <w:altName w:val="Arial"/>
    <w:charset w:val="0"/>
    <w:family w:val="swiss"/>
    <w:pitch w:val="variable"/>
  </w:font>
  <w:font w:name="Wingdings 2">
    <w:altName w:val="Wingdings 2"/>
    <w:charset w:val="0"/>
    <w:family w:val="auto"/>
    <w:pitch w:val="default"/>
  </w:font>
  <w:font w:name="Tahoma">
    <w:altName w:val="Tahom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4336">
              <wp:simplePos x="0" y="0"/>
              <wp:positionH relativeFrom="page">
                <wp:posOffset>540000</wp:posOffset>
              </wp:positionH>
              <wp:positionV relativeFrom="page">
                <wp:posOffset>7225305</wp:posOffset>
              </wp:positionV>
              <wp:extent cx="9611995" cy="1270"/>
              <wp:effectExtent l="0" t="0" r="0" b="0"/>
              <wp:wrapNone/>
              <wp:docPr id="8" name="Graphic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Graphic 8"/>
                    <wps:cNvSpPr/>
                    <wps:spPr>
                      <a:xfrm>
                        <a:off x="0" y="0"/>
                        <a:ext cx="96119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11995" h="0">
                            <a:moveTo>
                              <a:pt x="0" y="0"/>
                            </a:moveTo>
                            <a:lnTo>
                              <a:pt x="9611995" y="0"/>
                            </a:lnTo>
                          </a:path>
                        </a:pathLst>
                      </a:custGeom>
                      <a:ln w="6350">
                        <a:solidFill>
                          <a:srgbClr val="60407C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42144" from="42.519699pt,568.921692pt" to="799.369699pt,568.921692pt" stroked="true" strokeweight=".5pt" strokecolor="#60407c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7374848">
          <wp:simplePos x="0" y="0"/>
          <wp:positionH relativeFrom="page">
            <wp:posOffset>8200857</wp:posOffset>
          </wp:positionH>
          <wp:positionV relativeFrom="page">
            <wp:posOffset>7014829</wp:posOffset>
          </wp:positionV>
          <wp:extent cx="661441" cy="147455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1441" cy="147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5360">
              <wp:simplePos x="0" y="0"/>
              <wp:positionH relativeFrom="page">
                <wp:posOffset>9250501</wp:posOffset>
              </wp:positionH>
              <wp:positionV relativeFrom="page">
                <wp:posOffset>6984005</wp:posOffset>
              </wp:positionV>
              <wp:extent cx="899160" cy="177800"/>
              <wp:effectExtent l="0" t="0" r="0" b="0"/>
              <wp:wrapNone/>
              <wp:docPr id="10" name="Group 1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" name="Group 10"/>
                    <wpg:cNvGrpSpPr/>
                    <wpg:grpSpPr>
                      <a:xfrm>
                        <a:off x="0" y="0"/>
                        <a:ext cx="899160" cy="177800"/>
                        <a:chExt cx="899160" cy="177800"/>
                      </a:xfrm>
                    </wpg:grpSpPr>
                    <wps:wsp>
                      <wps:cNvPr id="11" name="Graphic 11"/>
                      <wps:cNvSpPr/>
                      <wps:spPr>
                        <a:xfrm>
                          <a:off x="37938" y="88676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4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206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37942" y="66774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14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2B3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37939" y="66768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</a:path>
                          </a:pathLst>
                        </a:custGeom>
                        <a:solidFill>
                          <a:srgbClr val="DED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75877" y="88681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4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F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13805" y="22964"/>
                          <a:ext cx="37960" cy="657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Graphic 16"/>
                      <wps:cNvSpPr/>
                      <wps:spPr>
                        <a:xfrm>
                          <a:off x="113817" y="66777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02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9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3" y="66786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894"/>
                              </a:lnTo>
                              <a:lnTo>
                                <a:pt x="37934" y="43789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2E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Graphic 18"/>
                      <wps:cNvSpPr/>
                      <wps:spPr>
                        <a:xfrm>
                          <a:off x="151757" y="44872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ED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Graphic 19"/>
                      <wps:cNvSpPr/>
                      <wps:spPr>
                        <a:xfrm>
                          <a:off x="75882" y="66781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894"/>
                              </a:lnTo>
                              <a:lnTo>
                                <a:pt x="37934" y="43802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AC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Graphic 20"/>
                      <wps:cNvSpPr/>
                      <wps:spPr>
                        <a:xfrm>
                          <a:off x="75877" y="22965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09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73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113812" y="66768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5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</a:path>
                          </a:pathLst>
                        </a:custGeom>
                        <a:solidFill>
                          <a:srgbClr val="DED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37938" y="22966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02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16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37942" y="1064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4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70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151757" y="132491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0"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ED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5" name="Image 2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" y="22965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6" name="Image 2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13806" y="88674"/>
                          <a:ext cx="37960" cy="65722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7" name="Image 2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" y="88675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8" name="Graphic 28"/>
                      <wps:cNvSpPr/>
                      <wps:spPr>
                        <a:xfrm>
                          <a:off x="37942" y="132491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02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3D0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176320" y="0"/>
                          <a:ext cx="723265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265" h="177800">
                              <a:moveTo>
                                <a:pt x="722147" y="100990"/>
                              </a:moveTo>
                              <a:lnTo>
                                <a:pt x="665403" y="100990"/>
                              </a:lnTo>
                              <a:lnTo>
                                <a:pt x="665403" y="176225"/>
                              </a:lnTo>
                              <a:lnTo>
                                <a:pt x="722680" y="176225"/>
                              </a:lnTo>
                              <a:lnTo>
                                <a:pt x="722680" y="161493"/>
                              </a:lnTo>
                              <a:lnTo>
                                <a:pt x="681850" y="161493"/>
                              </a:lnTo>
                              <a:lnTo>
                                <a:pt x="681850" y="145707"/>
                              </a:lnTo>
                              <a:lnTo>
                                <a:pt x="717308" y="145707"/>
                              </a:lnTo>
                              <a:lnTo>
                                <a:pt x="717308" y="130975"/>
                              </a:lnTo>
                              <a:lnTo>
                                <a:pt x="681850" y="130975"/>
                              </a:lnTo>
                              <a:lnTo>
                                <a:pt x="681850" y="115709"/>
                              </a:lnTo>
                              <a:lnTo>
                                <a:pt x="722147" y="115709"/>
                              </a:lnTo>
                              <a:lnTo>
                                <a:pt x="722147" y="100990"/>
                              </a:lnTo>
                              <a:close/>
                            </a:path>
                            <a:path w="723265" h="177800">
                              <a:moveTo>
                                <a:pt x="611606" y="153542"/>
                              </a:moveTo>
                              <a:lnTo>
                                <a:pt x="601827" y="165265"/>
                              </a:lnTo>
                              <a:lnTo>
                                <a:pt x="609023" y="170541"/>
                              </a:lnTo>
                              <a:lnTo>
                                <a:pt x="616905" y="174297"/>
                              </a:lnTo>
                              <a:lnTo>
                                <a:pt x="625230" y="176545"/>
                              </a:lnTo>
                              <a:lnTo>
                                <a:pt x="633755" y="177291"/>
                              </a:lnTo>
                              <a:lnTo>
                                <a:pt x="644911" y="175748"/>
                              </a:lnTo>
                              <a:lnTo>
                                <a:pt x="653642" y="171234"/>
                              </a:lnTo>
                              <a:lnTo>
                                <a:pt x="659331" y="163918"/>
                              </a:lnTo>
                              <a:lnTo>
                                <a:pt x="659586" y="162674"/>
                              </a:lnTo>
                              <a:lnTo>
                                <a:pt x="625475" y="162674"/>
                              </a:lnTo>
                              <a:lnTo>
                                <a:pt x="618375" y="159130"/>
                              </a:lnTo>
                              <a:lnTo>
                                <a:pt x="611606" y="153542"/>
                              </a:lnTo>
                              <a:close/>
                            </a:path>
                            <a:path w="723265" h="177800">
                              <a:moveTo>
                                <a:pt x="631177" y="99923"/>
                              </a:moveTo>
                              <a:lnTo>
                                <a:pt x="620573" y="101545"/>
                              </a:lnTo>
                              <a:lnTo>
                                <a:pt x="612240" y="106138"/>
                              </a:lnTo>
                              <a:lnTo>
                                <a:pt x="606790" y="113291"/>
                              </a:lnTo>
                              <a:lnTo>
                                <a:pt x="604837" y="122593"/>
                              </a:lnTo>
                              <a:lnTo>
                                <a:pt x="604837" y="122808"/>
                              </a:lnTo>
                              <a:lnTo>
                                <a:pt x="642353" y="149034"/>
                              </a:lnTo>
                              <a:lnTo>
                                <a:pt x="644931" y="151180"/>
                              </a:lnTo>
                              <a:lnTo>
                                <a:pt x="644931" y="159994"/>
                              </a:lnTo>
                              <a:lnTo>
                                <a:pt x="640842" y="162674"/>
                              </a:lnTo>
                              <a:lnTo>
                                <a:pt x="659586" y="162674"/>
                              </a:lnTo>
                              <a:lnTo>
                                <a:pt x="661365" y="153974"/>
                              </a:lnTo>
                              <a:lnTo>
                                <a:pt x="661325" y="153542"/>
                              </a:lnTo>
                              <a:lnTo>
                                <a:pt x="659885" y="145808"/>
                              </a:lnTo>
                              <a:lnTo>
                                <a:pt x="659783" y="145262"/>
                              </a:lnTo>
                              <a:lnTo>
                                <a:pt x="655159" y="139050"/>
                              </a:lnTo>
                              <a:lnTo>
                                <a:pt x="647675" y="134551"/>
                              </a:lnTo>
                              <a:lnTo>
                                <a:pt x="637514" y="131190"/>
                              </a:lnTo>
                              <a:lnTo>
                                <a:pt x="624509" y="127863"/>
                              </a:lnTo>
                              <a:lnTo>
                                <a:pt x="621284" y="126250"/>
                              </a:lnTo>
                              <a:lnTo>
                                <a:pt x="621284" y="117436"/>
                              </a:lnTo>
                              <a:lnTo>
                                <a:pt x="624611" y="114528"/>
                              </a:lnTo>
                              <a:lnTo>
                                <a:pt x="655632" y="114528"/>
                              </a:lnTo>
                              <a:lnTo>
                                <a:pt x="659117" y="109473"/>
                              </a:lnTo>
                              <a:lnTo>
                                <a:pt x="653072" y="105399"/>
                              </a:lnTo>
                              <a:lnTo>
                                <a:pt x="646395" y="102403"/>
                              </a:lnTo>
                              <a:lnTo>
                                <a:pt x="639093" y="100555"/>
                              </a:lnTo>
                              <a:lnTo>
                                <a:pt x="631177" y="99923"/>
                              </a:lnTo>
                              <a:close/>
                            </a:path>
                            <a:path w="723265" h="177800">
                              <a:moveTo>
                                <a:pt x="655632" y="114528"/>
                              </a:moveTo>
                              <a:lnTo>
                                <a:pt x="637298" y="114528"/>
                              </a:lnTo>
                              <a:lnTo>
                                <a:pt x="644016" y="117436"/>
                              </a:lnTo>
                              <a:lnTo>
                                <a:pt x="650519" y="121945"/>
                              </a:lnTo>
                              <a:lnTo>
                                <a:pt x="655632" y="114528"/>
                              </a:lnTo>
                              <a:close/>
                            </a:path>
                            <a:path w="723265" h="177800">
                              <a:moveTo>
                                <a:pt x="599122" y="100990"/>
                              </a:moveTo>
                              <a:lnTo>
                                <a:pt x="582574" y="100990"/>
                              </a:lnTo>
                              <a:lnTo>
                                <a:pt x="582574" y="176225"/>
                              </a:lnTo>
                              <a:lnTo>
                                <a:pt x="599122" y="176225"/>
                              </a:lnTo>
                              <a:lnTo>
                                <a:pt x="599122" y="100990"/>
                              </a:lnTo>
                              <a:close/>
                            </a:path>
                            <a:path w="723265" h="177800">
                              <a:moveTo>
                                <a:pt x="485152" y="100990"/>
                              </a:moveTo>
                              <a:lnTo>
                                <a:pt x="468223" y="100990"/>
                              </a:lnTo>
                              <a:lnTo>
                                <a:pt x="468223" y="103387"/>
                              </a:lnTo>
                              <a:lnTo>
                                <a:pt x="493102" y="176758"/>
                              </a:lnTo>
                              <a:lnTo>
                                <a:pt x="507504" y="176758"/>
                              </a:lnTo>
                              <a:lnTo>
                                <a:pt x="516069" y="151930"/>
                              </a:lnTo>
                              <a:lnTo>
                                <a:pt x="500735" y="151930"/>
                              </a:lnTo>
                              <a:lnTo>
                                <a:pt x="485152" y="100990"/>
                              </a:lnTo>
                              <a:close/>
                            </a:path>
                            <a:path w="723265" h="177800">
                              <a:moveTo>
                                <a:pt x="540615" y="127533"/>
                              </a:moveTo>
                              <a:lnTo>
                                <a:pt x="524484" y="127533"/>
                              </a:lnTo>
                              <a:lnTo>
                                <a:pt x="541464" y="176758"/>
                              </a:lnTo>
                              <a:lnTo>
                                <a:pt x="555866" y="176758"/>
                              </a:lnTo>
                              <a:lnTo>
                                <a:pt x="564281" y="151930"/>
                              </a:lnTo>
                              <a:lnTo>
                                <a:pt x="548665" y="151930"/>
                              </a:lnTo>
                              <a:lnTo>
                                <a:pt x="540615" y="127533"/>
                              </a:lnTo>
                              <a:close/>
                            </a:path>
                            <a:path w="723265" h="177800">
                              <a:moveTo>
                                <a:pt x="467410" y="100990"/>
                              </a:moveTo>
                              <a:lnTo>
                                <a:pt x="411467" y="100990"/>
                              </a:lnTo>
                              <a:lnTo>
                                <a:pt x="411467" y="176225"/>
                              </a:lnTo>
                              <a:lnTo>
                                <a:pt x="468757" y="176225"/>
                              </a:lnTo>
                              <a:lnTo>
                                <a:pt x="468757" y="161493"/>
                              </a:lnTo>
                              <a:lnTo>
                                <a:pt x="427913" y="161493"/>
                              </a:lnTo>
                              <a:lnTo>
                                <a:pt x="427913" y="145707"/>
                              </a:lnTo>
                              <a:lnTo>
                                <a:pt x="463384" y="145707"/>
                              </a:lnTo>
                              <a:lnTo>
                                <a:pt x="463384" y="130975"/>
                              </a:lnTo>
                              <a:lnTo>
                                <a:pt x="427913" y="130975"/>
                              </a:lnTo>
                              <a:lnTo>
                                <a:pt x="427913" y="115709"/>
                              </a:lnTo>
                              <a:lnTo>
                                <a:pt x="468223" y="115709"/>
                              </a:lnTo>
                              <a:lnTo>
                                <a:pt x="468223" y="103387"/>
                              </a:lnTo>
                              <a:lnTo>
                                <a:pt x="467410" y="100990"/>
                              </a:lnTo>
                              <a:close/>
                            </a:path>
                            <a:path w="723265" h="177800">
                              <a:moveTo>
                                <a:pt x="531787" y="100774"/>
                              </a:moveTo>
                              <a:lnTo>
                                <a:pt x="517601" y="100774"/>
                              </a:lnTo>
                              <a:lnTo>
                                <a:pt x="500735" y="151930"/>
                              </a:lnTo>
                              <a:lnTo>
                                <a:pt x="516069" y="151930"/>
                              </a:lnTo>
                              <a:lnTo>
                                <a:pt x="524484" y="127533"/>
                              </a:lnTo>
                              <a:lnTo>
                                <a:pt x="540615" y="127533"/>
                              </a:lnTo>
                              <a:lnTo>
                                <a:pt x="531858" y="100990"/>
                              </a:lnTo>
                              <a:lnTo>
                                <a:pt x="531787" y="100774"/>
                              </a:lnTo>
                              <a:close/>
                            </a:path>
                            <a:path w="723265" h="177800">
                              <a:moveTo>
                                <a:pt x="581545" y="100990"/>
                              </a:moveTo>
                              <a:lnTo>
                                <a:pt x="564248" y="100990"/>
                              </a:lnTo>
                              <a:lnTo>
                                <a:pt x="548665" y="151930"/>
                              </a:lnTo>
                              <a:lnTo>
                                <a:pt x="564281" y="151930"/>
                              </a:lnTo>
                              <a:lnTo>
                                <a:pt x="581545" y="100990"/>
                              </a:lnTo>
                              <a:close/>
                            </a:path>
                            <a:path w="723265" h="177800">
                              <a:moveTo>
                                <a:pt x="468223" y="100990"/>
                              </a:moveTo>
                              <a:lnTo>
                                <a:pt x="467410" y="100990"/>
                              </a:lnTo>
                              <a:lnTo>
                                <a:pt x="468223" y="103387"/>
                              </a:lnTo>
                              <a:lnTo>
                                <a:pt x="468223" y="100990"/>
                              </a:lnTo>
                              <a:close/>
                            </a:path>
                            <a:path w="723265" h="177800">
                              <a:moveTo>
                                <a:pt x="351853" y="100990"/>
                              </a:moveTo>
                              <a:lnTo>
                                <a:pt x="336588" y="100990"/>
                              </a:lnTo>
                              <a:lnTo>
                                <a:pt x="336588" y="176225"/>
                              </a:lnTo>
                              <a:lnTo>
                                <a:pt x="352933" y="176225"/>
                              </a:lnTo>
                              <a:lnTo>
                                <a:pt x="352933" y="128396"/>
                              </a:lnTo>
                              <a:lnTo>
                                <a:pt x="372714" y="128396"/>
                              </a:lnTo>
                              <a:lnTo>
                                <a:pt x="351853" y="100990"/>
                              </a:lnTo>
                              <a:close/>
                            </a:path>
                            <a:path w="723265" h="177800">
                              <a:moveTo>
                                <a:pt x="372714" y="128396"/>
                              </a:moveTo>
                              <a:lnTo>
                                <a:pt x="352933" y="128396"/>
                              </a:lnTo>
                              <a:lnTo>
                                <a:pt x="389356" y="176225"/>
                              </a:lnTo>
                              <a:lnTo>
                                <a:pt x="403440" y="176225"/>
                              </a:lnTo>
                              <a:lnTo>
                                <a:pt x="403440" y="147307"/>
                              </a:lnTo>
                              <a:lnTo>
                                <a:pt x="387108" y="147307"/>
                              </a:lnTo>
                              <a:lnTo>
                                <a:pt x="372714" y="128396"/>
                              </a:lnTo>
                              <a:close/>
                            </a:path>
                            <a:path w="723265" h="177800">
                              <a:moveTo>
                                <a:pt x="403440" y="100990"/>
                              </a:moveTo>
                              <a:lnTo>
                                <a:pt x="387108" y="100990"/>
                              </a:lnTo>
                              <a:lnTo>
                                <a:pt x="387108" y="147307"/>
                              </a:lnTo>
                              <a:lnTo>
                                <a:pt x="403440" y="147307"/>
                              </a:lnTo>
                              <a:lnTo>
                                <a:pt x="403440" y="100990"/>
                              </a:lnTo>
                              <a:close/>
                            </a:path>
                            <a:path w="723265" h="177800">
                              <a:moveTo>
                                <a:pt x="328422" y="100990"/>
                              </a:moveTo>
                              <a:lnTo>
                                <a:pt x="311873" y="100990"/>
                              </a:lnTo>
                              <a:lnTo>
                                <a:pt x="311873" y="176225"/>
                              </a:lnTo>
                              <a:lnTo>
                                <a:pt x="328422" y="176225"/>
                              </a:lnTo>
                              <a:lnTo>
                                <a:pt x="328422" y="100990"/>
                              </a:lnTo>
                              <a:close/>
                            </a:path>
                            <a:path w="723265" h="177800">
                              <a:moveTo>
                                <a:pt x="279781" y="99707"/>
                              </a:moveTo>
                              <a:lnTo>
                                <a:pt x="243442" y="123507"/>
                              </a:lnTo>
                              <a:lnTo>
                                <a:pt x="240563" y="138823"/>
                              </a:lnTo>
                              <a:lnTo>
                                <a:pt x="243373" y="153441"/>
                              </a:lnTo>
                              <a:lnTo>
                                <a:pt x="243477" y="153981"/>
                              </a:lnTo>
                              <a:lnTo>
                                <a:pt x="251548" y="166266"/>
                              </a:lnTo>
                              <a:lnTo>
                                <a:pt x="263773" y="174501"/>
                              </a:lnTo>
                              <a:lnTo>
                                <a:pt x="279146" y="177507"/>
                              </a:lnTo>
                              <a:lnTo>
                                <a:pt x="288995" y="176573"/>
                              </a:lnTo>
                              <a:lnTo>
                                <a:pt x="297102" y="173896"/>
                              </a:lnTo>
                              <a:lnTo>
                                <a:pt x="303940" y="169669"/>
                              </a:lnTo>
                              <a:lnTo>
                                <a:pt x="309981" y="164083"/>
                              </a:lnTo>
                              <a:lnTo>
                                <a:pt x="308159" y="162242"/>
                              </a:lnTo>
                              <a:lnTo>
                                <a:pt x="279679" y="162242"/>
                              </a:lnTo>
                              <a:lnTo>
                                <a:pt x="270826" y="160362"/>
                              </a:lnTo>
                              <a:lnTo>
                                <a:pt x="263931" y="155259"/>
                              </a:lnTo>
                              <a:lnTo>
                                <a:pt x="259455" y="147738"/>
                              </a:lnTo>
                              <a:lnTo>
                                <a:pt x="257898" y="138823"/>
                              </a:lnTo>
                              <a:lnTo>
                                <a:pt x="257860" y="138391"/>
                              </a:lnTo>
                              <a:lnTo>
                                <a:pt x="259485" y="129287"/>
                              </a:lnTo>
                              <a:lnTo>
                                <a:pt x="264012" y="121837"/>
                              </a:lnTo>
                              <a:lnTo>
                                <a:pt x="270917" y="116807"/>
                              </a:lnTo>
                              <a:lnTo>
                                <a:pt x="279679" y="114960"/>
                              </a:lnTo>
                              <a:lnTo>
                                <a:pt x="306287" y="114960"/>
                              </a:lnTo>
                              <a:lnTo>
                                <a:pt x="309448" y="111315"/>
                              </a:lnTo>
                              <a:lnTo>
                                <a:pt x="303862" y="106597"/>
                              </a:lnTo>
                              <a:lnTo>
                                <a:pt x="297319" y="102930"/>
                              </a:lnTo>
                              <a:lnTo>
                                <a:pt x="289424" y="100553"/>
                              </a:lnTo>
                              <a:lnTo>
                                <a:pt x="279781" y="99707"/>
                              </a:lnTo>
                              <a:close/>
                            </a:path>
                            <a:path w="723265" h="177800">
                              <a:moveTo>
                                <a:pt x="299453" y="153441"/>
                              </a:moveTo>
                              <a:lnTo>
                                <a:pt x="293547" y="158813"/>
                              </a:lnTo>
                              <a:lnTo>
                                <a:pt x="288277" y="162242"/>
                              </a:lnTo>
                              <a:lnTo>
                                <a:pt x="308159" y="162242"/>
                              </a:lnTo>
                              <a:lnTo>
                                <a:pt x="299453" y="153441"/>
                              </a:lnTo>
                              <a:close/>
                            </a:path>
                            <a:path w="723265" h="177800">
                              <a:moveTo>
                                <a:pt x="306287" y="114960"/>
                              </a:moveTo>
                              <a:lnTo>
                                <a:pt x="287197" y="114960"/>
                              </a:lnTo>
                              <a:lnTo>
                                <a:pt x="293116" y="118186"/>
                              </a:lnTo>
                              <a:lnTo>
                                <a:pt x="298975" y="123507"/>
                              </a:lnTo>
                              <a:lnTo>
                                <a:pt x="300324" y="121837"/>
                              </a:lnTo>
                              <a:lnTo>
                                <a:pt x="306287" y="114960"/>
                              </a:lnTo>
                              <a:close/>
                            </a:path>
                            <a:path w="723265" h="177800">
                              <a:moveTo>
                                <a:pt x="236258" y="100990"/>
                              </a:moveTo>
                              <a:lnTo>
                                <a:pt x="219710" y="100990"/>
                              </a:lnTo>
                              <a:lnTo>
                                <a:pt x="219710" y="176225"/>
                              </a:lnTo>
                              <a:lnTo>
                                <a:pt x="236258" y="176225"/>
                              </a:lnTo>
                              <a:lnTo>
                                <a:pt x="236258" y="100990"/>
                              </a:lnTo>
                              <a:close/>
                            </a:path>
                            <a:path w="723265" h="177800">
                              <a:moveTo>
                                <a:pt x="175183" y="100990"/>
                              </a:moveTo>
                              <a:lnTo>
                                <a:pt x="145846" y="100990"/>
                              </a:lnTo>
                              <a:lnTo>
                                <a:pt x="145846" y="176225"/>
                              </a:lnTo>
                              <a:lnTo>
                                <a:pt x="175183" y="176225"/>
                              </a:lnTo>
                              <a:lnTo>
                                <a:pt x="191406" y="173324"/>
                              </a:lnTo>
                              <a:lnTo>
                                <a:pt x="204041" y="165355"/>
                              </a:lnTo>
                              <a:lnTo>
                                <a:pt x="206842" y="161277"/>
                              </a:lnTo>
                              <a:lnTo>
                                <a:pt x="162394" y="161277"/>
                              </a:lnTo>
                              <a:lnTo>
                                <a:pt x="162394" y="115925"/>
                              </a:lnTo>
                              <a:lnTo>
                                <a:pt x="206926" y="115925"/>
                              </a:lnTo>
                              <a:lnTo>
                                <a:pt x="204041" y="111752"/>
                              </a:lnTo>
                              <a:lnTo>
                                <a:pt x="191406" y="103857"/>
                              </a:lnTo>
                              <a:lnTo>
                                <a:pt x="175183" y="100990"/>
                              </a:lnTo>
                              <a:close/>
                            </a:path>
                            <a:path w="723265" h="177800">
                              <a:moveTo>
                                <a:pt x="206926" y="115925"/>
                              </a:moveTo>
                              <a:lnTo>
                                <a:pt x="175183" y="115925"/>
                              </a:lnTo>
                              <a:lnTo>
                                <a:pt x="184439" y="117594"/>
                              </a:lnTo>
                              <a:lnTo>
                                <a:pt x="191601" y="122266"/>
                              </a:lnTo>
                              <a:lnTo>
                                <a:pt x="196225" y="129438"/>
                              </a:lnTo>
                              <a:lnTo>
                                <a:pt x="197827" y="138391"/>
                              </a:lnTo>
                              <a:lnTo>
                                <a:pt x="197866" y="138823"/>
                              </a:lnTo>
                              <a:lnTo>
                                <a:pt x="196225" y="147952"/>
                              </a:lnTo>
                              <a:lnTo>
                                <a:pt x="191601" y="155046"/>
                              </a:lnTo>
                              <a:lnTo>
                                <a:pt x="184439" y="159642"/>
                              </a:lnTo>
                              <a:lnTo>
                                <a:pt x="175183" y="161277"/>
                              </a:lnTo>
                              <a:lnTo>
                                <a:pt x="206842" y="161277"/>
                              </a:lnTo>
                              <a:lnTo>
                                <a:pt x="212242" y="153416"/>
                              </a:lnTo>
                              <a:lnTo>
                                <a:pt x="215120" y="138823"/>
                              </a:lnTo>
                              <a:lnTo>
                                <a:pt x="215163" y="138391"/>
                              </a:lnTo>
                              <a:lnTo>
                                <a:pt x="212242" y="123616"/>
                              </a:lnTo>
                              <a:lnTo>
                                <a:pt x="206926" y="115925"/>
                              </a:lnTo>
                              <a:close/>
                            </a:path>
                            <a:path w="723265" h="177800">
                              <a:moveTo>
                                <a:pt x="140119" y="100990"/>
                              </a:moveTo>
                              <a:lnTo>
                                <a:pt x="83375" y="100990"/>
                              </a:lnTo>
                              <a:lnTo>
                                <a:pt x="83375" y="176225"/>
                              </a:lnTo>
                              <a:lnTo>
                                <a:pt x="140652" y="176225"/>
                              </a:lnTo>
                              <a:lnTo>
                                <a:pt x="140652" y="161493"/>
                              </a:lnTo>
                              <a:lnTo>
                                <a:pt x="99809" y="161493"/>
                              </a:lnTo>
                              <a:lnTo>
                                <a:pt x="99809" y="145707"/>
                              </a:lnTo>
                              <a:lnTo>
                                <a:pt x="135280" y="145707"/>
                              </a:lnTo>
                              <a:lnTo>
                                <a:pt x="135280" y="130975"/>
                              </a:lnTo>
                              <a:lnTo>
                                <a:pt x="99809" y="130975"/>
                              </a:lnTo>
                              <a:lnTo>
                                <a:pt x="99809" y="115709"/>
                              </a:lnTo>
                              <a:lnTo>
                                <a:pt x="140119" y="115709"/>
                              </a:lnTo>
                              <a:lnTo>
                                <a:pt x="140119" y="100990"/>
                              </a:lnTo>
                              <a:close/>
                            </a:path>
                            <a:path w="723265" h="177800">
                              <a:moveTo>
                                <a:pt x="17894" y="100990"/>
                              </a:moveTo>
                              <a:lnTo>
                                <a:pt x="50" y="100990"/>
                              </a:lnTo>
                              <a:lnTo>
                                <a:pt x="50" y="176225"/>
                              </a:lnTo>
                              <a:lnTo>
                                <a:pt x="16281" y="176225"/>
                              </a:lnTo>
                              <a:lnTo>
                                <a:pt x="16281" y="127431"/>
                              </a:lnTo>
                              <a:lnTo>
                                <a:pt x="34329" y="127431"/>
                              </a:lnTo>
                              <a:lnTo>
                                <a:pt x="17894" y="100990"/>
                              </a:lnTo>
                              <a:close/>
                            </a:path>
                            <a:path w="723265" h="177800">
                              <a:moveTo>
                                <a:pt x="75285" y="127101"/>
                              </a:moveTo>
                              <a:lnTo>
                                <a:pt x="58839" y="127101"/>
                              </a:lnTo>
                              <a:lnTo>
                                <a:pt x="58839" y="176225"/>
                              </a:lnTo>
                              <a:lnTo>
                                <a:pt x="75285" y="176225"/>
                              </a:lnTo>
                              <a:lnTo>
                                <a:pt x="75285" y="127101"/>
                              </a:lnTo>
                              <a:close/>
                            </a:path>
                            <a:path w="723265" h="177800">
                              <a:moveTo>
                                <a:pt x="34329" y="127431"/>
                              </a:moveTo>
                              <a:lnTo>
                                <a:pt x="16281" y="127431"/>
                              </a:lnTo>
                              <a:lnTo>
                                <a:pt x="37236" y="159245"/>
                              </a:lnTo>
                              <a:lnTo>
                                <a:pt x="37668" y="159245"/>
                              </a:lnTo>
                              <a:lnTo>
                                <a:pt x="55083" y="132803"/>
                              </a:lnTo>
                              <a:lnTo>
                                <a:pt x="37668" y="132803"/>
                              </a:lnTo>
                              <a:lnTo>
                                <a:pt x="34329" y="127431"/>
                              </a:lnTo>
                              <a:close/>
                            </a:path>
                            <a:path w="723265" h="177800">
                              <a:moveTo>
                                <a:pt x="75285" y="100990"/>
                              </a:moveTo>
                              <a:lnTo>
                                <a:pt x="57442" y="100990"/>
                              </a:lnTo>
                              <a:lnTo>
                                <a:pt x="37668" y="132803"/>
                              </a:lnTo>
                              <a:lnTo>
                                <a:pt x="55083" y="132803"/>
                              </a:lnTo>
                              <a:lnTo>
                                <a:pt x="58839" y="127101"/>
                              </a:lnTo>
                              <a:lnTo>
                                <a:pt x="75285" y="127101"/>
                              </a:lnTo>
                              <a:lnTo>
                                <a:pt x="75285" y="100990"/>
                              </a:lnTo>
                              <a:close/>
                            </a:path>
                            <a:path w="723265" h="177800">
                              <a:moveTo>
                                <a:pt x="140393" y="53911"/>
                              </a:moveTo>
                              <a:lnTo>
                                <a:pt x="139951" y="53911"/>
                              </a:lnTo>
                              <a:lnTo>
                                <a:pt x="130340" y="65430"/>
                              </a:lnTo>
                              <a:lnTo>
                                <a:pt x="137543" y="70715"/>
                              </a:lnTo>
                              <a:lnTo>
                                <a:pt x="145432" y="74480"/>
                              </a:lnTo>
                              <a:lnTo>
                                <a:pt x="153766" y="76733"/>
                              </a:lnTo>
                              <a:lnTo>
                                <a:pt x="162306" y="77482"/>
                              </a:lnTo>
                              <a:lnTo>
                                <a:pt x="173478" y="75937"/>
                              </a:lnTo>
                              <a:lnTo>
                                <a:pt x="182221" y="71415"/>
                              </a:lnTo>
                              <a:lnTo>
                                <a:pt x="187918" y="64088"/>
                              </a:lnTo>
                              <a:lnTo>
                                <a:pt x="188170" y="62852"/>
                              </a:lnTo>
                              <a:lnTo>
                                <a:pt x="154012" y="62852"/>
                              </a:lnTo>
                              <a:lnTo>
                                <a:pt x="146913" y="59296"/>
                              </a:lnTo>
                              <a:lnTo>
                                <a:pt x="140393" y="53911"/>
                              </a:lnTo>
                              <a:close/>
                            </a:path>
                            <a:path w="723265" h="177800">
                              <a:moveTo>
                                <a:pt x="102349" y="1066"/>
                              </a:moveTo>
                              <a:lnTo>
                                <a:pt x="71564" y="1066"/>
                              </a:lnTo>
                              <a:lnTo>
                                <a:pt x="71564" y="76403"/>
                              </a:lnTo>
                              <a:lnTo>
                                <a:pt x="88138" y="76403"/>
                              </a:lnTo>
                              <a:lnTo>
                                <a:pt x="88138" y="53911"/>
                              </a:lnTo>
                              <a:lnTo>
                                <a:pt x="100019" y="53911"/>
                              </a:lnTo>
                              <a:lnTo>
                                <a:pt x="112620" y="52124"/>
                              </a:lnTo>
                              <a:lnTo>
                                <a:pt x="122297" y="47109"/>
                              </a:lnTo>
                              <a:lnTo>
                                <a:pt x="128527" y="39181"/>
                              </a:lnTo>
                              <a:lnTo>
                                <a:pt x="88138" y="39181"/>
                              </a:lnTo>
                              <a:lnTo>
                                <a:pt x="88138" y="16027"/>
                              </a:lnTo>
                              <a:lnTo>
                                <a:pt x="128848" y="16027"/>
                              </a:lnTo>
                              <a:lnTo>
                                <a:pt x="123509" y="8318"/>
                              </a:lnTo>
                              <a:lnTo>
                                <a:pt x="114437" y="2972"/>
                              </a:lnTo>
                              <a:lnTo>
                                <a:pt x="102349" y="1066"/>
                              </a:lnTo>
                              <a:close/>
                            </a:path>
                            <a:path w="723265" h="177800">
                              <a:moveTo>
                                <a:pt x="159715" y="0"/>
                              </a:moveTo>
                              <a:lnTo>
                                <a:pt x="149107" y="1626"/>
                              </a:lnTo>
                              <a:lnTo>
                                <a:pt x="140765" y="6229"/>
                              </a:lnTo>
                              <a:lnTo>
                                <a:pt x="135306" y="13394"/>
                              </a:lnTo>
                              <a:lnTo>
                                <a:pt x="133350" y="22707"/>
                              </a:lnTo>
                              <a:lnTo>
                                <a:pt x="133350" y="22923"/>
                              </a:lnTo>
                              <a:lnTo>
                                <a:pt x="170916" y="49174"/>
                              </a:lnTo>
                              <a:lnTo>
                                <a:pt x="173494" y="51333"/>
                              </a:lnTo>
                              <a:lnTo>
                                <a:pt x="173494" y="60159"/>
                              </a:lnTo>
                              <a:lnTo>
                                <a:pt x="169405" y="62852"/>
                              </a:lnTo>
                              <a:lnTo>
                                <a:pt x="188170" y="62852"/>
                              </a:lnTo>
                              <a:lnTo>
                                <a:pt x="189953" y="54127"/>
                              </a:lnTo>
                              <a:lnTo>
                                <a:pt x="189953" y="53911"/>
                              </a:lnTo>
                              <a:lnTo>
                                <a:pt x="153047" y="27978"/>
                              </a:lnTo>
                              <a:lnTo>
                                <a:pt x="149821" y="26365"/>
                              </a:lnTo>
                              <a:lnTo>
                                <a:pt x="149821" y="17538"/>
                              </a:lnTo>
                              <a:lnTo>
                                <a:pt x="153162" y="14630"/>
                              </a:lnTo>
                              <a:lnTo>
                                <a:pt x="184212" y="14630"/>
                              </a:lnTo>
                              <a:lnTo>
                                <a:pt x="187693" y="9575"/>
                              </a:lnTo>
                              <a:lnTo>
                                <a:pt x="181646" y="5491"/>
                              </a:lnTo>
                              <a:lnTo>
                                <a:pt x="174961" y="2487"/>
                              </a:lnTo>
                              <a:lnTo>
                                <a:pt x="167647" y="633"/>
                              </a:lnTo>
                              <a:lnTo>
                                <a:pt x="159715" y="0"/>
                              </a:lnTo>
                              <a:close/>
                            </a:path>
                            <a:path w="723265" h="177800">
                              <a:moveTo>
                                <a:pt x="128848" y="16027"/>
                              </a:moveTo>
                              <a:lnTo>
                                <a:pt x="109232" y="16027"/>
                              </a:lnTo>
                              <a:lnTo>
                                <a:pt x="114401" y="20015"/>
                              </a:lnTo>
                              <a:lnTo>
                                <a:pt x="114401" y="34112"/>
                              </a:lnTo>
                              <a:lnTo>
                                <a:pt x="109449" y="39181"/>
                              </a:lnTo>
                              <a:lnTo>
                                <a:pt x="128527" y="39181"/>
                              </a:lnTo>
                              <a:lnTo>
                                <a:pt x="128807" y="38824"/>
                              </a:lnTo>
                              <a:lnTo>
                                <a:pt x="131191" y="27330"/>
                              </a:lnTo>
                              <a:lnTo>
                                <a:pt x="131191" y="27114"/>
                              </a:lnTo>
                              <a:lnTo>
                                <a:pt x="129211" y="16550"/>
                              </a:lnTo>
                              <a:lnTo>
                                <a:pt x="128848" y="16027"/>
                              </a:lnTo>
                              <a:close/>
                            </a:path>
                            <a:path w="723265" h="177800">
                              <a:moveTo>
                                <a:pt x="184212" y="14630"/>
                              </a:moveTo>
                              <a:lnTo>
                                <a:pt x="165849" y="14630"/>
                              </a:lnTo>
                              <a:lnTo>
                                <a:pt x="170342" y="16550"/>
                              </a:lnTo>
                              <a:lnTo>
                                <a:pt x="172562" y="17538"/>
                              </a:lnTo>
                              <a:lnTo>
                                <a:pt x="179095" y="22059"/>
                              </a:lnTo>
                              <a:lnTo>
                                <a:pt x="184212" y="14630"/>
                              </a:lnTo>
                              <a:close/>
                            </a:path>
                            <a:path w="723265" h="177800">
                              <a:moveTo>
                                <a:pt x="15290" y="1066"/>
                              </a:moveTo>
                              <a:lnTo>
                                <a:pt x="0" y="1066"/>
                              </a:lnTo>
                              <a:lnTo>
                                <a:pt x="0" y="76403"/>
                              </a:lnTo>
                              <a:lnTo>
                                <a:pt x="16370" y="76403"/>
                              </a:lnTo>
                              <a:lnTo>
                                <a:pt x="16370" y="28511"/>
                              </a:lnTo>
                              <a:lnTo>
                                <a:pt x="36169" y="28511"/>
                              </a:lnTo>
                              <a:lnTo>
                                <a:pt x="15290" y="1066"/>
                              </a:lnTo>
                              <a:close/>
                            </a:path>
                            <a:path w="723265" h="177800">
                              <a:moveTo>
                                <a:pt x="36169" y="28511"/>
                              </a:moveTo>
                              <a:lnTo>
                                <a:pt x="16370" y="28511"/>
                              </a:lnTo>
                              <a:lnTo>
                                <a:pt x="52844" y="76403"/>
                              </a:lnTo>
                              <a:lnTo>
                                <a:pt x="66941" y="76403"/>
                              </a:lnTo>
                              <a:lnTo>
                                <a:pt x="66941" y="47459"/>
                              </a:lnTo>
                              <a:lnTo>
                                <a:pt x="50584" y="47459"/>
                              </a:lnTo>
                              <a:lnTo>
                                <a:pt x="36169" y="28511"/>
                              </a:lnTo>
                              <a:close/>
                            </a:path>
                            <a:path w="723265" h="177800">
                              <a:moveTo>
                                <a:pt x="66941" y="1066"/>
                              </a:moveTo>
                              <a:lnTo>
                                <a:pt x="50584" y="1066"/>
                              </a:lnTo>
                              <a:lnTo>
                                <a:pt x="50584" y="47459"/>
                              </a:lnTo>
                              <a:lnTo>
                                <a:pt x="66941" y="47459"/>
                              </a:lnTo>
                              <a:lnTo>
                                <a:pt x="66941" y="10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206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28.385925pt;margin-top:549.921692pt;width:70.8pt;height:14pt;mso-position-horizontal-relative:page;mso-position-vertical-relative:page;z-index:-15941120" id="docshapegroup6" coordorigin="14568,10998" coordsize="1416,280">
              <v:shape style="position:absolute;left:14627;top:11138;width:60;height:104" id="docshape7" coordorigin="14627,11138" coordsize="60,104" path="m14687,11138l14627,11173,14627,11242,14687,11207,14687,11138xe" filled="true" fillcolor="#452064" stroked="false">
                <v:path arrowok="t"/>
                <v:fill type="solid"/>
              </v:shape>
              <v:shape style="position:absolute;left:14627;top:11103;width:60;height:69" id="docshape8" coordorigin="14627,11104" coordsize="60,69" path="m14627,11104l14627,11173,14687,11138,14627,11104xe" filled="true" fillcolor="#c22b3a" stroked="false">
                <v:path arrowok="t"/>
                <v:fill type="solid"/>
              </v:shape>
              <v:shape style="position:absolute;left:14627;top:11103;width:2;height:2" id="docshape9" coordorigin="14627,11104" coordsize="0,1" path="m14627,11104l14627,11104e" filled="true" fillcolor="#dedc00" stroked="false">
                <v:path arrowok="t"/>
                <v:fill type="solid"/>
              </v:shape>
              <v:shape style="position:absolute;left:14687;top:11138;width:60;height:104" id="docshape10" coordorigin="14687,11138" coordsize="60,104" path="m14687,11138l14687,11207,14747,11242,14747,11173,14687,11138xe" filled="true" fillcolor="#009fe3" stroked="false">
                <v:path arrowok="t"/>
                <v:fill type="solid"/>
              </v:shape>
              <v:shape style="position:absolute;left:14746;top:11034;width:60;height:104" type="#_x0000_t75" id="docshape11" stroked="false">
                <v:imagedata r:id="rId2" o:title=""/>
              </v:shape>
              <v:shape style="position:absolute;left:14746;top:11103;width:60;height:69" id="docshape12" coordorigin="14747,11104" coordsize="60,69" path="m14747,11104l14747,11173,14807,11138,14747,11104xe" filled="true" fillcolor="#87b925" stroked="false">
                <v:path arrowok="t"/>
                <v:fill type="solid"/>
              </v:shape>
              <v:shape style="position:absolute;left:14567;top:11103;width:60;height:69" id="docshape13" coordorigin="14568,11104" coordsize="60,69" path="m14627,11104l14568,11138,14627,11173,14627,11104xe" filled="true" fillcolor="#d32e3f" stroked="false">
                <v:path arrowok="t"/>
                <v:fill type="solid"/>
              </v:shape>
              <v:shape style="position:absolute;left:14806;top:11069;width:2;height:2" id="docshape14" coordorigin="14807,11069" coordsize="0,0" path="m14807,11069l14807,11069e" filled="true" fillcolor="#dedc00" stroked="false">
                <v:path arrowok="t"/>
                <v:fill type="solid"/>
              </v:shape>
              <v:shape style="position:absolute;left:14687;top:11103;width:60;height:69" id="docshape15" coordorigin="14687,11104" coordsize="60,69" path="m14747,11104l14687,11138,14747,11173,14747,11104xe" filled="true" fillcolor="#7eac23" stroked="false">
                <v:path arrowok="t"/>
                <v:fill type="solid"/>
              </v:shape>
              <v:shape style="position:absolute;left:14687;top:11034;width:60;height:104" id="docshape16" coordorigin="14687,11035" coordsize="60,104" path="m14747,11035l14687,11069,14687,11138,14747,11104,14747,11035xe" filled="true" fillcolor="#527316" stroked="false">
                <v:path arrowok="t"/>
                <v:fill type="solid"/>
              </v:shape>
              <v:shape style="position:absolute;left:14746;top:11103;width:2;height:2" id="docshape17" coordorigin="14747,11104" coordsize="0,1" path="m14747,11104l14747,11104e" filled="true" fillcolor="#dedc00" stroked="false">
                <v:path arrowok="t"/>
                <v:fill type="solid"/>
              </v:shape>
              <v:shape style="position:absolute;left:14627;top:11034;width:60;height:104" id="docshape18" coordorigin="14627,11035" coordsize="60,104" path="m14627,11035l14627,11104,14687,11138,14687,11069,14627,11035xe" filled="true" fillcolor="#003168" stroked="false">
                <v:path arrowok="t"/>
                <v:fill type="solid"/>
              </v:shape>
              <v:shape style="position:absolute;left:14627;top:11000;width:120;height:69" id="docshape19" coordorigin="14627,11000" coordsize="120,69" path="m14687,11000l14627,11035,14687,11069,14747,11035,14687,11000xe" filled="true" fillcolor="#60709e" stroked="false">
                <v:path arrowok="t"/>
                <v:fill type="solid"/>
              </v:shape>
              <v:shape style="position:absolute;left:14806;top:11207;width:2;height:2" id="docshape20" coordorigin="14807,11207" coordsize="0,0" path="m14807,11207xe" filled="true" fillcolor="#dedc00" stroked="false">
                <v:path arrowok="t"/>
                <v:fill type="solid"/>
              </v:shape>
              <v:shape style="position:absolute;left:14567;top:11034;width:60;height:104" type="#_x0000_t75" id="docshape21" stroked="false">
                <v:imagedata r:id="rId3" o:title=""/>
              </v:shape>
              <v:shape style="position:absolute;left:14746;top:11138;width:60;height:104" type="#_x0000_t75" id="docshape22" stroked="false">
                <v:imagedata r:id="rId4" o:title=""/>
              </v:shape>
              <v:shape style="position:absolute;left:14567;top:11138;width:60;height:104" type="#_x0000_t75" id="docshape23" stroked="false">
                <v:imagedata r:id="rId5" o:title=""/>
              </v:shape>
              <v:shape style="position:absolute;left:14627;top:11207;width:120;height:69" id="docshape24" coordorigin="14627,11207" coordsize="120,69" path="m14687,11207l14627,11242,14687,11276,14747,11242,14687,11207xe" filled="true" fillcolor="#83d0f5" stroked="false">
                <v:path arrowok="t"/>
                <v:fill type="solid"/>
              </v:shape>
              <v:shape style="position:absolute;left:14845;top:10998;width:1139;height:280" id="docshape25" coordorigin="14845,10998" coordsize="1139,280" path="m15983,11157l15893,11157,15893,11276,15983,11276,15983,11253,15919,11253,15919,11228,15975,11228,15975,11205,15919,11205,15919,11181,15983,11181,15983,11157xm15809,11240l15793,11259,15804,11267,15817,11273,15830,11276,15843,11278,15861,11275,15875,11268,15884,11257,15884,11255,15830,11255,15819,11249,15809,11240xm15839,11156l15823,11158,15810,11166,15801,11177,15798,11191,15798,11192,15801,11207,15809,11216,15821,11223,15837,11228,15857,11233,15861,11237,15861,11250,15855,11255,15884,11255,15887,11241,15887,11240,15885,11228,15884,11227,15877,11217,15865,11210,15849,11205,15829,11200,15824,11197,15824,11183,15829,11179,15878,11179,15883,11171,15874,11164,15863,11160,15852,11157,15839,11156xm15878,11179l15849,11179,15860,11183,15870,11190,15878,11179xm15789,11157l15763,11157,15763,11276,15789,11276,15789,11157xm15609,11157l15583,11157,15583,11161,15622,11277,15645,11277,15658,11238,15634,11238,15609,11157xm15697,11199l15671,11199,15698,11277,15721,11277,15734,11238,15709,11238,15697,11199xm15581,11157l15493,11157,15493,11276,15584,11276,15584,11253,15519,11253,15519,11228,15575,11228,15575,11205,15519,11205,15519,11181,15583,11181,15583,11161,15581,11157xm15683,11157l15661,11157,15634,11238,15658,11238,15671,11199,15697,11199,15683,11157,15683,11157xm15761,11157l15734,11157,15709,11238,15734,11238,15761,11157xm15583,11157l15581,11157,15583,11161,15583,11157xm15399,11157l15375,11157,15375,11276,15401,11276,15401,11201,15432,11201,15399,11157xm15432,11201l15401,11201,15459,11276,15481,11276,15481,11230,15455,11230,15432,11201xm15481,11157l15455,11157,15455,11230,15481,11230,15481,11157xm15363,11157l15337,11157,15337,11276,15363,11276,15363,11157xm15286,11155l15261,11160,15241,11173,15229,11193,15224,11216,15224,11217,15229,11240,15229,11241,15242,11260,15261,11273,15285,11278,15300,11277,15313,11272,15324,11266,15334,11257,15331,11254,15286,11254,15272,11251,15261,11243,15254,11231,15252,11217,15251,11216,15254,11202,15261,11190,15272,11182,15286,11179,15328,11179,15333,11174,15324,11166,15314,11161,15301,11157,15286,11155xm15317,11240l15308,11249,15299,11254,15331,11254,15317,11240xm15328,11179l15298,11179,15307,11185,15316,11193,15318,11190,15328,11179xm15217,11157l15191,11157,15191,11276,15217,11276,15217,11157xm15121,11157l15075,11157,15075,11276,15121,11276,15147,11271,15167,11259,15171,11252,15101,11252,15101,11181,15171,11181,15167,11174,15147,11162,15121,11157xm15171,11181l15121,11181,15136,11184,15147,11191,15154,11202,15157,11216,15157,11217,15154,11231,15147,11243,15136,11250,15121,11252,15171,11252,15180,11240,15184,11217,15184,11216,15180,11193,15171,11181xm15066,11157l14977,11157,14977,11276,15067,11276,15067,11253,15003,11253,15003,11228,15058,11228,15058,11205,15003,11205,15003,11181,15066,11181,15066,11157xm14874,11157l14845,11157,14845,11276,14871,11276,14871,11199,14899,11199,14874,11157xm14964,11199l14938,11199,14938,11276,14964,11276,14964,11199xm14899,11199l14871,11199,14904,11249,14905,11249,14932,11208,14905,11208,14899,11199xm14964,11157l14936,11157,14905,11208,14932,11208,14938,11199,14964,11199,14964,11157xm15066,11083l15066,11083,15051,11101,15062,11110,15074,11116,15088,11119,15101,11120,15119,11118,15132,11111,15141,11099,15142,11097,15088,11097,15077,11092,15066,11083xm15007,11000l14958,11000,14958,11119,14984,11119,14984,11083,15003,11083,15023,11081,15038,11073,15048,11060,14984,11060,14984,11024,15048,11024,15040,11012,15026,11003,15007,11000xm15097,10998l15080,11001,15067,11008,15058,11020,15055,11034,15055,11035,15058,11049,15066,11059,15078,11066,15095,11071,15115,11076,15119,11079,15119,11093,15112,11097,15142,11097,15145,11084,15145,11083,15142,11071,15142,11070,15135,11060,15123,11053,15107,11048,15086,11042,15081,11040,15081,11026,15087,11021,15135,11021,15141,11014,15131,11007,15121,11002,15109,10999,15097,10998xm15048,11024l15017,11024,15026,11030,15026,11052,15018,11060,15048,11060,15048,11060,15052,11041,15052,11041,15049,11024,15048,11024xm15135,11021l15107,11021,15114,11024,15117,11026,15127,11033,15135,11021xm14869,11000l14845,11000,14845,11119,14871,11119,14871,11043,14902,11043,14869,11000xm14902,11043l14871,11043,14929,11119,14951,11119,14951,11073,14925,11073,14902,11043xm14951,11000l14925,11000,14925,11073,14951,11073,14951,11000xe" filled="true" fillcolor="#452064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5872">
              <wp:simplePos x="0" y="0"/>
              <wp:positionH relativeFrom="page">
                <wp:posOffset>7714800</wp:posOffset>
              </wp:positionH>
              <wp:positionV relativeFrom="page">
                <wp:posOffset>6980201</wp:posOffset>
              </wp:positionV>
              <wp:extent cx="436245" cy="179070"/>
              <wp:effectExtent l="0" t="0" r="0" b="0"/>
              <wp:wrapNone/>
              <wp:docPr id="30" name="Group 3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0" name="Group 30"/>
                    <wpg:cNvGrpSpPr/>
                    <wpg:grpSpPr>
                      <a:xfrm>
                        <a:off x="0" y="0"/>
                        <a:ext cx="436245" cy="179070"/>
                        <a:chExt cx="436245" cy="179070"/>
                      </a:xfrm>
                    </wpg:grpSpPr>
                    <pic:pic>
                      <pic:nvPicPr>
                        <pic:cNvPr id="31" name="Image 3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363" cy="17857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32" name="Image 32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74002" y="3742"/>
                          <a:ext cx="261720" cy="17528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607.4646pt;margin-top:549.622192pt;width:34.35pt;height:14.1pt;mso-position-horizontal-relative:page;mso-position-vertical-relative:page;z-index:-15940608" id="docshapegroup26" coordorigin="12149,10992" coordsize="687,282">
              <v:shape style="position:absolute;left:12149;top:10992;width:259;height:282" type="#_x0000_t75" id="docshape27" stroked="false">
                <v:imagedata r:id="rId6" o:title=""/>
              </v:shape>
              <v:shape style="position:absolute;left:12423;top:10998;width:413;height:277" type="#_x0000_t75" id="docshape28" stroked="false">
                <v:imagedata r:id="rId7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6384">
              <wp:simplePos x="0" y="0"/>
              <wp:positionH relativeFrom="page">
                <wp:posOffset>8940450</wp:posOffset>
              </wp:positionH>
              <wp:positionV relativeFrom="page">
                <wp:posOffset>6866363</wp:posOffset>
              </wp:positionV>
              <wp:extent cx="215900" cy="39624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215900" cy="396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536" w:lineRule="exact" w:before="87"/>
                            <w:ind w:left="20" w:right="0" w:firstLine="0"/>
                            <w:jc w:val="left"/>
                            <w:rPr>
                              <w:rFonts w:ascii="Courier New"/>
                              <w:sz w:val="50"/>
                            </w:rPr>
                          </w:pPr>
                          <w:r>
                            <w:rPr>
                              <w:rFonts w:ascii="Courier New"/>
                              <w:color w:val="60407C"/>
                              <w:spacing w:val="-10"/>
                              <w:sz w:val="50"/>
                            </w:rPr>
                            <w:t>+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03.972473pt;margin-top:540.658508pt;width:17pt;height:31.2pt;mso-position-horizontal-relative:page;mso-position-vertical-relative:page;z-index:-15940096" type="#_x0000_t202" id="docshape29" filled="false" stroked="false">
              <v:textbox inset="0,0,0,0">
                <w:txbxContent>
                  <w:p>
                    <w:pPr>
                      <w:spacing w:line="536" w:lineRule="exact" w:before="87"/>
                      <w:ind w:left="20" w:right="0" w:firstLine="0"/>
                      <w:jc w:val="left"/>
                      <w:rPr>
                        <w:rFonts w:ascii="Courier New"/>
                        <w:sz w:val="50"/>
                      </w:rPr>
                    </w:pPr>
                    <w:r>
                      <w:rPr>
                        <w:rFonts w:ascii="Courier New"/>
                        <w:color w:val="60407C"/>
                        <w:spacing w:val="-10"/>
                        <w:sz w:val="50"/>
                      </w:rPr>
                      <w:t>+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6896">
              <wp:simplePos x="0" y="0"/>
              <wp:positionH relativeFrom="page">
                <wp:posOffset>535100</wp:posOffset>
              </wp:positionH>
              <wp:positionV relativeFrom="page">
                <wp:posOffset>7057760</wp:posOffset>
              </wp:positionV>
              <wp:extent cx="1050290" cy="12763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05029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8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color w:val="60407C"/>
                              <w:spacing w:val="4"/>
                              <w:sz w:val="13"/>
                            </w:rPr>
                            <w:t>WORKING</w:t>
                          </w:r>
                          <w:r>
                            <w:rPr>
                              <w:color w:val="60407C"/>
                              <w:spacing w:val="50"/>
                              <w:sz w:val="13"/>
                            </w:rPr>
                            <w:t> </w:t>
                          </w:r>
                          <w:r>
                            <w:rPr>
                              <w:color w:val="60407C"/>
                              <w:spacing w:val="-2"/>
                              <w:sz w:val="13"/>
                            </w:rPr>
                            <w:t>TOGETHER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.13390pt;margin-top:555.729187pt;width:82.7pt;height:10.050pt;mso-position-horizontal-relative:page;mso-position-vertical-relative:page;z-index:-15939584" type="#_x0000_t202" id="docshape30" filled="false" stroked="false">
              <v:textbox inset="0,0,0,0">
                <w:txbxContent>
                  <w:p>
                    <w:pPr>
                      <w:spacing w:before="18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60407C"/>
                        <w:spacing w:val="4"/>
                        <w:sz w:val="13"/>
                      </w:rPr>
                      <w:t>WORKING</w:t>
                    </w:r>
                    <w:r>
                      <w:rPr>
                        <w:color w:val="60407C"/>
                        <w:spacing w:val="50"/>
                        <w:sz w:val="13"/>
                      </w:rPr>
                      <w:t> </w:t>
                    </w:r>
                    <w:r>
                      <w:rPr>
                        <w:color w:val="60407C"/>
                        <w:spacing w:val="-2"/>
                        <w:sz w:val="13"/>
                      </w:rPr>
                      <w:t>TOGETHER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3312">
              <wp:simplePos x="0" y="0"/>
              <wp:positionH relativeFrom="page">
                <wp:posOffset>540000</wp:posOffset>
              </wp:positionH>
              <wp:positionV relativeFrom="page">
                <wp:posOffset>525180</wp:posOffset>
              </wp:positionV>
              <wp:extent cx="9611995" cy="1270"/>
              <wp:effectExtent l="0" t="0" r="0" b="0"/>
              <wp:wrapNone/>
              <wp:docPr id="6" name="Graphic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Graphic 6"/>
                    <wps:cNvSpPr/>
                    <wps:spPr>
                      <a:xfrm>
                        <a:off x="0" y="0"/>
                        <a:ext cx="96119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611995" h="0">
                            <a:moveTo>
                              <a:pt x="0" y="0"/>
                            </a:moveTo>
                            <a:lnTo>
                              <a:pt x="9611995" y="0"/>
                            </a:lnTo>
                          </a:path>
                        </a:pathLst>
                      </a:custGeom>
                      <a:ln w="6350">
                        <a:solidFill>
                          <a:srgbClr val="60407C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943168" from="42.519699pt,41.352802pt" to="799.369699pt,41.352802pt" stroked="true" strokeweight=".5pt" strokecolor="#60407c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3824">
              <wp:simplePos x="0" y="0"/>
              <wp:positionH relativeFrom="page">
                <wp:posOffset>10026398</wp:posOffset>
              </wp:positionH>
              <wp:positionV relativeFrom="page">
                <wp:posOffset>286844</wp:posOffset>
              </wp:positionV>
              <wp:extent cx="176530" cy="19812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7653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color w:val="452064"/>
                              <w:spacing w:val="-10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452064"/>
                              <w:spacing w:val="-10"/>
                              <w:w w:val="10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452064"/>
                              <w:spacing w:val="-10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452064"/>
                              <w:spacing w:val="-10"/>
                              <w:w w:val="105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rial Black"/>
                              <w:color w:val="452064"/>
                              <w:spacing w:val="-10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89.480225pt;margin-top:22.586201pt;width:13.9pt;height:15.6pt;mso-position-horizontal-relative:page;mso-position-vertical-relative:page;z-index:-15942656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452064"/>
                        <w:spacing w:val="-10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 Black"/>
                        <w:color w:val="452064"/>
                        <w:spacing w:val="-10"/>
                        <w:w w:val="105"/>
                        <w:sz w:val="20"/>
                      </w:rPr>
                      <w:instrText> PAGE </w:instrText>
                    </w:r>
                    <w:r>
                      <w:rPr>
                        <w:rFonts w:ascii="Arial Black"/>
                        <w:color w:val="452064"/>
                        <w:spacing w:val="-10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rFonts w:ascii="Arial Black"/>
                        <w:color w:val="452064"/>
                        <w:spacing w:val="-10"/>
                        <w:w w:val="105"/>
                        <w:sz w:val="20"/>
                      </w:rPr>
                      <w:t>4</w:t>
                    </w:r>
                    <w:r>
                      <w:rPr>
                        <w:rFonts w:ascii="Arial Black"/>
                        <w:color w:val="452064"/>
                        <w:spacing w:val="-10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790" w:hanging="341"/>
        <w:jc w:val="left"/>
      </w:pPr>
      <w:rPr>
        <w:rFonts w:hint="default" w:ascii="Arial" w:hAnsi="Arial" w:eastAsia="Arial" w:cs="Arial"/>
        <w:b/>
        <w:bCs/>
        <w:i w:val="0"/>
        <w:iCs w:val="0"/>
        <w:color w:val="F08430"/>
        <w:spacing w:val="0"/>
        <w:w w:val="7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6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8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3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676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32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69" w:hanging="3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►"/>
      <w:lvlJc w:val="left"/>
      <w:pPr>
        <w:ind w:left="337" w:hanging="227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EE7518"/>
        <w:spacing w:val="0"/>
        <w:w w:val="115"/>
        <w:position w:val="2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0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21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82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4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03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64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24" w:hanging="2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►"/>
      <w:lvlJc w:val="left"/>
      <w:pPr>
        <w:ind w:left="576" w:hanging="227"/>
      </w:pPr>
      <w:rPr>
        <w:rFonts w:hint="default" w:ascii="Wingdings 3" w:hAnsi="Wingdings 3" w:eastAsia="Wingdings 3" w:cs="Wingdings 3"/>
        <w:b w:val="0"/>
        <w:bCs w:val="0"/>
        <w:i w:val="0"/>
        <w:iCs w:val="0"/>
        <w:color w:val="EE7518"/>
        <w:spacing w:val="0"/>
        <w:w w:val="115"/>
        <w:position w:val="2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7" w:hanging="227"/>
      </w:pPr>
      <w:rPr>
        <w:rFonts w:hint="default" w:ascii="Wingdings 2" w:hAnsi="Wingdings 2" w:eastAsia="Wingdings 2" w:cs="Wingdings 2"/>
        <w:b w:val="0"/>
        <w:bCs w:val="0"/>
        <w:i w:val="0"/>
        <w:iCs w:val="0"/>
        <w:color w:val="EE7518"/>
        <w:spacing w:val="0"/>
        <w:w w:val="115"/>
        <w:position w:val="2"/>
        <w:sz w:val="12"/>
        <w:szCs w:val="1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21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3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7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9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1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" w:hanging="227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93"/>
      <w:ind w:left="450"/>
    </w:pPr>
    <w:rPr>
      <w:rFonts w:ascii="Verdana" w:hAnsi="Verdana" w:eastAsia="Verdana" w:cs="Verdana"/>
      <w:sz w:val="28"/>
      <w:szCs w:val="2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93"/>
      <w:ind w:left="790"/>
    </w:pPr>
    <w:rPr>
      <w:rFonts w:ascii="Verdana" w:hAnsi="Verdana" w:eastAsia="Verdana" w:cs="Verdana"/>
      <w:sz w:val="28"/>
      <w:szCs w:val="2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93"/>
      <w:ind w:left="1017"/>
    </w:pPr>
    <w:rPr>
      <w:rFonts w:ascii="Verdana" w:hAnsi="Verdana" w:eastAsia="Verdana" w:cs="Verdana"/>
      <w:sz w:val="28"/>
      <w:szCs w:val="2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43"/>
      <w:ind w:left="110"/>
      <w:outlineLvl w:val="1"/>
    </w:pPr>
    <w:rPr>
      <w:rFonts w:ascii="Verdana" w:hAnsi="Verdana" w:eastAsia="Verdana" w:cs="Verdana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68"/>
      <w:ind w:left="110"/>
      <w:outlineLvl w:val="2"/>
    </w:pPr>
    <w:rPr>
      <w:rFonts w:ascii="Verdana" w:hAnsi="Verdana" w:eastAsia="Verdana" w:cs="Verdana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619" w:hanging="339"/>
      <w:outlineLvl w:val="3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466" w:lineRule="exact"/>
      <w:ind w:left="619" w:hanging="226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https://www1.health.gov.au/internet/main/publishing.nsf/Content/B2FFBF72029EEAC8CA257BF0001BAF3F/%24File/NMP2000.pdf" TargetMode="External"/><Relationship Id="rId10" Type="http://schemas.openxmlformats.org/officeDocument/2006/relationships/hyperlink" Target="https://www1.health.gov.au/internet/main/publishing.nsf/Content/3B48796D9E2DDD8ACA257BF00021DDB8/%24File/National-Strategy-for-Quality-Use-of-Medicines.pdf" TargetMode="External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hyperlink" Target="https://chf.org.au/" TargetMode="External"/><Relationship Id="rId16" Type="http://schemas.openxmlformats.org/officeDocument/2006/relationships/hyperlink" Target="mailto:info@chf.org.au" TargetMode="External"/><Relationship Id="rId17" Type="http://schemas.openxmlformats.org/officeDocument/2006/relationships/hyperlink" Target="https://www.nps.org.au/" TargetMode="External"/><Relationship Id="rId18" Type="http://schemas.openxmlformats.org/officeDocument/2006/relationships/hyperlink" Target="mailto:info@nps.org.au" TargetMode="External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CHF Consumers Health Forum of Australia + NPS MedicineWise</dc:creator>
  <dc:title>Working Together</dc:title>
  <dcterms:created xsi:type="dcterms:W3CDTF">2025-01-24T02:15:47Z</dcterms:created>
  <dcterms:modified xsi:type="dcterms:W3CDTF">2025-01-24T02:15:47Z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2025-01-24T00:00:00Z</vt:filetime>
  </property>
  <property fmtid="{D5CDD505-2E9C-101B-9397-08002B2CF9AE}" pid="5" name="Producer">
    <vt:lpwstr>Adobe PDF Library 15.0</vt:lpwstr>
  </property>
</Properties>
</file>