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3D4E18" w14:paraId="5D5E5535" w14:textId="77777777">
        <w:tc>
          <w:tcPr>
            <w:tcW w:w="9350" w:type="dxa"/>
          </w:tcPr>
          <w:p w14:paraId="37FF6F51" w14:textId="49431795" w:rsidR="003D4E18" w:rsidRDefault="003D4E18">
            <w:r w:rsidRPr="003D4E18">
              <w:rPr>
                <w:rFonts w:ascii="Aptos" w:eastAsia="Aptos" w:hAnsi="Aptos" w:cs="Times New Roman"/>
                <w:noProof/>
                <w:kern w:val="2"/>
                <w:sz w:val="22"/>
                <w:szCs w:val="22"/>
                <w:lang w:eastAsia="en-US"/>
                <w14:ligatures w14:val="standardContextual"/>
              </w:rPr>
              <w:drawing>
                <wp:inline distT="0" distB="0" distL="0" distR="0" wp14:anchorId="2DEC8E37" wp14:editId="6718A62D">
                  <wp:extent cx="5731510" cy="956945"/>
                  <wp:effectExtent l="0" t="0" r="0" b="0"/>
                  <wp:docPr id="1399051642" name="Picture 1" descr="Purpl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051642" name="Picture 1" descr="Purple text on a black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956945"/>
                          </a:xfrm>
                          <a:prstGeom prst="rect">
                            <a:avLst/>
                          </a:prstGeom>
                        </pic:spPr>
                      </pic:pic>
                    </a:graphicData>
                  </a:graphic>
                </wp:inline>
              </w:drawing>
            </w:r>
          </w:p>
        </w:tc>
      </w:tr>
    </w:tbl>
    <w:p w14:paraId="06F7C9D8" w14:textId="77777777" w:rsidR="003D4E18" w:rsidRDefault="003D4E18" w:rsidP="003D4E18"/>
    <w:p w14:paraId="2AC7400F" w14:textId="77777777" w:rsidR="003D4E18" w:rsidRPr="003D4E18" w:rsidRDefault="003D4E18" w:rsidP="003D4E18">
      <w:pPr>
        <w:pStyle w:val="paragraph"/>
        <w:spacing w:before="0" w:beforeAutospacing="0" w:after="0" w:afterAutospacing="0"/>
        <w:jc w:val="center"/>
        <w:textAlignment w:val="baseline"/>
        <w:rPr>
          <w:rFonts w:ascii="Georgia" w:eastAsiaTheme="majorEastAsia" w:hAnsi="Georgia" w:cs="Segoe UI"/>
          <w:b/>
          <w:bCs/>
          <w:color w:val="62366F"/>
          <w:sz w:val="48"/>
          <w:szCs w:val="48"/>
        </w:rPr>
      </w:pPr>
      <w:r w:rsidRPr="003D4E18">
        <w:rPr>
          <w:rFonts w:ascii="Georgia" w:eastAsiaTheme="majorEastAsia" w:hAnsi="Georgia" w:cs="Segoe UI"/>
          <w:b/>
          <w:bCs/>
          <w:color w:val="62366F"/>
          <w:sz w:val="48"/>
          <w:szCs w:val="48"/>
        </w:rPr>
        <w:t>CHF Statement on Government’s Women’s Health Package</w:t>
      </w:r>
    </w:p>
    <w:p w14:paraId="09729A51" w14:textId="77777777" w:rsidR="003D4E18" w:rsidRDefault="003D4E18" w:rsidP="003D4E18">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4F4A0491" w14:textId="7072FA00" w:rsidR="003D4E18" w:rsidRDefault="003D4E18" w:rsidP="003D4E18">
      <w:pPr>
        <w:jc w:val="center"/>
      </w:pPr>
      <w:r>
        <w:rPr>
          <w:rStyle w:val="normaltextrun"/>
          <w:rFonts w:ascii="Calibri" w:eastAsiaTheme="majorEastAsia" w:hAnsi="Calibri" w:cs="Calibri"/>
          <w:b/>
          <w:bCs/>
          <w:sz w:val="32"/>
          <w:szCs w:val="32"/>
        </w:rPr>
        <w:t>Monday 10 February 2025</w:t>
      </w:r>
      <w:r w:rsidRPr="1797B820">
        <w:rPr>
          <w:rStyle w:val="normaltextrun"/>
          <w:rFonts w:ascii="Calibri" w:eastAsiaTheme="majorEastAsia" w:hAnsi="Calibri" w:cs="Calibri"/>
          <w:b/>
          <w:bCs/>
          <w:sz w:val="32"/>
          <w:szCs w:val="32"/>
        </w:rPr>
        <w:t xml:space="preserve"> </w:t>
      </w:r>
      <w:r>
        <w:br/>
      </w:r>
    </w:p>
    <w:p w14:paraId="3BB6E92D" w14:textId="37ABF027" w:rsidR="003D4E18" w:rsidRPr="003D4E18" w:rsidRDefault="003D4E18" w:rsidP="003D4E18">
      <w:pPr>
        <w:rPr>
          <w:lang w:val="en-AU"/>
        </w:rPr>
      </w:pPr>
      <w:r w:rsidRPr="003D4E18">
        <w:rPr>
          <w:lang w:val="en-AU"/>
        </w:rPr>
        <w:t>Consumers Health Forum of Australia (CHF) welcomes the Federal Government’s new investment in women’s health, which will provide more affordable and accessible healthcare for women across the country.</w:t>
      </w:r>
    </w:p>
    <w:p w14:paraId="731C2DC0" w14:textId="3B10E3C1" w:rsidR="003D4E18" w:rsidRPr="003D4E18" w:rsidRDefault="003D4E18" w:rsidP="003D4E18">
      <w:pPr>
        <w:rPr>
          <w:lang w:val="en-AU"/>
        </w:rPr>
      </w:pPr>
      <w:r w:rsidRPr="003D4E18">
        <w:rPr>
          <w:lang w:val="en-AU"/>
        </w:rPr>
        <w:t xml:space="preserve">This package includes crucial measures such as expanded access to contraception and menopausal hormone therapies, additional PBS listings for key medications, and increased support for chronic </w:t>
      </w:r>
      <w:r w:rsidR="00A74CFF">
        <w:rPr>
          <w:lang w:val="en-AU"/>
        </w:rPr>
        <w:t xml:space="preserve">pelvic </w:t>
      </w:r>
      <w:r w:rsidRPr="003D4E18">
        <w:rPr>
          <w:lang w:val="en-AU"/>
        </w:rPr>
        <w:t>pain management through new specialised pain clinics. These are practical steps that will have a tangible impact on women’s health outcomes, ensuring they receive the care they need when they need it.</w:t>
      </w:r>
    </w:p>
    <w:p w14:paraId="36CF3103" w14:textId="77777777" w:rsidR="00B940F1" w:rsidRDefault="003D4E18" w:rsidP="003D4E18">
      <w:pPr>
        <w:rPr>
          <w:lang w:val="en-AU"/>
        </w:rPr>
      </w:pPr>
      <w:r w:rsidRPr="003D4E18">
        <w:rPr>
          <w:lang w:val="en-AU"/>
        </w:rPr>
        <w:t xml:space="preserve">The announcement also acknowledges the systemic barriers women face in the healthcare system, including the harm caused by medical misogyny. </w:t>
      </w:r>
    </w:p>
    <w:p w14:paraId="1B1406C1" w14:textId="28E86627" w:rsidR="003D4E18" w:rsidRPr="00E3450D" w:rsidRDefault="00E4733A" w:rsidP="003D4E18">
      <w:pPr>
        <w:rPr>
          <w:lang w:val="en-AU"/>
        </w:rPr>
      </w:pPr>
      <w:r w:rsidRPr="00E3450D">
        <w:rPr>
          <w:lang w:val="en-AU"/>
        </w:rPr>
        <w:t>“</w:t>
      </w:r>
      <w:r w:rsidR="003D4E18" w:rsidRPr="00E3450D">
        <w:rPr>
          <w:lang w:val="en-AU"/>
        </w:rPr>
        <w:t>CHF has long advocated for a more equitable healthcare system where women’s health concerns are taken seriously and addressed with urgency.</w:t>
      </w:r>
      <w:r w:rsidR="00E3450D" w:rsidRPr="00E3450D">
        <w:rPr>
          <w:lang w:val="en-AU"/>
        </w:rPr>
        <w:t>” said CHF CEO Dr Elizabeth Deveny</w:t>
      </w:r>
      <w:r w:rsidR="00E3450D">
        <w:rPr>
          <w:lang w:val="en-AU"/>
        </w:rPr>
        <w:t>.</w:t>
      </w:r>
    </w:p>
    <w:p w14:paraId="5B1D59AD" w14:textId="6F4CDAB0" w:rsidR="000810DB" w:rsidRDefault="00E91C1C" w:rsidP="003D4E18">
      <w:pPr>
        <w:rPr>
          <w:lang w:val="en-AU"/>
        </w:rPr>
      </w:pPr>
      <w:r w:rsidRPr="00E91C1C">
        <w:rPr>
          <w:lang w:val="en-AU"/>
        </w:rPr>
        <w:t>For health consumers, this investment represents a significant step toward reducing financial and structural barriers to essential care. Women often face prolonged delays in diagnosis and treatment, particularly for conditions like endometriosis and chronic</w:t>
      </w:r>
      <w:r w:rsidR="00A74CFF">
        <w:rPr>
          <w:lang w:val="en-AU"/>
        </w:rPr>
        <w:t xml:space="preserve"> pelvic</w:t>
      </w:r>
      <w:r w:rsidRPr="00E91C1C">
        <w:rPr>
          <w:lang w:val="en-AU"/>
        </w:rPr>
        <w:t xml:space="preserve"> pain. </w:t>
      </w:r>
    </w:p>
    <w:p w14:paraId="1F81AC37" w14:textId="58E16CF2" w:rsidR="00E91C1C" w:rsidRPr="003D4E18" w:rsidRDefault="00E91C1C" w:rsidP="003D4E18">
      <w:pPr>
        <w:rPr>
          <w:lang w:val="en-AU"/>
        </w:rPr>
      </w:pPr>
      <w:r w:rsidRPr="00E91C1C">
        <w:rPr>
          <w:lang w:val="en-AU"/>
        </w:rPr>
        <w:t>Improved access to affordable treatments and expanded healthcare services will empower women to take charge of their health and well-being, ultimately leading to better long-term outcomes.</w:t>
      </w:r>
    </w:p>
    <w:p w14:paraId="6A53D215" w14:textId="77777777" w:rsidR="003D4E18" w:rsidRPr="003D4E18" w:rsidRDefault="003D4E18" w:rsidP="003D4E18">
      <w:pPr>
        <w:rPr>
          <w:lang w:val="en-AU"/>
        </w:rPr>
      </w:pPr>
      <w:r w:rsidRPr="003D4E18">
        <w:rPr>
          <w:lang w:val="en-AU"/>
        </w:rPr>
        <w:t>The power of lived experience is central to driving this change. The voices of health consumers, particularly those who have shared their stories through parliamentary inquiries and advocacy efforts, have been instrumental in shaping this package. CHF commends the government for listening to these experiences and responding with concrete action.</w:t>
      </w:r>
    </w:p>
    <w:p w14:paraId="11A35841" w14:textId="04F91BDB" w:rsidR="00FA1044" w:rsidRPr="00FA1044" w:rsidRDefault="00DB2036" w:rsidP="00FA1044">
      <w:pPr>
        <w:rPr>
          <w:lang w:val="en-AU"/>
        </w:rPr>
      </w:pPr>
      <w:r w:rsidRPr="00EE2EAE">
        <w:rPr>
          <w:lang w:val="en-AU"/>
        </w:rPr>
        <w:t>“</w:t>
      </w:r>
      <w:r w:rsidR="00FA1044" w:rsidRPr="00EE2EAE">
        <w:rPr>
          <w:lang w:val="en-AU"/>
        </w:rPr>
        <w:t xml:space="preserve">We also welcome the </w:t>
      </w:r>
      <w:r w:rsidR="003140B3" w:rsidRPr="00EE2EAE">
        <w:rPr>
          <w:lang w:val="en-AU"/>
        </w:rPr>
        <w:t>bipartisan support and</w:t>
      </w:r>
      <w:r w:rsidR="00FA1044" w:rsidRPr="00EE2EAE">
        <w:rPr>
          <w:lang w:val="en-AU"/>
        </w:rPr>
        <w:t xml:space="preserve"> commitment to matching this funding</w:t>
      </w:r>
      <w:r w:rsidR="00EA28C8" w:rsidRPr="00EE2EAE">
        <w:rPr>
          <w:lang w:val="en-AU"/>
        </w:rPr>
        <w:t xml:space="preserve"> across the chamber. It </w:t>
      </w:r>
      <w:r w:rsidR="00FA1044" w:rsidRPr="00EE2EAE">
        <w:rPr>
          <w:lang w:val="en-AU"/>
        </w:rPr>
        <w:t>is great to see this announcement supported across the political spectrum in Parliament, demonstrating that women's health is a priority for all sides of politics.</w:t>
      </w:r>
      <w:r w:rsidR="00152A02" w:rsidRPr="00EE2EAE">
        <w:rPr>
          <w:lang w:val="en-AU"/>
        </w:rPr>
        <w:t>”</w:t>
      </w:r>
      <w:r w:rsidR="00152A02">
        <w:rPr>
          <w:lang w:val="en-AU"/>
        </w:rPr>
        <w:t xml:space="preserve"> Added </w:t>
      </w:r>
      <w:r w:rsidR="00AF62AC">
        <w:rPr>
          <w:lang w:val="en-AU"/>
        </w:rPr>
        <w:t>Dr Deveny</w:t>
      </w:r>
    </w:p>
    <w:p w14:paraId="5F9344DF" w14:textId="62886A16" w:rsidR="003D4E18" w:rsidRDefault="003D4E18" w:rsidP="003D4E18">
      <w:pPr>
        <w:rPr>
          <w:lang w:val="en-AU"/>
        </w:rPr>
      </w:pPr>
      <w:r w:rsidRPr="003D4E18">
        <w:rPr>
          <w:lang w:val="en-AU"/>
        </w:rPr>
        <w:t>CHF looks forward to continuing to work with government, clinicians, and the health sector to ensure these measures are implemented effectively</w:t>
      </w:r>
      <w:r w:rsidR="00154360">
        <w:rPr>
          <w:lang w:val="en-AU"/>
        </w:rPr>
        <w:t xml:space="preserve"> </w:t>
      </w:r>
      <w:r w:rsidR="00751A28">
        <w:rPr>
          <w:lang w:val="en-AU"/>
        </w:rPr>
        <w:t xml:space="preserve">on </w:t>
      </w:r>
      <w:r w:rsidR="00751A28">
        <w:rPr>
          <w:rFonts w:hint="eastAsia"/>
          <w:lang w:val="en-AU"/>
        </w:rPr>
        <w:t>behalf</w:t>
      </w:r>
      <w:r w:rsidR="00751A28">
        <w:rPr>
          <w:lang w:val="en-AU"/>
        </w:rPr>
        <w:t xml:space="preserve"> of </w:t>
      </w:r>
      <w:r w:rsidR="001E4948">
        <w:rPr>
          <w:lang w:val="en-AU"/>
        </w:rPr>
        <w:t xml:space="preserve">consumers </w:t>
      </w:r>
      <w:r w:rsidR="00BB669C">
        <w:rPr>
          <w:lang w:val="en-AU"/>
        </w:rPr>
        <w:t>while</w:t>
      </w:r>
      <w:r w:rsidR="0051746A">
        <w:rPr>
          <w:lang w:val="en-AU"/>
        </w:rPr>
        <w:t xml:space="preserve"> continuing to</w:t>
      </w:r>
      <w:r w:rsidR="00BB669C">
        <w:rPr>
          <w:lang w:val="en-AU"/>
        </w:rPr>
        <w:t xml:space="preserve"> </w:t>
      </w:r>
      <w:r w:rsidR="0051746A">
        <w:rPr>
          <w:lang w:val="en-AU"/>
        </w:rPr>
        <w:t>amplify</w:t>
      </w:r>
      <w:r w:rsidR="00BB669C">
        <w:rPr>
          <w:lang w:val="en-AU"/>
        </w:rPr>
        <w:t xml:space="preserve"> their voices </w:t>
      </w:r>
      <w:r w:rsidR="0051746A">
        <w:rPr>
          <w:lang w:val="en-AU"/>
        </w:rPr>
        <w:t xml:space="preserve">in the decision-making process of </w:t>
      </w:r>
      <w:r w:rsidRPr="003D4E18">
        <w:rPr>
          <w:lang w:val="en-AU"/>
        </w:rPr>
        <w:t>address</w:t>
      </w:r>
      <w:r w:rsidR="0062176A">
        <w:rPr>
          <w:lang w:val="en-AU"/>
        </w:rPr>
        <w:t>ing</w:t>
      </w:r>
      <w:r w:rsidRPr="003D4E18">
        <w:rPr>
          <w:lang w:val="en-AU"/>
        </w:rPr>
        <w:t xml:space="preserve"> gaps in women’s healthcare.</w:t>
      </w:r>
    </w:p>
    <w:p w14:paraId="31D94B74" w14:textId="77777777" w:rsidR="00297288" w:rsidRDefault="00297288" w:rsidP="00297288">
      <w:pPr>
        <w:rPr>
          <w:lang w:val="en-AU"/>
        </w:rPr>
      </w:pPr>
      <w:r w:rsidRPr="00297288">
        <w:rPr>
          <w:b/>
          <w:bCs/>
          <w:u w:val="single"/>
          <w:lang w:val="en-AU"/>
        </w:rPr>
        <w:t xml:space="preserve">Media contact </w:t>
      </w:r>
      <w:r w:rsidRPr="00297288">
        <w:rPr>
          <w:lang w:val="en-AU"/>
        </w:rPr>
        <w:t> </w:t>
      </w:r>
      <w:r w:rsidRPr="00297288">
        <w:rPr>
          <w:lang w:val="en-AU"/>
        </w:rPr>
        <w:br/>
        <w:t>Public Affairs Manager – CHF  </w:t>
      </w:r>
      <w:r w:rsidRPr="00297288">
        <w:rPr>
          <w:lang w:val="en-AU"/>
        </w:rPr>
        <w:br/>
        <w:t>Benjamin Graham  </w:t>
      </w:r>
      <w:r w:rsidRPr="00297288">
        <w:rPr>
          <w:lang w:val="en-AU"/>
        </w:rPr>
        <w:br/>
        <w:t>0461 545 392 </w:t>
      </w:r>
    </w:p>
    <w:p w14:paraId="55DD2162" w14:textId="29F3A7F3" w:rsidR="00297288" w:rsidRPr="00297288" w:rsidRDefault="00297288" w:rsidP="00297288">
      <w:pPr>
        <w:rPr>
          <w:lang w:val="en-AU"/>
        </w:rPr>
      </w:pPr>
      <w:hyperlink r:id="rId9" w:history="1">
        <w:r w:rsidRPr="00297288">
          <w:rPr>
            <w:rStyle w:val="Hyperlink"/>
            <w:lang w:val="en-AU"/>
          </w:rPr>
          <w:t>b.graham@chf.org.au</w:t>
        </w:r>
      </w:hyperlink>
      <w:r w:rsidRPr="00297288">
        <w:rPr>
          <w:lang w:val="en-AU"/>
        </w:rPr>
        <w:t>  </w:t>
      </w:r>
    </w:p>
    <w:p w14:paraId="451A3FD8" w14:textId="77777777" w:rsidR="00297288" w:rsidRPr="003D4E18" w:rsidRDefault="00297288" w:rsidP="003D4E18">
      <w:pPr>
        <w:rPr>
          <w:lang w:val="en-AU"/>
        </w:rPr>
      </w:pPr>
    </w:p>
    <w:p w14:paraId="079409F8" w14:textId="77777777" w:rsidR="003D4E18" w:rsidRDefault="003D4E18" w:rsidP="003D4E18"/>
    <w:sectPr w:rsidR="003D4E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E18"/>
    <w:rsid w:val="000810DB"/>
    <w:rsid w:val="001063CF"/>
    <w:rsid w:val="001459AC"/>
    <w:rsid w:val="00152A02"/>
    <w:rsid w:val="00154360"/>
    <w:rsid w:val="001E4948"/>
    <w:rsid w:val="00256003"/>
    <w:rsid w:val="00297288"/>
    <w:rsid w:val="002C3639"/>
    <w:rsid w:val="00304321"/>
    <w:rsid w:val="003140B3"/>
    <w:rsid w:val="00356E13"/>
    <w:rsid w:val="0038050E"/>
    <w:rsid w:val="003D4E18"/>
    <w:rsid w:val="00421101"/>
    <w:rsid w:val="004E01DB"/>
    <w:rsid w:val="004E7DA0"/>
    <w:rsid w:val="0051746A"/>
    <w:rsid w:val="0062176A"/>
    <w:rsid w:val="00697BB7"/>
    <w:rsid w:val="00733F9B"/>
    <w:rsid w:val="00751A28"/>
    <w:rsid w:val="007615F2"/>
    <w:rsid w:val="007C1345"/>
    <w:rsid w:val="00847EAC"/>
    <w:rsid w:val="00923DC2"/>
    <w:rsid w:val="00A03736"/>
    <w:rsid w:val="00A65F1E"/>
    <w:rsid w:val="00A74CFF"/>
    <w:rsid w:val="00AF62AC"/>
    <w:rsid w:val="00B940F1"/>
    <w:rsid w:val="00BB669C"/>
    <w:rsid w:val="00CD6FB2"/>
    <w:rsid w:val="00DB2036"/>
    <w:rsid w:val="00E3450D"/>
    <w:rsid w:val="00E4733A"/>
    <w:rsid w:val="00E91C1C"/>
    <w:rsid w:val="00EA28C8"/>
    <w:rsid w:val="00EE2EAE"/>
    <w:rsid w:val="00F07DF1"/>
    <w:rsid w:val="00FA10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C32D5"/>
  <w15:chartTrackingRefBased/>
  <w15:docId w15:val="{AD6D0B00-55F5-4C1E-B44C-B153AABA2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E18"/>
    <w:pPr>
      <w:spacing w:line="279" w:lineRule="auto"/>
    </w:pPr>
    <w:rPr>
      <w:rFonts w:eastAsiaTheme="minorEastAsia"/>
      <w:kern w:val="0"/>
      <w:lang w:val="en-US" w:eastAsia="ja-JP"/>
      <w14:ligatures w14:val="none"/>
    </w:rPr>
  </w:style>
  <w:style w:type="paragraph" w:styleId="Heading1">
    <w:name w:val="heading 1"/>
    <w:basedOn w:val="Normal"/>
    <w:next w:val="Normal"/>
    <w:link w:val="Heading1Char"/>
    <w:uiPriority w:val="9"/>
    <w:qFormat/>
    <w:rsid w:val="003D4E1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AU" w:eastAsia="en-US"/>
      <w14:ligatures w14:val="standardContextual"/>
    </w:rPr>
  </w:style>
  <w:style w:type="paragraph" w:styleId="Heading2">
    <w:name w:val="heading 2"/>
    <w:basedOn w:val="Normal"/>
    <w:next w:val="Normal"/>
    <w:link w:val="Heading2Char"/>
    <w:uiPriority w:val="9"/>
    <w:semiHidden/>
    <w:unhideWhenUsed/>
    <w:qFormat/>
    <w:rsid w:val="003D4E1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AU" w:eastAsia="en-US"/>
      <w14:ligatures w14:val="standardContextual"/>
    </w:rPr>
  </w:style>
  <w:style w:type="paragraph" w:styleId="Heading3">
    <w:name w:val="heading 3"/>
    <w:basedOn w:val="Normal"/>
    <w:next w:val="Normal"/>
    <w:link w:val="Heading3Char"/>
    <w:uiPriority w:val="9"/>
    <w:semiHidden/>
    <w:unhideWhenUsed/>
    <w:qFormat/>
    <w:rsid w:val="003D4E18"/>
    <w:pPr>
      <w:keepNext/>
      <w:keepLines/>
      <w:spacing w:before="160" w:after="80" w:line="278" w:lineRule="auto"/>
      <w:outlineLvl w:val="2"/>
    </w:pPr>
    <w:rPr>
      <w:rFonts w:eastAsiaTheme="majorEastAsia" w:cstheme="majorBidi"/>
      <w:color w:val="0F4761" w:themeColor="accent1" w:themeShade="BF"/>
      <w:kern w:val="2"/>
      <w:sz w:val="28"/>
      <w:szCs w:val="28"/>
      <w:lang w:val="en-AU" w:eastAsia="en-US"/>
      <w14:ligatures w14:val="standardContextual"/>
    </w:rPr>
  </w:style>
  <w:style w:type="paragraph" w:styleId="Heading4">
    <w:name w:val="heading 4"/>
    <w:basedOn w:val="Normal"/>
    <w:next w:val="Normal"/>
    <w:link w:val="Heading4Char"/>
    <w:uiPriority w:val="9"/>
    <w:semiHidden/>
    <w:unhideWhenUsed/>
    <w:qFormat/>
    <w:rsid w:val="003D4E18"/>
    <w:pPr>
      <w:keepNext/>
      <w:keepLines/>
      <w:spacing w:before="80" w:after="40" w:line="278" w:lineRule="auto"/>
      <w:outlineLvl w:val="3"/>
    </w:pPr>
    <w:rPr>
      <w:rFonts w:eastAsiaTheme="majorEastAsia" w:cstheme="majorBidi"/>
      <w:i/>
      <w:iCs/>
      <w:color w:val="0F4761" w:themeColor="accent1" w:themeShade="BF"/>
      <w:kern w:val="2"/>
      <w:lang w:val="en-AU" w:eastAsia="en-US"/>
      <w14:ligatures w14:val="standardContextual"/>
    </w:rPr>
  </w:style>
  <w:style w:type="paragraph" w:styleId="Heading5">
    <w:name w:val="heading 5"/>
    <w:basedOn w:val="Normal"/>
    <w:next w:val="Normal"/>
    <w:link w:val="Heading5Char"/>
    <w:uiPriority w:val="9"/>
    <w:semiHidden/>
    <w:unhideWhenUsed/>
    <w:qFormat/>
    <w:rsid w:val="003D4E18"/>
    <w:pPr>
      <w:keepNext/>
      <w:keepLines/>
      <w:spacing w:before="80" w:after="40" w:line="278" w:lineRule="auto"/>
      <w:outlineLvl w:val="4"/>
    </w:pPr>
    <w:rPr>
      <w:rFonts w:eastAsiaTheme="majorEastAsia" w:cstheme="majorBidi"/>
      <w:color w:val="0F4761" w:themeColor="accent1" w:themeShade="BF"/>
      <w:kern w:val="2"/>
      <w:lang w:val="en-AU" w:eastAsia="en-US"/>
      <w14:ligatures w14:val="standardContextual"/>
    </w:rPr>
  </w:style>
  <w:style w:type="paragraph" w:styleId="Heading6">
    <w:name w:val="heading 6"/>
    <w:basedOn w:val="Normal"/>
    <w:next w:val="Normal"/>
    <w:link w:val="Heading6Char"/>
    <w:uiPriority w:val="9"/>
    <w:semiHidden/>
    <w:unhideWhenUsed/>
    <w:qFormat/>
    <w:rsid w:val="003D4E18"/>
    <w:pPr>
      <w:keepNext/>
      <w:keepLines/>
      <w:spacing w:before="40" w:after="0" w:line="278" w:lineRule="auto"/>
      <w:outlineLvl w:val="5"/>
    </w:pPr>
    <w:rPr>
      <w:rFonts w:eastAsiaTheme="majorEastAsia" w:cstheme="majorBidi"/>
      <w:i/>
      <w:iCs/>
      <w:color w:val="595959" w:themeColor="text1" w:themeTint="A6"/>
      <w:kern w:val="2"/>
      <w:lang w:val="en-AU" w:eastAsia="en-US"/>
      <w14:ligatures w14:val="standardContextual"/>
    </w:rPr>
  </w:style>
  <w:style w:type="paragraph" w:styleId="Heading7">
    <w:name w:val="heading 7"/>
    <w:basedOn w:val="Normal"/>
    <w:next w:val="Normal"/>
    <w:link w:val="Heading7Char"/>
    <w:uiPriority w:val="9"/>
    <w:semiHidden/>
    <w:unhideWhenUsed/>
    <w:qFormat/>
    <w:rsid w:val="003D4E18"/>
    <w:pPr>
      <w:keepNext/>
      <w:keepLines/>
      <w:spacing w:before="40" w:after="0" w:line="278" w:lineRule="auto"/>
      <w:outlineLvl w:val="6"/>
    </w:pPr>
    <w:rPr>
      <w:rFonts w:eastAsiaTheme="majorEastAsia" w:cstheme="majorBidi"/>
      <w:color w:val="595959" w:themeColor="text1" w:themeTint="A6"/>
      <w:kern w:val="2"/>
      <w:lang w:val="en-AU" w:eastAsia="en-US"/>
      <w14:ligatures w14:val="standardContextual"/>
    </w:rPr>
  </w:style>
  <w:style w:type="paragraph" w:styleId="Heading8">
    <w:name w:val="heading 8"/>
    <w:basedOn w:val="Normal"/>
    <w:next w:val="Normal"/>
    <w:link w:val="Heading8Char"/>
    <w:uiPriority w:val="9"/>
    <w:semiHidden/>
    <w:unhideWhenUsed/>
    <w:qFormat/>
    <w:rsid w:val="003D4E18"/>
    <w:pPr>
      <w:keepNext/>
      <w:keepLines/>
      <w:spacing w:after="0" w:line="278" w:lineRule="auto"/>
      <w:outlineLvl w:val="7"/>
    </w:pPr>
    <w:rPr>
      <w:rFonts w:eastAsiaTheme="majorEastAsia" w:cstheme="majorBidi"/>
      <w:i/>
      <w:iCs/>
      <w:color w:val="272727" w:themeColor="text1" w:themeTint="D8"/>
      <w:kern w:val="2"/>
      <w:lang w:val="en-AU" w:eastAsia="en-US"/>
      <w14:ligatures w14:val="standardContextual"/>
    </w:rPr>
  </w:style>
  <w:style w:type="paragraph" w:styleId="Heading9">
    <w:name w:val="heading 9"/>
    <w:basedOn w:val="Normal"/>
    <w:next w:val="Normal"/>
    <w:link w:val="Heading9Char"/>
    <w:uiPriority w:val="9"/>
    <w:semiHidden/>
    <w:unhideWhenUsed/>
    <w:qFormat/>
    <w:rsid w:val="003D4E18"/>
    <w:pPr>
      <w:keepNext/>
      <w:keepLines/>
      <w:spacing w:after="0" w:line="278" w:lineRule="auto"/>
      <w:outlineLvl w:val="8"/>
    </w:pPr>
    <w:rPr>
      <w:rFonts w:eastAsiaTheme="majorEastAsia" w:cstheme="majorBidi"/>
      <w:color w:val="272727" w:themeColor="text1" w:themeTint="D8"/>
      <w:kern w:val="2"/>
      <w:lang w:val="en-AU"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4E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4E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4E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4E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4E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4E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4E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4E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4E18"/>
    <w:rPr>
      <w:rFonts w:eastAsiaTheme="majorEastAsia" w:cstheme="majorBidi"/>
      <w:color w:val="272727" w:themeColor="text1" w:themeTint="D8"/>
    </w:rPr>
  </w:style>
  <w:style w:type="paragraph" w:styleId="Title">
    <w:name w:val="Title"/>
    <w:basedOn w:val="Normal"/>
    <w:next w:val="Normal"/>
    <w:link w:val="TitleChar"/>
    <w:uiPriority w:val="10"/>
    <w:qFormat/>
    <w:rsid w:val="003D4E18"/>
    <w:pPr>
      <w:spacing w:after="80" w:line="240" w:lineRule="auto"/>
      <w:contextualSpacing/>
    </w:pPr>
    <w:rPr>
      <w:rFonts w:asciiTheme="majorHAnsi" w:eastAsiaTheme="majorEastAsia" w:hAnsiTheme="majorHAnsi" w:cstheme="majorBidi"/>
      <w:spacing w:val="-10"/>
      <w:kern w:val="28"/>
      <w:sz w:val="56"/>
      <w:szCs w:val="56"/>
      <w:lang w:val="en-AU" w:eastAsia="en-US"/>
      <w14:ligatures w14:val="standardContextual"/>
    </w:rPr>
  </w:style>
  <w:style w:type="character" w:customStyle="1" w:styleId="TitleChar">
    <w:name w:val="Title Char"/>
    <w:basedOn w:val="DefaultParagraphFont"/>
    <w:link w:val="Title"/>
    <w:uiPriority w:val="10"/>
    <w:rsid w:val="003D4E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4E18"/>
    <w:pPr>
      <w:numPr>
        <w:ilvl w:val="1"/>
      </w:numPr>
      <w:spacing w:line="278" w:lineRule="auto"/>
    </w:pPr>
    <w:rPr>
      <w:rFonts w:eastAsiaTheme="majorEastAsia" w:cstheme="majorBidi"/>
      <w:color w:val="595959" w:themeColor="text1" w:themeTint="A6"/>
      <w:spacing w:val="15"/>
      <w:kern w:val="2"/>
      <w:sz w:val="28"/>
      <w:szCs w:val="28"/>
      <w:lang w:val="en-AU" w:eastAsia="en-US"/>
      <w14:ligatures w14:val="standardContextual"/>
    </w:rPr>
  </w:style>
  <w:style w:type="character" w:customStyle="1" w:styleId="SubtitleChar">
    <w:name w:val="Subtitle Char"/>
    <w:basedOn w:val="DefaultParagraphFont"/>
    <w:link w:val="Subtitle"/>
    <w:uiPriority w:val="11"/>
    <w:rsid w:val="003D4E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4E18"/>
    <w:pPr>
      <w:spacing w:before="160" w:line="278" w:lineRule="auto"/>
      <w:jc w:val="center"/>
    </w:pPr>
    <w:rPr>
      <w:rFonts w:eastAsiaTheme="minorHAnsi"/>
      <w:i/>
      <w:iCs/>
      <w:color w:val="404040" w:themeColor="text1" w:themeTint="BF"/>
      <w:kern w:val="2"/>
      <w:lang w:val="en-AU" w:eastAsia="en-US"/>
      <w14:ligatures w14:val="standardContextual"/>
    </w:rPr>
  </w:style>
  <w:style w:type="character" w:customStyle="1" w:styleId="QuoteChar">
    <w:name w:val="Quote Char"/>
    <w:basedOn w:val="DefaultParagraphFont"/>
    <w:link w:val="Quote"/>
    <w:uiPriority w:val="29"/>
    <w:rsid w:val="003D4E18"/>
    <w:rPr>
      <w:i/>
      <w:iCs/>
      <w:color w:val="404040" w:themeColor="text1" w:themeTint="BF"/>
    </w:rPr>
  </w:style>
  <w:style w:type="paragraph" w:styleId="ListParagraph">
    <w:name w:val="List Paragraph"/>
    <w:basedOn w:val="Normal"/>
    <w:uiPriority w:val="34"/>
    <w:qFormat/>
    <w:rsid w:val="003D4E18"/>
    <w:pPr>
      <w:spacing w:line="278" w:lineRule="auto"/>
      <w:ind w:left="720"/>
      <w:contextualSpacing/>
    </w:pPr>
    <w:rPr>
      <w:rFonts w:eastAsiaTheme="minorHAnsi"/>
      <w:kern w:val="2"/>
      <w:lang w:val="en-AU" w:eastAsia="en-US"/>
      <w14:ligatures w14:val="standardContextual"/>
    </w:rPr>
  </w:style>
  <w:style w:type="character" w:styleId="IntenseEmphasis">
    <w:name w:val="Intense Emphasis"/>
    <w:basedOn w:val="DefaultParagraphFont"/>
    <w:uiPriority w:val="21"/>
    <w:qFormat/>
    <w:rsid w:val="003D4E18"/>
    <w:rPr>
      <w:i/>
      <w:iCs/>
      <w:color w:val="0F4761" w:themeColor="accent1" w:themeShade="BF"/>
    </w:rPr>
  </w:style>
  <w:style w:type="paragraph" w:styleId="IntenseQuote">
    <w:name w:val="Intense Quote"/>
    <w:basedOn w:val="Normal"/>
    <w:next w:val="Normal"/>
    <w:link w:val="IntenseQuoteChar"/>
    <w:uiPriority w:val="30"/>
    <w:qFormat/>
    <w:rsid w:val="003D4E18"/>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lang w:val="en-AU" w:eastAsia="en-US"/>
      <w14:ligatures w14:val="standardContextual"/>
    </w:rPr>
  </w:style>
  <w:style w:type="character" w:customStyle="1" w:styleId="IntenseQuoteChar">
    <w:name w:val="Intense Quote Char"/>
    <w:basedOn w:val="DefaultParagraphFont"/>
    <w:link w:val="IntenseQuote"/>
    <w:uiPriority w:val="30"/>
    <w:rsid w:val="003D4E18"/>
    <w:rPr>
      <w:i/>
      <w:iCs/>
      <w:color w:val="0F4761" w:themeColor="accent1" w:themeShade="BF"/>
    </w:rPr>
  </w:style>
  <w:style w:type="character" w:styleId="IntenseReference">
    <w:name w:val="Intense Reference"/>
    <w:basedOn w:val="DefaultParagraphFont"/>
    <w:uiPriority w:val="32"/>
    <w:qFormat/>
    <w:rsid w:val="003D4E18"/>
    <w:rPr>
      <w:b/>
      <w:bCs/>
      <w:smallCaps/>
      <w:color w:val="0F4761" w:themeColor="accent1" w:themeShade="BF"/>
      <w:spacing w:val="5"/>
    </w:rPr>
  </w:style>
  <w:style w:type="table" w:styleId="TableGrid">
    <w:name w:val="Table Grid"/>
    <w:basedOn w:val="TableNormal"/>
    <w:uiPriority w:val="59"/>
    <w:rsid w:val="003D4E18"/>
    <w:pPr>
      <w:spacing w:after="0" w:line="240" w:lineRule="auto"/>
    </w:pPr>
    <w:rPr>
      <w:rFonts w:eastAsiaTheme="minorEastAsia"/>
      <w:kern w:val="0"/>
      <w:lang w:val="en-US" w:eastAsia="ja-JP"/>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3D4E18"/>
    <w:pPr>
      <w:spacing w:before="100" w:beforeAutospacing="1" w:after="100" w:afterAutospacing="1" w:line="240" w:lineRule="auto"/>
    </w:pPr>
    <w:rPr>
      <w:rFonts w:ascii="Times New Roman" w:eastAsia="Times New Roman" w:hAnsi="Times New Roman" w:cs="Times New Roman"/>
      <w:lang w:val="en-AU" w:eastAsia="en-AU"/>
    </w:rPr>
  </w:style>
  <w:style w:type="character" w:customStyle="1" w:styleId="normaltextrun">
    <w:name w:val="normaltextrun"/>
    <w:basedOn w:val="DefaultParagraphFont"/>
    <w:rsid w:val="003D4E18"/>
  </w:style>
  <w:style w:type="character" w:customStyle="1" w:styleId="eop">
    <w:name w:val="eop"/>
    <w:basedOn w:val="DefaultParagraphFont"/>
    <w:rsid w:val="003D4E18"/>
  </w:style>
  <w:style w:type="character" w:styleId="Hyperlink">
    <w:name w:val="Hyperlink"/>
    <w:basedOn w:val="DefaultParagraphFont"/>
    <w:uiPriority w:val="99"/>
    <w:unhideWhenUsed/>
    <w:rsid w:val="00297288"/>
    <w:rPr>
      <w:color w:val="467886" w:themeColor="hyperlink"/>
      <w:u w:val="single"/>
    </w:rPr>
  </w:style>
  <w:style w:type="character" w:styleId="UnresolvedMention">
    <w:name w:val="Unresolved Mention"/>
    <w:basedOn w:val="DefaultParagraphFont"/>
    <w:uiPriority w:val="99"/>
    <w:semiHidden/>
    <w:unhideWhenUsed/>
    <w:rsid w:val="002972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5801346">
      <w:bodyDiv w:val="1"/>
      <w:marLeft w:val="0"/>
      <w:marRight w:val="0"/>
      <w:marTop w:val="0"/>
      <w:marBottom w:val="0"/>
      <w:divBdr>
        <w:top w:val="none" w:sz="0" w:space="0" w:color="auto"/>
        <w:left w:val="none" w:sz="0" w:space="0" w:color="auto"/>
        <w:bottom w:val="none" w:sz="0" w:space="0" w:color="auto"/>
        <w:right w:val="none" w:sz="0" w:space="0" w:color="auto"/>
      </w:divBdr>
    </w:div>
    <w:div w:id="1710491763">
      <w:bodyDiv w:val="1"/>
      <w:marLeft w:val="0"/>
      <w:marRight w:val="0"/>
      <w:marTop w:val="0"/>
      <w:marBottom w:val="0"/>
      <w:divBdr>
        <w:top w:val="none" w:sz="0" w:space="0" w:color="auto"/>
        <w:left w:val="none" w:sz="0" w:space="0" w:color="auto"/>
        <w:bottom w:val="none" w:sz="0" w:space="0" w:color="auto"/>
        <w:right w:val="none" w:sz="0" w:space="0" w:color="auto"/>
      </w:divBdr>
    </w:div>
    <w:div w:id="211409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b.graham@chf.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546B928472634EA969716FE7363F57" ma:contentTypeVersion="18" ma:contentTypeDescription="Create a new document." ma:contentTypeScope="" ma:versionID="2df4f803b80e9be3f4e85079b758a820">
  <xsd:schema xmlns:xsd="http://www.w3.org/2001/XMLSchema" xmlns:xs="http://www.w3.org/2001/XMLSchema" xmlns:p="http://schemas.microsoft.com/office/2006/metadata/properties" xmlns:ns2="1e1a100b-2421-4bed-8624-c52d7c5e1196" xmlns:ns3="0f4bdde2-1fd3-49de-b520-3a54132a75ca" targetNamespace="http://schemas.microsoft.com/office/2006/metadata/properties" ma:root="true" ma:fieldsID="ffce28ae36ba432c0ce1a515613e5c0e" ns2:_="" ns3:_="">
    <xsd:import namespace="1e1a100b-2421-4bed-8624-c52d7c5e1196"/>
    <xsd:import namespace="0f4bdde2-1fd3-49de-b520-3a54132a75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1a100b-2421-4bed-8624-c52d7c5e11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5a0c8a5-9410-4859-b50e-276c580bfe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4bdde2-1fd3-49de-b520-3a54132a75c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998f946-8a51-4685-be47-8b9eccb318e0}" ma:internalName="TaxCatchAll" ma:showField="CatchAllData" ma:web="0f4bdde2-1fd3-49de-b520-3a54132a75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1a100b-2421-4bed-8624-c52d7c5e1196">
      <Terms xmlns="http://schemas.microsoft.com/office/infopath/2007/PartnerControls"/>
    </lcf76f155ced4ddcb4097134ff3c332f>
    <TaxCatchAll xmlns="0f4bdde2-1fd3-49de-b520-3a54132a75ca" xsi:nil="true"/>
  </documentManagement>
</p:properties>
</file>

<file path=customXml/itemProps1.xml><?xml version="1.0" encoding="utf-8"?>
<ds:datastoreItem xmlns:ds="http://schemas.openxmlformats.org/officeDocument/2006/customXml" ds:itemID="{D732E721-D0B3-48B9-865E-5A16C3AC6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1a100b-2421-4bed-8624-c52d7c5e1196"/>
    <ds:schemaRef ds:uri="0f4bdde2-1fd3-49de-b520-3a54132a7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2A4A26-25BC-4916-A711-8E802499165A}">
  <ds:schemaRefs>
    <ds:schemaRef ds:uri="http://schemas.microsoft.com/sharepoint/v3/contenttype/forms"/>
  </ds:schemaRefs>
</ds:datastoreItem>
</file>

<file path=customXml/itemProps3.xml><?xml version="1.0" encoding="utf-8"?>
<ds:datastoreItem xmlns:ds="http://schemas.openxmlformats.org/officeDocument/2006/customXml" ds:itemID="{564209FC-9F37-4887-824C-2B89C87B543F}">
  <ds:schemaRefs>
    <ds:schemaRef ds:uri="http://schemas.microsoft.com/office/2006/metadata/properties"/>
    <ds:schemaRef ds:uri="http://schemas.microsoft.com/office/infopath/2007/PartnerControls"/>
    <ds:schemaRef ds:uri="1e1a100b-2421-4bed-8624-c52d7c5e1196"/>
    <ds:schemaRef ds:uri="0f4bdde2-1fd3-49de-b520-3a54132a75ca"/>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1</Pages>
  <Words>376</Words>
  <Characters>2149</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Lonie</dc:creator>
  <cp:keywords/>
  <dc:description/>
  <cp:lastModifiedBy>Gareth Lonie</cp:lastModifiedBy>
  <cp:revision>35</cp:revision>
  <dcterms:created xsi:type="dcterms:W3CDTF">2025-02-10T18:06:00Z</dcterms:created>
  <dcterms:modified xsi:type="dcterms:W3CDTF">2025-02-10T04:56:00Z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0x010100A4546B928472634EA969716FE7363F57</vt:lpwstr>
  </property>
  <property fmtid="{D5CDD505-2E9C-101B-9397-08002B2CF9AE}" pid="3" name="MediaServiceImageTags">
    <vt:lpwstr/>
  </property>
</Properties>
</file>