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51F54" w14:paraId="0156493E" w14:textId="77777777" w:rsidTr="00C51F54">
        <w:tc>
          <w:tcPr>
            <w:tcW w:w="9350" w:type="dxa"/>
          </w:tcPr>
          <w:p w14:paraId="2D67C751" w14:textId="513B665F" w:rsidR="00C51F54" w:rsidRDefault="00C51F54">
            <w:r>
              <w:rPr>
                <w:noProof/>
              </w:rPr>
              <w:drawing>
                <wp:inline distT="0" distB="0" distL="0" distR="0" wp14:anchorId="6ED33AC0" wp14:editId="22CCBD16">
                  <wp:extent cx="5943600" cy="992505"/>
                  <wp:effectExtent l="0" t="0" r="0" b="0"/>
                  <wp:docPr id="305924062" name="Picture 2" descr="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24062" name="Picture 2" descr="Purpl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992505"/>
                          </a:xfrm>
                          <a:prstGeom prst="rect">
                            <a:avLst/>
                          </a:prstGeom>
                        </pic:spPr>
                      </pic:pic>
                    </a:graphicData>
                  </a:graphic>
                </wp:inline>
              </w:drawing>
            </w:r>
          </w:p>
        </w:tc>
      </w:tr>
    </w:tbl>
    <w:p w14:paraId="2C078E63" w14:textId="77777777" w:rsidR="00BF6E1B" w:rsidRDefault="00BF6E1B"/>
    <w:p w14:paraId="12E89342" w14:textId="5E6C5DDD" w:rsidR="001455CB" w:rsidRPr="00277948" w:rsidRDefault="000327A8" w:rsidP="46B2CBA7">
      <w:pPr>
        <w:pStyle w:val="paragraph"/>
        <w:shd w:val="clear" w:color="auto" w:fill="FFFFFF" w:themeFill="background1"/>
        <w:spacing w:before="0" w:beforeAutospacing="0" w:after="0" w:afterAutospacing="0"/>
        <w:jc w:val="center"/>
        <w:textAlignment w:val="baseline"/>
        <w:rPr>
          <w:rFonts w:ascii="Segoe UI" w:hAnsi="Segoe UI" w:cs="Segoe UI"/>
          <w:sz w:val="16"/>
          <w:szCs w:val="16"/>
        </w:rPr>
      </w:pPr>
      <w:r w:rsidRPr="00277948">
        <w:rPr>
          <w:rStyle w:val="normaltextrun"/>
          <w:rFonts w:ascii="Georgia" w:eastAsiaTheme="majorEastAsia" w:hAnsi="Georgia" w:cs="Segoe UI"/>
          <w:b/>
          <w:bCs/>
          <w:color w:val="62366F"/>
          <w:sz w:val="44"/>
          <w:szCs w:val="44"/>
        </w:rPr>
        <w:t xml:space="preserve">CHF </w:t>
      </w:r>
      <w:r w:rsidR="005163E4" w:rsidRPr="00277948">
        <w:rPr>
          <w:rStyle w:val="normaltextrun"/>
          <w:rFonts w:ascii="Georgia" w:eastAsiaTheme="majorEastAsia" w:hAnsi="Georgia" w:cs="Segoe UI"/>
          <w:b/>
          <w:bCs/>
          <w:color w:val="62366F"/>
          <w:sz w:val="44"/>
          <w:szCs w:val="44"/>
        </w:rPr>
        <w:t>welcomes</w:t>
      </w:r>
      <w:r w:rsidRPr="00277948">
        <w:rPr>
          <w:rStyle w:val="normaltextrun"/>
          <w:rFonts w:ascii="Georgia" w:eastAsiaTheme="majorEastAsia" w:hAnsi="Georgia" w:cs="Segoe UI"/>
          <w:b/>
          <w:bCs/>
          <w:color w:val="62366F"/>
          <w:sz w:val="44"/>
          <w:szCs w:val="44"/>
        </w:rPr>
        <w:t xml:space="preserve"> Australian Government </w:t>
      </w:r>
      <w:r w:rsidR="00DD57D0" w:rsidRPr="00277948">
        <w:rPr>
          <w:rStyle w:val="normaltextrun"/>
          <w:rFonts w:ascii="Georgia" w:eastAsiaTheme="majorEastAsia" w:hAnsi="Georgia" w:cs="Segoe UI"/>
          <w:b/>
          <w:bCs/>
          <w:color w:val="62366F"/>
          <w:sz w:val="44"/>
          <w:szCs w:val="44"/>
        </w:rPr>
        <w:t>investment to</w:t>
      </w:r>
      <w:r w:rsidRPr="00277948">
        <w:rPr>
          <w:rStyle w:val="normaltextrun"/>
          <w:rFonts w:ascii="Georgia" w:eastAsiaTheme="majorEastAsia" w:hAnsi="Georgia" w:cs="Segoe UI"/>
          <w:b/>
          <w:bCs/>
          <w:color w:val="62366F"/>
          <w:sz w:val="44"/>
          <w:szCs w:val="44"/>
        </w:rPr>
        <w:t xml:space="preserve"> make </w:t>
      </w:r>
      <w:r w:rsidR="00452A2A" w:rsidRPr="00277948">
        <w:rPr>
          <w:rStyle w:val="normaltextrun"/>
          <w:rFonts w:ascii="Georgia" w:eastAsiaTheme="majorEastAsia" w:hAnsi="Georgia" w:cs="Segoe UI"/>
          <w:b/>
          <w:bCs/>
          <w:color w:val="62366F"/>
          <w:sz w:val="44"/>
          <w:szCs w:val="44"/>
        </w:rPr>
        <w:t xml:space="preserve">seeing a doctor </w:t>
      </w:r>
      <w:r w:rsidRPr="00277948">
        <w:rPr>
          <w:rStyle w:val="normaltextrun"/>
          <w:rFonts w:ascii="Georgia" w:eastAsiaTheme="majorEastAsia" w:hAnsi="Georgia" w:cs="Segoe UI"/>
          <w:b/>
          <w:bCs/>
          <w:color w:val="62366F"/>
          <w:sz w:val="44"/>
          <w:szCs w:val="44"/>
        </w:rPr>
        <w:t xml:space="preserve">more affordable and accessible </w:t>
      </w:r>
    </w:p>
    <w:p w14:paraId="7F66092A" w14:textId="77777777" w:rsidR="001455CB" w:rsidRDefault="001455CB" w:rsidP="001455CB">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087A8753" w14:textId="77567641" w:rsidR="001455CB" w:rsidRDefault="005163E4" w:rsidP="2D255C8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sz w:val="32"/>
          <w:szCs w:val="32"/>
        </w:rPr>
        <w:t xml:space="preserve">Sunday </w:t>
      </w:r>
      <w:r w:rsidR="00DD57D0">
        <w:rPr>
          <w:rStyle w:val="normaltextrun"/>
          <w:rFonts w:ascii="Calibri" w:eastAsiaTheme="majorEastAsia" w:hAnsi="Calibri" w:cs="Calibri"/>
          <w:b/>
          <w:bCs/>
          <w:sz w:val="32"/>
          <w:szCs w:val="32"/>
        </w:rPr>
        <w:t>23</w:t>
      </w:r>
      <w:r w:rsidR="00F82C38" w:rsidRPr="2D255C87">
        <w:rPr>
          <w:rStyle w:val="normaltextrun"/>
          <w:rFonts w:ascii="Calibri" w:eastAsiaTheme="majorEastAsia" w:hAnsi="Calibri" w:cs="Calibri"/>
          <w:b/>
          <w:bCs/>
          <w:sz w:val="32"/>
          <w:szCs w:val="32"/>
        </w:rPr>
        <w:t xml:space="preserve"> February 2025</w:t>
      </w:r>
      <w:r w:rsidR="001455CB" w:rsidRPr="2D255C87">
        <w:rPr>
          <w:rStyle w:val="normaltextrun"/>
          <w:rFonts w:ascii="Calibri" w:eastAsiaTheme="majorEastAsia" w:hAnsi="Calibri" w:cs="Calibri"/>
          <w:b/>
          <w:bCs/>
          <w:sz w:val="32"/>
          <w:szCs w:val="32"/>
        </w:rPr>
        <w:t xml:space="preserve"> </w:t>
      </w:r>
      <w:r w:rsidR="00F82C38">
        <w:br/>
      </w:r>
      <w:r w:rsidR="001455CB" w:rsidRPr="2D255C87">
        <w:rPr>
          <w:rStyle w:val="eop"/>
          <w:rFonts w:ascii="Calibri" w:eastAsiaTheme="majorEastAsia" w:hAnsi="Calibri" w:cs="Calibri"/>
        </w:rPr>
        <w:t> </w:t>
      </w:r>
    </w:p>
    <w:p w14:paraId="1CFECA37" w14:textId="77777777" w:rsidR="00E104E0" w:rsidRDefault="00E104E0" w:rsidP="00E104E0">
      <w:pPr>
        <w:rPr>
          <w:lang w:val="en-AU"/>
        </w:rPr>
      </w:pPr>
      <w:r w:rsidRPr="00E104E0">
        <w:rPr>
          <w:lang w:val="en-AU"/>
        </w:rPr>
        <w:t>The Consumers Health Forum of Australia (CHF) welcomes the Australian Government's $8.5 billion investment to deliver an additional 18 million bulk-billed GP visits each year for Australians.</w:t>
      </w:r>
    </w:p>
    <w:p w14:paraId="4E59D7AA" w14:textId="4F1D37F9" w:rsidR="00F4299A" w:rsidRDefault="00310A75" w:rsidP="00E104E0">
      <w:pPr>
        <w:rPr>
          <w:lang w:val="en-AU"/>
        </w:rPr>
      </w:pPr>
      <w:r>
        <w:rPr>
          <w:lang w:val="en-AU"/>
        </w:rPr>
        <w:t>Helping Australians</w:t>
      </w:r>
      <w:r w:rsidR="009D6AD4">
        <w:rPr>
          <w:lang w:val="en-AU"/>
        </w:rPr>
        <w:t xml:space="preserve"> better afford their GP visit has been a policy </w:t>
      </w:r>
      <w:r w:rsidR="008B6614">
        <w:rPr>
          <w:lang w:val="en-AU"/>
        </w:rPr>
        <w:t xml:space="preserve">CHF has </w:t>
      </w:r>
      <w:r w:rsidR="007B3DBB">
        <w:rPr>
          <w:lang w:val="en-AU"/>
        </w:rPr>
        <w:t>long advocated for</w:t>
      </w:r>
      <w:r w:rsidR="00845904">
        <w:rPr>
          <w:lang w:val="en-AU"/>
        </w:rPr>
        <w:t xml:space="preserve">. </w:t>
      </w:r>
      <w:r w:rsidR="008E3078" w:rsidRPr="008E3078">
        <w:rPr>
          <w:lang w:val="en-AU"/>
        </w:rPr>
        <w:t xml:space="preserve">It’s heartening to see the Government respond emphatically to this </w:t>
      </w:r>
      <w:r w:rsidR="009858DF" w:rsidRPr="008E3078">
        <w:rPr>
          <w:lang w:val="en-AU"/>
        </w:rPr>
        <w:t>call</w:t>
      </w:r>
      <w:r w:rsidR="009858DF">
        <w:rPr>
          <w:lang w:val="en-AU"/>
        </w:rPr>
        <w:t xml:space="preserve">. </w:t>
      </w:r>
    </w:p>
    <w:p w14:paraId="644B60B2" w14:textId="43FBA22F" w:rsidR="00077B88" w:rsidRPr="00E104E0" w:rsidRDefault="00077B88" w:rsidP="00E104E0">
      <w:pPr>
        <w:rPr>
          <w:lang w:val="en-AU"/>
        </w:rPr>
      </w:pPr>
      <w:r>
        <w:rPr>
          <w:lang w:val="en-AU"/>
        </w:rPr>
        <w:t xml:space="preserve">CHF is also pleased to see support for today’s announcement from across the parliament. Making healthcare more accessible and affordable is </w:t>
      </w:r>
      <w:r w:rsidR="005E570C">
        <w:rPr>
          <w:lang w:val="en-AU"/>
        </w:rPr>
        <w:t xml:space="preserve">above politics. </w:t>
      </w:r>
    </w:p>
    <w:p w14:paraId="75A0588C" w14:textId="5E219A80" w:rsidR="00E104E0" w:rsidRPr="00E104E0" w:rsidRDefault="00E104E0" w:rsidP="00E104E0">
      <w:pPr>
        <w:rPr>
          <w:lang w:val="en-AU"/>
        </w:rPr>
      </w:pPr>
      <w:r w:rsidRPr="2B35DEDE">
        <w:rPr>
          <w:lang w:val="en-AU"/>
        </w:rPr>
        <w:t>“What we have been consistently hearing from consumers for some time now is that they struggle to find providers that will bulk bill them, and they simply cannot afford to see a doctor,” said CHF CEO</w:t>
      </w:r>
      <w:r w:rsidR="6127F9EE" w:rsidRPr="2B35DEDE">
        <w:rPr>
          <w:lang w:val="en-AU"/>
        </w:rPr>
        <w:t xml:space="preserve"> Dr Elizabeth Deveny</w:t>
      </w:r>
      <w:r w:rsidRPr="2B35DEDE">
        <w:rPr>
          <w:lang w:val="en-AU"/>
        </w:rPr>
        <w:t>.</w:t>
      </w:r>
    </w:p>
    <w:p w14:paraId="2371F862" w14:textId="77777777" w:rsidR="00E104E0" w:rsidRPr="00E104E0" w:rsidRDefault="00E104E0" w:rsidP="00E104E0">
      <w:pPr>
        <w:rPr>
          <w:lang w:val="en-AU"/>
        </w:rPr>
      </w:pPr>
      <w:r w:rsidRPr="00E104E0">
        <w:rPr>
          <w:lang w:val="en-AU"/>
        </w:rPr>
        <w:t>“This investment, if taken up by GPs, will significantly reduce out-of-pocket costs when consumers see a GP.”</w:t>
      </w:r>
    </w:p>
    <w:p w14:paraId="66529573" w14:textId="77777777" w:rsidR="00E104E0" w:rsidRPr="00E104E0" w:rsidRDefault="00E104E0" w:rsidP="00E104E0">
      <w:pPr>
        <w:rPr>
          <w:lang w:val="en-AU"/>
        </w:rPr>
      </w:pPr>
      <w:r w:rsidRPr="00E104E0">
        <w:rPr>
          <w:lang w:val="en-AU"/>
        </w:rPr>
        <w:t>A consumer in regional NSW told us, “My doctor used to bulk bill but 12 months ago introduced a $30 copayment. He said it was because his costs had gone up and he couldn't afford to do it anymore. I looked around and couldn't find a doctor to bulk bill. I think the payment needs to go up to make it possible for them to bulk bill.”</w:t>
      </w:r>
    </w:p>
    <w:p w14:paraId="093C526B" w14:textId="78F2043C" w:rsidR="00E104E0" w:rsidRPr="00E104E0" w:rsidRDefault="00E104E0" w:rsidP="00E104E0">
      <w:pPr>
        <w:rPr>
          <w:lang w:val="en-AU"/>
        </w:rPr>
      </w:pPr>
      <w:r w:rsidRPr="00E104E0">
        <w:rPr>
          <w:lang w:val="en-AU"/>
        </w:rPr>
        <w:t xml:space="preserve">“Consumers in rural and remote Australia often struggle with limited healthcare access — doubling the bulk billing Medicare rate for standard consultations is an important way to tackle this,” </w:t>
      </w:r>
    </w:p>
    <w:p w14:paraId="6A328D17" w14:textId="51D19D1D" w:rsidR="00E104E0" w:rsidRPr="00E104E0" w:rsidRDefault="00E104E0" w:rsidP="00E104E0">
      <w:pPr>
        <w:rPr>
          <w:lang w:val="en-AU"/>
        </w:rPr>
      </w:pPr>
      <w:r w:rsidRPr="00E104E0">
        <w:rPr>
          <w:lang w:val="en-AU"/>
        </w:rPr>
        <w:t>“While this funding support makes it easier for some Australians to see their GP, the rising cost of living means consumers are still forced to prioritise some medicines over others or pay the electricity bill.”</w:t>
      </w:r>
      <w:r w:rsidR="00FA105A">
        <w:rPr>
          <w:lang w:val="en-AU"/>
        </w:rPr>
        <w:t xml:space="preserve"> </w:t>
      </w:r>
      <w:r w:rsidR="00FA105A" w:rsidRPr="2B35DEDE">
        <w:rPr>
          <w:lang w:val="en-AU"/>
        </w:rPr>
        <w:t>said CHF CEO Dr Elizabeth Deveny.</w:t>
      </w:r>
    </w:p>
    <w:p w14:paraId="54B39D28" w14:textId="5C536923" w:rsidR="00236FE2" w:rsidRDefault="00236FE2" w:rsidP="00E104E0">
      <w:pPr>
        <w:rPr>
          <w:lang w:val="en-AU"/>
        </w:rPr>
      </w:pPr>
      <w:r>
        <w:rPr>
          <w:lang w:val="en-AU"/>
        </w:rPr>
        <w:t xml:space="preserve">During this parliamentary </w:t>
      </w:r>
      <w:r w:rsidR="009E3CAB">
        <w:rPr>
          <w:lang w:val="en-AU"/>
        </w:rPr>
        <w:t xml:space="preserve">term we have seen </w:t>
      </w:r>
      <w:r w:rsidR="002D61CD">
        <w:rPr>
          <w:lang w:val="en-AU"/>
        </w:rPr>
        <w:t xml:space="preserve">how investment into </w:t>
      </w:r>
      <w:r w:rsidR="00D406F0">
        <w:rPr>
          <w:lang w:val="en-AU"/>
        </w:rPr>
        <w:t xml:space="preserve">Medicare </w:t>
      </w:r>
      <w:r w:rsidR="00A25DD6">
        <w:rPr>
          <w:lang w:val="en-AU"/>
        </w:rPr>
        <w:t xml:space="preserve">helps lift bulk billing rates. Our hope is that </w:t>
      </w:r>
      <w:r w:rsidR="00107731">
        <w:rPr>
          <w:lang w:val="en-AU"/>
        </w:rPr>
        <w:t xml:space="preserve">areas that have lower rates of bulk billing are prioritised and we </w:t>
      </w:r>
      <w:r w:rsidR="00CA1554">
        <w:rPr>
          <w:lang w:val="en-AU"/>
        </w:rPr>
        <w:t xml:space="preserve">soon see a lift in the rates in those areas. </w:t>
      </w:r>
    </w:p>
    <w:p w14:paraId="36A41DF1" w14:textId="2BEC3768" w:rsidR="00A12EA5" w:rsidRDefault="00A12EA5" w:rsidP="00E104E0">
      <w:pPr>
        <w:rPr>
          <w:lang w:val="en-AU"/>
        </w:rPr>
      </w:pPr>
      <w:r>
        <w:rPr>
          <w:lang w:val="en-AU"/>
        </w:rPr>
        <w:t xml:space="preserve">Dr Deveny noted that there are other ways that </w:t>
      </w:r>
      <w:r w:rsidR="00D77B06">
        <w:rPr>
          <w:lang w:val="en-AU"/>
        </w:rPr>
        <w:t xml:space="preserve">healthcare can be made more affordable </w:t>
      </w:r>
      <w:r w:rsidR="008323F6">
        <w:rPr>
          <w:lang w:val="en-AU"/>
        </w:rPr>
        <w:t>especially through the PBS Safety Net</w:t>
      </w:r>
      <w:r w:rsidR="00526E25">
        <w:rPr>
          <w:lang w:val="en-AU"/>
        </w:rPr>
        <w:t xml:space="preserve">, which many consumers are unaware of. </w:t>
      </w:r>
    </w:p>
    <w:p w14:paraId="305B8A5E" w14:textId="1E953E6A" w:rsidR="00E104E0" w:rsidRPr="00E104E0" w:rsidRDefault="00DF039C" w:rsidP="00E104E0">
      <w:pPr>
        <w:rPr>
          <w:lang w:val="en-AU"/>
        </w:rPr>
      </w:pPr>
      <w:r>
        <w:rPr>
          <w:lang w:val="en-AU"/>
        </w:rPr>
        <w:t xml:space="preserve">The </w:t>
      </w:r>
      <w:r w:rsidR="00E104E0" w:rsidRPr="00E104E0">
        <w:rPr>
          <w:lang w:val="en-AU"/>
        </w:rPr>
        <w:t xml:space="preserve">PBS Safety Net </w:t>
      </w:r>
      <w:r>
        <w:rPr>
          <w:lang w:val="en-AU"/>
        </w:rPr>
        <w:t xml:space="preserve">is </w:t>
      </w:r>
      <w:r w:rsidR="00E104E0" w:rsidRPr="00E104E0">
        <w:rPr>
          <w:lang w:val="en-AU"/>
        </w:rPr>
        <w:t>a system designed to reduce the cost of prescription medicines once a set spending threshold is reached within a calendar year. To qualify, individuals or families often need to track their medicine costs or gather records from multiple pharmacies, which can be a barrier to accessing these savings.</w:t>
      </w:r>
    </w:p>
    <w:p w14:paraId="431C2B2E" w14:textId="77777777" w:rsidR="0021070B" w:rsidRDefault="00EC1BA2" w:rsidP="001A6151">
      <w:pPr>
        <w:rPr>
          <w:lang w:val="en-AU"/>
        </w:rPr>
      </w:pPr>
      <w:r>
        <w:rPr>
          <w:lang w:val="en-AU"/>
        </w:rPr>
        <w:t xml:space="preserve">“The PBS Safety Net is a wonderful system which provides ensures people can afford their medicines when they need them over a 12 month period. </w:t>
      </w:r>
      <w:r w:rsidR="009D2C70">
        <w:rPr>
          <w:lang w:val="en-AU"/>
        </w:rPr>
        <w:t xml:space="preserve">The paper based administration of the system isn’t great. </w:t>
      </w:r>
    </w:p>
    <w:p w14:paraId="5E84A542" w14:textId="2AB14FB1" w:rsidR="00337F87" w:rsidRDefault="0021070B" w:rsidP="001A6151">
      <w:pPr>
        <w:rPr>
          <w:lang w:val="en-AU"/>
        </w:rPr>
      </w:pPr>
      <w:r>
        <w:rPr>
          <w:lang w:val="en-AU"/>
        </w:rPr>
        <w:t>“</w:t>
      </w:r>
      <w:r w:rsidR="009D2C70">
        <w:rPr>
          <w:lang w:val="en-AU"/>
        </w:rPr>
        <w:t xml:space="preserve">We can’t understand why in 2025, the system can’t be automated like so many other government services. Automating the PBS Safety Net would mean consumers could track their own spend and see when they qualify. Interestingly the Medicare Safety Net is automated, we wouldn’t accept a paper based Medicare </w:t>
      </w:r>
      <w:r w:rsidR="00EA3720">
        <w:rPr>
          <w:lang w:val="en-AU"/>
        </w:rPr>
        <w:t xml:space="preserve">Safety Net system, so why do we accept </w:t>
      </w:r>
      <w:r w:rsidR="00337F87">
        <w:rPr>
          <w:lang w:val="en-AU"/>
        </w:rPr>
        <w:t>it for the PBS?</w:t>
      </w:r>
      <w:r w:rsidR="007574DF">
        <w:rPr>
          <w:lang w:val="en-AU"/>
        </w:rPr>
        <w:t xml:space="preserve">” said Dr Deveny. </w:t>
      </w:r>
    </w:p>
    <w:p w14:paraId="7D205024" w14:textId="044ECFC0" w:rsidR="003E0B19" w:rsidRPr="00337F87" w:rsidRDefault="003E0B19" w:rsidP="001A6151">
      <w:pPr>
        <w:rPr>
          <w:lang w:val="en-AU"/>
        </w:rPr>
      </w:pPr>
      <w:r>
        <w:br/>
      </w:r>
      <w:r w:rsidRPr="04F75964">
        <w:rPr>
          <w:rStyle w:val="normaltextrun"/>
          <w:rFonts w:ascii="Calibri" w:eastAsiaTheme="majorEastAsia" w:hAnsi="Calibri" w:cs="Calibri"/>
          <w:b/>
          <w:bCs/>
          <w:u w:val="single"/>
        </w:rPr>
        <w:t xml:space="preserve">Media contact </w:t>
      </w:r>
      <w:r w:rsidRPr="04F75964">
        <w:rPr>
          <w:rStyle w:val="scxw171273828"/>
          <w:rFonts w:ascii="Calibri" w:eastAsiaTheme="majorEastAsia" w:hAnsi="Calibri" w:cs="Calibri"/>
        </w:rPr>
        <w:t> </w:t>
      </w:r>
      <w:r>
        <w:br/>
      </w:r>
      <w:r w:rsidRPr="04F75964">
        <w:rPr>
          <w:rStyle w:val="normaltextrun"/>
          <w:rFonts w:ascii="Calibri" w:eastAsiaTheme="majorEastAsia" w:hAnsi="Calibri" w:cs="Calibri"/>
        </w:rPr>
        <w:t xml:space="preserve">Public Affairs Manager – CHF </w:t>
      </w:r>
      <w:r w:rsidRPr="04F75964">
        <w:rPr>
          <w:rStyle w:val="scxw171273828"/>
          <w:rFonts w:ascii="Calibri" w:eastAsiaTheme="majorEastAsia" w:hAnsi="Calibri" w:cs="Calibri"/>
        </w:rPr>
        <w:t> </w:t>
      </w:r>
      <w:r>
        <w:br/>
      </w:r>
      <w:r w:rsidRPr="04F75964">
        <w:rPr>
          <w:rStyle w:val="normaltextrun"/>
          <w:rFonts w:ascii="Calibri" w:eastAsiaTheme="majorEastAsia" w:hAnsi="Calibri" w:cs="Calibri"/>
        </w:rPr>
        <w:t xml:space="preserve">Benjamin Graham </w:t>
      </w:r>
      <w:r w:rsidRPr="04F75964">
        <w:rPr>
          <w:rStyle w:val="scxw171273828"/>
          <w:rFonts w:ascii="Calibri" w:eastAsiaTheme="majorEastAsia" w:hAnsi="Calibri" w:cs="Calibri"/>
        </w:rPr>
        <w:t> </w:t>
      </w:r>
      <w:r>
        <w:br/>
      </w:r>
      <w:r w:rsidRPr="04F75964">
        <w:rPr>
          <w:rStyle w:val="normaltextrun"/>
          <w:rFonts w:ascii="Calibri" w:eastAsiaTheme="majorEastAsia" w:hAnsi="Calibri" w:cs="Calibri"/>
        </w:rPr>
        <w:t>0461 545 392</w:t>
      </w:r>
      <w:r w:rsidRPr="04F75964">
        <w:rPr>
          <w:rStyle w:val="eop"/>
          <w:rFonts w:ascii="Calibri" w:eastAsiaTheme="majorEastAsia" w:hAnsi="Calibri" w:cs="Calibri"/>
        </w:rPr>
        <w:t> </w:t>
      </w:r>
    </w:p>
    <w:p w14:paraId="5BAF701C" w14:textId="77777777" w:rsidR="003E0B19" w:rsidRDefault="003E0B19" w:rsidP="04F75964">
      <w:pPr>
        <w:pStyle w:val="paragraph"/>
        <w:spacing w:before="0" w:beforeAutospacing="0" w:after="0" w:afterAutospacing="0"/>
        <w:textAlignment w:val="baseline"/>
        <w:rPr>
          <w:rFonts w:ascii="Segoe UI" w:hAnsi="Segoe UI" w:cs="Segoe UI"/>
        </w:rPr>
      </w:pPr>
      <w:hyperlink r:id="rId11">
        <w:r w:rsidRPr="04F75964">
          <w:rPr>
            <w:rStyle w:val="normaltextrun"/>
            <w:rFonts w:ascii="Calibri" w:eastAsiaTheme="majorEastAsia" w:hAnsi="Calibri" w:cs="Calibri"/>
            <w:color w:val="0000FF"/>
            <w:u w:val="single"/>
          </w:rPr>
          <w:t>b.graham@chf.org.au</w:t>
        </w:r>
      </w:hyperlink>
      <w:r w:rsidRPr="04F75964">
        <w:rPr>
          <w:rStyle w:val="normaltextrun"/>
          <w:rFonts w:ascii="Calibri" w:eastAsiaTheme="majorEastAsia" w:hAnsi="Calibri" w:cs="Calibri"/>
        </w:rPr>
        <w:t> </w:t>
      </w:r>
      <w:r w:rsidRPr="04F75964">
        <w:rPr>
          <w:rStyle w:val="eop"/>
          <w:rFonts w:ascii="Calibri" w:eastAsiaTheme="majorEastAsia" w:hAnsi="Calibri" w:cs="Calibri"/>
        </w:rPr>
        <w:t> </w:t>
      </w:r>
    </w:p>
    <w:p w14:paraId="6BBA0A3B" w14:textId="77777777" w:rsidR="003E0B19" w:rsidRDefault="003E0B19"/>
    <w:sectPr w:rsidR="003E0B1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E2FC0" w14:textId="77777777" w:rsidR="002F4174" w:rsidRDefault="002F4174">
      <w:pPr>
        <w:spacing w:after="0" w:line="240" w:lineRule="auto"/>
      </w:pPr>
      <w:r>
        <w:separator/>
      </w:r>
    </w:p>
  </w:endnote>
  <w:endnote w:type="continuationSeparator" w:id="0">
    <w:p w14:paraId="7D4EE788" w14:textId="77777777" w:rsidR="002F4174" w:rsidRDefault="002F4174">
      <w:pPr>
        <w:spacing w:after="0" w:line="240" w:lineRule="auto"/>
      </w:pPr>
      <w:r>
        <w:continuationSeparator/>
      </w:r>
    </w:p>
  </w:endnote>
  <w:endnote w:type="continuationNotice" w:id="1">
    <w:p w14:paraId="68D7FB05" w14:textId="77777777" w:rsidR="002F4174" w:rsidRDefault="002F4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CBF283B" w14:paraId="20745294" w14:textId="77777777" w:rsidTr="1CBF283B">
      <w:trPr>
        <w:trHeight w:val="300"/>
      </w:trPr>
      <w:tc>
        <w:tcPr>
          <w:tcW w:w="3120" w:type="dxa"/>
        </w:tcPr>
        <w:p w14:paraId="7924819C" w14:textId="79C73941" w:rsidR="1CBF283B" w:rsidRDefault="1CBF283B" w:rsidP="1CBF283B">
          <w:pPr>
            <w:pStyle w:val="Header"/>
            <w:ind w:left="-115"/>
          </w:pPr>
        </w:p>
      </w:tc>
      <w:tc>
        <w:tcPr>
          <w:tcW w:w="3120" w:type="dxa"/>
        </w:tcPr>
        <w:p w14:paraId="0D5E3A56" w14:textId="7BF2DB51" w:rsidR="1CBF283B" w:rsidRDefault="1CBF283B" w:rsidP="1CBF283B">
          <w:pPr>
            <w:pStyle w:val="Header"/>
            <w:jc w:val="center"/>
          </w:pPr>
        </w:p>
      </w:tc>
      <w:tc>
        <w:tcPr>
          <w:tcW w:w="3120" w:type="dxa"/>
        </w:tcPr>
        <w:p w14:paraId="577978E4" w14:textId="59B88DA0" w:rsidR="1CBF283B" w:rsidRDefault="1CBF283B" w:rsidP="1CBF283B">
          <w:pPr>
            <w:pStyle w:val="Header"/>
            <w:ind w:right="-115"/>
            <w:jc w:val="right"/>
          </w:pPr>
        </w:p>
      </w:tc>
    </w:tr>
  </w:tbl>
  <w:p w14:paraId="57E59FB1" w14:textId="514E6EA0" w:rsidR="1CBF283B" w:rsidRDefault="1CBF283B" w:rsidP="1CBF2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1E8A9" w14:textId="77777777" w:rsidR="002F4174" w:rsidRDefault="002F4174">
      <w:pPr>
        <w:spacing w:after="0" w:line="240" w:lineRule="auto"/>
      </w:pPr>
      <w:r>
        <w:separator/>
      </w:r>
    </w:p>
  </w:footnote>
  <w:footnote w:type="continuationSeparator" w:id="0">
    <w:p w14:paraId="5D6493E3" w14:textId="77777777" w:rsidR="002F4174" w:rsidRDefault="002F4174">
      <w:pPr>
        <w:spacing w:after="0" w:line="240" w:lineRule="auto"/>
      </w:pPr>
      <w:r>
        <w:continuationSeparator/>
      </w:r>
    </w:p>
  </w:footnote>
  <w:footnote w:type="continuationNotice" w:id="1">
    <w:p w14:paraId="32FEA296" w14:textId="77777777" w:rsidR="002F4174" w:rsidRDefault="002F41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CBF283B" w14:paraId="3A3057AE" w14:textId="77777777" w:rsidTr="1CBF283B">
      <w:trPr>
        <w:trHeight w:val="300"/>
      </w:trPr>
      <w:tc>
        <w:tcPr>
          <w:tcW w:w="3120" w:type="dxa"/>
        </w:tcPr>
        <w:p w14:paraId="38F96DB7" w14:textId="3D5AEA41" w:rsidR="1CBF283B" w:rsidRDefault="00EB6AA1" w:rsidP="00C51F54">
          <w:pPr>
            <w:pStyle w:val="Header"/>
          </w:pPr>
          <w:r>
            <w:rPr>
              <w:rFonts w:ascii="Calibri" w:hAnsi="Calibri" w:cs="Calibri"/>
              <w:color w:val="000000"/>
              <w:sz w:val="22"/>
              <w:szCs w:val="22"/>
              <w:shd w:val="clear" w:color="auto" w:fill="FFFFFF"/>
            </w:rPr>
            <w:br/>
          </w:r>
        </w:p>
      </w:tc>
      <w:tc>
        <w:tcPr>
          <w:tcW w:w="3120" w:type="dxa"/>
        </w:tcPr>
        <w:p w14:paraId="1A795C31" w14:textId="186A9E21" w:rsidR="1CBF283B" w:rsidRDefault="1CBF283B" w:rsidP="1CBF283B">
          <w:pPr>
            <w:pStyle w:val="Header"/>
            <w:jc w:val="center"/>
          </w:pPr>
        </w:p>
      </w:tc>
      <w:tc>
        <w:tcPr>
          <w:tcW w:w="3120" w:type="dxa"/>
        </w:tcPr>
        <w:p w14:paraId="6889CFE4" w14:textId="3505213F" w:rsidR="1CBF283B" w:rsidRDefault="1CBF283B" w:rsidP="1CBF283B">
          <w:pPr>
            <w:pStyle w:val="Header"/>
            <w:ind w:right="-115"/>
            <w:jc w:val="right"/>
          </w:pPr>
        </w:p>
      </w:tc>
    </w:tr>
  </w:tbl>
  <w:p w14:paraId="1CC6C7E9" w14:textId="7E9E567F" w:rsidR="1CBF283B" w:rsidRDefault="1CBF283B" w:rsidP="1CBF2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1EE6"/>
    <w:multiLevelType w:val="hybridMultilevel"/>
    <w:tmpl w:val="7598DB58"/>
    <w:lvl w:ilvl="0" w:tplc="447A8AAA">
      <w:start w:val="1"/>
      <w:numFmt w:val="bullet"/>
      <w:lvlText w:val="·"/>
      <w:lvlJc w:val="left"/>
      <w:pPr>
        <w:ind w:left="720" w:hanging="360"/>
      </w:pPr>
      <w:rPr>
        <w:rFonts w:ascii="Symbol" w:hAnsi="Symbol" w:hint="default"/>
      </w:rPr>
    </w:lvl>
    <w:lvl w:ilvl="1" w:tplc="1D883706">
      <w:start w:val="1"/>
      <w:numFmt w:val="bullet"/>
      <w:lvlText w:val="o"/>
      <w:lvlJc w:val="left"/>
      <w:pPr>
        <w:ind w:left="1440" w:hanging="360"/>
      </w:pPr>
      <w:rPr>
        <w:rFonts w:ascii="Courier New" w:hAnsi="Courier New" w:hint="default"/>
      </w:rPr>
    </w:lvl>
    <w:lvl w:ilvl="2" w:tplc="29BEEABC">
      <w:start w:val="1"/>
      <w:numFmt w:val="bullet"/>
      <w:lvlText w:val=""/>
      <w:lvlJc w:val="left"/>
      <w:pPr>
        <w:ind w:left="2160" w:hanging="360"/>
      </w:pPr>
      <w:rPr>
        <w:rFonts w:ascii="Wingdings" w:hAnsi="Wingdings" w:hint="default"/>
      </w:rPr>
    </w:lvl>
    <w:lvl w:ilvl="3" w:tplc="B212044A">
      <w:start w:val="1"/>
      <w:numFmt w:val="bullet"/>
      <w:lvlText w:val=""/>
      <w:lvlJc w:val="left"/>
      <w:pPr>
        <w:ind w:left="2880" w:hanging="360"/>
      </w:pPr>
      <w:rPr>
        <w:rFonts w:ascii="Symbol" w:hAnsi="Symbol" w:hint="default"/>
      </w:rPr>
    </w:lvl>
    <w:lvl w:ilvl="4" w:tplc="01267420">
      <w:start w:val="1"/>
      <w:numFmt w:val="bullet"/>
      <w:lvlText w:val="o"/>
      <w:lvlJc w:val="left"/>
      <w:pPr>
        <w:ind w:left="3600" w:hanging="360"/>
      </w:pPr>
      <w:rPr>
        <w:rFonts w:ascii="Courier New" w:hAnsi="Courier New" w:hint="default"/>
      </w:rPr>
    </w:lvl>
    <w:lvl w:ilvl="5" w:tplc="7846A60E">
      <w:start w:val="1"/>
      <w:numFmt w:val="bullet"/>
      <w:lvlText w:val=""/>
      <w:lvlJc w:val="left"/>
      <w:pPr>
        <w:ind w:left="4320" w:hanging="360"/>
      </w:pPr>
      <w:rPr>
        <w:rFonts w:ascii="Wingdings" w:hAnsi="Wingdings" w:hint="default"/>
      </w:rPr>
    </w:lvl>
    <w:lvl w:ilvl="6" w:tplc="E8C6B47A">
      <w:start w:val="1"/>
      <w:numFmt w:val="bullet"/>
      <w:lvlText w:val=""/>
      <w:lvlJc w:val="left"/>
      <w:pPr>
        <w:ind w:left="5040" w:hanging="360"/>
      </w:pPr>
      <w:rPr>
        <w:rFonts w:ascii="Symbol" w:hAnsi="Symbol" w:hint="default"/>
      </w:rPr>
    </w:lvl>
    <w:lvl w:ilvl="7" w:tplc="383E2AAC">
      <w:start w:val="1"/>
      <w:numFmt w:val="bullet"/>
      <w:lvlText w:val="o"/>
      <w:lvlJc w:val="left"/>
      <w:pPr>
        <w:ind w:left="5760" w:hanging="360"/>
      </w:pPr>
      <w:rPr>
        <w:rFonts w:ascii="Courier New" w:hAnsi="Courier New" w:hint="default"/>
      </w:rPr>
    </w:lvl>
    <w:lvl w:ilvl="8" w:tplc="881E8AC4">
      <w:start w:val="1"/>
      <w:numFmt w:val="bullet"/>
      <w:lvlText w:val=""/>
      <w:lvlJc w:val="left"/>
      <w:pPr>
        <w:ind w:left="6480" w:hanging="360"/>
      </w:pPr>
      <w:rPr>
        <w:rFonts w:ascii="Wingdings" w:hAnsi="Wingdings" w:hint="default"/>
      </w:rPr>
    </w:lvl>
  </w:abstractNum>
  <w:abstractNum w:abstractNumId="1" w15:restartNumberingAfterBreak="0">
    <w:nsid w:val="28771CAA"/>
    <w:multiLevelType w:val="hybridMultilevel"/>
    <w:tmpl w:val="C58AE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5353457">
    <w:abstractNumId w:val="0"/>
  </w:num>
  <w:num w:numId="2" w16cid:durableId="358315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DB42AE"/>
    <w:rsid w:val="000327A8"/>
    <w:rsid w:val="00077B88"/>
    <w:rsid w:val="000810B0"/>
    <w:rsid w:val="000816CC"/>
    <w:rsid w:val="000A4FFD"/>
    <w:rsid w:val="000B6B88"/>
    <w:rsid w:val="000D25BD"/>
    <w:rsid w:val="000F1A15"/>
    <w:rsid w:val="00107731"/>
    <w:rsid w:val="00112D3A"/>
    <w:rsid w:val="00112F9B"/>
    <w:rsid w:val="00136A59"/>
    <w:rsid w:val="001455CB"/>
    <w:rsid w:val="00164864"/>
    <w:rsid w:val="00166FFF"/>
    <w:rsid w:val="001725E5"/>
    <w:rsid w:val="00193CD0"/>
    <w:rsid w:val="001A6151"/>
    <w:rsid w:val="0021070B"/>
    <w:rsid w:val="0021262B"/>
    <w:rsid w:val="00222816"/>
    <w:rsid w:val="00236FE2"/>
    <w:rsid w:val="00257B02"/>
    <w:rsid w:val="00277948"/>
    <w:rsid w:val="002D4544"/>
    <w:rsid w:val="002D61CD"/>
    <w:rsid w:val="002F4174"/>
    <w:rsid w:val="003012D5"/>
    <w:rsid w:val="00310A75"/>
    <w:rsid w:val="00314A60"/>
    <w:rsid w:val="00315099"/>
    <w:rsid w:val="003232C9"/>
    <w:rsid w:val="00337F87"/>
    <w:rsid w:val="0036336E"/>
    <w:rsid w:val="00391E94"/>
    <w:rsid w:val="003E0B19"/>
    <w:rsid w:val="00413F5A"/>
    <w:rsid w:val="004359B8"/>
    <w:rsid w:val="00452A2A"/>
    <w:rsid w:val="00454F73"/>
    <w:rsid w:val="004809BD"/>
    <w:rsid w:val="004E5177"/>
    <w:rsid w:val="00512615"/>
    <w:rsid w:val="005163E4"/>
    <w:rsid w:val="00526E25"/>
    <w:rsid w:val="00535A29"/>
    <w:rsid w:val="00541D41"/>
    <w:rsid w:val="00564416"/>
    <w:rsid w:val="005746C7"/>
    <w:rsid w:val="005860BD"/>
    <w:rsid w:val="005964D1"/>
    <w:rsid w:val="005969BC"/>
    <w:rsid w:val="005A69E6"/>
    <w:rsid w:val="005B5520"/>
    <w:rsid w:val="005E570C"/>
    <w:rsid w:val="00611A96"/>
    <w:rsid w:val="00643954"/>
    <w:rsid w:val="00647ED3"/>
    <w:rsid w:val="006663BE"/>
    <w:rsid w:val="00682C32"/>
    <w:rsid w:val="006911AE"/>
    <w:rsid w:val="006D2CD2"/>
    <w:rsid w:val="006D3D6D"/>
    <w:rsid w:val="006E19AB"/>
    <w:rsid w:val="006E250C"/>
    <w:rsid w:val="00722F54"/>
    <w:rsid w:val="00727DA3"/>
    <w:rsid w:val="00743F53"/>
    <w:rsid w:val="007574DF"/>
    <w:rsid w:val="00794A54"/>
    <w:rsid w:val="007B3DBB"/>
    <w:rsid w:val="008323F6"/>
    <w:rsid w:val="0083342E"/>
    <w:rsid w:val="00835571"/>
    <w:rsid w:val="008435D9"/>
    <w:rsid w:val="00845904"/>
    <w:rsid w:val="0087399A"/>
    <w:rsid w:val="008871F5"/>
    <w:rsid w:val="0089599B"/>
    <w:rsid w:val="008B6614"/>
    <w:rsid w:val="008C5DB2"/>
    <w:rsid w:val="008E3078"/>
    <w:rsid w:val="008E7C0A"/>
    <w:rsid w:val="00924CE4"/>
    <w:rsid w:val="00932993"/>
    <w:rsid w:val="009858DF"/>
    <w:rsid w:val="009A4A1A"/>
    <w:rsid w:val="009D2C70"/>
    <w:rsid w:val="009D6AD4"/>
    <w:rsid w:val="009E17FE"/>
    <w:rsid w:val="009E3CAB"/>
    <w:rsid w:val="009F3E27"/>
    <w:rsid w:val="00A12EA5"/>
    <w:rsid w:val="00A24CCD"/>
    <w:rsid w:val="00A25DD6"/>
    <w:rsid w:val="00A47F2B"/>
    <w:rsid w:val="00A5439D"/>
    <w:rsid w:val="00A76C49"/>
    <w:rsid w:val="00A97067"/>
    <w:rsid w:val="00AC5E87"/>
    <w:rsid w:val="00B06DE0"/>
    <w:rsid w:val="00B26266"/>
    <w:rsid w:val="00B42CC2"/>
    <w:rsid w:val="00B67EA8"/>
    <w:rsid w:val="00BB7854"/>
    <w:rsid w:val="00BC03A5"/>
    <w:rsid w:val="00BD3BA8"/>
    <w:rsid w:val="00BE11CE"/>
    <w:rsid w:val="00BF6E1B"/>
    <w:rsid w:val="00C00ACF"/>
    <w:rsid w:val="00C032FB"/>
    <w:rsid w:val="00C51F54"/>
    <w:rsid w:val="00C95B25"/>
    <w:rsid w:val="00CA1554"/>
    <w:rsid w:val="00CD00E5"/>
    <w:rsid w:val="00CE0306"/>
    <w:rsid w:val="00D37736"/>
    <w:rsid w:val="00D406F0"/>
    <w:rsid w:val="00D626CA"/>
    <w:rsid w:val="00D77B06"/>
    <w:rsid w:val="00DA0C34"/>
    <w:rsid w:val="00DD57D0"/>
    <w:rsid w:val="00DF039C"/>
    <w:rsid w:val="00E104E0"/>
    <w:rsid w:val="00E95427"/>
    <w:rsid w:val="00EA3720"/>
    <w:rsid w:val="00EB2642"/>
    <w:rsid w:val="00EB6AA1"/>
    <w:rsid w:val="00EB6ED1"/>
    <w:rsid w:val="00EC1BA2"/>
    <w:rsid w:val="00F4299A"/>
    <w:rsid w:val="00F5254F"/>
    <w:rsid w:val="00F558C4"/>
    <w:rsid w:val="00F82C38"/>
    <w:rsid w:val="00FA105A"/>
    <w:rsid w:val="00FA5806"/>
    <w:rsid w:val="00FB0DE8"/>
    <w:rsid w:val="00FC6D6C"/>
    <w:rsid w:val="00FD675E"/>
    <w:rsid w:val="04DB42AE"/>
    <w:rsid w:val="04F75964"/>
    <w:rsid w:val="0E444AEB"/>
    <w:rsid w:val="1797B820"/>
    <w:rsid w:val="1CBF283B"/>
    <w:rsid w:val="1FE771F2"/>
    <w:rsid w:val="29B1E499"/>
    <w:rsid w:val="2B35DEDE"/>
    <w:rsid w:val="2D255C87"/>
    <w:rsid w:val="31B4CA7B"/>
    <w:rsid w:val="32C5AF7B"/>
    <w:rsid w:val="3606A816"/>
    <w:rsid w:val="46B2CBA7"/>
    <w:rsid w:val="49D5920C"/>
    <w:rsid w:val="5E36F06A"/>
    <w:rsid w:val="6127F9EE"/>
    <w:rsid w:val="76E058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B42AE"/>
  <w15:chartTrackingRefBased/>
  <w15:docId w15:val="{07874CD2-67E3-4F5A-B58D-CB6F650B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1CBF283B"/>
    <w:pPr>
      <w:tabs>
        <w:tab w:val="center" w:pos="4680"/>
        <w:tab w:val="right" w:pos="9360"/>
      </w:tabs>
      <w:spacing w:after="0" w:line="240" w:lineRule="auto"/>
    </w:pPr>
  </w:style>
  <w:style w:type="paragraph" w:styleId="Footer">
    <w:name w:val="footer"/>
    <w:basedOn w:val="Normal"/>
    <w:uiPriority w:val="99"/>
    <w:unhideWhenUsed/>
    <w:rsid w:val="1CBF283B"/>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acimagecontainer">
    <w:name w:val="wacimagecontainer"/>
    <w:basedOn w:val="DefaultParagraphFont"/>
    <w:rsid w:val="00EB6AA1"/>
  </w:style>
  <w:style w:type="paragraph" w:customStyle="1" w:styleId="paragraph">
    <w:name w:val="paragraph"/>
    <w:basedOn w:val="Normal"/>
    <w:rsid w:val="001455CB"/>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normaltextrun">
    <w:name w:val="normaltextrun"/>
    <w:basedOn w:val="DefaultParagraphFont"/>
    <w:rsid w:val="001455CB"/>
  </w:style>
  <w:style w:type="character" w:customStyle="1" w:styleId="eop">
    <w:name w:val="eop"/>
    <w:basedOn w:val="DefaultParagraphFont"/>
    <w:rsid w:val="001455CB"/>
  </w:style>
  <w:style w:type="character" w:customStyle="1" w:styleId="scxw231882214">
    <w:name w:val="scxw231882214"/>
    <w:basedOn w:val="DefaultParagraphFont"/>
    <w:rsid w:val="001455CB"/>
  </w:style>
  <w:style w:type="character" w:customStyle="1" w:styleId="scxw171273828">
    <w:name w:val="scxw171273828"/>
    <w:basedOn w:val="DefaultParagraphFont"/>
    <w:rsid w:val="003E0B19"/>
  </w:style>
  <w:style w:type="paragraph" w:styleId="ListParagraph">
    <w:name w:val="List Paragraph"/>
    <w:basedOn w:val="Normal"/>
    <w:uiPriority w:val="34"/>
    <w:qFormat/>
    <w:rsid w:val="46B2CBA7"/>
    <w:pPr>
      <w:ind w:left="720"/>
      <w:contextualSpacing/>
    </w:pPr>
  </w:style>
  <w:style w:type="character" w:styleId="CommentReference">
    <w:name w:val="annotation reference"/>
    <w:basedOn w:val="DefaultParagraphFont"/>
    <w:uiPriority w:val="99"/>
    <w:semiHidden/>
    <w:unhideWhenUsed/>
    <w:rsid w:val="000327A8"/>
    <w:rPr>
      <w:sz w:val="16"/>
      <w:szCs w:val="16"/>
    </w:rPr>
  </w:style>
  <w:style w:type="paragraph" w:styleId="CommentText">
    <w:name w:val="annotation text"/>
    <w:basedOn w:val="Normal"/>
    <w:link w:val="CommentTextChar"/>
    <w:uiPriority w:val="99"/>
    <w:unhideWhenUsed/>
    <w:rsid w:val="000327A8"/>
    <w:pPr>
      <w:spacing w:line="240" w:lineRule="auto"/>
    </w:pPr>
    <w:rPr>
      <w:rFonts w:eastAsiaTheme="minorHAnsi"/>
      <w:kern w:val="2"/>
      <w:sz w:val="20"/>
      <w:szCs w:val="20"/>
      <w:lang w:val="en-AU" w:eastAsia="en-US"/>
      <w14:ligatures w14:val="standardContextual"/>
    </w:rPr>
  </w:style>
  <w:style w:type="character" w:customStyle="1" w:styleId="CommentTextChar">
    <w:name w:val="Comment Text Char"/>
    <w:basedOn w:val="DefaultParagraphFont"/>
    <w:link w:val="CommentText"/>
    <w:uiPriority w:val="99"/>
    <w:rsid w:val="000327A8"/>
    <w:rPr>
      <w:rFonts w:eastAsiaTheme="minorHAnsi"/>
      <w:kern w:val="2"/>
      <w:sz w:val="20"/>
      <w:szCs w:val="20"/>
      <w:lang w:val="en-AU" w:eastAsia="en-US"/>
      <w14:ligatures w14:val="standardContextual"/>
    </w:rPr>
  </w:style>
  <w:style w:type="character" w:styleId="Hyperlink">
    <w:name w:val="Hyperlink"/>
    <w:basedOn w:val="DefaultParagraphFont"/>
    <w:uiPriority w:val="99"/>
    <w:unhideWhenUsed/>
    <w:rsid w:val="000327A8"/>
    <w:rPr>
      <w:color w:val="467886" w:themeColor="hyperlink"/>
      <w:u w:val="single"/>
    </w:rPr>
  </w:style>
  <w:style w:type="paragraph" w:styleId="Revision">
    <w:name w:val="Revision"/>
    <w:hidden/>
    <w:uiPriority w:val="99"/>
    <w:semiHidden/>
    <w:rsid w:val="0089599B"/>
    <w:pPr>
      <w:spacing w:after="0" w:line="240" w:lineRule="auto"/>
    </w:pPr>
  </w:style>
  <w:style w:type="paragraph" w:styleId="CommentSubject">
    <w:name w:val="annotation subject"/>
    <w:basedOn w:val="CommentText"/>
    <w:next w:val="CommentText"/>
    <w:link w:val="CommentSubjectChar"/>
    <w:uiPriority w:val="99"/>
    <w:semiHidden/>
    <w:unhideWhenUsed/>
    <w:rsid w:val="000F1A15"/>
    <w:rPr>
      <w:rFonts w:eastAsiaTheme="minorEastAsia"/>
      <w:b/>
      <w:bCs/>
      <w:kern w:val="0"/>
      <w:lang w:val="en-US" w:eastAsia="ja-JP"/>
      <w14:ligatures w14:val="none"/>
    </w:rPr>
  </w:style>
  <w:style w:type="character" w:customStyle="1" w:styleId="CommentSubjectChar">
    <w:name w:val="Comment Subject Char"/>
    <w:basedOn w:val="CommentTextChar"/>
    <w:link w:val="CommentSubject"/>
    <w:uiPriority w:val="99"/>
    <w:semiHidden/>
    <w:rsid w:val="000F1A15"/>
    <w:rPr>
      <w:rFonts w:eastAsiaTheme="minorHAnsi"/>
      <w:b/>
      <w:bCs/>
      <w:kern w:val="2"/>
      <w:sz w:val="20"/>
      <w:szCs w:val="20"/>
      <w:lang w:val="en-AU"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80140">
      <w:bodyDiv w:val="1"/>
      <w:marLeft w:val="0"/>
      <w:marRight w:val="0"/>
      <w:marTop w:val="0"/>
      <w:marBottom w:val="0"/>
      <w:divBdr>
        <w:top w:val="none" w:sz="0" w:space="0" w:color="auto"/>
        <w:left w:val="none" w:sz="0" w:space="0" w:color="auto"/>
        <w:bottom w:val="none" w:sz="0" w:space="0" w:color="auto"/>
        <w:right w:val="none" w:sz="0" w:space="0" w:color="auto"/>
      </w:divBdr>
    </w:div>
    <w:div w:id="390348301">
      <w:bodyDiv w:val="1"/>
      <w:marLeft w:val="0"/>
      <w:marRight w:val="0"/>
      <w:marTop w:val="0"/>
      <w:marBottom w:val="0"/>
      <w:divBdr>
        <w:top w:val="none" w:sz="0" w:space="0" w:color="auto"/>
        <w:left w:val="none" w:sz="0" w:space="0" w:color="auto"/>
        <w:bottom w:val="none" w:sz="0" w:space="0" w:color="auto"/>
        <w:right w:val="none" w:sz="0" w:space="0" w:color="auto"/>
      </w:divBdr>
      <w:divsChild>
        <w:div w:id="606548749">
          <w:marLeft w:val="0"/>
          <w:marRight w:val="0"/>
          <w:marTop w:val="0"/>
          <w:marBottom w:val="0"/>
          <w:divBdr>
            <w:top w:val="none" w:sz="0" w:space="0" w:color="auto"/>
            <w:left w:val="none" w:sz="0" w:space="0" w:color="auto"/>
            <w:bottom w:val="none" w:sz="0" w:space="0" w:color="auto"/>
            <w:right w:val="none" w:sz="0" w:space="0" w:color="auto"/>
          </w:divBdr>
        </w:div>
        <w:div w:id="1126579048">
          <w:marLeft w:val="0"/>
          <w:marRight w:val="0"/>
          <w:marTop w:val="0"/>
          <w:marBottom w:val="0"/>
          <w:divBdr>
            <w:top w:val="none" w:sz="0" w:space="0" w:color="auto"/>
            <w:left w:val="none" w:sz="0" w:space="0" w:color="auto"/>
            <w:bottom w:val="none" w:sz="0" w:space="0" w:color="auto"/>
            <w:right w:val="none" w:sz="0" w:space="0" w:color="auto"/>
          </w:divBdr>
        </w:div>
      </w:divsChild>
    </w:div>
    <w:div w:id="719675736">
      <w:bodyDiv w:val="1"/>
      <w:marLeft w:val="0"/>
      <w:marRight w:val="0"/>
      <w:marTop w:val="0"/>
      <w:marBottom w:val="0"/>
      <w:divBdr>
        <w:top w:val="none" w:sz="0" w:space="0" w:color="auto"/>
        <w:left w:val="none" w:sz="0" w:space="0" w:color="auto"/>
        <w:bottom w:val="none" w:sz="0" w:space="0" w:color="auto"/>
        <w:right w:val="none" w:sz="0" w:space="0" w:color="auto"/>
      </w:divBdr>
      <w:divsChild>
        <w:div w:id="409473937">
          <w:marLeft w:val="0"/>
          <w:marRight w:val="0"/>
          <w:marTop w:val="0"/>
          <w:marBottom w:val="0"/>
          <w:divBdr>
            <w:top w:val="none" w:sz="0" w:space="0" w:color="auto"/>
            <w:left w:val="none" w:sz="0" w:space="0" w:color="auto"/>
            <w:bottom w:val="none" w:sz="0" w:space="0" w:color="auto"/>
            <w:right w:val="none" w:sz="0" w:space="0" w:color="auto"/>
          </w:divBdr>
        </w:div>
        <w:div w:id="832994314">
          <w:marLeft w:val="0"/>
          <w:marRight w:val="0"/>
          <w:marTop w:val="0"/>
          <w:marBottom w:val="0"/>
          <w:divBdr>
            <w:top w:val="none" w:sz="0" w:space="0" w:color="auto"/>
            <w:left w:val="none" w:sz="0" w:space="0" w:color="auto"/>
            <w:bottom w:val="none" w:sz="0" w:space="0" w:color="auto"/>
            <w:right w:val="none" w:sz="0" w:space="0" w:color="auto"/>
          </w:divBdr>
        </w:div>
        <w:div w:id="945384762">
          <w:marLeft w:val="0"/>
          <w:marRight w:val="0"/>
          <w:marTop w:val="0"/>
          <w:marBottom w:val="0"/>
          <w:divBdr>
            <w:top w:val="none" w:sz="0" w:space="0" w:color="auto"/>
            <w:left w:val="none" w:sz="0" w:space="0" w:color="auto"/>
            <w:bottom w:val="none" w:sz="0" w:space="0" w:color="auto"/>
            <w:right w:val="none" w:sz="0" w:space="0" w:color="auto"/>
          </w:divBdr>
        </w:div>
        <w:div w:id="946155238">
          <w:marLeft w:val="0"/>
          <w:marRight w:val="0"/>
          <w:marTop w:val="0"/>
          <w:marBottom w:val="0"/>
          <w:divBdr>
            <w:top w:val="none" w:sz="0" w:space="0" w:color="auto"/>
            <w:left w:val="none" w:sz="0" w:space="0" w:color="auto"/>
            <w:bottom w:val="none" w:sz="0" w:space="0" w:color="auto"/>
            <w:right w:val="none" w:sz="0" w:space="0" w:color="auto"/>
          </w:divBdr>
        </w:div>
        <w:div w:id="1266957401">
          <w:marLeft w:val="0"/>
          <w:marRight w:val="0"/>
          <w:marTop w:val="0"/>
          <w:marBottom w:val="0"/>
          <w:divBdr>
            <w:top w:val="none" w:sz="0" w:space="0" w:color="auto"/>
            <w:left w:val="none" w:sz="0" w:space="0" w:color="auto"/>
            <w:bottom w:val="none" w:sz="0" w:space="0" w:color="auto"/>
            <w:right w:val="none" w:sz="0" w:space="0" w:color="auto"/>
          </w:divBdr>
        </w:div>
        <w:div w:id="183660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graham@chf.org.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2df4f803b80e9be3f4e85079b758a820">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ffce28ae36ba432c0ce1a515613e5c0e"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0362D-82D3-439C-963C-9031AB4748E0}">
  <ds:schemaRefs>
    <ds:schemaRef ds:uri="http://schemas.microsoft.com/office/2006/metadata/properties"/>
    <ds:schemaRef ds:uri="http://schemas.microsoft.com/office/infopath/2007/PartnerControls"/>
    <ds:schemaRef ds:uri="1e1a100b-2421-4bed-8624-c52d7c5e1196"/>
    <ds:schemaRef ds:uri="0f4bdde2-1fd3-49de-b520-3a54132a75ca"/>
  </ds:schemaRefs>
</ds:datastoreItem>
</file>

<file path=customXml/itemProps2.xml><?xml version="1.0" encoding="utf-8"?>
<ds:datastoreItem xmlns:ds="http://schemas.openxmlformats.org/officeDocument/2006/customXml" ds:itemID="{66D613D9-81AF-4FCD-AC8E-AA5F247264E0}">
  <ds:schemaRefs>
    <ds:schemaRef ds:uri="http://schemas.microsoft.com/sharepoint/v3/contenttype/forms"/>
  </ds:schemaRefs>
</ds:datastoreItem>
</file>

<file path=customXml/itemProps3.xml><?xml version="1.0" encoding="utf-8"?>
<ds:datastoreItem xmlns:ds="http://schemas.openxmlformats.org/officeDocument/2006/customXml" ds:itemID="{0A0E52FC-B4BD-41DA-A047-23921BF6B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a100b-2421-4bed-8624-c52d7c5e1196"/>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478</Words>
  <Characters>2726</Characters>
  <Application>Microsoft Office Word</Application>
  <DocSecurity>4</DocSecurity>
  <Lines>22</Lines>
  <Paragraphs>6</Paragraphs>
  <ScaleCrop>false</ScaleCrop>
  <Company/>
  <LinksUpToDate>false</LinksUpToDate>
  <CharactersWithSpaces>3198</CharactersWithSpaces>
  <SharedDoc>false</SharedDoc>
  <HLinks>
    <vt:vector size="6" baseType="variant">
      <vt:variant>
        <vt:i4>4718719</vt:i4>
      </vt:variant>
      <vt:variant>
        <vt:i4>0</vt:i4>
      </vt:variant>
      <vt:variant>
        <vt:i4>0</vt:i4>
      </vt:variant>
      <vt:variant>
        <vt:i4>5</vt:i4>
      </vt:variant>
      <vt:variant>
        <vt:lpwstr>mailto:b.graham@chf.org.au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Graham</dc:creator>
  <cp:keywords/>
  <dc:description/>
  <cp:lastModifiedBy>Ben Graham</cp:lastModifiedBy>
  <cp:revision>85</cp:revision>
  <dcterms:created xsi:type="dcterms:W3CDTF">2025-02-04T14:51:00Z</dcterms:created>
  <dcterms:modified xsi:type="dcterms:W3CDTF">2025-02-22T23:37:00Z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y fmtid="{D5CDD505-2E9C-101B-9397-08002B2CF9AE}" pid="3" name="MediaServiceImageTags">
    <vt:lpwstr/>
  </property>
</Properties>
</file>