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3AD0" w14:textId="09CCE70D" w:rsidR="00473A62" w:rsidRPr="00797857" w:rsidRDefault="00EC34FD" w:rsidP="00D740CB">
      <w:r>
        <w:rPr>
          <w:noProof/>
        </w:rPr>
        <w:drawing>
          <wp:inline distT="0" distB="0" distL="0" distR="0" wp14:anchorId="14C8A236" wp14:editId="42730018">
            <wp:extent cx="2258704" cy="1400396"/>
            <wp:effectExtent l="0" t="0" r="0" b="9525"/>
            <wp:docPr id="1832975139" name="Picture 1832975139" descr="Consumers Health Forum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5139" name="Picture 1832975139" descr="Consumers Health Forum of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2260691" cy="1401628"/>
                    </a:xfrm>
                    <a:prstGeom prst="rect">
                      <a:avLst/>
                    </a:prstGeom>
                  </pic:spPr>
                </pic:pic>
              </a:graphicData>
            </a:graphic>
          </wp:inline>
        </w:drawing>
      </w:r>
    </w:p>
    <w:p w14:paraId="03254056" w14:textId="77777777" w:rsidR="00ED74C8" w:rsidRDefault="00ED74C8" w:rsidP="00ED74C8">
      <w:pPr>
        <w:rPr>
          <w:color w:val="643169" w:themeColor="accent1"/>
        </w:rPr>
      </w:pPr>
    </w:p>
    <w:p w14:paraId="3E7CF0C5" w14:textId="77777777" w:rsidR="00ED74C8" w:rsidRDefault="00ED74C8" w:rsidP="00ED74C8">
      <w:pPr>
        <w:rPr>
          <w:color w:val="643169" w:themeColor="accent1"/>
        </w:rPr>
      </w:pPr>
    </w:p>
    <w:p w14:paraId="74E379C8" w14:textId="57476374" w:rsidR="001B4649" w:rsidRPr="00866EBF" w:rsidRDefault="00AD23CB" w:rsidP="00ED74C8">
      <w:pPr>
        <w:rPr>
          <w:b/>
          <w:color w:val="643169" w:themeColor="accent1"/>
          <w:sz w:val="28"/>
        </w:rPr>
      </w:pPr>
      <w:r w:rsidRPr="00866EBF">
        <w:rPr>
          <w:b/>
          <w:color w:val="643169" w:themeColor="accent1"/>
          <w:sz w:val="28"/>
        </w:rPr>
        <w:t>SUBMISSION</w:t>
      </w:r>
    </w:p>
    <w:p w14:paraId="3DBA1472" w14:textId="72C89A95" w:rsidR="00473A62" w:rsidRPr="00866EBF" w:rsidRDefault="00473A62" w:rsidP="00D740CB">
      <w:pPr>
        <w:ind w:left="2268"/>
        <w:rPr>
          <w:color w:val="643169" w:themeColor="accent1"/>
        </w:rPr>
      </w:pPr>
    </w:p>
    <w:p w14:paraId="104A056A" w14:textId="32136974" w:rsidR="000E69C5" w:rsidRPr="00866EBF" w:rsidRDefault="000E69C5" w:rsidP="0048050A">
      <w:pPr>
        <w:ind w:left="720"/>
        <w:rPr>
          <w:color w:val="643169" w:themeColor="accent1"/>
          <w:sz w:val="28"/>
          <w:szCs w:val="28"/>
        </w:rPr>
      </w:pPr>
    </w:p>
    <w:p w14:paraId="606461FB" w14:textId="53AA40C1" w:rsidR="000E69C5" w:rsidRPr="00866EBF" w:rsidRDefault="00B93688" w:rsidP="00B93688">
      <w:pPr>
        <w:rPr>
          <w:color w:val="643169" w:themeColor="accent1"/>
          <w:sz w:val="28"/>
          <w:szCs w:val="28"/>
        </w:rPr>
      </w:pPr>
      <w:r w:rsidRPr="00B93688">
        <w:rPr>
          <w:b/>
          <w:color w:val="643169" w:themeColor="accent1"/>
          <w:sz w:val="72"/>
          <w:szCs w:val="72"/>
          <w:lang w:val="en-US"/>
        </w:rPr>
        <w:t xml:space="preserve">Review of </w:t>
      </w:r>
      <w:r>
        <w:rPr>
          <w:b/>
          <w:color w:val="643169" w:themeColor="accent1"/>
          <w:sz w:val="72"/>
          <w:szCs w:val="72"/>
          <w:lang w:val="en-US"/>
        </w:rPr>
        <w:br/>
      </w:r>
      <w:r w:rsidRPr="00B93688">
        <w:rPr>
          <w:b/>
          <w:color w:val="643169" w:themeColor="accent1"/>
          <w:sz w:val="72"/>
          <w:szCs w:val="72"/>
          <w:lang w:val="en-US"/>
        </w:rPr>
        <w:t>My Health</w:t>
      </w:r>
      <w:r>
        <w:rPr>
          <w:b/>
          <w:color w:val="643169" w:themeColor="accent1"/>
          <w:sz w:val="72"/>
          <w:szCs w:val="72"/>
          <w:lang w:val="en-US"/>
        </w:rPr>
        <w:t xml:space="preserve"> </w:t>
      </w:r>
      <w:r w:rsidRPr="00B93688">
        <w:rPr>
          <w:b/>
          <w:color w:val="643169" w:themeColor="accent1"/>
          <w:sz w:val="72"/>
          <w:szCs w:val="72"/>
          <w:lang w:val="en-US"/>
        </w:rPr>
        <w:t>Record legislative instruments</w:t>
      </w:r>
    </w:p>
    <w:p w14:paraId="719AF365" w14:textId="77777777" w:rsidR="000E69C5" w:rsidRPr="00866EBF" w:rsidRDefault="000E69C5" w:rsidP="00683F05">
      <w:pPr>
        <w:rPr>
          <w:color w:val="643169" w:themeColor="accent1"/>
          <w:sz w:val="28"/>
          <w:szCs w:val="28"/>
        </w:rPr>
      </w:pPr>
    </w:p>
    <w:p w14:paraId="03898A4A" w14:textId="77777777" w:rsidR="000E69C5" w:rsidRPr="00866EBF" w:rsidRDefault="000E69C5" w:rsidP="0048050A">
      <w:pPr>
        <w:ind w:left="720"/>
        <w:rPr>
          <w:color w:val="643169" w:themeColor="accent1"/>
          <w:sz w:val="28"/>
          <w:szCs w:val="28"/>
        </w:rPr>
      </w:pPr>
    </w:p>
    <w:p w14:paraId="418F031F" w14:textId="77777777" w:rsidR="000E69C5" w:rsidRPr="00866EBF" w:rsidRDefault="000E69C5" w:rsidP="0048050A">
      <w:pPr>
        <w:ind w:left="720"/>
        <w:rPr>
          <w:color w:val="643169" w:themeColor="accent1"/>
          <w:sz w:val="28"/>
          <w:szCs w:val="28"/>
        </w:rPr>
      </w:pPr>
    </w:p>
    <w:p w14:paraId="3CF8C3A8" w14:textId="77777777" w:rsidR="000E69C5" w:rsidRPr="00866EBF" w:rsidRDefault="000E69C5" w:rsidP="0048050A">
      <w:pPr>
        <w:ind w:left="720"/>
        <w:rPr>
          <w:color w:val="643169" w:themeColor="accent1"/>
          <w:sz w:val="28"/>
          <w:szCs w:val="28"/>
        </w:rPr>
      </w:pPr>
    </w:p>
    <w:p w14:paraId="22B733D7" w14:textId="77777777" w:rsidR="000E69C5" w:rsidRPr="00866EBF" w:rsidRDefault="000E69C5" w:rsidP="0048050A">
      <w:pPr>
        <w:ind w:left="720"/>
        <w:rPr>
          <w:color w:val="643169" w:themeColor="accent1"/>
          <w:sz w:val="28"/>
          <w:szCs w:val="28"/>
        </w:rPr>
      </w:pPr>
    </w:p>
    <w:p w14:paraId="35C604F0" w14:textId="77777777" w:rsidR="000E69C5" w:rsidRPr="00866EBF" w:rsidRDefault="000E69C5" w:rsidP="0048050A">
      <w:pPr>
        <w:ind w:left="720"/>
        <w:rPr>
          <w:color w:val="643169" w:themeColor="accent1"/>
          <w:sz w:val="28"/>
          <w:szCs w:val="28"/>
        </w:rPr>
      </w:pPr>
    </w:p>
    <w:p w14:paraId="37190D00" w14:textId="77777777" w:rsidR="00ED74C8" w:rsidRDefault="00ED74C8" w:rsidP="00F11CE1">
      <w:pPr>
        <w:rPr>
          <w:b/>
          <w:bCs/>
          <w:color w:val="643169" w:themeColor="accent1"/>
          <w:sz w:val="28"/>
          <w:szCs w:val="28"/>
        </w:rPr>
      </w:pPr>
    </w:p>
    <w:p w14:paraId="72EE9C37" w14:textId="7450B85B" w:rsidR="00473A62" w:rsidRPr="00866EBF" w:rsidRDefault="00B93688" w:rsidP="00F11CE1">
      <w:pPr>
        <w:rPr>
          <w:b/>
          <w:bCs/>
          <w:color w:val="643169" w:themeColor="accent1"/>
          <w:sz w:val="28"/>
          <w:szCs w:val="28"/>
        </w:rPr>
      </w:pPr>
      <w:r>
        <w:rPr>
          <w:b/>
          <w:bCs/>
          <w:color w:val="643169" w:themeColor="accent1"/>
          <w:sz w:val="28"/>
          <w:szCs w:val="28"/>
        </w:rPr>
        <w:t>September</w:t>
      </w:r>
      <w:r w:rsidR="00F81C83" w:rsidRPr="00866EBF">
        <w:rPr>
          <w:b/>
          <w:bCs/>
          <w:color w:val="643169" w:themeColor="accent1"/>
          <w:sz w:val="28"/>
          <w:szCs w:val="28"/>
        </w:rPr>
        <w:t xml:space="preserve"> 202</w:t>
      </w:r>
      <w:r w:rsidR="00B31D3B" w:rsidRPr="00866EBF">
        <w:rPr>
          <w:b/>
          <w:bCs/>
          <w:color w:val="643169" w:themeColor="accent1"/>
          <w:sz w:val="28"/>
          <w:szCs w:val="28"/>
        </w:rPr>
        <w:t>5</w:t>
      </w:r>
    </w:p>
    <w:p w14:paraId="46EBECF4" w14:textId="77777777" w:rsidR="00756E18" w:rsidRPr="00866EBF" w:rsidRDefault="00756E18" w:rsidP="00D740CB">
      <w:pPr>
        <w:ind w:left="2268"/>
        <w:rPr>
          <w:color w:val="643169" w:themeColor="accent1"/>
          <w:sz w:val="28"/>
          <w:szCs w:val="28"/>
        </w:rPr>
      </w:pPr>
    </w:p>
    <w:p w14:paraId="63EE39F6" w14:textId="77777777" w:rsidR="00756E18" w:rsidRPr="00866EBF" w:rsidRDefault="00756E18" w:rsidP="00D740CB">
      <w:pPr>
        <w:ind w:left="2268"/>
        <w:rPr>
          <w:color w:val="643169" w:themeColor="accent1"/>
          <w:sz w:val="28"/>
          <w:szCs w:val="28"/>
        </w:rPr>
      </w:pPr>
    </w:p>
    <w:p w14:paraId="413DF485" w14:textId="77777777" w:rsidR="00944D49" w:rsidRDefault="00944D49" w:rsidP="00E0101E">
      <w:pPr>
        <w:jc w:val="right"/>
      </w:pPr>
    </w:p>
    <w:p w14:paraId="55F591E4" w14:textId="77777777" w:rsidR="00944D49" w:rsidRDefault="00944D49" w:rsidP="00E0101E">
      <w:pPr>
        <w:jc w:val="right"/>
      </w:pPr>
    </w:p>
    <w:p w14:paraId="72CADAEC" w14:textId="77777777" w:rsidR="00944D49" w:rsidRDefault="00944D49" w:rsidP="00E0101E">
      <w:pPr>
        <w:jc w:val="right"/>
      </w:pPr>
    </w:p>
    <w:p w14:paraId="30B13F6D" w14:textId="77777777" w:rsidR="00944D49" w:rsidRDefault="00944D49" w:rsidP="00E0101E">
      <w:pPr>
        <w:jc w:val="right"/>
      </w:pPr>
    </w:p>
    <w:p w14:paraId="5EAD4365" w14:textId="77777777" w:rsidR="00944D49" w:rsidRDefault="00944D49" w:rsidP="00E0101E">
      <w:pPr>
        <w:jc w:val="right"/>
      </w:pPr>
    </w:p>
    <w:p w14:paraId="5DA0E71F" w14:textId="77777777" w:rsidR="00944D49" w:rsidRDefault="00944D49" w:rsidP="00E0101E">
      <w:pPr>
        <w:jc w:val="right"/>
      </w:pPr>
    </w:p>
    <w:p w14:paraId="33F78D26" w14:textId="77777777" w:rsidR="00944D49" w:rsidRDefault="00944D49" w:rsidP="00E0101E">
      <w:pPr>
        <w:jc w:val="right"/>
      </w:pPr>
    </w:p>
    <w:p w14:paraId="71E72E8C" w14:textId="77777777" w:rsidR="00944D49" w:rsidRDefault="00944D49" w:rsidP="00E0101E">
      <w:pPr>
        <w:jc w:val="right"/>
      </w:pPr>
    </w:p>
    <w:p w14:paraId="6E0031B2" w14:textId="77777777" w:rsidR="00944D49" w:rsidRDefault="00944D49" w:rsidP="00E0101E">
      <w:pPr>
        <w:jc w:val="right"/>
      </w:pPr>
    </w:p>
    <w:p w14:paraId="06C80111" w14:textId="6CD1CF3A" w:rsidR="00944D49" w:rsidRDefault="00944D49" w:rsidP="00E0101E">
      <w:pPr>
        <w:jc w:val="right"/>
      </w:pPr>
    </w:p>
    <w:p w14:paraId="5624A4DA" w14:textId="77777777" w:rsidR="004C64C4" w:rsidRDefault="004C64C4" w:rsidP="00A91C30">
      <w:pPr>
        <w:jc w:val="right"/>
      </w:pPr>
    </w:p>
    <w:p w14:paraId="4B0E1ED5" w14:textId="77777777" w:rsidR="004C64C4" w:rsidRDefault="004C64C4" w:rsidP="00A91C30">
      <w:pPr>
        <w:jc w:val="right"/>
      </w:pPr>
    </w:p>
    <w:p w14:paraId="5EA0F4AF" w14:textId="77777777" w:rsidR="004C64C4" w:rsidRDefault="004C64C4" w:rsidP="00A91C30">
      <w:pPr>
        <w:jc w:val="right"/>
      </w:pPr>
    </w:p>
    <w:p w14:paraId="7267A662" w14:textId="77777777" w:rsidR="004C64C4" w:rsidRDefault="004C64C4" w:rsidP="00A91C30">
      <w:pPr>
        <w:jc w:val="right"/>
      </w:pPr>
    </w:p>
    <w:p w14:paraId="4151EE89" w14:textId="77777777" w:rsidR="004C64C4" w:rsidRDefault="004C64C4" w:rsidP="00A91C30">
      <w:pPr>
        <w:jc w:val="right"/>
      </w:pPr>
    </w:p>
    <w:p w14:paraId="403EC9AB" w14:textId="77777777" w:rsidR="004C64C4" w:rsidRDefault="004C64C4" w:rsidP="00A91C30">
      <w:pPr>
        <w:jc w:val="right"/>
      </w:pPr>
    </w:p>
    <w:p w14:paraId="6E09951C" w14:textId="77777777" w:rsidR="004C64C4" w:rsidRDefault="004C64C4" w:rsidP="00A91C30">
      <w:pPr>
        <w:jc w:val="right"/>
      </w:pPr>
    </w:p>
    <w:p w14:paraId="1F2B3432" w14:textId="77777777" w:rsidR="004C64C4" w:rsidRDefault="004C64C4" w:rsidP="00A91C30">
      <w:pPr>
        <w:jc w:val="right"/>
      </w:pPr>
    </w:p>
    <w:p w14:paraId="1E66CB58" w14:textId="77777777" w:rsidR="004C64C4" w:rsidRDefault="004C64C4" w:rsidP="00A91C30">
      <w:pPr>
        <w:jc w:val="right"/>
      </w:pPr>
    </w:p>
    <w:p w14:paraId="057AC22E" w14:textId="77777777" w:rsidR="004C64C4" w:rsidRDefault="004C64C4" w:rsidP="00A91C30">
      <w:pPr>
        <w:jc w:val="right"/>
      </w:pPr>
    </w:p>
    <w:p w14:paraId="67932F5B" w14:textId="6893B45A" w:rsidR="00E0101E" w:rsidRPr="000D59B3" w:rsidRDefault="00E0101E" w:rsidP="00A91C30">
      <w:pPr>
        <w:jc w:val="right"/>
      </w:pPr>
      <w:r w:rsidRPr="000D59B3">
        <w:t>Consumers Health Forum of Australia (</w:t>
      </w:r>
      <w:r>
        <w:t>2025</w:t>
      </w:r>
      <w:r w:rsidRPr="000D59B3">
        <w:t xml:space="preserve">) </w:t>
      </w:r>
      <w:r>
        <w:br/>
      </w:r>
      <w:r w:rsidR="00B93688">
        <w:rPr>
          <w:i/>
          <w:iCs/>
        </w:rPr>
        <w:t>Submission</w:t>
      </w:r>
      <w:r w:rsidRPr="00B72C7C">
        <w:rPr>
          <w:i/>
          <w:iCs/>
        </w:rPr>
        <w:t xml:space="preserve"> to </w:t>
      </w:r>
      <w:r>
        <w:rPr>
          <w:i/>
          <w:iCs/>
        </w:rPr>
        <w:t xml:space="preserve">the </w:t>
      </w:r>
      <w:r w:rsidR="00B93688">
        <w:rPr>
          <w:i/>
          <w:iCs/>
        </w:rPr>
        <w:t xml:space="preserve">Review of </w:t>
      </w:r>
      <w:r w:rsidR="00B93688">
        <w:rPr>
          <w:i/>
          <w:iCs/>
        </w:rPr>
        <w:br/>
        <w:t>My Health Record Legislative Instruments</w:t>
      </w:r>
      <w:r w:rsidR="008C533D">
        <w:br/>
      </w:r>
    </w:p>
    <w:p w14:paraId="148CA58E" w14:textId="77777777" w:rsidR="00E0101E" w:rsidRPr="009C06A8" w:rsidRDefault="00E0101E" w:rsidP="00E0101E">
      <w:pPr>
        <w:jc w:val="right"/>
        <w:rPr>
          <w:lang w:val="it-IT"/>
        </w:rPr>
      </w:pPr>
      <w:r w:rsidRPr="009C06A8">
        <w:rPr>
          <w:b/>
          <w:lang w:val="it-IT"/>
        </w:rPr>
        <w:t>P:</w:t>
      </w:r>
      <w:r w:rsidRPr="009C06A8">
        <w:rPr>
          <w:lang w:val="it-IT"/>
        </w:rPr>
        <w:t xml:space="preserve"> 02 6273 5444</w:t>
      </w:r>
      <w:r w:rsidRPr="009C06A8">
        <w:rPr>
          <w:lang w:val="it-IT"/>
        </w:rPr>
        <w:br/>
      </w:r>
      <w:r w:rsidRPr="009C06A8">
        <w:rPr>
          <w:b/>
          <w:lang w:val="it-IT"/>
        </w:rPr>
        <w:t>E:</w:t>
      </w:r>
      <w:r w:rsidRPr="009C06A8">
        <w:rPr>
          <w:lang w:val="it-IT"/>
        </w:rPr>
        <w:t xml:space="preserve"> </w:t>
      </w:r>
      <w:hyperlink r:id="rId12" w:history="1">
        <w:r w:rsidRPr="009C06A8">
          <w:rPr>
            <w:rStyle w:val="Hyperlink"/>
            <w:lang w:val="it-IT"/>
          </w:rPr>
          <w:t>info@chf.org.au</w:t>
        </w:r>
      </w:hyperlink>
    </w:p>
    <w:p w14:paraId="72B7F6D9" w14:textId="77777777" w:rsidR="00E0101E" w:rsidRPr="000D59B3" w:rsidRDefault="00E0101E" w:rsidP="00E0101E">
      <w:pPr>
        <w:jc w:val="right"/>
      </w:pPr>
      <w:hyperlink r:id="rId13" w:history="1">
        <w:r w:rsidRPr="000D59B3">
          <w:rPr>
            <w:rStyle w:val="Hyperlink"/>
          </w:rPr>
          <w:t>twitter.com/CHFofAustralia</w:t>
        </w:r>
      </w:hyperlink>
      <w:r w:rsidRPr="000D59B3">
        <w:t xml:space="preserve">   </w:t>
      </w:r>
      <w:r w:rsidRPr="000D59B3">
        <w:br/>
      </w:r>
      <w:hyperlink r:id="rId14" w:history="1">
        <w:r w:rsidRPr="000D59B3">
          <w:rPr>
            <w:rStyle w:val="Hyperlink"/>
          </w:rPr>
          <w:t>facebook.com/CHFofAustralia</w:t>
        </w:r>
      </w:hyperlink>
      <w:r w:rsidRPr="000D59B3">
        <w:t xml:space="preserve"> </w:t>
      </w:r>
    </w:p>
    <w:p w14:paraId="1685E0DD" w14:textId="0AEE13E9" w:rsidR="00E0101E" w:rsidRPr="000D59B3" w:rsidRDefault="00E0101E" w:rsidP="00E0101E">
      <w:pPr>
        <w:jc w:val="right"/>
      </w:pPr>
      <w:r w:rsidRPr="000D59B3">
        <w:rPr>
          <w:b/>
        </w:rPr>
        <w:t>Office Address</w:t>
      </w:r>
      <w:r w:rsidRPr="000D59B3">
        <w:br/>
      </w:r>
      <w:r w:rsidR="00ED74C8">
        <w:t>Level 5, 15 Moore St</w:t>
      </w:r>
      <w:r w:rsidRPr="000D59B3">
        <w:br/>
      </w:r>
      <w:r w:rsidR="00ED74C8">
        <w:t>Canberra</w:t>
      </w:r>
      <w:r w:rsidRPr="000D59B3">
        <w:t xml:space="preserve"> ACT 260</w:t>
      </w:r>
      <w:r w:rsidR="00ED74C8">
        <w:t>1</w:t>
      </w:r>
    </w:p>
    <w:p w14:paraId="291045D8" w14:textId="77777777" w:rsidR="00E0101E" w:rsidRDefault="00E0101E" w:rsidP="00E0101E">
      <w:pPr>
        <w:jc w:val="right"/>
      </w:pPr>
      <w:r w:rsidRPr="000D59B3">
        <w:rPr>
          <w:b/>
        </w:rPr>
        <w:t>Postal Address</w:t>
      </w:r>
      <w:r w:rsidRPr="000D59B3">
        <w:br/>
      </w:r>
      <w:r w:rsidRPr="00154F25">
        <w:t>PO Box 308</w:t>
      </w:r>
      <w:r w:rsidRPr="00154F25">
        <w:br/>
        <w:t>Collins Street West VIC 8007</w:t>
      </w:r>
    </w:p>
    <w:p w14:paraId="705434DA" w14:textId="77777777" w:rsidR="00E0101E" w:rsidRDefault="00E0101E" w:rsidP="00E0101E">
      <w:pPr>
        <w:jc w:val="right"/>
      </w:pPr>
    </w:p>
    <w:p w14:paraId="697C70AD" w14:textId="77777777" w:rsidR="00E0101E" w:rsidRPr="000D59B3" w:rsidRDefault="00E0101E" w:rsidP="00E0101E">
      <w:pPr>
        <w:jc w:val="right"/>
        <w:rPr>
          <w:color w:val="1F497D"/>
        </w:rPr>
      </w:pPr>
      <w:r w:rsidRPr="000D59B3">
        <w:rPr>
          <w:i/>
        </w:rPr>
        <w:t xml:space="preserve">Consumers Health Forum of Australia </w:t>
      </w:r>
      <w:r>
        <w:rPr>
          <w:i/>
        </w:rPr>
        <w:br/>
      </w:r>
      <w:r w:rsidRPr="000D59B3">
        <w:rPr>
          <w:i/>
        </w:rPr>
        <w:t xml:space="preserve">is funded by the Australian Government as the </w:t>
      </w:r>
      <w:r>
        <w:rPr>
          <w:i/>
        </w:rPr>
        <w:br/>
      </w:r>
      <w:r w:rsidRPr="000D59B3">
        <w:rPr>
          <w:i/>
        </w:rPr>
        <w:t>peak healthcare consumer organisation under</w:t>
      </w:r>
      <w:r>
        <w:rPr>
          <w:i/>
        </w:rPr>
        <w:br/>
      </w:r>
      <w:r w:rsidRPr="000D59B3">
        <w:rPr>
          <w:i/>
        </w:rPr>
        <w:t xml:space="preserve"> the Health Peak and Advisory Bodies Program</w:t>
      </w:r>
    </w:p>
    <w:p w14:paraId="45326CBB" w14:textId="02CCD2C5" w:rsidR="00ED74C8" w:rsidRDefault="00ED74C8">
      <w:pPr>
        <w:spacing w:before="0" w:after="200"/>
        <w:rPr>
          <w:color w:val="FFFFFF" w:themeColor="background2"/>
          <w:sz w:val="28"/>
          <w:szCs w:val="28"/>
        </w:rPr>
      </w:pPr>
      <w:r>
        <w:rPr>
          <w:color w:val="FFFFFF" w:themeColor="background2"/>
          <w:sz w:val="28"/>
          <w:szCs w:val="28"/>
        </w:rPr>
        <w:br w:type="page"/>
      </w:r>
    </w:p>
    <w:p w14:paraId="06BE781B" w14:textId="77777777" w:rsidR="00756E18" w:rsidRPr="00797857" w:rsidRDefault="00756E18" w:rsidP="00D740CB">
      <w:pPr>
        <w:ind w:left="2268"/>
        <w:rPr>
          <w:color w:val="FFFFFF" w:themeColor="background2"/>
          <w:sz w:val="28"/>
          <w:szCs w:val="28"/>
        </w:rPr>
      </w:pPr>
    </w:p>
    <w:bookmarkStart w:id="0" w:name="_Toc422231588" w:displacedByCustomXml="next"/>
    <w:sdt>
      <w:sdtPr>
        <w:rPr>
          <w:rFonts w:eastAsiaTheme="minorEastAsia" w:cstheme="minorBidi"/>
          <w:b w:val="0"/>
          <w:bCs w:val="0"/>
          <w:color w:val="auto"/>
          <w:sz w:val="22"/>
          <w:szCs w:val="22"/>
          <w:lang w:val="en-AU" w:eastAsia="en-US"/>
        </w:rPr>
        <w:id w:val="1618175214"/>
        <w:docPartObj>
          <w:docPartGallery w:val="Table of Contents"/>
          <w:docPartUnique/>
        </w:docPartObj>
      </w:sdtPr>
      <w:sdtContent>
        <w:p w14:paraId="6B0293CD" w14:textId="2260E2B0" w:rsidR="00B41FB6" w:rsidRDefault="00B41FB6" w:rsidP="00407E6E">
          <w:pPr>
            <w:pStyle w:val="TOCHeading"/>
            <w:ind w:left="567"/>
          </w:pPr>
        </w:p>
        <w:p w14:paraId="593DE19C" w14:textId="77777777" w:rsidR="0057770F" w:rsidRDefault="007D5E07" w:rsidP="00502468">
          <w:pPr>
            <w:pStyle w:val="Heading1"/>
            <w:rPr>
              <w:noProof/>
            </w:rPr>
          </w:pPr>
          <w:bookmarkStart w:id="1" w:name="_Toc203401370"/>
          <w:bookmarkStart w:id="2" w:name="_Toc203996962"/>
          <w:bookmarkStart w:id="3" w:name="_Toc208222383"/>
          <w:bookmarkStart w:id="4" w:name="_Toc208222451"/>
          <w:bookmarkStart w:id="5" w:name="_Toc209422606"/>
          <w:r w:rsidRPr="006D18D3">
            <w:t>Contents</w:t>
          </w:r>
          <w:bookmarkEnd w:id="1"/>
          <w:bookmarkEnd w:id="2"/>
          <w:bookmarkEnd w:id="3"/>
          <w:bookmarkEnd w:id="4"/>
          <w:bookmarkEnd w:id="5"/>
          <w:r w:rsidR="00B41FB6">
            <w:fldChar w:fldCharType="begin"/>
          </w:r>
          <w:r w:rsidR="00B41FB6" w:rsidRPr="006D18D3">
            <w:instrText xml:space="preserve"> TOC \o "1-3" \h \z \u </w:instrText>
          </w:r>
          <w:r w:rsidR="00B41FB6">
            <w:fldChar w:fldCharType="separate"/>
          </w:r>
        </w:p>
        <w:p w14:paraId="7992177F" w14:textId="1D5CBD12" w:rsidR="0057770F" w:rsidRPr="0057770F" w:rsidRDefault="0057770F" w:rsidP="0057770F">
          <w:pPr>
            <w:pStyle w:val="TOC2"/>
            <w:rPr>
              <w:rFonts w:asciiTheme="minorHAnsi" w:hAnsiTheme="minorHAnsi"/>
              <w:kern w:val="2"/>
              <w:sz w:val="24"/>
              <w:szCs w:val="24"/>
              <w:lang w:eastAsia="en-AU"/>
              <w14:ligatures w14:val="standardContextual"/>
            </w:rPr>
          </w:pPr>
          <w:hyperlink w:anchor="_Toc209422607" w:history="1">
            <w:r w:rsidRPr="0057770F">
              <w:rPr>
                <w:rStyle w:val="Hyperlink"/>
              </w:rPr>
              <w:t>Introduction</w:t>
            </w:r>
            <w:r w:rsidRPr="0057770F">
              <w:rPr>
                <w:webHidden/>
              </w:rPr>
              <w:tab/>
            </w:r>
            <w:r w:rsidRPr="0057770F">
              <w:rPr>
                <w:webHidden/>
              </w:rPr>
              <w:fldChar w:fldCharType="begin"/>
            </w:r>
            <w:r w:rsidRPr="0057770F">
              <w:rPr>
                <w:webHidden/>
              </w:rPr>
              <w:instrText xml:space="preserve"> PAGEREF _Toc209422607 \h </w:instrText>
            </w:r>
            <w:r w:rsidRPr="0057770F">
              <w:rPr>
                <w:webHidden/>
              </w:rPr>
            </w:r>
            <w:r w:rsidRPr="0057770F">
              <w:rPr>
                <w:webHidden/>
              </w:rPr>
              <w:fldChar w:fldCharType="separate"/>
            </w:r>
            <w:r w:rsidR="00FD2928">
              <w:rPr>
                <w:webHidden/>
              </w:rPr>
              <w:t>4</w:t>
            </w:r>
            <w:r w:rsidRPr="0057770F">
              <w:rPr>
                <w:webHidden/>
              </w:rPr>
              <w:fldChar w:fldCharType="end"/>
            </w:r>
          </w:hyperlink>
        </w:p>
        <w:p w14:paraId="749C667C" w14:textId="5C6AB0C6" w:rsidR="0057770F" w:rsidRPr="0057770F" w:rsidRDefault="0057770F" w:rsidP="0057770F">
          <w:pPr>
            <w:pStyle w:val="TOC2"/>
            <w:rPr>
              <w:rFonts w:asciiTheme="minorHAnsi" w:hAnsiTheme="minorHAnsi"/>
              <w:kern w:val="2"/>
              <w:sz w:val="24"/>
              <w:szCs w:val="24"/>
              <w:lang w:eastAsia="en-AU"/>
              <w14:ligatures w14:val="standardContextual"/>
            </w:rPr>
          </w:pPr>
          <w:hyperlink w:anchor="_Toc209422608" w:history="1">
            <w:r w:rsidRPr="0057770F">
              <w:rPr>
                <w:rStyle w:val="Hyperlink"/>
              </w:rPr>
              <w:t>Responses to Consultation Questions</w:t>
            </w:r>
            <w:r w:rsidRPr="0057770F">
              <w:rPr>
                <w:webHidden/>
              </w:rPr>
              <w:tab/>
            </w:r>
            <w:r w:rsidRPr="0057770F">
              <w:rPr>
                <w:webHidden/>
              </w:rPr>
              <w:fldChar w:fldCharType="begin"/>
            </w:r>
            <w:r w:rsidRPr="0057770F">
              <w:rPr>
                <w:webHidden/>
              </w:rPr>
              <w:instrText xml:space="preserve"> PAGEREF _Toc209422608 \h </w:instrText>
            </w:r>
            <w:r w:rsidRPr="0057770F">
              <w:rPr>
                <w:webHidden/>
              </w:rPr>
            </w:r>
            <w:r w:rsidRPr="0057770F">
              <w:rPr>
                <w:webHidden/>
              </w:rPr>
              <w:fldChar w:fldCharType="separate"/>
            </w:r>
            <w:r w:rsidR="00FD2928">
              <w:rPr>
                <w:webHidden/>
              </w:rPr>
              <w:t>5</w:t>
            </w:r>
            <w:r w:rsidRPr="0057770F">
              <w:rPr>
                <w:webHidden/>
              </w:rPr>
              <w:fldChar w:fldCharType="end"/>
            </w:r>
          </w:hyperlink>
        </w:p>
        <w:p w14:paraId="2F148CEC" w14:textId="719DE3BB"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09" w:history="1">
            <w:r w:rsidRPr="006726A9">
              <w:rPr>
                <w:rStyle w:val="Hyperlink"/>
              </w:rPr>
              <w:t>Restrictions on uploads</w:t>
            </w:r>
            <w:r>
              <w:rPr>
                <w:webHidden/>
              </w:rPr>
              <w:tab/>
            </w:r>
            <w:r>
              <w:rPr>
                <w:webHidden/>
              </w:rPr>
              <w:fldChar w:fldCharType="begin"/>
            </w:r>
            <w:r>
              <w:rPr>
                <w:webHidden/>
              </w:rPr>
              <w:instrText xml:space="preserve"> PAGEREF _Toc209422609 \h </w:instrText>
            </w:r>
            <w:r>
              <w:rPr>
                <w:webHidden/>
              </w:rPr>
            </w:r>
            <w:r>
              <w:rPr>
                <w:webHidden/>
              </w:rPr>
              <w:fldChar w:fldCharType="separate"/>
            </w:r>
            <w:r w:rsidR="00FD2928">
              <w:rPr>
                <w:webHidden/>
              </w:rPr>
              <w:t>5</w:t>
            </w:r>
            <w:r>
              <w:rPr>
                <w:webHidden/>
              </w:rPr>
              <w:fldChar w:fldCharType="end"/>
            </w:r>
          </w:hyperlink>
        </w:p>
        <w:p w14:paraId="426F0689" w14:textId="2ED3A2D9"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10" w:history="1">
            <w:r w:rsidRPr="006726A9">
              <w:rPr>
                <w:rStyle w:val="Hyperlink"/>
              </w:rPr>
              <w:t>Nominated Healthcare Providers and Shared Health Summaries</w:t>
            </w:r>
            <w:r>
              <w:rPr>
                <w:webHidden/>
              </w:rPr>
              <w:tab/>
            </w:r>
            <w:r>
              <w:rPr>
                <w:webHidden/>
              </w:rPr>
              <w:fldChar w:fldCharType="begin"/>
            </w:r>
            <w:r>
              <w:rPr>
                <w:webHidden/>
              </w:rPr>
              <w:instrText xml:space="preserve"> PAGEREF _Toc209422610 \h </w:instrText>
            </w:r>
            <w:r>
              <w:rPr>
                <w:webHidden/>
              </w:rPr>
            </w:r>
            <w:r>
              <w:rPr>
                <w:webHidden/>
              </w:rPr>
              <w:fldChar w:fldCharType="separate"/>
            </w:r>
            <w:r w:rsidR="00FD2928">
              <w:rPr>
                <w:webHidden/>
              </w:rPr>
              <w:t>6</w:t>
            </w:r>
            <w:r>
              <w:rPr>
                <w:webHidden/>
              </w:rPr>
              <w:fldChar w:fldCharType="end"/>
            </w:r>
          </w:hyperlink>
        </w:p>
        <w:p w14:paraId="385A9694" w14:textId="14BC2E4B"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11" w:history="1">
            <w:r w:rsidRPr="006726A9">
              <w:rPr>
                <w:rStyle w:val="Hyperlink"/>
              </w:rPr>
              <w:t>Healthcare organisation obligations</w:t>
            </w:r>
            <w:r>
              <w:rPr>
                <w:webHidden/>
              </w:rPr>
              <w:tab/>
            </w:r>
            <w:r>
              <w:rPr>
                <w:webHidden/>
              </w:rPr>
              <w:fldChar w:fldCharType="begin"/>
            </w:r>
            <w:r>
              <w:rPr>
                <w:webHidden/>
              </w:rPr>
              <w:instrText xml:space="preserve"> PAGEREF _Toc209422611 \h </w:instrText>
            </w:r>
            <w:r>
              <w:rPr>
                <w:webHidden/>
              </w:rPr>
            </w:r>
            <w:r>
              <w:rPr>
                <w:webHidden/>
              </w:rPr>
              <w:fldChar w:fldCharType="separate"/>
            </w:r>
            <w:r w:rsidR="00FD2928">
              <w:rPr>
                <w:webHidden/>
              </w:rPr>
              <w:t>7</w:t>
            </w:r>
            <w:r>
              <w:rPr>
                <w:webHidden/>
              </w:rPr>
              <w:fldChar w:fldCharType="end"/>
            </w:r>
          </w:hyperlink>
        </w:p>
        <w:p w14:paraId="064F7952" w14:textId="084AB7B8"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12" w:history="1">
            <w:r w:rsidRPr="006726A9">
              <w:rPr>
                <w:rStyle w:val="Hyperlink"/>
              </w:rPr>
              <w:t>Emergency Access</w:t>
            </w:r>
            <w:r>
              <w:rPr>
                <w:webHidden/>
              </w:rPr>
              <w:tab/>
            </w:r>
            <w:r>
              <w:rPr>
                <w:webHidden/>
              </w:rPr>
              <w:fldChar w:fldCharType="begin"/>
            </w:r>
            <w:r>
              <w:rPr>
                <w:webHidden/>
              </w:rPr>
              <w:instrText xml:space="preserve"> PAGEREF _Toc209422612 \h </w:instrText>
            </w:r>
            <w:r>
              <w:rPr>
                <w:webHidden/>
              </w:rPr>
            </w:r>
            <w:r>
              <w:rPr>
                <w:webHidden/>
              </w:rPr>
              <w:fldChar w:fldCharType="separate"/>
            </w:r>
            <w:r w:rsidR="00FD2928">
              <w:rPr>
                <w:webHidden/>
              </w:rPr>
              <w:t>8</w:t>
            </w:r>
            <w:r>
              <w:rPr>
                <w:webHidden/>
              </w:rPr>
              <w:fldChar w:fldCharType="end"/>
            </w:r>
          </w:hyperlink>
        </w:p>
        <w:p w14:paraId="31EDF231" w14:textId="2802D70A"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13" w:history="1">
            <w:r w:rsidRPr="006726A9">
              <w:rPr>
                <w:rStyle w:val="Hyperlink"/>
              </w:rPr>
              <w:t>My Health Record access after a recordholder’s death</w:t>
            </w:r>
            <w:r>
              <w:rPr>
                <w:webHidden/>
              </w:rPr>
              <w:tab/>
            </w:r>
            <w:r>
              <w:rPr>
                <w:webHidden/>
              </w:rPr>
              <w:fldChar w:fldCharType="begin"/>
            </w:r>
            <w:r>
              <w:rPr>
                <w:webHidden/>
              </w:rPr>
              <w:instrText xml:space="preserve"> PAGEREF _Toc209422613 \h </w:instrText>
            </w:r>
            <w:r>
              <w:rPr>
                <w:webHidden/>
              </w:rPr>
            </w:r>
            <w:r>
              <w:rPr>
                <w:webHidden/>
              </w:rPr>
              <w:fldChar w:fldCharType="separate"/>
            </w:r>
            <w:r w:rsidR="00FD2928">
              <w:rPr>
                <w:webHidden/>
              </w:rPr>
              <w:t>8</w:t>
            </w:r>
            <w:r>
              <w:rPr>
                <w:webHidden/>
              </w:rPr>
              <w:fldChar w:fldCharType="end"/>
            </w:r>
          </w:hyperlink>
        </w:p>
        <w:p w14:paraId="10710C82" w14:textId="7B64846E"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14" w:history="1">
            <w:r w:rsidRPr="006726A9">
              <w:rPr>
                <w:rStyle w:val="Hyperlink"/>
              </w:rPr>
              <w:t>Assisted Registration</w:t>
            </w:r>
            <w:r>
              <w:rPr>
                <w:webHidden/>
              </w:rPr>
              <w:tab/>
            </w:r>
            <w:r>
              <w:rPr>
                <w:webHidden/>
              </w:rPr>
              <w:fldChar w:fldCharType="begin"/>
            </w:r>
            <w:r>
              <w:rPr>
                <w:webHidden/>
              </w:rPr>
              <w:instrText xml:space="preserve"> PAGEREF _Toc209422614 \h </w:instrText>
            </w:r>
            <w:r>
              <w:rPr>
                <w:webHidden/>
              </w:rPr>
            </w:r>
            <w:r>
              <w:rPr>
                <w:webHidden/>
              </w:rPr>
              <w:fldChar w:fldCharType="separate"/>
            </w:r>
            <w:r w:rsidR="00FD2928">
              <w:rPr>
                <w:webHidden/>
              </w:rPr>
              <w:t>10</w:t>
            </w:r>
            <w:r>
              <w:rPr>
                <w:webHidden/>
              </w:rPr>
              <w:fldChar w:fldCharType="end"/>
            </w:r>
          </w:hyperlink>
        </w:p>
        <w:p w14:paraId="5BF98E5F" w14:textId="6666060A" w:rsidR="0057770F" w:rsidRDefault="0057770F">
          <w:pPr>
            <w:pStyle w:val="TOC3"/>
            <w:tabs>
              <w:tab w:val="right" w:leader="dot" w:pos="9016"/>
            </w:tabs>
            <w:rPr>
              <w:rFonts w:asciiTheme="minorHAnsi" w:hAnsiTheme="minorHAnsi"/>
              <w:kern w:val="2"/>
              <w:sz w:val="24"/>
              <w:szCs w:val="24"/>
              <w:lang w:val="en-AU" w:eastAsia="en-AU"/>
              <w14:ligatures w14:val="standardContextual"/>
            </w:rPr>
          </w:pPr>
          <w:hyperlink w:anchor="_Toc209422615" w:history="1">
            <w:r w:rsidRPr="006726A9">
              <w:rPr>
                <w:rStyle w:val="Hyperlink"/>
              </w:rPr>
              <w:t>Additional feedback</w:t>
            </w:r>
            <w:r>
              <w:rPr>
                <w:webHidden/>
              </w:rPr>
              <w:tab/>
            </w:r>
            <w:r>
              <w:rPr>
                <w:webHidden/>
              </w:rPr>
              <w:fldChar w:fldCharType="begin"/>
            </w:r>
            <w:r>
              <w:rPr>
                <w:webHidden/>
              </w:rPr>
              <w:instrText xml:space="preserve"> PAGEREF _Toc209422615 \h </w:instrText>
            </w:r>
            <w:r>
              <w:rPr>
                <w:webHidden/>
              </w:rPr>
            </w:r>
            <w:r>
              <w:rPr>
                <w:webHidden/>
              </w:rPr>
              <w:fldChar w:fldCharType="separate"/>
            </w:r>
            <w:r w:rsidR="00FD2928">
              <w:rPr>
                <w:webHidden/>
              </w:rPr>
              <w:t>11</w:t>
            </w:r>
            <w:r>
              <w:rPr>
                <w:webHidden/>
              </w:rPr>
              <w:fldChar w:fldCharType="end"/>
            </w:r>
          </w:hyperlink>
        </w:p>
        <w:p w14:paraId="0FD7C6BB" w14:textId="438F9911" w:rsidR="0057770F" w:rsidRPr="0057770F" w:rsidRDefault="0057770F" w:rsidP="0057770F">
          <w:pPr>
            <w:pStyle w:val="TOC2"/>
            <w:rPr>
              <w:rFonts w:asciiTheme="minorHAnsi" w:hAnsiTheme="minorHAnsi"/>
              <w:kern w:val="2"/>
              <w:sz w:val="24"/>
              <w:szCs w:val="24"/>
              <w:lang w:eastAsia="en-AU"/>
              <w14:ligatures w14:val="standardContextual"/>
            </w:rPr>
          </w:pPr>
          <w:hyperlink w:anchor="_Toc209422616" w:history="1">
            <w:r w:rsidRPr="0057770F">
              <w:rPr>
                <w:rStyle w:val="Hyperlink"/>
              </w:rPr>
              <w:t>Conclusion</w:t>
            </w:r>
            <w:r w:rsidRPr="0057770F">
              <w:rPr>
                <w:webHidden/>
              </w:rPr>
              <w:tab/>
            </w:r>
            <w:r w:rsidRPr="0057770F">
              <w:rPr>
                <w:webHidden/>
              </w:rPr>
              <w:fldChar w:fldCharType="begin"/>
            </w:r>
            <w:r w:rsidRPr="0057770F">
              <w:rPr>
                <w:webHidden/>
              </w:rPr>
              <w:instrText xml:space="preserve"> PAGEREF _Toc209422616 \h </w:instrText>
            </w:r>
            <w:r w:rsidRPr="0057770F">
              <w:rPr>
                <w:webHidden/>
              </w:rPr>
            </w:r>
            <w:r w:rsidRPr="0057770F">
              <w:rPr>
                <w:webHidden/>
              </w:rPr>
              <w:fldChar w:fldCharType="separate"/>
            </w:r>
            <w:r w:rsidR="00FD2928">
              <w:rPr>
                <w:webHidden/>
              </w:rPr>
              <w:t>13</w:t>
            </w:r>
            <w:r w:rsidRPr="0057770F">
              <w:rPr>
                <w:webHidden/>
              </w:rPr>
              <w:fldChar w:fldCharType="end"/>
            </w:r>
          </w:hyperlink>
        </w:p>
        <w:p w14:paraId="5CED1B67" w14:textId="7D25B26B" w:rsidR="00B41FB6" w:rsidRDefault="00B41FB6" w:rsidP="00407E6E">
          <w:pPr>
            <w:ind w:left="567"/>
          </w:pPr>
          <w:r>
            <w:rPr>
              <w:b/>
              <w:bCs/>
              <w:noProof/>
            </w:rPr>
            <w:fldChar w:fldCharType="end"/>
          </w:r>
        </w:p>
      </w:sdtContent>
    </w:sdt>
    <w:p w14:paraId="2CC688B9" w14:textId="7D6CD5C0" w:rsidR="00D740CB" w:rsidRPr="00797857" w:rsidRDefault="00D740CB" w:rsidP="000818F1">
      <w:pPr>
        <w:ind w:left="993"/>
        <w:rPr>
          <w:rFonts w:asciiTheme="majorHAnsi" w:hAnsiTheme="majorHAnsi"/>
          <w:b/>
          <w:color w:val="643169" w:themeColor="accent1"/>
          <w:sz w:val="40"/>
          <w:szCs w:val="40"/>
        </w:rPr>
      </w:pPr>
      <w:r w:rsidRPr="00797857">
        <w:br w:type="page"/>
      </w:r>
    </w:p>
    <w:p w14:paraId="5777F20E" w14:textId="0E0D74B5" w:rsidR="00473A62" w:rsidRDefault="0087175C" w:rsidP="000101E1">
      <w:pPr>
        <w:pStyle w:val="Heading1"/>
      </w:pPr>
      <w:bookmarkStart w:id="6" w:name="_Toc459107859"/>
      <w:bookmarkStart w:id="7" w:name="_Toc459108089"/>
      <w:bookmarkStart w:id="8" w:name="_Toc66697687"/>
      <w:bookmarkStart w:id="9" w:name="_Toc66697781"/>
      <w:bookmarkStart w:id="10" w:name="_Toc66698815"/>
      <w:bookmarkStart w:id="11" w:name="_Toc66698880"/>
      <w:bookmarkStart w:id="12" w:name="_Toc95904326"/>
      <w:bookmarkStart w:id="13" w:name="_Toc95904711"/>
      <w:bookmarkStart w:id="14" w:name="_Toc108427399"/>
      <w:bookmarkStart w:id="15" w:name="_Toc175575372"/>
      <w:bookmarkStart w:id="16" w:name="_Toc175575448"/>
      <w:bookmarkStart w:id="17" w:name="_Toc175575535"/>
      <w:bookmarkStart w:id="18" w:name="_Toc191364598"/>
      <w:bookmarkStart w:id="19" w:name="_Toc191373513"/>
      <w:bookmarkStart w:id="20" w:name="_Toc191636766"/>
      <w:bookmarkStart w:id="21" w:name="_Toc191636933"/>
      <w:bookmarkStart w:id="22" w:name="_Toc191637309"/>
      <w:bookmarkStart w:id="23" w:name="_Toc191637455"/>
      <w:bookmarkStart w:id="24" w:name="_Toc191637505"/>
      <w:bookmarkStart w:id="25" w:name="_Toc209422607"/>
      <w:r w:rsidRPr="00797857">
        <w:lastRenderedPageBreak/>
        <w:t>Introduction</w:t>
      </w:r>
      <w:bookmarkEnd w:id="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8050A" w:rsidRPr="00797857">
        <w:t xml:space="preserve"> </w:t>
      </w:r>
    </w:p>
    <w:p w14:paraId="283355E9" w14:textId="3F73FF8D" w:rsidR="005C6518" w:rsidRPr="006172D9" w:rsidRDefault="00086E4C" w:rsidP="00774225">
      <w:pPr>
        <w:rPr>
          <w:rFonts w:asciiTheme="minorHAnsi" w:hAnsiTheme="minorHAnsi"/>
        </w:rPr>
      </w:pPr>
      <w:r w:rsidRPr="006172D9">
        <w:rPr>
          <w:rFonts w:asciiTheme="minorHAnsi" w:hAnsiTheme="minorHAnsi"/>
        </w:rPr>
        <w:t xml:space="preserve">Consumers Health Forum </w:t>
      </w:r>
      <w:r w:rsidR="00734D8B" w:rsidRPr="006172D9">
        <w:rPr>
          <w:rFonts w:asciiTheme="minorHAnsi" w:hAnsiTheme="minorHAnsi"/>
        </w:rPr>
        <w:t xml:space="preserve">Australia </w:t>
      </w:r>
      <w:r w:rsidRPr="006172D9">
        <w:rPr>
          <w:rFonts w:asciiTheme="minorHAnsi" w:hAnsiTheme="minorHAnsi"/>
        </w:rPr>
        <w:t xml:space="preserve">(CHF) is the national peak body representing the interests of </w:t>
      </w:r>
      <w:r w:rsidR="1D729205" w:rsidRPr="006172D9">
        <w:rPr>
          <w:rFonts w:asciiTheme="minorHAnsi" w:hAnsiTheme="minorHAnsi"/>
        </w:rPr>
        <w:t>all</w:t>
      </w:r>
      <w:r w:rsidRPr="006172D9">
        <w:rPr>
          <w:rFonts w:asciiTheme="minorHAnsi" w:hAnsiTheme="minorHAnsi"/>
        </w:rPr>
        <w:t xml:space="preserve"> healthcare consumers and those interested in healthcare consumer affairs. CHF works to achieve safe, quality, and timely healthcare for all </w:t>
      </w:r>
      <w:r w:rsidR="42B70CD1" w:rsidRPr="006172D9">
        <w:rPr>
          <w:rFonts w:asciiTheme="minorHAnsi" w:hAnsiTheme="minorHAnsi"/>
        </w:rPr>
        <w:t>people living in Australia</w:t>
      </w:r>
      <w:r w:rsidRPr="006172D9">
        <w:rPr>
          <w:rFonts w:asciiTheme="minorHAnsi" w:hAnsiTheme="minorHAnsi"/>
        </w:rPr>
        <w:t>, supported by accessible health information and systems. At the heart of CHF’s policy agenda is consumer-centred care.</w:t>
      </w:r>
    </w:p>
    <w:p w14:paraId="7749830D" w14:textId="28D59121" w:rsidR="00E664D5" w:rsidRPr="006172D9" w:rsidRDefault="009305AD" w:rsidP="00774225">
      <w:pPr>
        <w:rPr>
          <w:rFonts w:asciiTheme="minorHAnsi" w:hAnsiTheme="minorHAnsi"/>
        </w:rPr>
      </w:pPr>
      <w:r w:rsidRPr="006172D9">
        <w:rPr>
          <w:rFonts w:asciiTheme="minorHAnsi" w:hAnsiTheme="minorHAnsi"/>
        </w:rPr>
        <w:t xml:space="preserve">CHF </w:t>
      </w:r>
      <w:r w:rsidR="00A8440D" w:rsidRPr="006172D9">
        <w:rPr>
          <w:rFonts w:asciiTheme="minorHAnsi" w:hAnsiTheme="minorHAnsi"/>
        </w:rPr>
        <w:t xml:space="preserve">welcomes the opportunity to provide </w:t>
      </w:r>
      <w:r w:rsidR="00CB5664" w:rsidRPr="006172D9">
        <w:rPr>
          <w:rFonts w:asciiTheme="minorHAnsi" w:hAnsiTheme="minorHAnsi"/>
        </w:rPr>
        <w:t xml:space="preserve">a submission to the Department of Health, Disability and Aged Care’s </w:t>
      </w:r>
      <w:r w:rsidR="0095583C" w:rsidRPr="006172D9">
        <w:rPr>
          <w:rFonts w:asciiTheme="minorHAnsi" w:hAnsiTheme="minorHAnsi"/>
        </w:rPr>
        <w:t xml:space="preserve">(DHDA) </w:t>
      </w:r>
      <w:r w:rsidR="00CB5664" w:rsidRPr="006172D9">
        <w:rPr>
          <w:rFonts w:asciiTheme="minorHAnsi" w:hAnsiTheme="minorHAnsi"/>
        </w:rPr>
        <w:t xml:space="preserve">Review of My Health Record Legislative Instruments. </w:t>
      </w:r>
    </w:p>
    <w:p w14:paraId="7DA2BC71" w14:textId="5818BAA4" w:rsidR="00BF0586" w:rsidRDefault="00BF0586" w:rsidP="00774225">
      <w:pPr>
        <w:rPr>
          <w:rFonts w:asciiTheme="minorHAnsi" w:hAnsiTheme="minorHAnsi"/>
        </w:rPr>
      </w:pPr>
      <w:r w:rsidRPr="006172D9">
        <w:rPr>
          <w:rFonts w:asciiTheme="minorHAnsi" w:hAnsiTheme="minorHAnsi"/>
        </w:rPr>
        <w:t xml:space="preserve">In the context of CHF's commitment to improving digital health services, CHF supports and recognises the importance of ensuring that </w:t>
      </w:r>
      <w:r w:rsidR="00025B4C" w:rsidRPr="006172D9">
        <w:rPr>
          <w:rFonts w:asciiTheme="minorHAnsi" w:hAnsiTheme="minorHAnsi"/>
        </w:rPr>
        <w:t>My Health Record legislative instruments are appropriate,</w:t>
      </w:r>
      <w:r w:rsidR="00CC4083" w:rsidRPr="006172D9">
        <w:rPr>
          <w:rFonts w:asciiTheme="minorHAnsi" w:hAnsiTheme="minorHAnsi"/>
        </w:rPr>
        <w:t xml:space="preserve"> current,</w:t>
      </w:r>
      <w:r w:rsidR="00025B4C" w:rsidRPr="006172D9">
        <w:rPr>
          <w:rFonts w:asciiTheme="minorHAnsi" w:hAnsiTheme="minorHAnsi"/>
        </w:rPr>
        <w:t xml:space="preserve"> robust and fit for purpose. </w:t>
      </w:r>
    </w:p>
    <w:p w14:paraId="2B606A8D" w14:textId="5E2EA58E" w:rsidR="00841937" w:rsidRPr="006869DA" w:rsidRDefault="00841937" w:rsidP="00841937">
      <w:pPr>
        <w:rPr>
          <w:rFonts w:asciiTheme="minorHAnsi" w:hAnsiTheme="minorHAnsi"/>
        </w:rPr>
      </w:pPr>
      <w:r w:rsidRPr="006869DA">
        <w:rPr>
          <w:rFonts w:asciiTheme="minorHAnsi" w:hAnsiTheme="minorHAnsi"/>
        </w:rPr>
        <w:t>The key purpose of My Health Record</w:t>
      </w:r>
      <w:r w:rsidR="00EA4323">
        <w:rPr>
          <w:rFonts w:asciiTheme="minorHAnsi" w:hAnsiTheme="minorHAnsi"/>
        </w:rPr>
        <w:t xml:space="preserve"> (MHR)</w:t>
      </w:r>
      <w:r w:rsidRPr="006869DA">
        <w:rPr>
          <w:rFonts w:asciiTheme="minorHAnsi" w:hAnsiTheme="minorHAnsi"/>
        </w:rPr>
        <w:t xml:space="preserve"> is to provide consumers with a secure, online</w:t>
      </w:r>
      <w:r w:rsidR="00940F34" w:rsidRPr="006869DA">
        <w:rPr>
          <w:rFonts w:asciiTheme="minorHAnsi" w:hAnsiTheme="minorHAnsi"/>
        </w:rPr>
        <w:t>,</w:t>
      </w:r>
      <w:r w:rsidRPr="006869DA">
        <w:rPr>
          <w:rFonts w:asciiTheme="minorHAnsi" w:hAnsiTheme="minorHAnsi"/>
        </w:rPr>
        <w:t xml:space="preserve"> personal health summary. This is a system designed for consumers, and as such any significant changes to the system must </w:t>
      </w:r>
      <w:r w:rsidR="00EC7B17">
        <w:rPr>
          <w:rFonts w:asciiTheme="minorHAnsi" w:hAnsiTheme="minorHAnsi"/>
        </w:rPr>
        <w:t>be informed by</w:t>
      </w:r>
      <w:r w:rsidRPr="006869DA">
        <w:rPr>
          <w:rFonts w:asciiTheme="minorHAnsi" w:hAnsiTheme="minorHAnsi"/>
        </w:rPr>
        <w:t xml:space="preserve"> meaningful consultation with consumers. </w:t>
      </w:r>
    </w:p>
    <w:p w14:paraId="069845EB" w14:textId="3D124BF9" w:rsidR="00841937" w:rsidRDefault="00841937" w:rsidP="00774225">
      <w:pPr>
        <w:rPr>
          <w:rFonts w:asciiTheme="minorHAnsi" w:hAnsiTheme="minorHAnsi"/>
        </w:rPr>
      </w:pPr>
      <w:r w:rsidRPr="006869DA">
        <w:rPr>
          <w:rFonts w:asciiTheme="minorHAnsi" w:hAnsiTheme="minorHAnsi"/>
        </w:rPr>
        <w:t xml:space="preserve">Unfortunately, the very short timeframe of the consultation period for the legislative review and the lack of specific resourcing for consumer consultation means we are unable to consult with </w:t>
      </w:r>
      <w:r w:rsidR="00940F34" w:rsidRPr="006869DA">
        <w:rPr>
          <w:rFonts w:asciiTheme="minorHAnsi" w:hAnsiTheme="minorHAnsi"/>
        </w:rPr>
        <w:t>the</w:t>
      </w:r>
      <w:r w:rsidRPr="006869DA">
        <w:rPr>
          <w:rFonts w:asciiTheme="minorHAnsi" w:hAnsiTheme="minorHAnsi"/>
        </w:rPr>
        <w:t xml:space="preserve"> wider community to provide </w:t>
      </w:r>
      <w:r w:rsidR="00DB71D7" w:rsidRPr="006869DA">
        <w:rPr>
          <w:rFonts w:asciiTheme="minorHAnsi" w:hAnsiTheme="minorHAnsi"/>
        </w:rPr>
        <w:t xml:space="preserve">DHDA </w:t>
      </w:r>
      <w:r w:rsidRPr="006869DA">
        <w:rPr>
          <w:rFonts w:asciiTheme="minorHAnsi" w:hAnsiTheme="minorHAnsi"/>
        </w:rPr>
        <w:t>with in-depth and broad consumer input</w:t>
      </w:r>
      <w:r w:rsidR="007D4CA9">
        <w:rPr>
          <w:rFonts w:asciiTheme="minorHAnsi" w:hAnsiTheme="minorHAnsi"/>
        </w:rPr>
        <w:t xml:space="preserve"> on this important legislation</w:t>
      </w:r>
      <w:r w:rsidRPr="006869DA">
        <w:rPr>
          <w:rFonts w:asciiTheme="minorHAnsi" w:hAnsiTheme="minorHAnsi"/>
        </w:rPr>
        <w:t>.</w:t>
      </w:r>
      <w:r w:rsidR="004068C8" w:rsidRPr="006869DA">
        <w:rPr>
          <w:rFonts w:asciiTheme="minorHAnsi" w:hAnsiTheme="minorHAnsi"/>
        </w:rPr>
        <w:t xml:space="preserve"> </w:t>
      </w:r>
      <w:r w:rsidR="001E3C6D" w:rsidRPr="006869DA">
        <w:rPr>
          <w:rFonts w:asciiTheme="minorHAnsi" w:hAnsiTheme="minorHAnsi"/>
        </w:rPr>
        <w:t>We</w:t>
      </w:r>
      <w:r w:rsidR="001E3C6D">
        <w:rPr>
          <w:rFonts w:asciiTheme="minorHAnsi" w:hAnsiTheme="minorHAnsi"/>
        </w:rPr>
        <w:t xml:space="preserve"> strongly recommend that </w:t>
      </w:r>
      <w:r w:rsidR="004A07FC">
        <w:rPr>
          <w:rFonts w:asciiTheme="minorHAnsi" w:hAnsiTheme="minorHAnsi"/>
        </w:rPr>
        <w:t xml:space="preserve">future consultations </w:t>
      </w:r>
      <w:r w:rsidR="00956593">
        <w:rPr>
          <w:rFonts w:asciiTheme="minorHAnsi" w:hAnsiTheme="minorHAnsi"/>
        </w:rPr>
        <w:t xml:space="preserve">allow </w:t>
      </w:r>
      <w:r w:rsidR="00DA071C">
        <w:rPr>
          <w:rFonts w:asciiTheme="minorHAnsi" w:hAnsiTheme="minorHAnsi"/>
        </w:rPr>
        <w:t xml:space="preserve">appropriate </w:t>
      </w:r>
      <w:r w:rsidR="00956593">
        <w:rPr>
          <w:rFonts w:asciiTheme="minorHAnsi" w:hAnsiTheme="minorHAnsi"/>
        </w:rPr>
        <w:t xml:space="preserve">time and resources </w:t>
      </w:r>
      <w:r w:rsidR="00DA071C">
        <w:rPr>
          <w:rFonts w:asciiTheme="minorHAnsi" w:hAnsiTheme="minorHAnsi"/>
        </w:rPr>
        <w:t>to enable meaningful consumer input into the development and implementation of digital services designed to service them.</w:t>
      </w:r>
      <w:r w:rsidR="00956593">
        <w:rPr>
          <w:rFonts w:asciiTheme="minorHAnsi" w:hAnsiTheme="minorHAnsi"/>
        </w:rPr>
        <w:t xml:space="preserve"> </w:t>
      </w:r>
      <w:r w:rsidR="006E0215" w:rsidRPr="005048A3">
        <w:rPr>
          <w:rFonts w:asciiTheme="minorHAnsi" w:hAnsiTheme="minorHAnsi"/>
        </w:rPr>
        <w:t>To build trust in the system and ensure that reforms to My Health Record are fit for purpose</w:t>
      </w:r>
      <w:r w:rsidR="006E0215">
        <w:rPr>
          <w:rFonts w:asciiTheme="minorHAnsi" w:hAnsiTheme="minorHAnsi"/>
        </w:rPr>
        <w:t xml:space="preserve"> </w:t>
      </w:r>
      <w:r w:rsidR="006E0215" w:rsidRPr="005048A3">
        <w:rPr>
          <w:rFonts w:asciiTheme="minorHAnsi" w:hAnsiTheme="minorHAnsi"/>
        </w:rPr>
        <w:t xml:space="preserve">it is essential that government </w:t>
      </w:r>
      <w:r w:rsidR="005721CB">
        <w:rPr>
          <w:rFonts w:asciiTheme="minorHAnsi" w:hAnsiTheme="minorHAnsi"/>
        </w:rPr>
        <w:t xml:space="preserve">prioritises </w:t>
      </w:r>
      <w:r w:rsidR="009A4780">
        <w:rPr>
          <w:rFonts w:asciiTheme="minorHAnsi" w:hAnsiTheme="minorHAnsi"/>
        </w:rPr>
        <w:t>consumer engagement</w:t>
      </w:r>
      <w:r w:rsidR="006E0215" w:rsidRPr="005048A3">
        <w:rPr>
          <w:rFonts w:asciiTheme="minorHAnsi" w:hAnsiTheme="minorHAnsi"/>
        </w:rPr>
        <w:t>.</w:t>
      </w:r>
    </w:p>
    <w:p w14:paraId="58A594F8" w14:textId="674E05ED" w:rsidR="0095583C" w:rsidRPr="006172D9" w:rsidRDefault="00BF12C5" w:rsidP="00014801">
      <w:pPr>
        <w:rPr>
          <w:rFonts w:asciiTheme="minorHAnsi" w:hAnsiTheme="minorHAnsi"/>
        </w:rPr>
      </w:pPr>
      <w:r>
        <w:rPr>
          <w:rFonts w:asciiTheme="minorHAnsi" w:hAnsiTheme="minorHAnsi"/>
        </w:rPr>
        <w:t xml:space="preserve">Given the significant </w:t>
      </w:r>
      <w:r w:rsidR="00843021">
        <w:rPr>
          <w:rFonts w:asciiTheme="minorHAnsi" w:hAnsiTheme="minorHAnsi"/>
        </w:rPr>
        <w:t xml:space="preserve">time and resource </w:t>
      </w:r>
      <w:r>
        <w:rPr>
          <w:rFonts w:asciiTheme="minorHAnsi" w:hAnsiTheme="minorHAnsi"/>
        </w:rPr>
        <w:t xml:space="preserve">limitations, </w:t>
      </w:r>
      <w:r w:rsidR="00017A94">
        <w:rPr>
          <w:rFonts w:asciiTheme="minorHAnsi" w:hAnsiTheme="minorHAnsi"/>
        </w:rPr>
        <w:t xml:space="preserve">CHF </w:t>
      </w:r>
      <w:r>
        <w:rPr>
          <w:rFonts w:asciiTheme="minorHAnsi" w:hAnsiTheme="minorHAnsi"/>
        </w:rPr>
        <w:t xml:space="preserve">engaged an existing consumer panel to provide input into this </w:t>
      </w:r>
      <w:r w:rsidR="00DA071C">
        <w:rPr>
          <w:rFonts w:asciiTheme="minorHAnsi" w:hAnsiTheme="minorHAnsi"/>
        </w:rPr>
        <w:t>consultation</w:t>
      </w:r>
      <w:r>
        <w:rPr>
          <w:rFonts w:asciiTheme="minorHAnsi" w:hAnsiTheme="minorHAnsi"/>
        </w:rPr>
        <w:t xml:space="preserve">. </w:t>
      </w:r>
      <w:r w:rsidR="00CB5664" w:rsidRPr="006172D9">
        <w:rPr>
          <w:rFonts w:asciiTheme="minorHAnsi" w:hAnsiTheme="minorHAnsi"/>
        </w:rPr>
        <w:t>As part of our contract with the Australian Digital Health Agency</w:t>
      </w:r>
      <w:r w:rsidR="001A7304" w:rsidRPr="006172D9">
        <w:rPr>
          <w:rFonts w:asciiTheme="minorHAnsi" w:hAnsiTheme="minorHAnsi"/>
        </w:rPr>
        <w:t xml:space="preserve"> (the Agency)</w:t>
      </w:r>
      <w:r w:rsidR="00CB5664" w:rsidRPr="006172D9">
        <w:rPr>
          <w:rFonts w:asciiTheme="minorHAnsi" w:hAnsiTheme="minorHAnsi"/>
        </w:rPr>
        <w:t>, CHF facilitates a Digital Health Project Consumer Panel</w:t>
      </w:r>
      <w:r w:rsidR="00BF7882">
        <w:rPr>
          <w:rFonts w:asciiTheme="minorHAnsi" w:hAnsiTheme="minorHAnsi"/>
        </w:rPr>
        <w:t xml:space="preserve"> (the Panel)</w:t>
      </w:r>
      <w:r w:rsidR="00CB5664" w:rsidRPr="006172D9">
        <w:rPr>
          <w:rFonts w:asciiTheme="minorHAnsi" w:hAnsiTheme="minorHAnsi"/>
        </w:rPr>
        <w:t>. Th</w:t>
      </w:r>
      <w:r w:rsidR="00BF7882">
        <w:rPr>
          <w:rFonts w:asciiTheme="minorHAnsi" w:hAnsiTheme="minorHAnsi"/>
        </w:rPr>
        <w:t>e</w:t>
      </w:r>
      <w:r w:rsidR="00CB5664" w:rsidRPr="006172D9">
        <w:rPr>
          <w:rFonts w:asciiTheme="minorHAnsi" w:hAnsiTheme="minorHAnsi"/>
        </w:rPr>
        <w:t xml:space="preserve"> Panel consists of thirteen</w:t>
      </w:r>
      <w:r w:rsidR="00017A94">
        <w:rPr>
          <w:rFonts w:asciiTheme="minorHAnsi" w:hAnsiTheme="minorHAnsi"/>
        </w:rPr>
        <w:t xml:space="preserve"> (13)</w:t>
      </w:r>
      <w:r w:rsidR="00CB5664" w:rsidRPr="006172D9">
        <w:rPr>
          <w:rFonts w:asciiTheme="minorHAnsi" w:hAnsiTheme="minorHAnsi"/>
        </w:rPr>
        <w:t xml:space="preserve"> healthcare consumers, with a diversity of backgrounds and experiences. </w:t>
      </w:r>
      <w:r w:rsidR="00F53BA4" w:rsidRPr="006172D9">
        <w:rPr>
          <w:rFonts w:asciiTheme="minorHAnsi" w:hAnsiTheme="minorHAnsi"/>
        </w:rPr>
        <w:t xml:space="preserve">The Panel has already </w:t>
      </w:r>
      <w:r w:rsidR="001A7304" w:rsidRPr="006172D9">
        <w:rPr>
          <w:rFonts w:asciiTheme="minorHAnsi" w:hAnsiTheme="minorHAnsi"/>
        </w:rPr>
        <w:t xml:space="preserve">made recommendations to the Agency in relation </w:t>
      </w:r>
      <w:r w:rsidR="00767193" w:rsidRPr="006172D9">
        <w:rPr>
          <w:rFonts w:asciiTheme="minorHAnsi" w:hAnsiTheme="minorHAnsi"/>
        </w:rPr>
        <w:t>to</w:t>
      </w:r>
      <w:r w:rsidR="001A7304" w:rsidRPr="006172D9">
        <w:rPr>
          <w:rFonts w:asciiTheme="minorHAnsi" w:hAnsiTheme="minorHAnsi"/>
        </w:rPr>
        <w:t xml:space="preserve"> My Health Record</w:t>
      </w:r>
      <w:r w:rsidR="00767193" w:rsidRPr="006172D9">
        <w:rPr>
          <w:rFonts w:asciiTheme="minorHAnsi" w:hAnsiTheme="minorHAnsi"/>
        </w:rPr>
        <w:t xml:space="preserve"> including potential improvements to</w:t>
      </w:r>
      <w:r w:rsidR="001A7304" w:rsidRPr="006172D9">
        <w:rPr>
          <w:rFonts w:asciiTheme="minorHAnsi" w:hAnsiTheme="minorHAnsi"/>
        </w:rPr>
        <w:t xml:space="preserve"> </w:t>
      </w:r>
      <w:r w:rsidR="00200915" w:rsidRPr="006172D9">
        <w:rPr>
          <w:rFonts w:asciiTheme="minorHAnsi" w:hAnsiTheme="minorHAnsi"/>
        </w:rPr>
        <w:t>user interface</w:t>
      </w:r>
      <w:r w:rsidR="00767193" w:rsidRPr="006172D9">
        <w:rPr>
          <w:rFonts w:asciiTheme="minorHAnsi" w:hAnsiTheme="minorHAnsi"/>
        </w:rPr>
        <w:t xml:space="preserve"> and accessibility</w:t>
      </w:r>
      <w:r w:rsidR="00200915" w:rsidRPr="006172D9">
        <w:rPr>
          <w:rFonts w:asciiTheme="minorHAnsi" w:hAnsiTheme="minorHAnsi"/>
        </w:rPr>
        <w:t>,</w:t>
      </w:r>
      <w:r w:rsidR="00EE7E3A" w:rsidRPr="006172D9">
        <w:rPr>
          <w:rFonts w:asciiTheme="minorHAnsi" w:hAnsiTheme="minorHAnsi"/>
        </w:rPr>
        <w:t xml:space="preserve"> </w:t>
      </w:r>
      <w:r w:rsidR="004F2B41">
        <w:rPr>
          <w:rFonts w:asciiTheme="minorHAnsi" w:hAnsiTheme="minorHAnsi"/>
        </w:rPr>
        <w:t xml:space="preserve">and </w:t>
      </w:r>
      <w:r w:rsidR="00EE7E3A" w:rsidRPr="006172D9">
        <w:rPr>
          <w:rFonts w:asciiTheme="minorHAnsi" w:hAnsiTheme="minorHAnsi"/>
        </w:rPr>
        <w:t xml:space="preserve">suggestions for promotional and educational materials and resources. They have also provided feedback on </w:t>
      </w:r>
      <w:r w:rsidR="00200915" w:rsidRPr="006172D9">
        <w:rPr>
          <w:rFonts w:asciiTheme="minorHAnsi" w:hAnsiTheme="minorHAnsi"/>
        </w:rPr>
        <w:t>the recent Share by Default legislation amendment</w:t>
      </w:r>
      <w:r w:rsidR="00CC4083" w:rsidRPr="006172D9">
        <w:rPr>
          <w:rFonts w:asciiTheme="minorHAnsi" w:hAnsiTheme="minorHAnsi"/>
        </w:rPr>
        <w:t xml:space="preserve"> (</w:t>
      </w:r>
      <w:r w:rsidR="006B2C39" w:rsidRPr="006172D9">
        <w:rPr>
          <w:rFonts w:asciiTheme="minorHAnsi" w:hAnsiTheme="minorHAnsi"/>
        </w:rPr>
        <w:t>CHF’s</w:t>
      </w:r>
      <w:r w:rsidR="00CC4083" w:rsidRPr="006172D9">
        <w:rPr>
          <w:rFonts w:asciiTheme="minorHAnsi" w:hAnsiTheme="minorHAnsi"/>
        </w:rPr>
        <w:t xml:space="preserve"> submission on this topic can be found online </w:t>
      </w:r>
      <w:hyperlink r:id="rId15" w:history="1">
        <w:r w:rsidR="00CC4083" w:rsidRPr="006172D9">
          <w:rPr>
            <w:rStyle w:val="Hyperlink"/>
            <w:rFonts w:asciiTheme="minorHAnsi" w:hAnsiTheme="minorHAnsi"/>
          </w:rPr>
          <w:t>here</w:t>
        </w:r>
      </w:hyperlink>
      <w:r w:rsidR="00CC4083" w:rsidRPr="006172D9">
        <w:rPr>
          <w:rFonts w:asciiTheme="minorHAnsi" w:hAnsiTheme="minorHAnsi"/>
        </w:rPr>
        <w:t>)</w:t>
      </w:r>
      <w:r w:rsidR="00200915" w:rsidRPr="006172D9">
        <w:rPr>
          <w:rFonts w:asciiTheme="minorHAnsi" w:hAnsiTheme="minorHAnsi"/>
        </w:rPr>
        <w:t xml:space="preserve">. </w:t>
      </w:r>
    </w:p>
    <w:p w14:paraId="3C5501E8" w14:textId="3B3AA9DC" w:rsidR="005048A3" w:rsidRDefault="001A7304" w:rsidP="00CB5664">
      <w:pPr>
        <w:rPr>
          <w:rFonts w:asciiTheme="minorHAnsi" w:hAnsiTheme="minorHAnsi"/>
        </w:rPr>
      </w:pPr>
      <w:r w:rsidRPr="006172D9">
        <w:rPr>
          <w:rFonts w:asciiTheme="minorHAnsi" w:hAnsiTheme="minorHAnsi"/>
        </w:rPr>
        <w:t>To inform this submission CHF consulted directly with Digital Health Project Panel members</w:t>
      </w:r>
      <w:r w:rsidR="004F2B41">
        <w:rPr>
          <w:rFonts w:asciiTheme="minorHAnsi" w:hAnsiTheme="minorHAnsi"/>
        </w:rPr>
        <w:t xml:space="preserve">. </w:t>
      </w:r>
      <w:r w:rsidR="00F53BA4" w:rsidRPr="006172D9">
        <w:rPr>
          <w:rFonts w:asciiTheme="minorHAnsi" w:hAnsiTheme="minorHAnsi"/>
        </w:rPr>
        <w:t xml:space="preserve">We have also incorporated consumer feedback gathered in other forums, including a recent </w:t>
      </w:r>
      <w:r w:rsidR="00DF18CC" w:rsidRPr="006172D9">
        <w:rPr>
          <w:rFonts w:asciiTheme="minorHAnsi" w:hAnsiTheme="minorHAnsi"/>
        </w:rPr>
        <w:t xml:space="preserve">pilot research project </w:t>
      </w:r>
      <w:r w:rsidR="00F321F2">
        <w:rPr>
          <w:rFonts w:asciiTheme="minorHAnsi" w:hAnsiTheme="minorHAnsi"/>
        </w:rPr>
        <w:t xml:space="preserve">undertaken for the Australian Digital Health agency </w:t>
      </w:r>
      <w:r w:rsidR="00DF18CC" w:rsidRPr="006172D9">
        <w:rPr>
          <w:rFonts w:asciiTheme="minorHAnsi" w:hAnsiTheme="minorHAnsi"/>
        </w:rPr>
        <w:t xml:space="preserve">investigating </w:t>
      </w:r>
      <w:r w:rsidR="00F53BA4" w:rsidRPr="006172D9">
        <w:rPr>
          <w:rFonts w:asciiTheme="minorHAnsi" w:hAnsiTheme="minorHAnsi"/>
        </w:rPr>
        <w:t xml:space="preserve">young people’s </w:t>
      </w:r>
      <w:r w:rsidRPr="006172D9">
        <w:rPr>
          <w:rFonts w:asciiTheme="minorHAnsi" w:hAnsiTheme="minorHAnsi"/>
        </w:rPr>
        <w:t>engagement with My Health Record</w:t>
      </w:r>
      <w:r w:rsidR="00162766">
        <w:rPr>
          <w:rStyle w:val="FootnoteReference"/>
          <w:rFonts w:asciiTheme="minorHAnsi" w:hAnsiTheme="minorHAnsi"/>
        </w:rPr>
        <w:footnoteReference w:id="2"/>
      </w:r>
      <w:r w:rsidR="00162766">
        <w:rPr>
          <w:rFonts w:asciiTheme="minorHAnsi" w:hAnsiTheme="minorHAnsi"/>
        </w:rPr>
        <w:t>, and data from CHF’s recent National Consumer Sentiment Surveys</w:t>
      </w:r>
      <w:r w:rsidRPr="006172D9">
        <w:rPr>
          <w:rFonts w:asciiTheme="minorHAnsi" w:hAnsiTheme="minorHAnsi"/>
        </w:rPr>
        <w:t>.</w:t>
      </w:r>
    </w:p>
    <w:p w14:paraId="351C3E51" w14:textId="0099F83C" w:rsidR="00CF5281" w:rsidRPr="005048A3" w:rsidRDefault="002F13DF" w:rsidP="00CB5664">
      <w:pPr>
        <w:rPr>
          <w:rFonts w:asciiTheme="minorHAnsi" w:hAnsiTheme="minorHAnsi"/>
        </w:rPr>
      </w:pPr>
      <w:r w:rsidRPr="005048A3">
        <w:rPr>
          <w:rFonts w:asciiTheme="minorHAnsi" w:hAnsiTheme="minorHAnsi"/>
        </w:rPr>
        <w:br/>
      </w:r>
    </w:p>
    <w:p w14:paraId="6E37AC85" w14:textId="35542FC9" w:rsidR="00944FF5" w:rsidRDefault="008740E3" w:rsidP="008740E3">
      <w:pPr>
        <w:pStyle w:val="Heading1"/>
        <w:rPr>
          <w:lang w:val="en-US"/>
        </w:rPr>
      </w:pPr>
      <w:bookmarkStart w:id="26" w:name="_Toc209422608"/>
      <w:r>
        <w:rPr>
          <w:lang w:val="en-US"/>
        </w:rPr>
        <w:lastRenderedPageBreak/>
        <w:t xml:space="preserve">Responses to </w:t>
      </w:r>
      <w:r w:rsidR="00CB5664">
        <w:rPr>
          <w:lang w:val="en-US"/>
        </w:rPr>
        <w:t>Consultation Questions</w:t>
      </w:r>
      <w:bookmarkEnd w:id="26"/>
    </w:p>
    <w:p w14:paraId="4C7F06D4" w14:textId="2AB69BA9" w:rsidR="00855CF4" w:rsidRDefault="00D3331A" w:rsidP="00860E98">
      <w:pPr>
        <w:spacing w:before="0" w:line="278" w:lineRule="auto"/>
        <w:contextualSpacing/>
        <w:rPr>
          <w:rFonts w:asciiTheme="minorHAnsi" w:hAnsiTheme="minorHAnsi"/>
          <w:lang w:val="en-US"/>
        </w:rPr>
      </w:pPr>
      <w:bookmarkStart w:id="27" w:name="_Toc175575376"/>
      <w:bookmarkStart w:id="28" w:name="_Toc175575452"/>
      <w:bookmarkStart w:id="29" w:name="_Toc175575539"/>
      <w:bookmarkEnd w:id="27"/>
      <w:bookmarkEnd w:id="28"/>
      <w:bookmarkEnd w:id="29"/>
      <w:r>
        <w:rPr>
          <w:i/>
          <w:iCs/>
        </w:rPr>
        <w:br/>
      </w:r>
      <w:r w:rsidR="00A17E2D">
        <w:rPr>
          <w:rFonts w:asciiTheme="minorHAnsi" w:hAnsiTheme="minorHAnsi"/>
          <w:lang w:val="en-US"/>
        </w:rPr>
        <w:t>Consumer feedback on the</w:t>
      </w:r>
      <w:r w:rsidR="00AD7468" w:rsidRPr="006172D9">
        <w:rPr>
          <w:rFonts w:asciiTheme="minorHAnsi" w:hAnsiTheme="minorHAnsi"/>
          <w:lang w:val="en-US"/>
        </w:rPr>
        <w:t xml:space="preserve"> key consultation questions</w:t>
      </w:r>
      <w:r w:rsidR="00A17E2D">
        <w:rPr>
          <w:rFonts w:asciiTheme="minorHAnsi" w:hAnsiTheme="minorHAnsi"/>
          <w:lang w:val="en-US"/>
        </w:rPr>
        <w:t xml:space="preserve"> </w:t>
      </w:r>
      <w:r w:rsidR="00223019">
        <w:rPr>
          <w:rFonts w:asciiTheme="minorHAnsi" w:hAnsiTheme="minorHAnsi"/>
          <w:lang w:val="en-US"/>
        </w:rPr>
        <w:t>is</w:t>
      </w:r>
      <w:r w:rsidR="00A17E2D">
        <w:rPr>
          <w:rFonts w:asciiTheme="minorHAnsi" w:hAnsiTheme="minorHAnsi"/>
          <w:lang w:val="en-US"/>
        </w:rPr>
        <w:t xml:space="preserve"> provided below</w:t>
      </w:r>
      <w:r w:rsidR="00AD7468" w:rsidRPr="006172D9">
        <w:rPr>
          <w:rFonts w:asciiTheme="minorHAnsi" w:hAnsiTheme="minorHAnsi"/>
          <w:lang w:val="en-US"/>
        </w:rPr>
        <w:t xml:space="preserve">. </w:t>
      </w:r>
      <w:r w:rsidR="00A039A7">
        <w:rPr>
          <w:rFonts w:asciiTheme="minorHAnsi" w:hAnsiTheme="minorHAnsi"/>
          <w:lang w:val="en-US"/>
        </w:rPr>
        <w:t xml:space="preserve">The consultation </w:t>
      </w:r>
      <w:r w:rsidR="00900514">
        <w:rPr>
          <w:rFonts w:asciiTheme="minorHAnsi" w:hAnsiTheme="minorHAnsi"/>
          <w:lang w:val="en-US"/>
        </w:rPr>
        <w:t>questions</w:t>
      </w:r>
      <w:r w:rsidR="00A039A7">
        <w:rPr>
          <w:rFonts w:asciiTheme="minorHAnsi" w:hAnsiTheme="minorHAnsi"/>
          <w:lang w:val="en-US"/>
        </w:rPr>
        <w:t xml:space="preserve"> </w:t>
      </w:r>
      <w:r w:rsidR="00900514">
        <w:rPr>
          <w:rFonts w:asciiTheme="minorHAnsi" w:hAnsiTheme="minorHAnsi"/>
          <w:lang w:val="en-US"/>
        </w:rPr>
        <w:t>have been modified in places to</w:t>
      </w:r>
      <w:r w:rsidR="0018143D" w:rsidRPr="006172D9">
        <w:rPr>
          <w:rFonts w:asciiTheme="minorHAnsi" w:hAnsiTheme="minorHAnsi"/>
          <w:lang w:val="en-US"/>
        </w:rPr>
        <w:t xml:space="preserve"> make them </w:t>
      </w:r>
      <w:r w:rsidR="006350CE">
        <w:rPr>
          <w:rFonts w:asciiTheme="minorHAnsi" w:hAnsiTheme="minorHAnsi"/>
          <w:lang w:val="en-US"/>
        </w:rPr>
        <w:t>clearer</w:t>
      </w:r>
      <w:r w:rsidR="00FB6D67">
        <w:rPr>
          <w:rFonts w:asciiTheme="minorHAnsi" w:hAnsiTheme="minorHAnsi"/>
          <w:lang w:val="en-US"/>
        </w:rPr>
        <w:t>, more relevant</w:t>
      </w:r>
      <w:r w:rsidR="0018143D" w:rsidRPr="006172D9">
        <w:rPr>
          <w:rFonts w:asciiTheme="minorHAnsi" w:hAnsiTheme="minorHAnsi"/>
          <w:lang w:val="en-US"/>
        </w:rPr>
        <w:t xml:space="preserve"> and</w:t>
      </w:r>
      <w:r w:rsidR="00860E98">
        <w:rPr>
          <w:rFonts w:asciiTheme="minorHAnsi" w:hAnsiTheme="minorHAnsi"/>
          <w:lang w:val="en-US"/>
        </w:rPr>
        <w:t xml:space="preserve"> easier to understand</w:t>
      </w:r>
      <w:r w:rsidR="00F06121" w:rsidRPr="006172D9">
        <w:rPr>
          <w:rFonts w:asciiTheme="minorHAnsi" w:hAnsiTheme="minorHAnsi"/>
          <w:lang w:val="en-US"/>
        </w:rPr>
        <w:t xml:space="preserve">. </w:t>
      </w:r>
      <w:r w:rsidR="00525F08">
        <w:rPr>
          <w:rFonts w:asciiTheme="minorHAnsi" w:hAnsiTheme="minorHAnsi"/>
          <w:lang w:val="en-US"/>
        </w:rPr>
        <w:t xml:space="preserve">Consumers also fed back to </w:t>
      </w:r>
      <w:r w:rsidR="00FB6D67">
        <w:rPr>
          <w:rFonts w:asciiTheme="minorHAnsi" w:hAnsiTheme="minorHAnsi"/>
          <w:lang w:val="en-US"/>
        </w:rPr>
        <w:t>CHF</w:t>
      </w:r>
      <w:r w:rsidR="00525F08">
        <w:rPr>
          <w:rFonts w:asciiTheme="minorHAnsi" w:hAnsiTheme="minorHAnsi"/>
          <w:lang w:val="en-US"/>
        </w:rPr>
        <w:t xml:space="preserve"> that the background information to the consultation was lacking useful details, such as data on current consumer uptake of certain </w:t>
      </w:r>
      <w:r w:rsidR="00764A80">
        <w:rPr>
          <w:rFonts w:asciiTheme="minorHAnsi" w:hAnsiTheme="minorHAnsi"/>
          <w:lang w:val="en-US"/>
        </w:rPr>
        <w:t>processes or features (such as assisted registration)</w:t>
      </w:r>
      <w:r w:rsidR="003A646F">
        <w:rPr>
          <w:rFonts w:asciiTheme="minorHAnsi" w:hAnsiTheme="minorHAnsi"/>
          <w:lang w:val="en-US"/>
        </w:rPr>
        <w:t xml:space="preserve">. </w:t>
      </w:r>
    </w:p>
    <w:p w14:paraId="665D81B1" w14:textId="24FE59FA" w:rsidR="00EB7881" w:rsidRDefault="00FB6D67" w:rsidP="00D3331A">
      <w:pPr>
        <w:spacing w:before="0" w:line="278" w:lineRule="auto"/>
        <w:contextualSpacing/>
        <w:rPr>
          <w:rFonts w:asciiTheme="minorHAnsi" w:hAnsiTheme="minorHAnsi"/>
          <w:lang w:val="en-US"/>
        </w:rPr>
      </w:pPr>
      <w:r w:rsidRPr="00676D96">
        <w:rPr>
          <w:rFonts w:asciiTheme="minorHAnsi" w:hAnsiTheme="minorHAnsi"/>
          <w:lang w:val="en-US"/>
        </w:rPr>
        <w:br/>
      </w:r>
      <w:r w:rsidR="009434C8" w:rsidRPr="00676D96">
        <w:rPr>
          <w:rFonts w:asciiTheme="minorHAnsi" w:hAnsiTheme="minorHAnsi"/>
          <w:lang w:val="en-US"/>
        </w:rPr>
        <w:t xml:space="preserve">Consumers are not a homogenous group and </w:t>
      </w:r>
      <w:r w:rsidRPr="00676D96">
        <w:rPr>
          <w:rFonts w:asciiTheme="minorHAnsi" w:hAnsiTheme="minorHAnsi"/>
          <w:lang w:val="en-US"/>
        </w:rPr>
        <w:t xml:space="preserve">even within this small sample </w:t>
      </w:r>
      <w:r w:rsidR="009434C8" w:rsidRPr="00676D96">
        <w:rPr>
          <w:rFonts w:asciiTheme="minorHAnsi" w:hAnsiTheme="minorHAnsi"/>
          <w:lang w:val="en-US"/>
        </w:rPr>
        <w:t xml:space="preserve">feedback was varied. While </w:t>
      </w:r>
      <w:r w:rsidR="00E54FF3" w:rsidRPr="00676D96">
        <w:rPr>
          <w:rFonts w:asciiTheme="minorHAnsi" w:hAnsiTheme="minorHAnsi"/>
          <w:lang w:val="en-US"/>
        </w:rPr>
        <w:t xml:space="preserve">there was clear consensus on </w:t>
      </w:r>
      <w:r w:rsidR="00BB1EF7" w:rsidRPr="00676D96">
        <w:rPr>
          <w:rFonts w:asciiTheme="minorHAnsi" w:hAnsiTheme="minorHAnsi"/>
          <w:lang w:val="en-US"/>
        </w:rPr>
        <w:t>responses to some of the key questions</w:t>
      </w:r>
      <w:r w:rsidR="00E54FF3" w:rsidRPr="00676D96">
        <w:rPr>
          <w:rFonts w:asciiTheme="minorHAnsi" w:hAnsiTheme="minorHAnsi"/>
          <w:lang w:val="en-US"/>
        </w:rPr>
        <w:t>, other</w:t>
      </w:r>
      <w:r w:rsidR="00BB1EF7" w:rsidRPr="00676D96">
        <w:rPr>
          <w:rFonts w:asciiTheme="minorHAnsi" w:hAnsiTheme="minorHAnsi"/>
          <w:lang w:val="en-US"/>
        </w:rPr>
        <w:t xml:space="preserve">s received </w:t>
      </w:r>
      <w:r w:rsidR="00E54FF3" w:rsidRPr="00676D96">
        <w:rPr>
          <w:rFonts w:asciiTheme="minorHAnsi" w:hAnsiTheme="minorHAnsi"/>
          <w:lang w:val="en-US"/>
        </w:rPr>
        <w:t xml:space="preserve">mixed feedback. </w:t>
      </w:r>
      <w:r w:rsidR="00F460B3" w:rsidRPr="00676D96">
        <w:rPr>
          <w:rFonts w:asciiTheme="minorHAnsi" w:hAnsiTheme="minorHAnsi"/>
          <w:lang w:val="en-US"/>
        </w:rPr>
        <w:t>We have summarised the feedback below for DHDA’s consideration</w:t>
      </w:r>
      <w:r w:rsidR="00D65F88" w:rsidRPr="00676D96">
        <w:rPr>
          <w:rFonts w:asciiTheme="minorHAnsi" w:hAnsiTheme="minorHAnsi"/>
          <w:lang w:val="en-US"/>
        </w:rPr>
        <w:t xml:space="preserve"> </w:t>
      </w:r>
      <w:r w:rsidR="008849E9">
        <w:rPr>
          <w:rFonts w:asciiTheme="minorHAnsi" w:hAnsiTheme="minorHAnsi"/>
          <w:lang w:val="en-US"/>
        </w:rPr>
        <w:t>and</w:t>
      </w:r>
      <w:r w:rsidR="00D65F88" w:rsidRPr="00676D96">
        <w:rPr>
          <w:rFonts w:asciiTheme="minorHAnsi" w:hAnsiTheme="minorHAnsi"/>
          <w:lang w:val="en-US"/>
        </w:rPr>
        <w:t xml:space="preserve"> included direct quotes from consumers</w:t>
      </w:r>
      <w:r w:rsidR="00676D96">
        <w:rPr>
          <w:rFonts w:asciiTheme="minorHAnsi" w:hAnsiTheme="minorHAnsi"/>
          <w:lang w:val="en-US"/>
        </w:rPr>
        <w:t xml:space="preserve"> (Digital Health Panel Members) within the text</w:t>
      </w:r>
      <w:r w:rsidR="00D65F88" w:rsidRPr="00676D96">
        <w:rPr>
          <w:rFonts w:asciiTheme="minorHAnsi" w:hAnsiTheme="minorHAnsi"/>
          <w:lang w:val="en-US"/>
        </w:rPr>
        <w:t>.</w:t>
      </w:r>
    </w:p>
    <w:p w14:paraId="55DF52AA" w14:textId="77777777" w:rsidR="003B51A3" w:rsidRDefault="003B51A3" w:rsidP="00D3331A">
      <w:pPr>
        <w:spacing w:before="0" w:line="278" w:lineRule="auto"/>
        <w:contextualSpacing/>
        <w:rPr>
          <w:rFonts w:asciiTheme="minorHAnsi" w:hAnsiTheme="minorHAnsi"/>
          <w:lang w:val="en-US"/>
        </w:rPr>
      </w:pPr>
    </w:p>
    <w:p w14:paraId="264E19B3" w14:textId="38B72C76" w:rsidR="003B51A3" w:rsidRPr="00676D96" w:rsidRDefault="003B51A3" w:rsidP="00D3331A">
      <w:pPr>
        <w:spacing w:before="0" w:line="278" w:lineRule="auto"/>
        <w:contextualSpacing/>
        <w:rPr>
          <w:rFonts w:asciiTheme="minorHAnsi" w:hAnsiTheme="minorHAnsi"/>
          <w:lang w:val="en-US"/>
        </w:rPr>
      </w:pPr>
      <w:r>
        <w:rPr>
          <w:rFonts w:asciiTheme="minorHAnsi" w:hAnsiTheme="minorHAnsi"/>
          <w:lang w:val="en-US"/>
        </w:rPr>
        <w:t xml:space="preserve">Overall, consumers are generally happy with the current MHR legislative instruments – although they do have a number of suggestions for </w:t>
      </w:r>
      <w:r w:rsidR="00CC7661">
        <w:rPr>
          <w:rFonts w:asciiTheme="minorHAnsi" w:hAnsiTheme="minorHAnsi"/>
          <w:lang w:val="en-US"/>
        </w:rPr>
        <w:t>changes and improvements</w:t>
      </w:r>
      <w:r>
        <w:rPr>
          <w:rFonts w:asciiTheme="minorHAnsi" w:hAnsiTheme="minorHAnsi"/>
          <w:lang w:val="en-US"/>
        </w:rPr>
        <w:t xml:space="preserve">. </w:t>
      </w:r>
      <w:r w:rsidR="00CC7661">
        <w:rPr>
          <w:rFonts w:asciiTheme="minorHAnsi" w:hAnsiTheme="minorHAnsi"/>
          <w:lang w:val="en-US"/>
        </w:rPr>
        <w:t xml:space="preserve">This warrants broader </w:t>
      </w:r>
      <w:r w:rsidR="008849E9">
        <w:rPr>
          <w:rFonts w:asciiTheme="minorHAnsi" w:hAnsiTheme="minorHAnsi"/>
          <w:lang w:val="en-US"/>
        </w:rPr>
        <w:t xml:space="preserve">and more in-depth </w:t>
      </w:r>
      <w:r w:rsidR="00CC7661">
        <w:rPr>
          <w:rFonts w:asciiTheme="minorHAnsi" w:hAnsiTheme="minorHAnsi"/>
          <w:lang w:val="en-US"/>
        </w:rPr>
        <w:t xml:space="preserve">consumer consultation to ensure any legislative changes accurately reflect consumer needs. </w:t>
      </w:r>
    </w:p>
    <w:p w14:paraId="27287B8B" w14:textId="7A8B9857" w:rsidR="007977CE" w:rsidRDefault="00CD554D" w:rsidP="007977CE">
      <w:pPr>
        <w:pStyle w:val="Heading3"/>
        <w:rPr>
          <w:lang w:val="en-US"/>
        </w:rPr>
      </w:pPr>
      <w:bookmarkStart w:id="30" w:name="_Toc209422609"/>
      <w:r>
        <w:rPr>
          <w:lang w:val="en-US"/>
        </w:rPr>
        <w:br/>
      </w:r>
      <w:r w:rsidR="00627296">
        <w:rPr>
          <w:lang w:val="en-US"/>
        </w:rPr>
        <w:t>Restrictions on uploads</w:t>
      </w:r>
      <w:bookmarkEnd w:id="30"/>
    </w:p>
    <w:p w14:paraId="24861F2D" w14:textId="77777777" w:rsidR="001615D6" w:rsidRPr="006172D9" w:rsidRDefault="001615D6" w:rsidP="001615D6">
      <w:pPr>
        <w:rPr>
          <w:rStyle w:val="Heading2Char"/>
          <w:rFonts w:asciiTheme="minorHAnsi" w:hAnsiTheme="minorHAnsi"/>
          <w:b w:val="0"/>
          <w:bCs/>
          <w:sz w:val="24"/>
          <w:szCs w:val="24"/>
        </w:rPr>
      </w:pPr>
      <w:r w:rsidRPr="006172D9">
        <w:rPr>
          <w:rFonts w:asciiTheme="minorHAnsi" w:hAnsiTheme="minorHAnsi"/>
          <w:b/>
          <w:bCs/>
        </w:rPr>
        <w:t xml:space="preserve">Question 1: Should the current restrictions on uploading certain health information be reviewed? If so, what changed would you propose and why? </w:t>
      </w:r>
    </w:p>
    <w:p w14:paraId="49B466A0" w14:textId="5C6BB951" w:rsidR="00470543" w:rsidRDefault="00130F6C">
      <w:pPr>
        <w:spacing w:before="0" w:after="200"/>
        <w:rPr>
          <w:rFonts w:asciiTheme="minorHAnsi" w:hAnsiTheme="minorHAnsi"/>
        </w:rPr>
      </w:pPr>
      <w:r w:rsidRPr="006172D9">
        <w:rPr>
          <w:rFonts w:asciiTheme="minorHAnsi" w:hAnsiTheme="minorHAnsi"/>
        </w:rPr>
        <w:t>Consumers understand and appreciate why the current restrictions are in place and</w:t>
      </w:r>
      <w:r w:rsidR="00AA71AA" w:rsidRPr="006172D9">
        <w:rPr>
          <w:rFonts w:asciiTheme="minorHAnsi" w:hAnsiTheme="minorHAnsi"/>
        </w:rPr>
        <w:t xml:space="preserve"> recognise</w:t>
      </w:r>
      <w:r w:rsidRPr="006172D9">
        <w:rPr>
          <w:rFonts w:asciiTheme="minorHAnsi" w:hAnsiTheme="minorHAnsi"/>
        </w:rPr>
        <w:t xml:space="preserve"> the importance of ensuring that any uploads to MHR are </w:t>
      </w:r>
      <w:r w:rsidR="00AA71AA" w:rsidRPr="006172D9">
        <w:rPr>
          <w:rFonts w:asciiTheme="minorHAnsi" w:hAnsiTheme="minorHAnsi"/>
        </w:rPr>
        <w:t>authored by</w:t>
      </w:r>
      <w:r w:rsidRPr="006172D9">
        <w:rPr>
          <w:rFonts w:asciiTheme="minorHAnsi" w:hAnsiTheme="minorHAnsi"/>
        </w:rPr>
        <w:t xml:space="preserve"> registered healthcare professionals. </w:t>
      </w:r>
      <w:r w:rsidR="00BA332A">
        <w:rPr>
          <w:rFonts w:asciiTheme="minorHAnsi" w:hAnsiTheme="minorHAnsi"/>
        </w:rPr>
        <w:t xml:space="preserve">However, they also </w:t>
      </w:r>
      <w:r w:rsidR="00793BCD">
        <w:rPr>
          <w:rFonts w:asciiTheme="minorHAnsi" w:hAnsiTheme="minorHAnsi"/>
        </w:rPr>
        <w:t>recognise</w:t>
      </w:r>
      <w:r w:rsidR="00BA332A">
        <w:rPr>
          <w:rFonts w:asciiTheme="minorHAnsi" w:hAnsiTheme="minorHAnsi"/>
        </w:rPr>
        <w:t xml:space="preserve"> that there may be important and relevant health information that </w:t>
      </w:r>
      <w:r w:rsidR="00210673">
        <w:rPr>
          <w:rFonts w:asciiTheme="minorHAnsi" w:hAnsiTheme="minorHAnsi"/>
        </w:rPr>
        <w:t xml:space="preserve">they receive from </w:t>
      </w:r>
      <w:r w:rsidR="00194E16">
        <w:rPr>
          <w:rFonts w:asciiTheme="minorHAnsi" w:hAnsiTheme="minorHAnsi"/>
        </w:rPr>
        <w:t>other healthcare professionals that are not registered with Ahpra</w:t>
      </w:r>
      <w:r w:rsidR="00E27D5B">
        <w:rPr>
          <w:rFonts w:asciiTheme="minorHAnsi" w:hAnsiTheme="minorHAnsi"/>
        </w:rPr>
        <w:t xml:space="preserve">. For example, </w:t>
      </w:r>
      <w:r w:rsidR="00210673">
        <w:rPr>
          <w:rFonts w:asciiTheme="minorHAnsi" w:hAnsiTheme="minorHAnsi"/>
        </w:rPr>
        <w:t>as identified</w:t>
      </w:r>
      <w:r w:rsidR="00E27D5B">
        <w:rPr>
          <w:rFonts w:asciiTheme="minorHAnsi" w:hAnsiTheme="minorHAnsi"/>
        </w:rPr>
        <w:t xml:space="preserve"> within the consultation paper</w:t>
      </w:r>
      <w:r w:rsidR="00210673">
        <w:rPr>
          <w:rFonts w:asciiTheme="minorHAnsi" w:hAnsiTheme="minorHAnsi"/>
        </w:rPr>
        <w:t>,</w:t>
      </w:r>
      <w:r w:rsidR="00E27D5B">
        <w:rPr>
          <w:rFonts w:asciiTheme="minorHAnsi" w:hAnsiTheme="minorHAnsi"/>
        </w:rPr>
        <w:t xml:space="preserve"> certain Aboriginal and Torres Strait Islander health professionals </w:t>
      </w:r>
      <w:r w:rsidR="00745943">
        <w:rPr>
          <w:rFonts w:asciiTheme="minorHAnsi" w:hAnsiTheme="minorHAnsi"/>
        </w:rPr>
        <w:t xml:space="preserve">are not registered with Ahpra. </w:t>
      </w:r>
    </w:p>
    <w:p w14:paraId="1BE8F374" w14:textId="39C714B1" w:rsidR="00FC78EB" w:rsidRPr="00FC78EB" w:rsidRDefault="00D03F5E" w:rsidP="00FC78EB">
      <w:pPr>
        <w:rPr>
          <w:rFonts w:asciiTheme="minorHAnsi" w:hAnsiTheme="minorHAnsi"/>
        </w:rPr>
      </w:pPr>
      <w:r>
        <w:rPr>
          <w:rFonts w:asciiTheme="minorHAnsi" w:hAnsiTheme="minorHAnsi"/>
        </w:rPr>
        <w:t>Consumers agreed that e</w:t>
      </w:r>
      <w:r w:rsidR="00FC78EB" w:rsidRPr="00FC78EB">
        <w:rPr>
          <w:rFonts w:asciiTheme="minorHAnsi" w:hAnsiTheme="minorHAnsi"/>
        </w:rPr>
        <w:t xml:space="preserve">xcluding </w:t>
      </w:r>
      <w:r w:rsidR="00745943">
        <w:rPr>
          <w:rFonts w:asciiTheme="minorHAnsi" w:hAnsiTheme="minorHAnsi"/>
        </w:rPr>
        <w:t xml:space="preserve">such </w:t>
      </w:r>
      <w:r w:rsidR="00FC78EB" w:rsidRPr="00FC78EB">
        <w:rPr>
          <w:rFonts w:asciiTheme="minorHAnsi" w:hAnsiTheme="minorHAnsi"/>
        </w:rPr>
        <w:t xml:space="preserve">contributions </w:t>
      </w:r>
      <w:r w:rsidR="00A53A9C">
        <w:rPr>
          <w:rFonts w:asciiTheme="minorHAnsi" w:hAnsiTheme="minorHAnsi"/>
        </w:rPr>
        <w:t>may lead to</w:t>
      </w:r>
      <w:r w:rsidR="00A53A9C" w:rsidRPr="00FC78EB">
        <w:rPr>
          <w:rFonts w:asciiTheme="minorHAnsi" w:hAnsiTheme="minorHAnsi"/>
        </w:rPr>
        <w:t xml:space="preserve"> </w:t>
      </w:r>
      <w:r w:rsidR="00FC78EB" w:rsidRPr="00FC78EB">
        <w:rPr>
          <w:rFonts w:asciiTheme="minorHAnsi" w:hAnsiTheme="minorHAnsi"/>
        </w:rPr>
        <w:t>an incomplete health record</w:t>
      </w:r>
      <w:r w:rsidR="00A53A9C">
        <w:rPr>
          <w:rFonts w:asciiTheme="minorHAnsi" w:hAnsiTheme="minorHAnsi"/>
        </w:rPr>
        <w:t>,</w:t>
      </w:r>
      <w:r w:rsidR="00FC78EB" w:rsidRPr="00FC78EB">
        <w:rPr>
          <w:rFonts w:asciiTheme="minorHAnsi" w:hAnsiTheme="minorHAnsi"/>
        </w:rPr>
        <w:t xml:space="preserve"> which contradicts the purpose of a comprehensive health summary. </w:t>
      </w:r>
    </w:p>
    <w:p w14:paraId="52D07724" w14:textId="5FFB1462" w:rsidR="00FC78EB" w:rsidRPr="00F0593E" w:rsidRDefault="00FC78EB" w:rsidP="00FC78EB">
      <w:pPr>
        <w:pStyle w:val="ListParagraph"/>
        <w:numPr>
          <w:ilvl w:val="0"/>
          <w:numId w:val="0"/>
        </w:numPr>
        <w:ind w:left="720"/>
        <w:rPr>
          <w:rFonts w:asciiTheme="minorHAnsi" w:hAnsiTheme="minorHAnsi"/>
          <w:color w:val="643169" w:themeColor="accent1"/>
        </w:rPr>
      </w:pPr>
      <w:r w:rsidRPr="00F0593E">
        <w:rPr>
          <w:rFonts w:asciiTheme="minorHAnsi" w:hAnsiTheme="minorHAnsi"/>
          <w:i/>
          <w:iCs/>
          <w:color w:val="643169" w:themeColor="accent1"/>
        </w:rPr>
        <w:t>“MHR is advertised as something that is comprehensive about all of your health and to exclude</w:t>
      </w:r>
      <w:r w:rsidR="00C02725" w:rsidRPr="00F0593E">
        <w:rPr>
          <w:rFonts w:asciiTheme="minorHAnsi" w:hAnsiTheme="minorHAnsi"/>
          <w:i/>
          <w:iCs/>
          <w:color w:val="643169" w:themeColor="accent1"/>
        </w:rPr>
        <w:t xml:space="preserve"> </w:t>
      </w:r>
      <w:r w:rsidRPr="00F0593E">
        <w:rPr>
          <w:rFonts w:asciiTheme="minorHAnsi" w:hAnsiTheme="minorHAnsi"/>
          <w:i/>
          <w:iCs/>
          <w:color w:val="643169" w:themeColor="accent1"/>
        </w:rPr>
        <w:t>providers who are contributing to your health is counter intuitive</w:t>
      </w:r>
      <w:r w:rsidR="007E0502">
        <w:rPr>
          <w:rFonts w:asciiTheme="minorHAnsi" w:hAnsiTheme="minorHAnsi"/>
          <w:i/>
          <w:iCs/>
          <w:color w:val="643169" w:themeColor="accent1"/>
        </w:rPr>
        <w:t>.</w:t>
      </w:r>
      <w:r w:rsidRPr="00F0593E">
        <w:rPr>
          <w:rFonts w:asciiTheme="minorHAnsi" w:hAnsiTheme="minorHAnsi"/>
          <w:color w:val="643169" w:themeColor="accent1"/>
        </w:rPr>
        <w:t xml:space="preserve">” </w:t>
      </w:r>
    </w:p>
    <w:p w14:paraId="1C124392" w14:textId="1D627DD6" w:rsidR="00FC78EB" w:rsidRDefault="00C02725" w:rsidP="006003F6">
      <w:pPr>
        <w:rPr>
          <w:rFonts w:asciiTheme="minorHAnsi" w:hAnsiTheme="minorHAnsi"/>
        </w:rPr>
      </w:pPr>
      <w:r>
        <w:rPr>
          <w:rFonts w:asciiTheme="minorHAnsi" w:hAnsiTheme="minorHAnsi"/>
        </w:rPr>
        <w:t>Consumers</w:t>
      </w:r>
      <w:r w:rsidR="00FC78EB" w:rsidRPr="00FC78EB">
        <w:rPr>
          <w:rFonts w:asciiTheme="minorHAnsi" w:hAnsiTheme="minorHAnsi"/>
        </w:rPr>
        <w:t xml:space="preserve"> emphasised that this was their </w:t>
      </w:r>
      <w:r w:rsidR="00CE6841">
        <w:rPr>
          <w:rFonts w:asciiTheme="minorHAnsi" w:hAnsiTheme="minorHAnsi"/>
        </w:rPr>
        <w:t xml:space="preserve">health </w:t>
      </w:r>
      <w:r w:rsidR="00FC78EB" w:rsidRPr="00FC78EB">
        <w:rPr>
          <w:rFonts w:asciiTheme="minorHAnsi" w:hAnsiTheme="minorHAnsi"/>
        </w:rPr>
        <w:t xml:space="preserve">information and that they deserve a complete record of </w:t>
      </w:r>
      <w:r w:rsidR="0069010A">
        <w:rPr>
          <w:rFonts w:asciiTheme="minorHAnsi" w:hAnsiTheme="minorHAnsi"/>
        </w:rPr>
        <w:t>all the</w:t>
      </w:r>
      <w:r w:rsidR="0069010A" w:rsidRPr="00FC78EB">
        <w:rPr>
          <w:rFonts w:asciiTheme="minorHAnsi" w:hAnsiTheme="minorHAnsi"/>
        </w:rPr>
        <w:t xml:space="preserve"> </w:t>
      </w:r>
      <w:r w:rsidR="00FC78EB" w:rsidRPr="00FC78EB">
        <w:rPr>
          <w:rFonts w:asciiTheme="minorHAnsi" w:hAnsiTheme="minorHAnsi"/>
        </w:rPr>
        <w:t xml:space="preserve">care they receive. </w:t>
      </w:r>
      <w:r w:rsidR="008158A5">
        <w:rPr>
          <w:rFonts w:asciiTheme="minorHAnsi" w:hAnsiTheme="minorHAnsi"/>
        </w:rPr>
        <w:t>Consumers</w:t>
      </w:r>
      <w:r w:rsidR="0069010A">
        <w:rPr>
          <w:rFonts w:asciiTheme="minorHAnsi" w:hAnsiTheme="minorHAnsi"/>
        </w:rPr>
        <w:t xml:space="preserve"> also noted that they </w:t>
      </w:r>
      <w:r w:rsidR="00346700">
        <w:rPr>
          <w:rFonts w:asciiTheme="minorHAnsi" w:hAnsiTheme="minorHAnsi"/>
        </w:rPr>
        <w:t>should be able to</w:t>
      </w:r>
      <w:r w:rsidR="008158A5">
        <w:rPr>
          <w:rFonts w:asciiTheme="minorHAnsi" w:hAnsiTheme="minorHAnsi"/>
        </w:rPr>
        <w:t xml:space="preserve"> remove records if they wish</w:t>
      </w:r>
      <w:r w:rsidR="0094061D">
        <w:rPr>
          <w:rFonts w:asciiTheme="minorHAnsi" w:hAnsiTheme="minorHAnsi"/>
        </w:rPr>
        <w:t xml:space="preserve">. Given this, they were supportive of </w:t>
      </w:r>
      <w:r w:rsidR="00991BEE">
        <w:rPr>
          <w:rFonts w:asciiTheme="minorHAnsi" w:hAnsiTheme="minorHAnsi"/>
        </w:rPr>
        <w:t xml:space="preserve">reducing the restrictions so that </w:t>
      </w:r>
      <w:r w:rsidR="00DE3F52">
        <w:rPr>
          <w:rFonts w:asciiTheme="minorHAnsi" w:hAnsiTheme="minorHAnsi"/>
        </w:rPr>
        <w:t xml:space="preserve">all healthcare providers </w:t>
      </w:r>
      <w:r w:rsidR="00991BEE">
        <w:rPr>
          <w:rFonts w:asciiTheme="minorHAnsi" w:hAnsiTheme="minorHAnsi"/>
        </w:rPr>
        <w:t>were able to</w:t>
      </w:r>
      <w:r w:rsidR="00DE3F52">
        <w:rPr>
          <w:rFonts w:asciiTheme="minorHAnsi" w:hAnsiTheme="minorHAnsi"/>
        </w:rPr>
        <w:t xml:space="preserve"> upload information, </w:t>
      </w:r>
      <w:r w:rsidR="00343E0D">
        <w:rPr>
          <w:rFonts w:asciiTheme="minorHAnsi" w:hAnsiTheme="minorHAnsi"/>
        </w:rPr>
        <w:t>as long as</w:t>
      </w:r>
      <w:r w:rsidR="00A53A9C">
        <w:rPr>
          <w:rFonts w:asciiTheme="minorHAnsi" w:hAnsiTheme="minorHAnsi"/>
        </w:rPr>
        <w:t xml:space="preserve"> </w:t>
      </w:r>
      <w:r w:rsidR="00346700">
        <w:rPr>
          <w:rFonts w:asciiTheme="minorHAnsi" w:hAnsiTheme="minorHAnsi"/>
        </w:rPr>
        <w:t xml:space="preserve">the </w:t>
      </w:r>
      <w:r w:rsidR="00DE3F52">
        <w:rPr>
          <w:rFonts w:asciiTheme="minorHAnsi" w:hAnsiTheme="minorHAnsi"/>
        </w:rPr>
        <w:t xml:space="preserve">details on </w:t>
      </w:r>
      <w:r w:rsidR="00A53A9C">
        <w:rPr>
          <w:rFonts w:asciiTheme="minorHAnsi" w:hAnsiTheme="minorHAnsi"/>
        </w:rPr>
        <w:t xml:space="preserve">who has uploaded the information </w:t>
      </w:r>
      <w:r w:rsidR="00346700">
        <w:rPr>
          <w:rFonts w:asciiTheme="minorHAnsi" w:hAnsiTheme="minorHAnsi"/>
        </w:rPr>
        <w:t>was</w:t>
      </w:r>
      <w:r w:rsidR="00DE3F52">
        <w:rPr>
          <w:rFonts w:asciiTheme="minorHAnsi" w:hAnsiTheme="minorHAnsi"/>
        </w:rPr>
        <w:t xml:space="preserve"> clear</w:t>
      </w:r>
      <w:r w:rsidR="00A53A9C">
        <w:rPr>
          <w:rFonts w:asciiTheme="minorHAnsi" w:hAnsiTheme="minorHAnsi"/>
        </w:rPr>
        <w:t>.</w:t>
      </w:r>
      <w:r w:rsidR="00891F08">
        <w:rPr>
          <w:rFonts w:asciiTheme="minorHAnsi" w:hAnsiTheme="minorHAnsi"/>
        </w:rPr>
        <w:t xml:space="preserve"> </w:t>
      </w:r>
      <w:r w:rsidR="00FC78EB" w:rsidRPr="00FC78EB">
        <w:rPr>
          <w:rFonts w:asciiTheme="minorHAnsi" w:hAnsiTheme="minorHAnsi"/>
        </w:rPr>
        <w:t xml:space="preserve"> </w:t>
      </w:r>
    </w:p>
    <w:p w14:paraId="6DAC991F" w14:textId="1F997917" w:rsidR="008158A5" w:rsidRPr="00F0593E" w:rsidRDefault="00DE3F52" w:rsidP="008158A5">
      <w:pPr>
        <w:pStyle w:val="ListParagraph"/>
        <w:numPr>
          <w:ilvl w:val="0"/>
          <w:numId w:val="0"/>
        </w:numPr>
        <w:ind w:left="720"/>
        <w:rPr>
          <w:rFonts w:asciiTheme="minorHAnsi" w:hAnsiTheme="minorHAnsi"/>
          <w:i/>
          <w:color w:val="643169" w:themeColor="accent1"/>
          <w:lang w:val="en-US"/>
        </w:rPr>
      </w:pPr>
      <w:r w:rsidRPr="6EFBF4A1">
        <w:rPr>
          <w:rFonts w:asciiTheme="minorHAnsi" w:hAnsiTheme="minorHAnsi"/>
          <w:i/>
          <w:color w:val="643169" w:themeColor="accent1"/>
          <w:lang w:val="en-US"/>
        </w:rPr>
        <w:t>“</w:t>
      </w:r>
      <w:r w:rsidR="008158A5" w:rsidRPr="6EFBF4A1">
        <w:rPr>
          <w:rFonts w:asciiTheme="minorHAnsi" w:hAnsiTheme="minorHAnsi"/>
          <w:i/>
          <w:color w:val="643169" w:themeColor="accent1"/>
          <w:lang w:val="en-US"/>
        </w:rPr>
        <w:t>If consumers don't want certain things, then there are personalised settings available to everyone.</w:t>
      </w:r>
      <w:r w:rsidRPr="6EFBF4A1">
        <w:rPr>
          <w:rFonts w:asciiTheme="minorHAnsi" w:hAnsiTheme="minorHAnsi"/>
          <w:i/>
          <w:color w:val="643169" w:themeColor="accent1"/>
          <w:lang w:val="en-US"/>
        </w:rPr>
        <w:t xml:space="preserve">” </w:t>
      </w:r>
    </w:p>
    <w:p w14:paraId="56CDEB5A" w14:textId="77777777" w:rsidR="009A4780" w:rsidRDefault="009A4780">
      <w:pPr>
        <w:spacing w:before="0" w:after="200"/>
        <w:rPr>
          <w:b/>
          <w:color w:val="643169" w:themeColor="accent1"/>
          <w:sz w:val="28"/>
          <w:lang w:val="en-US"/>
        </w:rPr>
      </w:pPr>
      <w:bookmarkStart w:id="31" w:name="_Toc209422610"/>
      <w:r>
        <w:rPr>
          <w:lang w:val="en-US"/>
        </w:rPr>
        <w:br w:type="page"/>
      </w:r>
    </w:p>
    <w:p w14:paraId="4085C244" w14:textId="01F95F69" w:rsidR="009A2CA1" w:rsidRPr="009A2CA1" w:rsidRDefault="00230F7A" w:rsidP="009A2CA1">
      <w:pPr>
        <w:pStyle w:val="Heading3"/>
        <w:rPr>
          <w:lang w:val="en-US"/>
        </w:rPr>
      </w:pPr>
      <w:r w:rsidRPr="003C12A4">
        <w:rPr>
          <w:lang w:val="en-US"/>
        </w:rPr>
        <w:lastRenderedPageBreak/>
        <w:t>Nominated Healthcare Providers and Shared Health Summaries</w:t>
      </w:r>
      <w:bookmarkEnd w:id="31"/>
    </w:p>
    <w:p w14:paraId="79B2D08E" w14:textId="482EA53C" w:rsidR="004613D3" w:rsidRPr="006172D9" w:rsidRDefault="004613D3" w:rsidP="004613D3">
      <w:pPr>
        <w:rPr>
          <w:rFonts w:asciiTheme="minorHAnsi" w:hAnsiTheme="minorHAnsi"/>
          <w:b/>
          <w:bCs/>
        </w:rPr>
      </w:pPr>
      <w:r w:rsidRPr="006172D9">
        <w:rPr>
          <w:rFonts w:asciiTheme="minorHAnsi" w:hAnsiTheme="minorHAnsi"/>
          <w:b/>
          <w:bCs/>
        </w:rPr>
        <w:t>Question 2: Do you think the definition of a ‘nominated healthcare provider’ should be changed to include other health professionals such as pharmacists, enrolled nurses, or midwives who are not registered nurses? Why or why not?</w:t>
      </w:r>
    </w:p>
    <w:p w14:paraId="30244DDA" w14:textId="6784105D" w:rsidR="002A70D0" w:rsidRPr="00BE19A9" w:rsidRDefault="002A70D0" w:rsidP="002A70D0">
      <w:pPr>
        <w:rPr>
          <w:rFonts w:asciiTheme="minorHAnsi" w:hAnsiTheme="minorHAnsi"/>
        </w:rPr>
      </w:pPr>
      <w:r w:rsidRPr="00BE19A9">
        <w:rPr>
          <w:rFonts w:asciiTheme="minorHAnsi" w:hAnsiTheme="minorHAnsi"/>
        </w:rPr>
        <w:t xml:space="preserve">Consumers questioned why </w:t>
      </w:r>
      <w:r w:rsidR="00D85AE8">
        <w:rPr>
          <w:rFonts w:asciiTheme="minorHAnsi" w:hAnsiTheme="minorHAnsi"/>
        </w:rPr>
        <w:t>they were limited to nominating only one ‘</w:t>
      </w:r>
      <w:r w:rsidRPr="00BE19A9">
        <w:rPr>
          <w:rFonts w:asciiTheme="minorHAnsi" w:hAnsiTheme="minorHAnsi"/>
        </w:rPr>
        <w:t>nominated healthcare provider</w:t>
      </w:r>
      <w:r w:rsidR="00D85AE8">
        <w:rPr>
          <w:rFonts w:asciiTheme="minorHAnsi" w:hAnsiTheme="minorHAnsi"/>
        </w:rPr>
        <w:t>’</w:t>
      </w:r>
      <w:r w:rsidR="00496C06">
        <w:rPr>
          <w:rFonts w:asciiTheme="minorHAnsi" w:hAnsiTheme="minorHAnsi"/>
        </w:rPr>
        <w:t>. They felt that this was based on</w:t>
      </w:r>
      <w:r w:rsidRPr="00BE19A9">
        <w:rPr>
          <w:rFonts w:asciiTheme="minorHAnsi" w:hAnsiTheme="minorHAnsi"/>
        </w:rPr>
        <w:t xml:space="preserve"> an outdated model </w:t>
      </w:r>
      <w:r w:rsidR="00903AB4">
        <w:rPr>
          <w:rFonts w:asciiTheme="minorHAnsi" w:hAnsiTheme="minorHAnsi"/>
        </w:rPr>
        <w:t xml:space="preserve">of consumers </w:t>
      </w:r>
      <w:r w:rsidR="00470FC8">
        <w:rPr>
          <w:rFonts w:asciiTheme="minorHAnsi" w:hAnsiTheme="minorHAnsi"/>
        </w:rPr>
        <w:t>seeing one</w:t>
      </w:r>
      <w:r w:rsidR="00903AB4">
        <w:rPr>
          <w:rFonts w:asciiTheme="minorHAnsi" w:hAnsiTheme="minorHAnsi"/>
        </w:rPr>
        <w:t xml:space="preserve"> regular GP</w:t>
      </w:r>
      <w:r w:rsidRPr="00BE19A9">
        <w:rPr>
          <w:rFonts w:asciiTheme="minorHAnsi" w:hAnsiTheme="minorHAnsi"/>
        </w:rPr>
        <w:t>.</w:t>
      </w:r>
      <w:r w:rsidR="00A619B8">
        <w:rPr>
          <w:rFonts w:asciiTheme="minorHAnsi" w:hAnsiTheme="minorHAnsi"/>
        </w:rPr>
        <w:t xml:space="preserve"> </w:t>
      </w:r>
      <w:r w:rsidRPr="00BE19A9">
        <w:rPr>
          <w:rFonts w:asciiTheme="minorHAnsi" w:hAnsiTheme="minorHAnsi"/>
        </w:rPr>
        <w:t xml:space="preserve">Currently many consumers </w:t>
      </w:r>
      <w:r w:rsidR="002017A1">
        <w:rPr>
          <w:rFonts w:asciiTheme="minorHAnsi" w:hAnsiTheme="minorHAnsi"/>
        </w:rPr>
        <w:t>see</w:t>
      </w:r>
      <w:r w:rsidRPr="00BE19A9">
        <w:rPr>
          <w:rFonts w:asciiTheme="minorHAnsi" w:hAnsiTheme="minorHAnsi"/>
        </w:rPr>
        <w:t xml:space="preserve"> various GPs due to a variety of reasons </w:t>
      </w:r>
      <w:r w:rsidR="00470FC8">
        <w:rPr>
          <w:rFonts w:asciiTheme="minorHAnsi" w:hAnsiTheme="minorHAnsi"/>
        </w:rPr>
        <w:t>including</w:t>
      </w:r>
      <w:r w:rsidRPr="00BE19A9">
        <w:rPr>
          <w:rFonts w:asciiTheme="minorHAnsi" w:hAnsiTheme="minorHAnsi"/>
        </w:rPr>
        <w:t xml:space="preserve"> cost,</w:t>
      </w:r>
      <w:r w:rsidR="00561CBF">
        <w:rPr>
          <w:rFonts w:asciiTheme="minorHAnsi" w:hAnsiTheme="minorHAnsi"/>
        </w:rPr>
        <w:t xml:space="preserve"> travel,</w:t>
      </w:r>
      <w:r w:rsidRPr="00BE19A9">
        <w:rPr>
          <w:rFonts w:asciiTheme="minorHAnsi" w:hAnsiTheme="minorHAnsi"/>
        </w:rPr>
        <w:t xml:space="preserve"> location, speciali</w:t>
      </w:r>
      <w:r w:rsidR="00FD2A50">
        <w:rPr>
          <w:rFonts w:asciiTheme="minorHAnsi" w:hAnsiTheme="minorHAnsi"/>
        </w:rPr>
        <w:t>s</w:t>
      </w:r>
      <w:r w:rsidRPr="00BE19A9">
        <w:rPr>
          <w:rFonts w:asciiTheme="minorHAnsi" w:hAnsiTheme="minorHAnsi"/>
        </w:rPr>
        <w:t xml:space="preserve">ation or staff turnover at clinics. </w:t>
      </w:r>
      <w:r w:rsidR="00916A21">
        <w:rPr>
          <w:rFonts w:asciiTheme="minorHAnsi" w:hAnsiTheme="minorHAnsi"/>
        </w:rPr>
        <w:t>For</w:t>
      </w:r>
      <w:r w:rsidR="00916A21" w:rsidRPr="00BE19A9">
        <w:rPr>
          <w:rFonts w:asciiTheme="minorHAnsi" w:hAnsiTheme="minorHAnsi"/>
        </w:rPr>
        <w:t xml:space="preserve"> </w:t>
      </w:r>
      <w:r w:rsidR="00B177A5">
        <w:rPr>
          <w:rFonts w:asciiTheme="minorHAnsi" w:hAnsiTheme="minorHAnsi"/>
        </w:rPr>
        <w:t xml:space="preserve">the significant number of </w:t>
      </w:r>
      <w:r w:rsidRPr="00BE19A9">
        <w:rPr>
          <w:rFonts w:asciiTheme="minorHAnsi" w:hAnsiTheme="minorHAnsi"/>
        </w:rPr>
        <w:t xml:space="preserve">consumers </w:t>
      </w:r>
      <w:r w:rsidR="00CC413B">
        <w:rPr>
          <w:rFonts w:asciiTheme="minorHAnsi" w:hAnsiTheme="minorHAnsi"/>
        </w:rPr>
        <w:t xml:space="preserve">who </w:t>
      </w:r>
      <w:r w:rsidRPr="00BE19A9">
        <w:rPr>
          <w:rFonts w:asciiTheme="minorHAnsi" w:hAnsiTheme="minorHAnsi"/>
        </w:rPr>
        <w:t xml:space="preserve">may be seeing multiple </w:t>
      </w:r>
      <w:r w:rsidR="00FF2381">
        <w:rPr>
          <w:rFonts w:asciiTheme="minorHAnsi" w:hAnsiTheme="minorHAnsi"/>
        </w:rPr>
        <w:t>healthcare providers</w:t>
      </w:r>
      <w:r w:rsidRPr="00BE19A9">
        <w:rPr>
          <w:rFonts w:asciiTheme="minorHAnsi" w:hAnsiTheme="minorHAnsi"/>
        </w:rPr>
        <w:t xml:space="preserve">, </w:t>
      </w:r>
      <w:r w:rsidR="00793DC1">
        <w:rPr>
          <w:rFonts w:asciiTheme="minorHAnsi" w:hAnsiTheme="minorHAnsi"/>
        </w:rPr>
        <w:t>selecting</w:t>
      </w:r>
      <w:r w:rsidR="00533A2A">
        <w:rPr>
          <w:rFonts w:asciiTheme="minorHAnsi" w:hAnsiTheme="minorHAnsi"/>
        </w:rPr>
        <w:t xml:space="preserve"> only one </w:t>
      </w:r>
      <w:r w:rsidR="00197C3C">
        <w:rPr>
          <w:rFonts w:asciiTheme="minorHAnsi" w:hAnsiTheme="minorHAnsi"/>
        </w:rPr>
        <w:t xml:space="preserve">as their ‘nominated healthcare provider’ </w:t>
      </w:r>
      <w:r w:rsidR="00793DC1">
        <w:rPr>
          <w:rFonts w:asciiTheme="minorHAnsi" w:hAnsiTheme="minorHAnsi"/>
        </w:rPr>
        <w:t>is</w:t>
      </w:r>
      <w:r w:rsidR="00533A2A">
        <w:rPr>
          <w:rFonts w:asciiTheme="minorHAnsi" w:hAnsiTheme="minorHAnsi"/>
        </w:rPr>
        <w:t xml:space="preserve"> not realistic</w:t>
      </w:r>
      <w:r w:rsidR="00197C3C">
        <w:rPr>
          <w:rFonts w:asciiTheme="minorHAnsi" w:hAnsiTheme="minorHAnsi"/>
        </w:rPr>
        <w:t>.</w:t>
      </w:r>
      <w:r w:rsidRPr="00BE19A9">
        <w:rPr>
          <w:rFonts w:asciiTheme="minorHAnsi" w:hAnsiTheme="minorHAnsi"/>
        </w:rPr>
        <w:t xml:space="preserve"> </w:t>
      </w:r>
    </w:p>
    <w:p w14:paraId="6CCFB047" w14:textId="41978757" w:rsidR="002A70D0" w:rsidRPr="00BE19A9" w:rsidRDefault="00B177A5" w:rsidP="002A70D0">
      <w:pPr>
        <w:rPr>
          <w:rFonts w:asciiTheme="minorHAnsi" w:hAnsiTheme="minorHAnsi"/>
        </w:rPr>
      </w:pPr>
      <w:r>
        <w:rPr>
          <w:rFonts w:asciiTheme="minorHAnsi" w:hAnsiTheme="minorHAnsi"/>
        </w:rPr>
        <w:t>Consumers agreed</w:t>
      </w:r>
      <w:r w:rsidR="002A70D0" w:rsidRPr="00BE19A9">
        <w:rPr>
          <w:rFonts w:asciiTheme="minorHAnsi" w:hAnsiTheme="minorHAnsi"/>
        </w:rPr>
        <w:t xml:space="preserve"> that there needs to be a shift towards a more contemporary </w:t>
      </w:r>
      <w:r w:rsidR="00C026D4">
        <w:rPr>
          <w:rFonts w:asciiTheme="minorHAnsi" w:hAnsiTheme="minorHAnsi"/>
        </w:rPr>
        <w:t>“</w:t>
      </w:r>
      <w:r w:rsidR="002A70D0" w:rsidRPr="00BE19A9">
        <w:rPr>
          <w:rFonts w:asciiTheme="minorHAnsi" w:hAnsiTheme="minorHAnsi"/>
        </w:rPr>
        <w:t>care team</w:t>
      </w:r>
      <w:r w:rsidR="00C026D4">
        <w:rPr>
          <w:rFonts w:asciiTheme="minorHAnsi" w:hAnsiTheme="minorHAnsi"/>
        </w:rPr>
        <w:t>”</w:t>
      </w:r>
      <w:r w:rsidR="002A70D0" w:rsidRPr="00BE19A9">
        <w:rPr>
          <w:rFonts w:asciiTheme="minorHAnsi" w:hAnsiTheme="minorHAnsi"/>
        </w:rPr>
        <w:t xml:space="preserve"> approach. This would allow consumers to </w:t>
      </w:r>
      <w:r w:rsidR="005B6E98">
        <w:rPr>
          <w:rFonts w:asciiTheme="minorHAnsi" w:hAnsiTheme="minorHAnsi"/>
        </w:rPr>
        <w:t>nominate</w:t>
      </w:r>
      <w:r w:rsidR="002A70D0" w:rsidRPr="00BE19A9">
        <w:rPr>
          <w:rFonts w:asciiTheme="minorHAnsi" w:hAnsiTheme="minorHAnsi"/>
        </w:rPr>
        <w:t xml:space="preserve"> a pool of trusted </w:t>
      </w:r>
      <w:r w:rsidR="00C026D4">
        <w:rPr>
          <w:rFonts w:asciiTheme="minorHAnsi" w:hAnsiTheme="minorHAnsi"/>
        </w:rPr>
        <w:t>healthcare providers</w:t>
      </w:r>
      <w:r w:rsidR="00C026D4" w:rsidRPr="00BE19A9">
        <w:rPr>
          <w:rFonts w:asciiTheme="minorHAnsi" w:hAnsiTheme="minorHAnsi"/>
        </w:rPr>
        <w:t xml:space="preserve"> </w:t>
      </w:r>
      <w:r w:rsidR="002A70D0" w:rsidRPr="00BE19A9">
        <w:rPr>
          <w:rFonts w:asciiTheme="minorHAnsi" w:hAnsiTheme="minorHAnsi"/>
        </w:rPr>
        <w:t xml:space="preserve">who are actively involved in their care. </w:t>
      </w:r>
    </w:p>
    <w:p w14:paraId="0AD00413" w14:textId="1A70BAB1" w:rsidR="002A70D0" w:rsidRPr="00926920" w:rsidRDefault="00F8403F" w:rsidP="004613D3">
      <w:pPr>
        <w:rPr>
          <w:rFonts w:asciiTheme="minorHAnsi" w:hAnsiTheme="minorHAnsi"/>
        </w:rPr>
      </w:pPr>
      <w:r>
        <w:rPr>
          <w:rFonts w:asciiTheme="minorHAnsi" w:hAnsiTheme="minorHAnsi"/>
        </w:rPr>
        <w:t>Consumers agreed that all healthcare profession</w:t>
      </w:r>
      <w:r w:rsidR="00384AC5">
        <w:rPr>
          <w:rFonts w:asciiTheme="minorHAnsi" w:hAnsiTheme="minorHAnsi"/>
        </w:rPr>
        <w:t>al</w:t>
      </w:r>
      <w:r>
        <w:rPr>
          <w:rFonts w:asciiTheme="minorHAnsi" w:hAnsiTheme="minorHAnsi"/>
        </w:rPr>
        <w:t>s</w:t>
      </w:r>
      <w:r w:rsidR="00EF485C">
        <w:rPr>
          <w:rFonts w:asciiTheme="minorHAnsi" w:hAnsiTheme="minorHAnsi"/>
        </w:rPr>
        <w:t xml:space="preserve"> registered with </w:t>
      </w:r>
      <w:r w:rsidR="00E8674F">
        <w:rPr>
          <w:rFonts w:asciiTheme="minorHAnsi" w:hAnsiTheme="minorHAnsi"/>
        </w:rPr>
        <w:t xml:space="preserve">the </w:t>
      </w:r>
      <w:r w:rsidR="00E8674F" w:rsidRPr="00E8674F">
        <w:rPr>
          <w:rFonts w:asciiTheme="minorHAnsi" w:hAnsiTheme="minorHAnsi"/>
        </w:rPr>
        <w:t xml:space="preserve">Australian Health Practitioner Regulation Agency </w:t>
      </w:r>
      <w:r w:rsidR="00E8674F">
        <w:rPr>
          <w:rFonts w:asciiTheme="minorHAnsi" w:hAnsiTheme="minorHAnsi"/>
        </w:rPr>
        <w:t>(</w:t>
      </w:r>
      <w:r w:rsidR="00EF485C">
        <w:rPr>
          <w:rFonts w:asciiTheme="minorHAnsi" w:hAnsiTheme="minorHAnsi"/>
        </w:rPr>
        <w:t>Ahpra</w:t>
      </w:r>
      <w:r w:rsidR="00E8674F">
        <w:rPr>
          <w:rFonts w:asciiTheme="minorHAnsi" w:hAnsiTheme="minorHAnsi"/>
        </w:rPr>
        <w:t>)</w:t>
      </w:r>
      <w:r w:rsidR="002E3185">
        <w:rPr>
          <w:rFonts w:asciiTheme="minorHAnsi" w:hAnsiTheme="minorHAnsi"/>
        </w:rPr>
        <w:t xml:space="preserve"> (including allied health professionals)</w:t>
      </w:r>
      <w:r>
        <w:rPr>
          <w:rFonts w:asciiTheme="minorHAnsi" w:hAnsiTheme="minorHAnsi"/>
        </w:rPr>
        <w:t xml:space="preserve"> – not just </w:t>
      </w:r>
      <w:r w:rsidR="00E50F38">
        <w:rPr>
          <w:rFonts w:asciiTheme="minorHAnsi" w:hAnsiTheme="minorHAnsi"/>
        </w:rPr>
        <w:t xml:space="preserve">GPs, registered nurses and </w:t>
      </w:r>
      <w:r w:rsidR="0016619D">
        <w:rPr>
          <w:rFonts w:asciiTheme="minorHAnsi" w:hAnsiTheme="minorHAnsi"/>
        </w:rPr>
        <w:t>ATSI Health</w:t>
      </w:r>
      <w:r>
        <w:rPr>
          <w:rFonts w:asciiTheme="minorHAnsi" w:hAnsiTheme="minorHAnsi"/>
        </w:rPr>
        <w:t xml:space="preserve"> practitioners - should be able to be nominated </w:t>
      </w:r>
      <w:r w:rsidR="00EF485C">
        <w:rPr>
          <w:rFonts w:asciiTheme="minorHAnsi" w:hAnsiTheme="minorHAnsi"/>
        </w:rPr>
        <w:t xml:space="preserve">to contribute to Shared Health Summaries. </w:t>
      </w:r>
    </w:p>
    <w:p w14:paraId="5BF7D4F1" w14:textId="77777777" w:rsidR="004613D3" w:rsidRPr="006172D9" w:rsidRDefault="004613D3" w:rsidP="004613D3">
      <w:pPr>
        <w:rPr>
          <w:rFonts w:asciiTheme="minorHAnsi" w:hAnsiTheme="minorHAnsi"/>
          <w:b/>
          <w:bCs/>
        </w:rPr>
      </w:pPr>
      <w:r w:rsidRPr="006172D9">
        <w:rPr>
          <w:rFonts w:asciiTheme="minorHAnsi" w:hAnsiTheme="minorHAnsi"/>
          <w:b/>
          <w:bCs/>
        </w:rPr>
        <w:t xml:space="preserve">Question 3:  Have you ever used a shared health summary? Do you think this is a useful document? Why/Why not? </w:t>
      </w:r>
    </w:p>
    <w:p w14:paraId="4D90F357" w14:textId="1A2B22E6" w:rsidR="00FD7AE4" w:rsidRPr="00BE19A9" w:rsidRDefault="00FD7AE4" w:rsidP="00FD7AE4">
      <w:pPr>
        <w:rPr>
          <w:rFonts w:asciiTheme="minorHAnsi" w:hAnsiTheme="minorHAnsi"/>
        </w:rPr>
      </w:pPr>
      <w:r w:rsidRPr="00BE19A9">
        <w:rPr>
          <w:rFonts w:asciiTheme="minorHAnsi" w:hAnsiTheme="minorHAnsi"/>
        </w:rPr>
        <w:t xml:space="preserve">Consumers recognised the </w:t>
      </w:r>
      <w:r w:rsidR="003B0FE6">
        <w:rPr>
          <w:rFonts w:asciiTheme="minorHAnsi" w:hAnsiTheme="minorHAnsi"/>
        </w:rPr>
        <w:t>potential benefits</w:t>
      </w:r>
      <w:r w:rsidRPr="00BE19A9">
        <w:rPr>
          <w:rFonts w:asciiTheme="minorHAnsi" w:hAnsiTheme="minorHAnsi"/>
        </w:rPr>
        <w:t xml:space="preserve"> of </w:t>
      </w:r>
      <w:r w:rsidR="003B0FE6">
        <w:rPr>
          <w:rFonts w:asciiTheme="minorHAnsi" w:hAnsiTheme="minorHAnsi"/>
        </w:rPr>
        <w:t>a</w:t>
      </w:r>
      <w:r w:rsidRPr="00BE19A9">
        <w:rPr>
          <w:rFonts w:asciiTheme="minorHAnsi" w:hAnsiTheme="minorHAnsi"/>
        </w:rPr>
        <w:t xml:space="preserve"> Shared Health Summary and its purpose to provide a</w:t>
      </w:r>
      <w:r w:rsidR="00871FA4">
        <w:rPr>
          <w:rFonts w:asciiTheme="minorHAnsi" w:hAnsiTheme="minorHAnsi"/>
        </w:rPr>
        <w:t>n</w:t>
      </w:r>
      <w:r w:rsidR="00AF5073">
        <w:rPr>
          <w:rFonts w:asciiTheme="minorHAnsi" w:hAnsiTheme="minorHAnsi"/>
        </w:rPr>
        <w:t xml:space="preserve"> </w:t>
      </w:r>
      <w:r w:rsidRPr="00BE19A9">
        <w:rPr>
          <w:rFonts w:asciiTheme="minorHAnsi" w:hAnsiTheme="minorHAnsi"/>
        </w:rPr>
        <w:t xml:space="preserve">overview of an individual’s health. However, </w:t>
      </w:r>
      <w:r w:rsidR="00871FA4">
        <w:rPr>
          <w:rFonts w:asciiTheme="minorHAnsi" w:hAnsiTheme="minorHAnsi"/>
        </w:rPr>
        <w:t>only 30% of the consumers</w:t>
      </w:r>
      <w:r w:rsidR="00B133DC">
        <w:rPr>
          <w:rFonts w:asciiTheme="minorHAnsi" w:hAnsiTheme="minorHAnsi"/>
        </w:rPr>
        <w:t xml:space="preserve"> consulted had ever used a Shared Health Summary, suggesting there </w:t>
      </w:r>
      <w:r w:rsidR="00CF78D2">
        <w:rPr>
          <w:rFonts w:asciiTheme="minorHAnsi" w:hAnsiTheme="minorHAnsi"/>
        </w:rPr>
        <w:t>may be</w:t>
      </w:r>
      <w:r w:rsidR="00B133DC">
        <w:rPr>
          <w:rFonts w:asciiTheme="minorHAnsi" w:hAnsiTheme="minorHAnsi"/>
        </w:rPr>
        <w:t xml:space="preserve"> </w:t>
      </w:r>
      <w:r w:rsidR="00693AE1">
        <w:rPr>
          <w:rFonts w:asciiTheme="minorHAnsi" w:hAnsiTheme="minorHAnsi"/>
        </w:rPr>
        <w:t xml:space="preserve">both </w:t>
      </w:r>
      <w:r w:rsidR="00B133DC">
        <w:rPr>
          <w:rFonts w:asciiTheme="minorHAnsi" w:hAnsiTheme="minorHAnsi"/>
        </w:rPr>
        <w:t>a lack of awareness of this document’s purpose and existence</w:t>
      </w:r>
      <w:r w:rsidR="00693AE1">
        <w:rPr>
          <w:rFonts w:asciiTheme="minorHAnsi" w:hAnsiTheme="minorHAnsi"/>
        </w:rPr>
        <w:t xml:space="preserve">, </w:t>
      </w:r>
      <w:r w:rsidR="002A5049">
        <w:rPr>
          <w:rFonts w:asciiTheme="minorHAnsi" w:hAnsiTheme="minorHAnsi"/>
        </w:rPr>
        <w:t>as well as</w:t>
      </w:r>
      <w:r w:rsidR="00693AE1">
        <w:rPr>
          <w:rFonts w:asciiTheme="minorHAnsi" w:hAnsiTheme="minorHAnsi"/>
        </w:rPr>
        <w:t xml:space="preserve"> limitations to its usefulness</w:t>
      </w:r>
      <w:r w:rsidR="00B133DC">
        <w:rPr>
          <w:rFonts w:asciiTheme="minorHAnsi" w:hAnsiTheme="minorHAnsi"/>
        </w:rPr>
        <w:t xml:space="preserve">. Further, there was some </w:t>
      </w:r>
      <w:r w:rsidRPr="00BE19A9">
        <w:rPr>
          <w:rFonts w:asciiTheme="minorHAnsi" w:hAnsiTheme="minorHAnsi"/>
        </w:rPr>
        <w:t>confusion</w:t>
      </w:r>
      <w:r w:rsidR="00CF78D2">
        <w:rPr>
          <w:rFonts w:asciiTheme="minorHAnsi" w:hAnsiTheme="minorHAnsi"/>
        </w:rPr>
        <w:t xml:space="preserve"> amongst consumers</w:t>
      </w:r>
      <w:r w:rsidRPr="00BE19A9">
        <w:rPr>
          <w:rFonts w:asciiTheme="minorHAnsi" w:hAnsiTheme="minorHAnsi"/>
        </w:rPr>
        <w:t xml:space="preserve"> between </w:t>
      </w:r>
      <w:r w:rsidR="00B133DC">
        <w:rPr>
          <w:rFonts w:asciiTheme="minorHAnsi" w:hAnsiTheme="minorHAnsi"/>
        </w:rPr>
        <w:t>a</w:t>
      </w:r>
      <w:r w:rsidR="00B133DC" w:rsidRPr="00BE19A9">
        <w:rPr>
          <w:rFonts w:asciiTheme="minorHAnsi" w:hAnsiTheme="minorHAnsi"/>
        </w:rPr>
        <w:t xml:space="preserve"> </w:t>
      </w:r>
      <w:r w:rsidRPr="00BE19A9">
        <w:rPr>
          <w:rFonts w:asciiTheme="minorHAnsi" w:hAnsiTheme="minorHAnsi"/>
        </w:rPr>
        <w:t xml:space="preserve">“Shared Health Summary” and </w:t>
      </w:r>
      <w:r w:rsidR="00B133DC">
        <w:rPr>
          <w:rFonts w:asciiTheme="minorHAnsi" w:hAnsiTheme="minorHAnsi"/>
        </w:rPr>
        <w:t>a</w:t>
      </w:r>
      <w:r w:rsidR="00B133DC" w:rsidRPr="00BE19A9">
        <w:rPr>
          <w:rFonts w:asciiTheme="minorHAnsi" w:hAnsiTheme="minorHAnsi"/>
        </w:rPr>
        <w:t xml:space="preserve"> </w:t>
      </w:r>
      <w:r w:rsidRPr="00BE19A9">
        <w:rPr>
          <w:rFonts w:asciiTheme="minorHAnsi" w:hAnsiTheme="minorHAnsi"/>
        </w:rPr>
        <w:t xml:space="preserve">“Patient Health Summary”. </w:t>
      </w:r>
    </w:p>
    <w:p w14:paraId="00FA59C6" w14:textId="12104997" w:rsidR="00FD7AE4" w:rsidRPr="00BE19A9" w:rsidRDefault="00FD7AE4" w:rsidP="00FD7AE4">
      <w:pPr>
        <w:rPr>
          <w:rFonts w:asciiTheme="minorHAnsi" w:hAnsiTheme="minorHAnsi"/>
        </w:rPr>
      </w:pPr>
      <w:r w:rsidRPr="00BE19A9">
        <w:rPr>
          <w:rFonts w:asciiTheme="minorHAnsi" w:hAnsiTheme="minorHAnsi"/>
        </w:rPr>
        <w:t xml:space="preserve">Consumers </w:t>
      </w:r>
      <w:r w:rsidR="005206A8">
        <w:rPr>
          <w:rFonts w:asciiTheme="minorHAnsi" w:hAnsiTheme="minorHAnsi"/>
        </w:rPr>
        <w:t>recognised that a Shared Health Summary could be</w:t>
      </w:r>
      <w:r w:rsidRPr="00BE19A9">
        <w:rPr>
          <w:rFonts w:asciiTheme="minorHAnsi" w:hAnsiTheme="minorHAnsi"/>
        </w:rPr>
        <w:t xml:space="preserve"> valuable for parents monitoring their children’s </w:t>
      </w:r>
      <w:r w:rsidR="00827B4A">
        <w:rPr>
          <w:rFonts w:asciiTheme="minorHAnsi" w:hAnsiTheme="minorHAnsi"/>
        </w:rPr>
        <w:t>health</w:t>
      </w:r>
      <w:r w:rsidRPr="00BE19A9">
        <w:rPr>
          <w:rFonts w:asciiTheme="minorHAnsi" w:hAnsiTheme="minorHAnsi"/>
        </w:rPr>
        <w:t xml:space="preserve"> and </w:t>
      </w:r>
      <w:r w:rsidR="00827B4A">
        <w:rPr>
          <w:rFonts w:asciiTheme="minorHAnsi" w:hAnsiTheme="minorHAnsi"/>
        </w:rPr>
        <w:t xml:space="preserve">consumers who see multiple different doctors. </w:t>
      </w:r>
      <w:r w:rsidRPr="00BE19A9">
        <w:rPr>
          <w:rFonts w:asciiTheme="minorHAnsi" w:hAnsiTheme="minorHAnsi"/>
        </w:rPr>
        <w:t xml:space="preserve">For these individuals, </w:t>
      </w:r>
      <w:r w:rsidR="005206A8">
        <w:rPr>
          <w:rFonts w:asciiTheme="minorHAnsi" w:hAnsiTheme="minorHAnsi"/>
        </w:rPr>
        <w:t>access to a</w:t>
      </w:r>
      <w:r w:rsidR="005206A8" w:rsidRPr="00BE19A9">
        <w:rPr>
          <w:rFonts w:asciiTheme="minorHAnsi" w:hAnsiTheme="minorHAnsi"/>
        </w:rPr>
        <w:t xml:space="preserve"> </w:t>
      </w:r>
      <w:r w:rsidRPr="00BE19A9">
        <w:rPr>
          <w:rFonts w:asciiTheme="minorHAnsi" w:hAnsiTheme="minorHAnsi"/>
        </w:rPr>
        <w:t xml:space="preserve">current summary </w:t>
      </w:r>
      <w:r w:rsidR="005206A8">
        <w:rPr>
          <w:rFonts w:asciiTheme="minorHAnsi" w:hAnsiTheme="minorHAnsi"/>
        </w:rPr>
        <w:t>could mean</w:t>
      </w:r>
      <w:r w:rsidR="005206A8" w:rsidRPr="00BE19A9">
        <w:rPr>
          <w:rFonts w:asciiTheme="minorHAnsi" w:hAnsiTheme="minorHAnsi"/>
        </w:rPr>
        <w:t xml:space="preserve"> </w:t>
      </w:r>
      <w:r w:rsidR="005206A8">
        <w:rPr>
          <w:rFonts w:asciiTheme="minorHAnsi" w:hAnsiTheme="minorHAnsi"/>
        </w:rPr>
        <w:t>they don’t</w:t>
      </w:r>
      <w:r w:rsidRPr="00BE19A9">
        <w:rPr>
          <w:rFonts w:asciiTheme="minorHAnsi" w:hAnsiTheme="minorHAnsi"/>
        </w:rPr>
        <w:t xml:space="preserve"> have to repeat their </w:t>
      </w:r>
      <w:r w:rsidRPr="00633B4C">
        <w:rPr>
          <w:rFonts w:asciiTheme="minorHAnsi" w:hAnsiTheme="minorHAnsi"/>
        </w:rPr>
        <w:t>entire medical history at every appointment. Consumers also saw the benefits of Share</w:t>
      </w:r>
      <w:r w:rsidR="00662D19" w:rsidRPr="00633B4C">
        <w:rPr>
          <w:rFonts w:asciiTheme="minorHAnsi" w:hAnsiTheme="minorHAnsi"/>
        </w:rPr>
        <w:t>d</w:t>
      </w:r>
      <w:r w:rsidRPr="00633B4C">
        <w:rPr>
          <w:rFonts w:asciiTheme="minorHAnsi" w:hAnsiTheme="minorHAnsi"/>
        </w:rPr>
        <w:t xml:space="preserve"> Health Summar</w:t>
      </w:r>
      <w:r w:rsidR="00662D19" w:rsidRPr="00633B4C">
        <w:rPr>
          <w:rFonts w:asciiTheme="minorHAnsi" w:hAnsiTheme="minorHAnsi"/>
        </w:rPr>
        <w:t>ies</w:t>
      </w:r>
      <w:r w:rsidRPr="00633B4C">
        <w:rPr>
          <w:rFonts w:asciiTheme="minorHAnsi" w:hAnsiTheme="minorHAnsi"/>
        </w:rPr>
        <w:t xml:space="preserve"> for Australia</w:t>
      </w:r>
      <w:r w:rsidR="00EE3347" w:rsidRPr="00633B4C">
        <w:rPr>
          <w:rFonts w:asciiTheme="minorHAnsi" w:hAnsiTheme="minorHAnsi"/>
        </w:rPr>
        <w:t>ns</w:t>
      </w:r>
      <w:r w:rsidRPr="00633B4C">
        <w:rPr>
          <w:rFonts w:asciiTheme="minorHAnsi" w:hAnsiTheme="minorHAnsi"/>
        </w:rPr>
        <w:t xml:space="preserve"> </w:t>
      </w:r>
      <w:r w:rsidR="00662D19" w:rsidRPr="00633B4C">
        <w:rPr>
          <w:rFonts w:asciiTheme="minorHAnsi" w:hAnsiTheme="minorHAnsi"/>
        </w:rPr>
        <w:t>with chronic or</w:t>
      </w:r>
      <w:r w:rsidRPr="00633B4C">
        <w:rPr>
          <w:rFonts w:asciiTheme="minorHAnsi" w:hAnsiTheme="minorHAnsi"/>
        </w:rPr>
        <w:t xml:space="preserve"> complex care</w:t>
      </w:r>
      <w:r w:rsidR="00662D19" w:rsidRPr="00633B4C">
        <w:rPr>
          <w:rFonts w:asciiTheme="minorHAnsi" w:hAnsiTheme="minorHAnsi"/>
        </w:rPr>
        <w:t xml:space="preserve"> needs, given they are</w:t>
      </w:r>
      <w:r w:rsidR="002E7BB4" w:rsidRPr="00633B4C">
        <w:rPr>
          <w:rFonts w:asciiTheme="minorHAnsi" w:hAnsiTheme="minorHAnsi"/>
        </w:rPr>
        <w:t xml:space="preserve"> more</w:t>
      </w:r>
      <w:r w:rsidR="00662D19" w:rsidRPr="00633B4C">
        <w:rPr>
          <w:rFonts w:asciiTheme="minorHAnsi" w:hAnsiTheme="minorHAnsi"/>
        </w:rPr>
        <w:t xml:space="preserve"> likely to </w:t>
      </w:r>
      <w:r w:rsidR="00633B4C" w:rsidRPr="00633B4C">
        <w:rPr>
          <w:rFonts w:asciiTheme="minorHAnsi" w:hAnsiTheme="minorHAnsi"/>
        </w:rPr>
        <w:t>be receiving care from</w:t>
      </w:r>
      <w:r w:rsidR="002E7BB4" w:rsidRPr="00633B4C">
        <w:rPr>
          <w:rFonts w:asciiTheme="minorHAnsi" w:hAnsiTheme="minorHAnsi"/>
        </w:rPr>
        <w:t xml:space="preserve"> a large </w:t>
      </w:r>
      <w:r w:rsidR="002F599D" w:rsidRPr="00633B4C">
        <w:rPr>
          <w:rFonts w:asciiTheme="minorHAnsi" w:hAnsiTheme="minorHAnsi"/>
        </w:rPr>
        <w:t>number</w:t>
      </w:r>
      <w:r w:rsidR="002E7BB4" w:rsidRPr="00633B4C">
        <w:rPr>
          <w:rFonts w:asciiTheme="minorHAnsi" w:hAnsiTheme="minorHAnsi"/>
        </w:rPr>
        <w:t xml:space="preserve"> of providers and </w:t>
      </w:r>
      <w:r w:rsidR="00EE3347" w:rsidRPr="00633B4C">
        <w:rPr>
          <w:rFonts w:asciiTheme="minorHAnsi" w:hAnsiTheme="minorHAnsi"/>
        </w:rPr>
        <w:t xml:space="preserve">be taking </w:t>
      </w:r>
      <w:r w:rsidR="002E7BB4" w:rsidRPr="00633B4C">
        <w:rPr>
          <w:rFonts w:asciiTheme="minorHAnsi" w:hAnsiTheme="minorHAnsi"/>
        </w:rPr>
        <w:t>multiple medications etc</w:t>
      </w:r>
      <w:r w:rsidRPr="00633B4C">
        <w:rPr>
          <w:rFonts w:asciiTheme="minorHAnsi" w:hAnsiTheme="minorHAnsi"/>
        </w:rPr>
        <w:t>.</w:t>
      </w:r>
      <w:r w:rsidRPr="00BE19A9">
        <w:rPr>
          <w:rFonts w:asciiTheme="minorHAnsi" w:hAnsiTheme="minorHAnsi"/>
        </w:rPr>
        <w:t xml:space="preserve"> </w:t>
      </w:r>
    </w:p>
    <w:p w14:paraId="2DAFCCBF" w14:textId="339745FB" w:rsidR="00995F54" w:rsidRPr="00BE19A9" w:rsidRDefault="00FD7AE4" w:rsidP="00995F54">
      <w:pPr>
        <w:rPr>
          <w:rFonts w:asciiTheme="minorHAnsi" w:hAnsiTheme="minorHAnsi"/>
        </w:rPr>
      </w:pPr>
      <w:r w:rsidRPr="00BE19A9">
        <w:rPr>
          <w:rFonts w:asciiTheme="minorHAnsi" w:hAnsiTheme="minorHAnsi"/>
        </w:rPr>
        <w:t>However, consumers emphasi</w:t>
      </w:r>
      <w:r w:rsidR="002E7BB4">
        <w:rPr>
          <w:rFonts w:asciiTheme="minorHAnsi" w:hAnsiTheme="minorHAnsi"/>
        </w:rPr>
        <w:t>s</w:t>
      </w:r>
      <w:r w:rsidRPr="00BE19A9">
        <w:rPr>
          <w:rFonts w:asciiTheme="minorHAnsi" w:hAnsiTheme="minorHAnsi"/>
        </w:rPr>
        <w:t xml:space="preserve">ed that </w:t>
      </w:r>
      <w:r w:rsidR="002E7BB4">
        <w:rPr>
          <w:rFonts w:asciiTheme="minorHAnsi" w:hAnsiTheme="minorHAnsi"/>
        </w:rPr>
        <w:t>the value of a</w:t>
      </w:r>
      <w:r w:rsidRPr="00BE19A9">
        <w:rPr>
          <w:rFonts w:asciiTheme="minorHAnsi" w:hAnsiTheme="minorHAnsi"/>
        </w:rPr>
        <w:t xml:space="preserve"> Share</w:t>
      </w:r>
      <w:r w:rsidR="002E7BB4">
        <w:rPr>
          <w:rFonts w:asciiTheme="minorHAnsi" w:hAnsiTheme="minorHAnsi"/>
        </w:rPr>
        <w:t>d</w:t>
      </w:r>
      <w:r w:rsidRPr="00BE19A9">
        <w:rPr>
          <w:rFonts w:asciiTheme="minorHAnsi" w:hAnsiTheme="minorHAnsi"/>
        </w:rPr>
        <w:t xml:space="preserve"> Health Summary </w:t>
      </w:r>
      <w:r w:rsidR="002E7BB4">
        <w:rPr>
          <w:rFonts w:asciiTheme="minorHAnsi" w:hAnsiTheme="minorHAnsi"/>
        </w:rPr>
        <w:t>relied on it being</w:t>
      </w:r>
      <w:r w:rsidR="002E7BB4" w:rsidRPr="00BE19A9">
        <w:rPr>
          <w:rFonts w:asciiTheme="minorHAnsi" w:hAnsiTheme="minorHAnsi"/>
        </w:rPr>
        <w:t xml:space="preserve"> </w:t>
      </w:r>
      <w:r w:rsidRPr="00BE19A9">
        <w:rPr>
          <w:rFonts w:asciiTheme="minorHAnsi" w:hAnsiTheme="minorHAnsi"/>
        </w:rPr>
        <w:t>current and up to date. Consumers</w:t>
      </w:r>
      <w:r w:rsidR="00334EC3">
        <w:rPr>
          <w:rFonts w:asciiTheme="minorHAnsi" w:hAnsiTheme="minorHAnsi"/>
        </w:rPr>
        <w:t xml:space="preserve"> </w:t>
      </w:r>
      <w:r w:rsidRPr="00BE19A9">
        <w:rPr>
          <w:rFonts w:asciiTheme="minorHAnsi" w:hAnsiTheme="minorHAnsi"/>
        </w:rPr>
        <w:t xml:space="preserve">noted flaws </w:t>
      </w:r>
      <w:r w:rsidR="002E7BB4">
        <w:rPr>
          <w:rFonts w:asciiTheme="minorHAnsi" w:hAnsiTheme="minorHAnsi"/>
        </w:rPr>
        <w:t>with the existing</w:t>
      </w:r>
      <w:r w:rsidR="00334EC3">
        <w:rPr>
          <w:rFonts w:asciiTheme="minorHAnsi" w:hAnsiTheme="minorHAnsi"/>
        </w:rPr>
        <w:t xml:space="preserve"> template</w:t>
      </w:r>
      <w:r w:rsidR="00C56CCD">
        <w:rPr>
          <w:rFonts w:asciiTheme="minorHAnsi" w:hAnsiTheme="minorHAnsi"/>
        </w:rPr>
        <w:t xml:space="preserve">, particularly it’s apparent inability to be automatically updated when, for example, a new medication is dispensed. </w:t>
      </w:r>
      <w:r w:rsidR="00995F54" w:rsidRPr="00BE19A9">
        <w:rPr>
          <w:rFonts w:asciiTheme="minorHAnsi" w:hAnsiTheme="minorHAnsi"/>
        </w:rPr>
        <w:t xml:space="preserve">Consumers </w:t>
      </w:r>
      <w:r w:rsidR="00995F54">
        <w:rPr>
          <w:rFonts w:asciiTheme="minorHAnsi" w:hAnsiTheme="minorHAnsi"/>
        </w:rPr>
        <w:t>agreed</w:t>
      </w:r>
      <w:r w:rsidR="00995F54" w:rsidRPr="00BE19A9">
        <w:rPr>
          <w:rFonts w:asciiTheme="minorHAnsi" w:hAnsiTheme="minorHAnsi"/>
        </w:rPr>
        <w:t xml:space="preserve"> that </w:t>
      </w:r>
      <w:r w:rsidR="00995F54">
        <w:rPr>
          <w:rFonts w:asciiTheme="minorHAnsi" w:hAnsiTheme="minorHAnsi"/>
        </w:rPr>
        <w:t>Shared Health Summaries</w:t>
      </w:r>
      <w:r w:rsidR="00995F54" w:rsidRPr="00BE19A9">
        <w:rPr>
          <w:rFonts w:asciiTheme="minorHAnsi" w:hAnsiTheme="minorHAnsi"/>
        </w:rPr>
        <w:t xml:space="preserve"> should </w:t>
      </w:r>
      <w:r w:rsidR="00995F54">
        <w:rPr>
          <w:rFonts w:asciiTheme="minorHAnsi" w:hAnsiTheme="minorHAnsi"/>
        </w:rPr>
        <w:t xml:space="preserve">ideally </w:t>
      </w:r>
      <w:r w:rsidR="00995F54" w:rsidRPr="00BE19A9">
        <w:rPr>
          <w:rFonts w:asciiTheme="minorHAnsi" w:hAnsiTheme="minorHAnsi"/>
        </w:rPr>
        <w:t xml:space="preserve">be </w:t>
      </w:r>
      <w:r w:rsidR="002A5049">
        <w:rPr>
          <w:rFonts w:asciiTheme="minorHAnsi" w:hAnsiTheme="minorHAnsi"/>
        </w:rPr>
        <w:t>a</w:t>
      </w:r>
      <w:r w:rsidR="00995F54" w:rsidRPr="00BE19A9">
        <w:rPr>
          <w:rFonts w:asciiTheme="minorHAnsi" w:hAnsiTheme="minorHAnsi"/>
        </w:rPr>
        <w:t xml:space="preserve"> living document </w:t>
      </w:r>
      <w:r w:rsidR="00995F54">
        <w:rPr>
          <w:rFonts w:asciiTheme="minorHAnsi" w:hAnsiTheme="minorHAnsi"/>
        </w:rPr>
        <w:t xml:space="preserve">that </w:t>
      </w:r>
      <w:r w:rsidR="00477079">
        <w:rPr>
          <w:rFonts w:asciiTheme="minorHAnsi" w:hAnsiTheme="minorHAnsi"/>
        </w:rPr>
        <w:t>is</w:t>
      </w:r>
      <w:r w:rsidR="00995F54">
        <w:rPr>
          <w:rFonts w:asciiTheme="minorHAnsi" w:hAnsiTheme="minorHAnsi"/>
        </w:rPr>
        <w:t xml:space="preserve"> automatically updated as information in a consumer’s MHR changes, and then reviewed as needed </w:t>
      </w:r>
      <w:r w:rsidR="00995F54" w:rsidRPr="00BE19A9">
        <w:rPr>
          <w:rFonts w:asciiTheme="minorHAnsi" w:hAnsiTheme="minorHAnsi"/>
        </w:rPr>
        <w:t xml:space="preserve">to </w:t>
      </w:r>
      <w:r w:rsidR="00995F54">
        <w:rPr>
          <w:rFonts w:asciiTheme="minorHAnsi" w:hAnsiTheme="minorHAnsi"/>
        </w:rPr>
        <w:t>ensure</w:t>
      </w:r>
      <w:r w:rsidR="00995F54" w:rsidRPr="00BE19A9">
        <w:rPr>
          <w:rFonts w:asciiTheme="minorHAnsi" w:hAnsiTheme="minorHAnsi"/>
        </w:rPr>
        <w:t xml:space="preserve"> the summary </w:t>
      </w:r>
      <w:r w:rsidR="00995F54">
        <w:rPr>
          <w:rFonts w:asciiTheme="minorHAnsi" w:hAnsiTheme="minorHAnsi"/>
        </w:rPr>
        <w:t>is up to date and relevant</w:t>
      </w:r>
      <w:r w:rsidR="00995F54" w:rsidRPr="00BE19A9">
        <w:rPr>
          <w:rFonts w:asciiTheme="minorHAnsi" w:hAnsiTheme="minorHAnsi"/>
        </w:rPr>
        <w:t xml:space="preserve">. </w:t>
      </w:r>
    </w:p>
    <w:p w14:paraId="1F52AE7D" w14:textId="749899B0" w:rsidR="00FD7AE4" w:rsidRPr="007E0502" w:rsidRDefault="00995F54" w:rsidP="00995F54">
      <w:pPr>
        <w:pStyle w:val="ListParagraph"/>
        <w:numPr>
          <w:ilvl w:val="0"/>
          <w:numId w:val="0"/>
        </w:numPr>
        <w:ind w:left="720"/>
        <w:rPr>
          <w:rFonts w:asciiTheme="minorHAnsi" w:hAnsiTheme="minorHAnsi"/>
          <w:color w:val="643169" w:themeColor="accent1"/>
          <w:lang w:val="en-US"/>
        </w:rPr>
      </w:pPr>
      <w:r w:rsidRPr="007E0502">
        <w:rPr>
          <w:rFonts w:asciiTheme="minorHAnsi" w:hAnsiTheme="minorHAnsi"/>
          <w:i/>
          <w:color w:val="643169" w:themeColor="accent1"/>
          <w:lang w:val="en-US"/>
        </w:rPr>
        <w:t>“There are certain fields within the shared health summary that doesn't really need to be typed in by people anymore. And so</w:t>
      </w:r>
      <w:r w:rsidR="0028096B" w:rsidRPr="007E0502">
        <w:rPr>
          <w:rFonts w:asciiTheme="minorHAnsi" w:hAnsiTheme="minorHAnsi"/>
          <w:i/>
          <w:color w:val="643169" w:themeColor="accent1"/>
          <w:lang w:val="en-US"/>
        </w:rPr>
        <w:t>…</w:t>
      </w:r>
      <w:r w:rsidRPr="007E0502">
        <w:rPr>
          <w:rFonts w:asciiTheme="minorHAnsi" w:hAnsiTheme="minorHAnsi"/>
          <w:i/>
          <w:color w:val="643169" w:themeColor="accent1"/>
          <w:lang w:val="en-US"/>
        </w:rPr>
        <w:t>if it's a living document, then some of it will automatically update when someone cares for that section of you.”</w:t>
      </w:r>
      <w:r w:rsidRPr="007E0502">
        <w:rPr>
          <w:rFonts w:asciiTheme="minorHAnsi" w:hAnsiTheme="minorHAnsi"/>
          <w:color w:val="643169" w:themeColor="accent1"/>
          <w:lang w:val="en-US"/>
        </w:rPr>
        <w:t xml:space="preserve"> </w:t>
      </w:r>
    </w:p>
    <w:p w14:paraId="16D258AC" w14:textId="30FEE5B4" w:rsidR="00FD7AE4" w:rsidRDefault="00FA33F5" w:rsidP="00FD7AE4">
      <w:pPr>
        <w:rPr>
          <w:rFonts w:asciiTheme="minorHAnsi" w:hAnsiTheme="minorHAnsi"/>
          <w:i/>
        </w:rPr>
      </w:pPr>
      <w:r>
        <w:rPr>
          <w:rFonts w:asciiTheme="minorHAnsi" w:hAnsiTheme="minorHAnsi"/>
        </w:rPr>
        <w:t xml:space="preserve">Other consumers </w:t>
      </w:r>
      <w:r w:rsidR="00FD7AE4" w:rsidRPr="00BE19A9">
        <w:rPr>
          <w:rFonts w:asciiTheme="minorHAnsi" w:hAnsiTheme="minorHAnsi"/>
        </w:rPr>
        <w:t xml:space="preserve">felt </w:t>
      </w:r>
      <w:r w:rsidR="00E503CF">
        <w:rPr>
          <w:rFonts w:asciiTheme="minorHAnsi" w:hAnsiTheme="minorHAnsi"/>
        </w:rPr>
        <w:t xml:space="preserve">that accessing and understanding a Shared Health Summary required a consumer to be highly health literate, making the document inaccessible to </w:t>
      </w:r>
      <w:r w:rsidR="009923C6">
        <w:rPr>
          <w:rFonts w:asciiTheme="minorHAnsi" w:hAnsiTheme="minorHAnsi"/>
        </w:rPr>
        <w:t>many</w:t>
      </w:r>
      <w:r w:rsidR="00E503CF">
        <w:rPr>
          <w:rFonts w:asciiTheme="minorHAnsi" w:hAnsiTheme="minorHAnsi"/>
        </w:rPr>
        <w:t xml:space="preserve"> people</w:t>
      </w:r>
      <w:r w:rsidR="00FD7AE4" w:rsidRPr="00CB5D9B">
        <w:rPr>
          <w:rFonts w:asciiTheme="minorHAnsi" w:hAnsiTheme="minorHAnsi"/>
          <w:i/>
          <w:iCs/>
        </w:rPr>
        <w:t>.</w:t>
      </w:r>
      <w:r w:rsidR="00FD7AE4" w:rsidRPr="00CB5D9B">
        <w:rPr>
          <w:rFonts w:asciiTheme="minorHAnsi" w:hAnsiTheme="minorHAnsi"/>
          <w:i/>
        </w:rPr>
        <w:t xml:space="preserve"> </w:t>
      </w:r>
    </w:p>
    <w:p w14:paraId="716420E3" w14:textId="2ECED652" w:rsidR="008B61F5" w:rsidRDefault="008B61F5" w:rsidP="00FD7AE4">
      <w:pPr>
        <w:rPr>
          <w:rFonts w:asciiTheme="minorHAnsi" w:hAnsiTheme="minorHAnsi"/>
          <w:i/>
        </w:rPr>
      </w:pPr>
      <w:r>
        <w:rPr>
          <w:rFonts w:asciiTheme="minorHAnsi" w:hAnsiTheme="minorHAnsi"/>
        </w:rPr>
        <w:lastRenderedPageBreak/>
        <w:t>Overall</w:t>
      </w:r>
      <w:r w:rsidR="00B53482">
        <w:rPr>
          <w:rFonts w:asciiTheme="minorHAnsi" w:hAnsiTheme="minorHAnsi"/>
        </w:rPr>
        <w:t>,</w:t>
      </w:r>
      <w:r>
        <w:rPr>
          <w:rFonts w:asciiTheme="minorHAnsi" w:hAnsiTheme="minorHAnsi"/>
        </w:rPr>
        <w:t xml:space="preserve"> </w:t>
      </w:r>
      <w:r w:rsidR="00B53482">
        <w:rPr>
          <w:rFonts w:asciiTheme="minorHAnsi" w:hAnsiTheme="minorHAnsi"/>
        </w:rPr>
        <w:t>consumer</w:t>
      </w:r>
      <w:r>
        <w:rPr>
          <w:rFonts w:asciiTheme="minorHAnsi" w:hAnsiTheme="minorHAnsi"/>
        </w:rPr>
        <w:t xml:space="preserve"> feedback warrants further consideration of the usefulness of a Shared Health Summary in its current form. It may be more helpful for this document to be re-designed with consumers and healthcare providers to increase its </w:t>
      </w:r>
      <w:r w:rsidR="007D4E6F">
        <w:rPr>
          <w:rFonts w:asciiTheme="minorHAnsi" w:hAnsiTheme="minorHAnsi"/>
        </w:rPr>
        <w:t>relevance, accessibility and usefulness</w:t>
      </w:r>
      <w:r>
        <w:rPr>
          <w:rFonts w:asciiTheme="minorHAnsi" w:hAnsiTheme="minorHAnsi"/>
        </w:rPr>
        <w:t>.</w:t>
      </w:r>
    </w:p>
    <w:p w14:paraId="7801D770" w14:textId="1531F2C9" w:rsidR="004613D3" w:rsidRDefault="004613D3" w:rsidP="0073680B">
      <w:pPr>
        <w:rPr>
          <w:rFonts w:asciiTheme="minorHAnsi" w:hAnsiTheme="minorHAnsi"/>
          <w:b/>
        </w:rPr>
      </w:pPr>
      <w:r w:rsidRPr="006172D9">
        <w:rPr>
          <w:rFonts w:asciiTheme="minorHAnsi" w:hAnsiTheme="minorHAnsi"/>
          <w:b/>
          <w:bCs/>
        </w:rPr>
        <w:t>Question 4: Do you think any other health professionals should also be able to write and upload a shared health summary? If so, what types of health professionals and why?</w:t>
      </w:r>
    </w:p>
    <w:p w14:paraId="3654163B" w14:textId="6B311CC8" w:rsidR="00A97E2A" w:rsidRDefault="00C72B4C" w:rsidP="00A97E2A">
      <w:pPr>
        <w:rPr>
          <w:rFonts w:asciiTheme="minorHAnsi" w:hAnsiTheme="minorHAnsi"/>
        </w:rPr>
      </w:pPr>
      <w:r>
        <w:rPr>
          <w:rFonts w:asciiTheme="minorHAnsi" w:hAnsiTheme="minorHAnsi"/>
        </w:rPr>
        <w:t xml:space="preserve">Consumers </w:t>
      </w:r>
      <w:r w:rsidR="00A97E2A" w:rsidRPr="00BE19A9">
        <w:rPr>
          <w:rFonts w:asciiTheme="minorHAnsi" w:hAnsiTheme="minorHAnsi"/>
        </w:rPr>
        <w:t xml:space="preserve">believe that other health professionals should be able to contribute to </w:t>
      </w:r>
      <w:r w:rsidR="00D728DA">
        <w:rPr>
          <w:rFonts w:asciiTheme="minorHAnsi" w:hAnsiTheme="minorHAnsi"/>
        </w:rPr>
        <w:t>a</w:t>
      </w:r>
      <w:r w:rsidR="00A97E2A" w:rsidRPr="00BE19A9">
        <w:rPr>
          <w:rFonts w:asciiTheme="minorHAnsi" w:hAnsiTheme="minorHAnsi"/>
        </w:rPr>
        <w:t xml:space="preserve"> Shared Health Summary</w:t>
      </w:r>
      <w:r w:rsidR="001B2178">
        <w:rPr>
          <w:rFonts w:asciiTheme="minorHAnsi" w:hAnsiTheme="minorHAnsi"/>
        </w:rPr>
        <w:t>.</w:t>
      </w:r>
      <w:r w:rsidR="00A97E2A" w:rsidRPr="00BE19A9">
        <w:rPr>
          <w:rFonts w:asciiTheme="minorHAnsi" w:hAnsiTheme="minorHAnsi"/>
        </w:rPr>
        <w:t xml:space="preserve"> </w:t>
      </w:r>
      <w:r>
        <w:rPr>
          <w:rFonts w:asciiTheme="minorHAnsi" w:hAnsiTheme="minorHAnsi"/>
        </w:rPr>
        <w:t xml:space="preserve">As </w:t>
      </w:r>
      <w:r w:rsidR="001144C1">
        <w:rPr>
          <w:rFonts w:asciiTheme="minorHAnsi" w:hAnsiTheme="minorHAnsi"/>
        </w:rPr>
        <w:t>mentioned above</w:t>
      </w:r>
      <w:r>
        <w:rPr>
          <w:rFonts w:asciiTheme="minorHAnsi" w:hAnsiTheme="minorHAnsi"/>
        </w:rPr>
        <w:t xml:space="preserve"> they feel that </w:t>
      </w:r>
      <w:r w:rsidR="00B4444F">
        <w:rPr>
          <w:rFonts w:asciiTheme="minorHAnsi" w:hAnsiTheme="minorHAnsi"/>
        </w:rPr>
        <w:t>any healthcare professional who has provided them with</w:t>
      </w:r>
      <w:r>
        <w:rPr>
          <w:rFonts w:asciiTheme="minorHAnsi" w:hAnsiTheme="minorHAnsi"/>
        </w:rPr>
        <w:t xml:space="preserve"> care should be able to contribute to a summary (</w:t>
      </w:r>
      <w:r w:rsidR="00B4444F">
        <w:rPr>
          <w:rFonts w:asciiTheme="minorHAnsi" w:hAnsiTheme="minorHAnsi"/>
        </w:rPr>
        <w:t>recognising that</w:t>
      </w:r>
      <w:r>
        <w:rPr>
          <w:rFonts w:asciiTheme="minorHAnsi" w:hAnsiTheme="minorHAnsi"/>
        </w:rPr>
        <w:t xml:space="preserve"> they also </w:t>
      </w:r>
      <w:r w:rsidR="00B4444F">
        <w:rPr>
          <w:rFonts w:asciiTheme="minorHAnsi" w:hAnsiTheme="minorHAnsi"/>
        </w:rPr>
        <w:t>feel contributions should happen automatically).</w:t>
      </w:r>
    </w:p>
    <w:p w14:paraId="7837DB5F" w14:textId="1D4CF631" w:rsidR="001B2178" w:rsidRPr="007E0502" w:rsidRDefault="001B2178" w:rsidP="001B2178">
      <w:pPr>
        <w:pStyle w:val="ListParagraph"/>
        <w:numPr>
          <w:ilvl w:val="0"/>
          <w:numId w:val="0"/>
        </w:numPr>
        <w:ind w:left="720"/>
        <w:rPr>
          <w:rFonts w:asciiTheme="minorHAnsi" w:hAnsiTheme="minorHAnsi"/>
          <w:i/>
          <w:color w:val="643169" w:themeColor="accent1"/>
          <w:lang w:val="en-US"/>
        </w:rPr>
      </w:pPr>
      <w:r w:rsidRPr="007E0502">
        <w:rPr>
          <w:rFonts w:asciiTheme="minorHAnsi" w:hAnsiTheme="minorHAnsi"/>
          <w:i/>
          <w:color w:val="643169" w:themeColor="accent1"/>
          <w:lang w:val="en-US"/>
        </w:rPr>
        <w:t xml:space="preserve">“I think it makes sense for other healthcare providers involved in a person’s care to be able to contribute to the summary. I think there shouldn’t be a restriction on the number of people who can create the summary – why can’t the summary bring together information from all of the people involved in someone’s health care, each writing about the aspect of care they are involved in? This would make more sense that relying on a single person.” </w:t>
      </w:r>
    </w:p>
    <w:p w14:paraId="676CA199" w14:textId="58603418" w:rsidR="00F32BA3" w:rsidRPr="003C12A4" w:rsidRDefault="00CD554D" w:rsidP="003C12A4">
      <w:pPr>
        <w:pStyle w:val="Heading3"/>
        <w:rPr>
          <w:lang w:val="en-US"/>
        </w:rPr>
      </w:pPr>
      <w:bookmarkStart w:id="32" w:name="_Toc209422611"/>
      <w:r>
        <w:rPr>
          <w:lang w:val="en-US"/>
        </w:rPr>
        <w:br/>
      </w:r>
      <w:r w:rsidR="00F32BA3" w:rsidRPr="003C12A4">
        <w:rPr>
          <w:lang w:val="en-US"/>
        </w:rPr>
        <w:t>Healthcare organisation obligations</w:t>
      </w:r>
      <w:bookmarkEnd w:id="32"/>
      <w:r w:rsidR="00F32BA3" w:rsidRPr="003C12A4">
        <w:rPr>
          <w:lang w:val="en-US"/>
        </w:rPr>
        <w:t xml:space="preserve"> </w:t>
      </w:r>
    </w:p>
    <w:p w14:paraId="3EA5CBFB" w14:textId="77777777" w:rsidR="00F234A8" w:rsidRPr="006172D9" w:rsidRDefault="00F234A8" w:rsidP="00F234A8">
      <w:pPr>
        <w:rPr>
          <w:rFonts w:asciiTheme="minorHAnsi" w:hAnsiTheme="minorHAnsi"/>
          <w:b/>
          <w:bCs/>
        </w:rPr>
      </w:pPr>
      <w:r w:rsidRPr="006172D9">
        <w:rPr>
          <w:rFonts w:asciiTheme="minorHAnsi" w:hAnsiTheme="minorHAnsi"/>
          <w:b/>
          <w:bCs/>
        </w:rPr>
        <w:t>Question 5: Do you think there is anything missing from the current list of essential requirements for a healthcare provider organisation to register with the MHR system? Anything that needs to be changed?</w:t>
      </w:r>
    </w:p>
    <w:p w14:paraId="678326CF" w14:textId="256950AC" w:rsidR="00B81F21" w:rsidRDefault="004021AA" w:rsidP="004021AA">
      <w:pPr>
        <w:rPr>
          <w:rFonts w:asciiTheme="minorHAnsi" w:hAnsiTheme="minorHAnsi"/>
        </w:rPr>
      </w:pPr>
      <w:r w:rsidRPr="00BE19A9">
        <w:rPr>
          <w:rFonts w:asciiTheme="minorHAnsi" w:hAnsiTheme="minorHAnsi"/>
        </w:rPr>
        <w:t xml:space="preserve">Consumers </w:t>
      </w:r>
      <w:r w:rsidR="00625540">
        <w:rPr>
          <w:rFonts w:asciiTheme="minorHAnsi" w:hAnsiTheme="minorHAnsi"/>
        </w:rPr>
        <w:t xml:space="preserve">generally agreed that the current list of essential requirements for a </w:t>
      </w:r>
      <w:r w:rsidR="00DC645D">
        <w:rPr>
          <w:rFonts w:asciiTheme="minorHAnsi" w:hAnsiTheme="minorHAnsi"/>
        </w:rPr>
        <w:t>healthcare</w:t>
      </w:r>
      <w:r w:rsidR="00625540">
        <w:rPr>
          <w:rFonts w:asciiTheme="minorHAnsi" w:hAnsiTheme="minorHAnsi"/>
        </w:rPr>
        <w:t xml:space="preserve"> provider organisation</w:t>
      </w:r>
      <w:r w:rsidR="008D1ED9">
        <w:rPr>
          <w:rFonts w:asciiTheme="minorHAnsi" w:hAnsiTheme="minorHAnsi"/>
        </w:rPr>
        <w:t xml:space="preserve"> to register with the MHR system seemed comprehensive and appropriate</w:t>
      </w:r>
      <w:r w:rsidRPr="00BE19A9">
        <w:rPr>
          <w:rFonts w:asciiTheme="minorHAnsi" w:hAnsiTheme="minorHAnsi"/>
        </w:rPr>
        <w:t xml:space="preserve">. </w:t>
      </w:r>
    </w:p>
    <w:p w14:paraId="1A35FA39" w14:textId="6024300D" w:rsidR="00DB5F46" w:rsidRPr="00742EF6" w:rsidRDefault="00DB5F46" w:rsidP="00DB5F46">
      <w:pPr>
        <w:rPr>
          <w:rFonts w:asciiTheme="minorHAnsi" w:hAnsiTheme="minorHAnsi"/>
        </w:rPr>
      </w:pPr>
      <w:r w:rsidRPr="00BE19A9">
        <w:rPr>
          <w:rFonts w:asciiTheme="minorHAnsi" w:hAnsiTheme="minorHAnsi"/>
        </w:rPr>
        <w:t xml:space="preserve">Regarding </w:t>
      </w:r>
      <w:r>
        <w:rPr>
          <w:rFonts w:asciiTheme="minorHAnsi" w:hAnsiTheme="minorHAnsi"/>
        </w:rPr>
        <w:t>the requirement for organisations to have a security and access policy</w:t>
      </w:r>
      <w:r w:rsidRPr="00BE19A9">
        <w:rPr>
          <w:rFonts w:asciiTheme="minorHAnsi" w:hAnsiTheme="minorHAnsi"/>
        </w:rPr>
        <w:t xml:space="preserve">, </w:t>
      </w:r>
      <w:r>
        <w:rPr>
          <w:rFonts w:asciiTheme="minorHAnsi" w:hAnsiTheme="minorHAnsi"/>
        </w:rPr>
        <w:t>consumers suggested that there</w:t>
      </w:r>
      <w:r w:rsidRPr="00BE19A9">
        <w:rPr>
          <w:rFonts w:asciiTheme="minorHAnsi" w:hAnsiTheme="minorHAnsi"/>
        </w:rPr>
        <w:t xml:space="preserve"> should be a standardised </w:t>
      </w:r>
      <w:r>
        <w:rPr>
          <w:rFonts w:asciiTheme="minorHAnsi" w:hAnsiTheme="minorHAnsi"/>
        </w:rPr>
        <w:t>template for such a policy</w:t>
      </w:r>
      <w:r w:rsidRPr="00BE19A9">
        <w:rPr>
          <w:rFonts w:asciiTheme="minorHAnsi" w:hAnsiTheme="minorHAnsi"/>
        </w:rPr>
        <w:t xml:space="preserve"> provided </w:t>
      </w:r>
      <w:r>
        <w:rPr>
          <w:rFonts w:asciiTheme="minorHAnsi" w:hAnsiTheme="minorHAnsi"/>
        </w:rPr>
        <w:t>to</w:t>
      </w:r>
      <w:r w:rsidRPr="00BE19A9">
        <w:rPr>
          <w:rFonts w:asciiTheme="minorHAnsi" w:hAnsiTheme="minorHAnsi"/>
        </w:rPr>
        <w:t xml:space="preserve"> registering organisations. A template would ensure consistency and a high-quality minimum standard, while also allowing organisations to adapt </w:t>
      </w:r>
      <w:r>
        <w:rPr>
          <w:rFonts w:asciiTheme="minorHAnsi" w:hAnsiTheme="minorHAnsi"/>
        </w:rPr>
        <w:t xml:space="preserve">it </w:t>
      </w:r>
      <w:r w:rsidRPr="00BE19A9">
        <w:rPr>
          <w:rFonts w:asciiTheme="minorHAnsi" w:hAnsiTheme="minorHAnsi"/>
        </w:rPr>
        <w:t>to their specific needs</w:t>
      </w:r>
      <w:r>
        <w:rPr>
          <w:rFonts w:asciiTheme="minorHAnsi" w:hAnsiTheme="minorHAnsi"/>
        </w:rPr>
        <w:t>.</w:t>
      </w:r>
      <w:r w:rsidRPr="00BE19A9">
        <w:rPr>
          <w:rFonts w:asciiTheme="minorHAnsi" w:hAnsiTheme="minorHAnsi"/>
        </w:rPr>
        <w:t xml:space="preserve"> </w:t>
      </w:r>
    </w:p>
    <w:p w14:paraId="6D93BD7C" w14:textId="29DF4B1C" w:rsidR="004021AA" w:rsidRPr="009C7767" w:rsidRDefault="004021AA" w:rsidP="009C7767">
      <w:pPr>
        <w:rPr>
          <w:rFonts w:asciiTheme="minorHAnsi" w:hAnsiTheme="minorHAnsi"/>
        </w:rPr>
      </w:pPr>
      <w:r w:rsidRPr="009C7767">
        <w:rPr>
          <w:rFonts w:asciiTheme="minorHAnsi" w:hAnsiTheme="minorHAnsi"/>
        </w:rPr>
        <w:t xml:space="preserve">Consumers </w:t>
      </w:r>
      <w:r w:rsidR="00920F5D">
        <w:rPr>
          <w:rFonts w:asciiTheme="minorHAnsi" w:hAnsiTheme="minorHAnsi"/>
        </w:rPr>
        <w:t xml:space="preserve">also </w:t>
      </w:r>
      <w:r w:rsidRPr="009C7767">
        <w:rPr>
          <w:rFonts w:asciiTheme="minorHAnsi" w:hAnsiTheme="minorHAnsi"/>
        </w:rPr>
        <w:t xml:space="preserve">noted that it would be </w:t>
      </w:r>
      <w:r w:rsidR="00B81F21" w:rsidRPr="009C7767">
        <w:rPr>
          <w:rFonts w:asciiTheme="minorHAnsi" w:hAnsiTheme="minorHAnsi"/>
        </w:rPr>
        <w:t xml:space="preserve">useful to require </w:t>
      </w:r>
      <w:r w:rsidRPr="009C7767">
        <w:rPr>
          <w:rFonts w:asciiTheme="minorHAnsi" w:hAnsiTheme="minorHAnsi"/>
        </w:rPr>
        <w:t>health</w:t>
      </w:r>
      <w:r w:rsidR="00B81F21" w:rsidRPr="009C7767">
        <w:rPr>
          <w:rFonts w:asciiTheme="minorHAnsi" w:hAnsiTheme="minorHAnsi"/>
        </w:rPr>
        <w:t>care</w:t>
      </w:r>
      <w:r w:rsidRPr="009C7767">
        <w:rPr>
          <w:rFonts w:asciiTheme="minorHAnsi" w:hAnsiTheme="minorHAnsi"/>
        </w:rPr>
        <w:t xml:space="preserve"> providers to promote </w:t>
      </w:r>
      <w:r w:rsidR="00B81F21" w:rsidRPr="009C7767">
        <w:rPr>
          <w:rFonts w:asciiTheme="minorHAnsi" w:hAnsiTheme="minorHAnsi"/>
        </w:rPr>
        <w:t xml:space="preserve">their commitment to the essential requirements </w:t>
      </w:r>
      <w:r w:rsidR="000246D1" w:rsidRPr="009C7767">
        <w:rPr>
          <w:rFonts w:asciiTheme="minorHAnsi" w:hAnsiTheme="minorHAnsi"/>
        </w:rPr>
        <w:t xml:space="preserve">to the public </w:t>
      </w:r>
      <w:r w:rsidRPr="009C7767">
        <w:rPr>
          <w:rFonts w:asciiTheme="minorHAnsi" w:hAnsiTheme="minorHAnsi"/>
        </w:rPr>
        <w:t xml:space="preserve">through </w:t>
      </w:r>
      <w:r w:rsidR="000246D1" w:rsidRPr="009C7767">
        <w:rPr>
          <w:rFonts w:asciiTheme="minorHAnsi" w:hAnsiTheme="minorHAnsi"/>
        </w:rPr>
        <w:t xml:space="preserve">resources/information made available </w:t>
      </w:r>
      <w:r w:rsidRPr="009C7767">
        <w:rPr>
          <w:rFonts w:asciiTheme="minorHAnsi" w:hAnsiTheme="minorHAnsi"/>
        </w:rPr>
        <w:t>in their waiting room or on their website.</w:t>
      </w:r>
    </w:p>
    <w:p w14:paraId="577F6861" w14:textId="77777777" w:rsidR="00BE19A9" w:rsidRDefault="00F234A8" w:rsidP="002A69AD">
      <w:r w:rsidRPr="006172D9">
        <w:rPr>
          <w:rFonts w:asciiTheme="minorHAnsi" w:hAnsiTheme="minorHAnsi"/>
          <w:b/>
          <w:bCs/>
        </w:rPr>
        <w:t xml:space="preserve">Question 6: In terms of </w:t>
      </w:r>
      <w:r w:rsidRPr="006172D9">
        <w:rPr>
          <w:rFonts w:asciiTheme="minorHAnsi" w:hAnsiTheme="minorHAnsi"/>
          <w:b/>
          <w:u w:val="single"/>
        </w:rPr>
        <w:t>cybersecurity</w:t>
      </w:r>
      <w:r w:rsidRPr="006172D9">
        <w:rPr>
          <w:rFonts w:asciiTheme="minorHAnsi" w:hAnsiTheme="minorHAnsi"/>
          <w:b/>
          <w:bCs/>
        </w:rPr>
        <w:t xml:space="preserve"> – what would you specifically want to know is required of organisations?</w:t>
      </w:r>
      <w:r w:rsidR="002A69AD" w:rsidRPr="002A69AD">
        <w:t xml:space="preserve"> </w:t>
      </w:r>
    </w:p>
    <w:p w14:paraId="2F7AC214" w14:textId="20C57DA7" w:rsidR="002A69AD" w:rsidRDefault="002A69AD" w:rsidP="002A69AD">
      <w:pPr>
        <w:rPr>
          <w:rFonts w:asciiTheme="minorHAnsi" w:hAnsiTheme="minorHAnsi"/>
        </w:rPr>
      </w:pPr>
      <w:r w:rsidRPr="00BE19A9">
        <w:rPr>
          <w:rFonts w:asciiTheme="minorHAnsi" w:hAnsiTheme="minorHAnsi"/>
        </w:rPr>
        <w:t xml:space="preserve">Consumers </w:t>
      </w:r>
      <w:r w:rsidR="00866934">
        <w:rPr>
          <w:rFonts w:asciiTheme="minorHAnsi" w:hAnsiTheme="minorHAnsi"/>
        </w:rPr>
        <w:t xml:space="preserve">recognised that the </w:t>
      </w:r>
      <w:r w:rsidR="00920F5D">
        <w:rPr>
          <w:rFonts w:asciiTheme="minorHAnsi" w:hAnsiTheme="minorHAnsi"/>
        </w:rPr>
        <w:t xml:space="preserve">current </w:t>
      </w:r>
      <w:r w:rsidR="00866934">
        <w:rPr>
          <w:rFonts w:asciiTheme="minorHAnsi" w:hAnsiTheme="minorHAnsi"/>
        </w:rPr>
        <w:t xml:space="preserve">legislation was originally developed in 2016 and there have been significant </w:t>
      </w:r>
      <w:r w:rsidR="00920F5D">
        <w:rPr>
          <w:rFonts w:asciiTheme="minorHAnsi" w:hAnsiTheme="minorHAnsi"/>
        </w:rPr>
        <w:t>advances in</w:t>
      </w:r>
      <w:r w:rsidR="00866934">
        <w:rPr>
          <w:rFonts w:asciiTheme="minorHAnsi" w:hAnsiTheme="minorHAnsi"/>
        </w:rPr>
        <w:t xml:space="preserve"> cybersecurity </w:t>
      </w:r>
      <w:r w:rsidR="00920F5D">
        <w:rPr>
          <w:rFonts w:asciiTheme="minorHAnsi" w:hAnsiTheme="minorHAnsi"/>
        </w:rPr>
        <w:t>since then</w:t>
      </w:r>
      <w:r w:rsidR="00866934">
        <w:rPr>
          <w:rFonts w:asciiTheme="minorHAnsi" w:hAnsiTheme="minorHAnsi"/>
        </w:rPr>
        <w:t xml:space="preserve">. </w:t>
      </w:r>
      <w:r w:rsidR="00A54433">
        <w:rPr>
          <w:rFonts w:asciiTheme="minorHAnsi" w:hAnsiTheme="minorHAnsi"/>
        </w:rPr>
        <w:t>They want legislation to ensure that</w:t>
      </w:r>
      <w:r w:rsidR="00AD5CE7" w:rsidRPr="00BE19A9">
        <w:rPr>
          <w:rFonts w:asciiTheme="minorHAnsi" w:hAnsiTheme="minorHAnsi"/>
        </w:rPr>
        <w:t xml:space="preserve"> </w:t>
      </w:r>
      <w:r w:rsidR="0010070B">
        <w:rPr>
          <w:rFonts w:asciiTheme="minorHAnsi" w:hAnsiTheme="minorHAnsi"/>
        </w:rPr>
        <w:t xml:space="preserve">any healthcare organisation registered with MHR has </w:t>
      </w:r>
      <w:r w:rsidR="00B30A5B">
        <w:rPr>
          <w:rFonts w:asciiTheme="minorHAnsi" w:hAnsiTheme="minorHAnsi"/>
        </w:rPr>
        <w:t xml:space="preserve">robust </w:t>
      </w:r>
      <w:r w:rsidR="0010070B">
        <w:rPr>
          <w:rFonts w:asciiTheme="minorHAnsi" w:hAnsiTheme="minorHAnsi"/>
        </w:rPr>
        <w:t xml:space="preserve">policies and processes in place </w:t>
      </w:r>
      <w:r w:rsidR="00BE7778">
        <w:rPr>
          <w:rFonts w:asciiTheme="minorHAnsi" w:hAnsiTheme="minorHAnsi"/>
        </w:rPr>
        <w:t xml:space="preserve">with </w:t>
      </w:r>
      <w:r w:rsidR="0010070B">
        <w:rPr>
          <w:rFonts w:asciiTheme="minorHAnsi" w:hAnsiTheme="minorHAnsi"/>
        </w:rPr>
        <w:t xml:space="preserve">regard </w:t>
      </w:r>
      <w:r w:rsidR="00E0548B">
        <w:rPr>
          <w:rFonts w:asciiTheme="minorHAnsi" w:hAnsiTheme="minorHAnsi"/>
        </w:rPr>
        <w:t xml:space="preserve">to </w:t>
      </w:r>
      <w:r w:rsidR="0010070B">
        <w:rPr>
          <w:rFonts w:asciiTheme="minorHAnsi" w:hAnsiTheme="minorHAnsi"/>
        </w:rPr>
        <w:t>cybersecurity – and that these are reviewed and updated regularly to ensure currency</w:t>
      </w:r>
      <w:r w:rsidRPr="00BE19A9">
        <w:rPr>
          <w:rFonts w:asciiTheme="minorHAnsi" w:hAnsiTheme="minorHAnsi"/>
        </w:rPr>
        <w:t xml:space="preserve">. </w:t>
      </w:r>
      <w:r w:rsidR="00B30A5B">
        <w:rPr>
          <w:rFonts w:asciiTheme="minorHAnsi" w:hAnsiTheme="minorHAnsi"/>
        </w:rPr>
        <w:t>They also wanted to know that organisations were adequately resourced and supported to enable this.</w:t>
      </w:r>
    </w:p>
    <w:p w14:paraId="253A549D" w14:textId="36BA31EA" w:rsidR="007A49D3" w:rsidRPr="0055757E" w:rsidRDefault="007A49D3" w:rsidP="00866934">
      <w:pPr>
        <w:pStyle w:val="ListParagraph"/>
        <w:numPr>
          <w:ilvl w:val="0"/>
          <w:numId w:val="0"/>
        </w:numPr>
        <w:ind w:left="720"/>
        <w:rPr>
          <w:rFonts w:asciiTheme="minorHAnsi" w:hAnsiTheme="minorHAnsi"/>
          <w:i/>
          <w:color w:val="643169" w:themeColor="accent1"/>
          <w:lang w:val="en-US"/>
        </w:rPr>
      </w:pPr>
      <w:r w:rsidRPr="0055757E">
        <w:rPr>
          <w:rFonts w:asciiTheme="minorHAnsi" w:hAnsiTheme="minorHAnsi"/>
          <w:i/>
          <w:color w:val="643169" w:themeColor="accent1"/>
          <w:lang w:val="en-US"/>
        </w:rPr>
        <w:t>“[I want to know] they have the necessary tools to enable sufficient cybersecurity – for example, IT systems, personnel training, and access to federally funded resources (organisations should be able to contact a department easily and get prompt, tailored support if they ever have any queries / issues / concerns about the record).”</w:t>
      </w:r>
    </w:p>
    <w:p w14:paraId="1285FCBA" w14:textId="1E544556" w:rsidR="00696B66" w:rsidRPr="009A4780" w:rsidRDefault="002A69AD" w:rsidP="009A4780">
      <w:pPr>
        <w:rPr>
          <w:rFonts w:asciiTheme="minorHAnsi" w:hAnsiTheme="minorHAnsi"/>
          <w:color w:val="65B85D" w:themeColor="accent6"/>
        </w:rPr>
      </w:pPr>
      <w:r w:rsidRPr="00BE19A9">
        <w:rPr>
          <w:rFonts w:asciiTheme="minorHAnsi" w:hAnsiTheme="minorHAnsi"/>
        </w:rPr>
        <w:lastRenderedPageBreak/>
        <w:t xml:space="preserve">Consumers </w:t>
      </w:r>
      <w:r w:rsidR="00DA5E5F">
        <w:rPr>
          <w:rFonts w:asciiTheme="minorHAnsi" w:hAnsiTheme="minorHAnsi"/>
        </w:rPr>
        <w:t xml:space="preserve">also </w:t>
      </w:r>
      <w:r w:rsidRPr="00BE19A9">
        <w:rPr>
          <w:rFonts w:asciiTheme="minorHAnsi" w:hAnsiTheme="minorHAnsi"/>
        </w:rPr>
        <w:t xml:space="preserve">want </w:t>
      </w:r>
      <w:r w:rsidR="00DA5E5F">
        <w:rPr>
          <w:rFonts w:asciiTheme="minorHAnsi" w:hAnsiTheme="minorHAnsi"/>
        </w:rPr>
        <w:t xml:space="preserve">to be provided with </w:t>
      </w:r>
      <w:r w:rsidR="00EB4A09">
        <w:rPr>
          <w:rFonts w:asciiTheme="minorHAnsi" w:hAnsiTheme="minorHAnsi"/>
        </w:rPr>
        <w:t>clear information from healthcare providers about</w:t>
      </w:r>
      <w:r w:rsidRPr="00BE19A9">
        <w:rPr>
          <w:rFonts w:asciiTheme="minorHAnsi" w:hAnsiTheme="minorHAnsi"/>
        </w:rPr>
        <w:t xml:space="preserve"> who is accessing their data. Consumers </w:t>
      </w:r>
      <w:r w:rsidR="005341E8">
        <w:rPr>
          <w:rFonts w:asciiTheme="minorHAnsi" w:hAnsiTheme="minorHAnsi"/>
        </w:rPr>
        <w:t>wanted to be assured that any data breaches would be</w:t>
      </w:r>
      <w:r w:rsidRPr="00BE19A9">
        <w:rPr>
          <w:rFonts w:asciiTheme="minorHAnsi" w:hAnsiTheme="minorHAnsi"/>
        </w:rPr>
        <w:t xml:space="preserve"> treated seriously and </w:t>
      </w:r>
      <w:r w:rsidR="00DA5E5F">
        <w:rPr>
          <w:rFonts w:asciiTheme="minorHAnsi" w:hAnsiTheme="minorHAnsi"/>
        </w:rPr>
        <w:t xml:space="preserve">that consumers </w:t>
      </w:r>
      <w:r w:rsidR="00E23BD9">
        <w:rPr>
          <w:rFonts w:asciiTheme="minorHAnsi" w:hAnsiTheme="minorHAnsi"/>
        </w:rPr>
        <w:t>would be notified of security breaches immediately</w:t>
      </w:r>
      <w:r w:rsidRPr="00BE19A9">
        <w:rPr>
          <w:rFonts w:asciiTheme="minorHAnsi" w:hAnsiTheme="minorHAnsi"/>
        </w:rPr>
        <w:t xml:space="preserve">. </w:t>
      </w:r>
      <w:r w:rsidR="009E29B4">
        <w:rPr>
          <w:rFonts w:asciiTheme="minorHAnsi" w:hAnsiTheme="minorHAnsi"/>
        </w:rPr>
        <w:t>T</w:t>
      </w:r>
      <w:r w:rsidRPr="00BE19A9">
        <w:rPr>
          <w:rFonts w:asciiTheme="minorHAnsi" w:hAnsiTheme="minorHAnsi"/>
        </w:rPr>
        <w:t xml:space="preserve">hey want to see a preventative approach </w:t>
      </w:r>
      <w:r w:rsidR="005341E8">
        <w:rPr>
          <w:rFonts w:asciiTheme="minorHAnsi" w:hAnsiTheme="minorHAnsi"/>
        </w:rPr>
        <w:t xml:space="preserve">in place </w:t>
      </w:r>
      <w:r w:rsidRPr="00BE19A9">
        <w:rPr>
          <w:rFonts w:asciiTheme="minorHAnsi" w:hAnsiTheme="minorHAnsi"/>
        </w:rPr>
        <w:t xml:space="preserve">where incidents trigger investigations aimed at system improvements and organisational accountability.  </w:t>
      </w:r>
    </w:p>
    <w:p w14:paraId="1894ED74" w14:textId="7DBB6B89" w:rsidR="001D021A" w:rsidRPr="003C12A4" w:rsidRDefault="00CD554D" w:rsidP="003C12A4">
      <w:pPr>
        <w:pStyle w:val="Heading3"/>
        <w:rPr>
          <w:lang w:val="en-US"/>
        </w:rPr>
      </w:pPr>
      <w:bookmarkStart w:id="33" w:name="_Toc209422612"/>
      <w:r>
        <w:rPr>
          <w:lang w:val="en-US"/>
        </w:rPr>
        <w:br/>
      </w:r>
      <w:r w:rsidR="001D021A" w:rsidRPr="003C12A4">
        <w:rPr>
          <w:lang w:val="en-US"/>
        </w:rPr>
        <w:t>Emergency Access</w:t>
      </w:r>
      <w:bookmarkEnd w:id="33"/>
      <w:r w:rsidR="001D021A" w:rsidRPr="003C12A4">
        <w:rPr>
          <w:lang w:val="en-US"/>
        </w:rPr>
        <w:t xml:space="preserve"> </w:t>
      </w:r>
    </w:p>
    <w:p w14:paraId="6ED8518D" w14:textId="653C80D2" w:rsidR="007B7F3D" w:rsidRDefault="007B7F3D" w:rsidP="001D021A">
      <w:pPr>
        <w:rPr>
          <w:rFonts w:asciiTheme="minorHAnsi" w:hAnsiTheme="minorHAnsi"/>
          <w:b/>
        </w:rPr>
      </w:pPr>
      <w:r w:rsidRPr="006172D9">
        <w:rPr>
          <w:rFonts w:asciiTheme="minorHAnsi" w:hAnsiTheme="minorHAnsi"/>
          <w:b/>
          <w:bCs/>
        </w:rPr>
        <w:t xml:space="preserve">Question </w:t>
      </w:r>
      <w:r w:rsidR="00E0548B">
        <w:rPr>
          <w:rFonts w:asciiTheme="minorHAnsi" w:hAnsiTheme="minorHAnsi"/>
          <w:b/>
          <w:bCs/>
        </w:rPr>
        <w:t>7</w:t>
      </w:r>
      <w:r w:rsidRPr="006172D9">
        <w:rPr>
          <w:rFonts w:asciiTheme="minorHAnsi" w:hAnsiTheme="minorHAnsi"/>
          <w:b/>
          <w:bCs/>
        </w:rPr>
        <w:t>: Do you think the current emergency access process and rules need to be changed in any way?</w:t>
      </w:r>
    </w:p>
    <w:p w14:paraId="49E301FF" w14:textId="765129E4" w:rsidR="005B5955" w:rsidRPr="00BE19A9" w:rsidRDefault="005B5955" w:rsidP="005B5955">
      <w:pPr>
        <w:rPr>
          <w:rFonts w:asciiTheme="minorHAnsi" w:hAnsiTheme="minorHAnsi"/>
        </w:rPr>
      </w:pPr>
      <w:r w:rsidRPr="00BE19A9">
        <w:rPr>
          <w:rFonts w:asciiTheme="minorHAnsi" w:hAnsiTheme="minorHAnsi"/>
        </w:rPr>
        <w:t xml:space="preserve">Consumers </w:t>
      </w:r>
      <w:r w:rsidR="005B4637">
        <w:rPr>
          <w:rFonts w:asciiTheme="minorHAnsi" w:hAnsiTheme="minorHAnsi"/>
        </w:rPr>
        <w:t xml:space="preserve">felt that the current emergency access process and rules were ambiguous </w:t>
      </w:r>
      <w:r w:rsidR="00EE6AE9">
        <w:rPr>
          <w:rFonts w:asciiTheme="minorHAnsi" w:hAnsiTheme="minorHAnsi"/>
        </w:rPr>
        <w:t xml:space="preserve">in relation to exactly who could </w:t>
      </w:r>
      <w:r w:rsidR="002C1405">
        <w:rPr>
          <w:rFonts w:asciiTheme="minorHAnsi" w:hAnsiTheme="minorHAnsi"/>
        </w:rPr>
        <w:t xml:space="preserve">use emergency access, </w:t>
      </w:r>
      <w:r w:rsidR="004A1540">
        <w:rPr>
          <w:rFonts w:asciiTheme="minorHAnsi" w:hAnsiTheme="minorHAnsi"/>
        </w:rPr>
        <w:t xml:space="preserve">and how its use </w:t>
      </w:r>
      <w:r w:rsidR="002C1405">
        <w:rPr>
          <w:rFonts w:asciiTheme="minorHAnsi" w:hAnsiTheme="minorHAnsi"/>
        </w:rPr>
        <w:t>was justified</w:t>
      </w:r>
      <w:r w:rsidRPr="00BE19A9">
        <w:rPr>
          <w:rFonts w:asciiTheme="minorHAnsi" w:hAnsiTheme="minorHAnsi"/>
        </w:rPr>
        <w:t xml:space="preserve">. They believe </w:t>
      </w:r>
      <w:r w:rsidR="004A1540">
        <w:rPr>
          <w:rFonts w:asciiTheme="minorHAnsi" w:hAnsiTheme="minorHAnsi"/>
        </w:rPr>
        <w:t xml:space="preserve">some of </w:t>
      </w:r>
      <w:r w:rsidRPr="00BE19A9">
        <w:rPr>
          <w:rFonts w:asciiTheme="minorHAnsi" w:hAnsiTheme="minorHAnsi"/>
        </w:rPr>
        <w:t xml:space="preserve">the current wording </w:t>
      </w:r>
      <w:r w:rsidR="001725BA">
        <w:rPr>
          <w:rFonts w:asciiTheme="minorHAnsi" w:hAnsiTheme="minorHAnsi"/>
        </w:rPr>
        <w:t xml:space="preserve">around this </w:t>
      </w:r>
      <w:r w:rsidRPr="00BE19A9">
        <w:rPr>
          <w:rFonts w:asciiTheme="minorHAnsi" w:hAnsiTheme="minorHAnsi"/>
        </w:rPr>
        <w:t>is too interpretive</w:t>
      </w:r>
      <w:r w:rsidR="004A1540">
        <w:rPr>
          <w:rFonts w:asciiTheme="minorHAnsi" w:hAnsiTheme="minorHAnsi"/>
        </w:rPr>
        <w:t xml:space="preserve"> and needed to be more prescriptive.</w:t>
      </w:r>
      <w:r w:rsidRPr="00BE19A9">
        <w:rPr>
          <w:rFonts w:asciiTheme="minorHAnsi" w:hAnsiTheme="minorHAnsi"/>
        </w:rPr>
        <w:t xml:space="preserve"> </w:t>
      </w:r>
    </w:p>
    <w:p w14:paraId="0DE4CCD6" w14:textId="1565BBB2" w:rsidR="00364856" w:rsidRPr="00BE19A9" w:rsidRDefault="00364856" w:rsidP="005B5955">
      <w:pPr>
        <w:rPr>
          <w:rFonts w:asciiTheme="minorHAnsi" w:hAnsiTheme="minorHAnsi"/>
        </w:rPr>
      </w:pPr>
      <w:r>
        <w:rPr>
          <w:rFonts w:asciiTheme="minorHAnsi" w:hAnsiTheme="minorHAnsi"/>
        </w:rPr>
        <w:t xml:space="preserve">Consumers also wanted to be notified when their record was accessed via the emergency access function. They recognised that this is recorded </w:t>
      </w:r>
      <w:r w:rsidR="00EC6AE8">
        <w:rPr>
          <w:rFonts w:asciiTheme="minorHAnsi" w:hAnsiTheme="minorHAnsi"/>
        </w:rPr>
        <w:t xml:space="preserve">in their </w:t>
      </w:r>
      <w:r w:rsidR="00005816">
        <w:rPr>
          <w:rFonts w:asciiTheme="minorHAnsi" w:hAnsiTheme="minorHAnsi"/>
        </w:rPr>
        <w:t>MHR</w:t>
      </w:r>
      <w:r w:rsidR="00EC6AE8">
        <w:rPr>
          <w:rFonts w:asciiTheme="minorHAnsi" w:hAnsiTheme="minorHAnsi"/>
        </w:rPr>
        <w:t>,</w:t>
      </w:r>
      <w:r>
        <w:rPr>
          <w:rFonts w:asciiTheme="minorHAnsi" w:hAnsiTheme="minorHAnsi"/>
        </w:rPr>
        <w:t xml:space="preserve"> but felt that an instant notification was also important.</w:t>
      </w:r>
      <w:r w:rsidR="00B96C1B">
        <w:rPr>
          <w:rFonts w:asciiTheme="minorHAnsi" w:hAnsiTheme="minorHAnsi"/>
        </w:rPr>
        <w:t xml:space="preserve"> </w:t>
      </w:r>
      <w:r w:rsidR="00B96C1B" w:rsidRPr="00BE19A9">
        <w:rPr>
          <w:rFonts w:asciiTheme="minorHAnsi" w:hAnsiTheme="minorHAnsi"/>
        </w:rPr>
        <w:t xml:space="preserve">The notification should inform </w:t>
      </w:r>
      <w:r w:rsidR="00B96C1B">
        <w:rPr>
          <w:rFonts w:asciiTheme="minorHAnsi" w:hAnsiTheme="minorHAnsi"/>
        </w:rPr>
        <w:t>consumers</w:t>
      </w:r>
      <w:r w:rsidR="00B96C1B" w:rsidRPr="00BE19A9">
        <w:rPr>
          <w:rFonts w:asciiTheme="minorHAnsi" w:hAnsiTheme="minorHAnsi"/>
        </w:rPr>
        <w:t xml:space="preserve"> that this event has occurred, by whom and how long </w:t>
      </w:r>
      <w:r w:rsidR="00EC6AE8">
        <w:rPr>
          <w:rFonts w:asciiTheme="minorHAnsi" w:hAnsiTheme="minorHAnsi"/>
        </w:rPr>
        <w:t xml:space="preserve">their </w:t>
      </w:r>
      <w:r w:rsidR="00B96C1B" w:rsidRPr="00BE19A9">
        <w:rPr>
          <w:rFonts w:asciiTheme="minorHAnsi" w:hAnsiTheme="minorHAnsi"/>
        </w:rPr>
        <w:t>access will last.</w:t>
      </w:r>
    </w:p>
    <w:p w14:paraId="4130D099" w14:textId="31E8CD1F" w:rsidR="001E5727" w:rsidRDefault="001E5727" w:rsidP="005B5955">
      <w:pPr>
        <w:rPr>
          <w:rFonts w:asciiTheme="minorHAnsi" w:hAnsiTheme="minorHAnsi"/>
        </w:rPr>
      </w:pPr>
      <w:r>
        <w:rPr>
          <w:rFonts w:asciiTheme="minorHAnsi" w:hAnsiTheme="minorHAnsi"/>
        </w:rPr>
        <w:t xml:space="preserve">Consumers wanted </w:t>
      </w:r>
      <w:r w:rsidR="004C692F">
        <w:rPr>
          <w:rFonts w:asciiTheme="minorHAnsi" w:hAnsiTheme="minorHAnsi"/>
        </w:rPr>
        <w:t>the legislation to provide clarity around the following</w:t>
      </w:r>
      <w:r>
        <w:rPr>
          <w:rFonts w:asciiTheme="minorHAnsi" w:hAnsiTheme="minorHAnsi"/>
        </w:rPr>
        <w:t>:</w:t>
      </w:r>
    </w:p>
    <w:p w14:paraId="4B247032" w14:textId="35CE202A" w:rsidR="001E5727" w:rsidRDefault="001E5727" w:rsidP="1B64CE17">
      <w:pPr>
        <w:pStyle w:val="ListParagraph"/>
        <w:spacing w:before="0" w:line="278" w:lineRule="auto"/>
        <w:contextualSpacing/>
        <w:rPr>
          <w:rFonts w:asciiTheme="minorHAnsi" w:hAnsiTheme="minorHAnsi"/>
          <w:lang w:val="en-US"/>
        </w:rPr>
      </w:pPr>
      <w:r w:rsidRPr="1B64CE17">
        <w:rPr>
          <w:rFonts w:asciiTheme="minorHAnsi" w:hAnsiTheme="minorHAnsi"/>
          <w:lang w:val="en-US"/>
        </w:rPr>
        <w:t xml:space="preserve">Whether access is permitted for 5 </w:t>
      </w:r>
      <w:r w:rsidR="00A76625" w:rsidRPr="1B64CE17">
        <w:rPr>
          <w:rFonts w:asciiTheme="minorHAnsi" w:hAnsiTheme="minorHAnsi"/>
          <w:lang w:val="en-US"/>
        </w:rPr>
        <w:t>calendar</w:t>
      </w:r>
      <w:r w:rsidRPr="1B64CE17">
        <w:rPr>
          <w:rFonts w:asciiTheme="minorHAnsi" w:hAnsiTheme="minorHAnsi"/>
          <w:lang w:val="en-US"/>
        </w:rPr>
        <w:t xml:space="preserve"> days or 5 business days</w:t>
      </w:r>
    </w:p>
    <w:p w14:paraId="6367990A" w14:textId="77777777" w:rsidR="00005816" w:rsidRDefault="001E5727" w:rsidP="1B64CE17">
      <w:pPr>
        <w:pStyle w:val="ListParagraph"/>
        <w:spacing w:before="0" w:line="278" w:lineRule="auto"/>
        <w:contextualSpacing/>
        <w:rPr>
          <w:rFonts w:asciiTheme="minorHAnsi" w:hAnsiTheme="minorHAnsi"/>
          <w:lang w:val="en-US"/>
        </w:rPr>
      </w:pPr>
      <w:r w:rsidRPr="1B64CE17">
        <w:rPr>
          <w:rFonts w:asciiTheme="minorHAnsi" w:hAnsiTheme="minorHAnsi"/>
          <w:lang w:val="en-US"/>
        </w:rPr>
        <w:t xml:space="preserve">What </w:t>
      </w:r>
      <w:r w:rsidR="008516ED" w:rsidRPr="1B64CE17">
        <w:rPr>
          <w:rFonts w:asciiTheme="minorHAnsi" w:hAnsiTheme="minorHAnsi"/>
          <w:lang w:val="en-US"/>
        </w:rPr>
        <w:t>exactly constitutes a consumer or their authorised representative not being able to provide consent</w:t>
      </w:r>
      <w:r w:rsidR="00EC6AE8" w:rsidRPr="1B64CE17">
        <w:rPr>
          <w:rFonts w:asciiTheme="minorHAnsi" w:hAnsiTheme="minorHAnsi"/>
          <w:lang w:val="en-US"/>
        </w:rPr>
        <w:t xml:space="preserve">. </w:t>
      </w:r>
    </w:p>
    <w:p w14:paraId="7ED6A92E" w14:textId="7BA14510" w:rsidR="00364856" w:rsidRDefault="00005816" w:rsidP="00EC34FD">
      <w:pPr>
        <w:pStyle w:val="ListParagraph"/>
        <w:numPr>
          <w:ilvl w:val="0"/>
          <w:numId w:val="2"/>
        </w:numPr>
        <w:spacing w:before="0" w:line="278" w:lineRule="auto"/>
        <w:contextualSpacing/>
        <w:rPr>
          <w:rFonts w:asciiTheme="minorHAnsi" w:hAnsiTheme="minorHAnsi"/>
        </w:rPr>
      </w:pPr>
      <w:r>
        <w:rPr>
          <w:rFonts w:asciiTheme="minorHAnsi" w:hAnsiTheme="minorHAnsi"/>
        </w:rPr>
        <w:t xml:space="preserve">Whether </w:t>
      </w:r>
      <w:r w:rsidR="008516ED">
        <w:rPr>
          <w:rFonts w:asciiTheme="minorHAnsi" w:hAnsiTheme="minorHAnsi"/>
        </w:rPr>
        <w:t xml:space="preserve">carers, family members or nominated representatives </w:t>
      </w:r>
      <w:r>
        <w:rPr>
          <w:rFonts w:asciiTheme="minorHAnsi" w:hAnsiTheme="minorHAnsi"/>
        </w:rPr>
        <w:t>are consulted in any way prior to use of emergency access</w:t>
      </w:r>
    </w:p>
    <w:p w14:paraId="7CE42295" w14:textId="44665672" w:rsidR="00005816" w:rsidRPr="00005816" w:rsidRDefault="00005816" w:rsidP="1B64CE17">
      <w:pPr>
        <w:pStyle w:val="ListParagraph"/>
        <w:spacing w:before="0" w:line="278" w:lineRule="auto"/>
        <w:contextualSpacing/>
        <w:rPr>
          <w:rFonts w:asciiTheme="minorHAnsi" w:hAnsiTheme="minorHAnsi"/>
          <w:lang w:val="en-US"/>
        </w:rPr>
      </w:pPr>
      <w:r w:rsidRPr="1B64CE17">
        <w:rPr>
          <w:rFonts w:asciiTheme="minorHAnsi" w:hAnsiTheme="minorHAnsi"/>
          <w:lang w:val="en-US"/>
        </w:rPr>
        <w:t>Whether</w:t>
      </w:r>
      <w:r w:rsidR="008516ED" w:rsidRPr="1B64CE17">
        <w:rPr>
          <w:rFonts w:asciiTheme="minorHAnsi" w:hAnsiTheme="minorHAnsi"/>
          <w:lang w:val="en-US"/>
        </w:rPr>
        <w:t xml:space="preserve"> a carer </w:t>
      </w:r>
      <w:r w:rsidRPr="1B64CE17">
        <w:rPr>
          <w:rFonts w:asciiTheme="minorHAnsi" w:hAnsiTheme="minorHAnsi"/>
          <w:lang w:val="en-US"/>
        </w:rPr>
        <w:t xml:space="preserve">can </w:t>
      </w:r>
      <w:r w:rsidR="008516ED" w:rsidRPr="1B64CE17">
        <w:rPr>
          <w:rFonts w:asciiTheme="minorHAnsi" w:hAnsiTheme="minorHAnsi"/>
          <w:lang w:val="en-US"/>
        </w:rPr>
        <w:t xml:space="preserve">request access to someone’s record </w:t>
      </w:r>
      <w:r w:rsidRPr="1B64CE17">
        <w:rPr>
          <w:rFonts w:asciiTheme="minorHAnsi" w:hAnsiTheme="minorHAnsi"/>
          <w:lang w:val="en-US"/>
        </w:rPr>
        <w:t xml:space="preserve">via emergency access </w:t>
      </w:r>
      <w:r w:rsidR="008516ED" w:rsidRPr="1B64CE17">
        <w:rPr>
          <w:rFonts w:asciiTheme="minorHAnsi" w:hAnsiTheme="minorHAnsi"/>
          <w:lang w:val="en-US"/>
        </w:rPr>
        <w:t>if the criteria are met (and they don’t already have access)</w:t>
      </w:r>
      <w:r w:rsidRPr="1B64CE17">
        <w:rPr>
          <w:rFonts w:asciiTheme="minorHAnsi" w:hAnsiTheme="minorHAnsi"/>
          <w:lang w:val="en-US"/>
        </w:rPr>
        <w:t>.</w:t>
      </w:r>
    </w:p>
    <w:p w14:paraId="7F04C98C" w14:textId="1A19596A" w:rsidR="00940C84" w:rsidRPr="003C12A4" w:rsidRDefault="00CD554D" w:rsidP="003C12A4">
      <w:pPr>
        <w:pStyle w:val="Heading3"/>
        <w:rPr>
          <w:lang w:val="en-US"/>
        </w:rPr>
      </w:pPr>
      <w:bookmarkStart w:id="34" w:name="_Toc209422613"/>
      <w:r>
        <w:rPr>
          <w:lang w:val="en-US"/>
        </w:rPr>
        <w:br/>
      </w:r>
      <w:r w:rsidR="00940C84" w:rsidRPr="003C12A4">
        <w:rPr>
          <w:lang w:val="en-US"/>
        </w:rPr>
        <w:t>My Health Record access after a recordholder’s death</w:t>
      </w:r>
      <w:bookmarkEnd w:id="34"/>
      <w:r w:rsidR="00940C84" w:rsidRPr="003C12A4">
        <w:rPr>
          <w:lang w:val="en-US"/>
        </w:rPr>
        <w:t xml:space="preserve">  </w:t>
      </w:r>
    </w:p>
    <w:p w14:paraId="08B8968F" w14:textId="17ECD69D" w:rsidR="00A155A3" w:rsidRDefault="00A155A3" w:rsidP="00A155A3">
      <w:pPr>
        <w:rPr>
          <w:rFonts w:asciiTheme="minorHAnsi" w:hAnsiTheme="minorHAnsi"/>
          <w:b/>
          <w:bCs/>
        </w:rPr>
      </w:pPr>
      <w:r w:rsidRPr="006172D9">
        <w:rPr>
          <w:rFonts w:asciiTheme="minorHAnsi" w:hAnsiTheme="minorHAnsi"/>
          <w:b/>
          <w:bCs/>
        </w:rPr>
        <w:t xml:space="preserve">Question </w:t>
      </w:r>
      <w:r w:rsidR="00CD4944">
        <w:rPr>
          <w:rFonts w:asciiTheme="minorHAnsi" w:hAnsiTheme="minorHAnsi"/>
          <w:b/>
          <w:bCs/>
        </w:rPr>
        <w:t>8</w:t>
      </w:r>
      <w:r w:rsidRPr="006172D9">
        <w:rPr>
          <w:rFonts w:asciiTheme="minorHAnsi" w:hAnsiTheme="minorHAnsi"/>
          <w:b/>
          <w:bCs/>
        </w:rPr>
        <w:t>: Do you think nominated and/or authorised reps should continue to have access to a person’s My Health Record after they have died? Why or why not?</w:t>
      </w:r>
    </w:p>
    <w:p w14:paraId="182DB1F4" w14:textId="0B9D755F" w:rsidR="00042F9F" w:rsidRDefault="00042F9F" w:rsidP="00A155A3">
      <w:pPr>
        <w:rPr>
          <w:rFonts w:asciiTheme="minorHAnsi" w:hAnsiTheme="minorHAnsi"/>
        </w:rPr>
      </w:pPr>
      <w:r w:rsidRPr="00CB5D9B">
        <w:rPr>
          <w:rFonts w:asciiTheme="minorHAnsi" w:hAnsiTheme="minorHAnsi"/>
        </w:rPr>
        <w:t>Consumers</w:t>
      </w:r>
      <w:r>
        <w:rPr>
          <w:rFonts w:asciiTheme="minorHAnsi" w:hAnsiTheme="minorHAnsi"/>
        </w:rPr>
        <w:t xml:space="preserve"> agreed that both nominated and authorised representatives should continue to have access to a person’s My Health Record after they have </w:t>
      </w:r>
      <w:r w:rsidR="0031538D">
        <w:rPr>
          <w:rFonts w:asciiTheme="minorHAnsi" w:hAnsiTheme="minorHAnsi"/>
        </w:rPr>
        <w:t>died.</w:t>
      </w:r>
      <w:r w:rsidR="00B972C8">
        <w:rPr>
          <w:rFonts w:asciiTheme="minorHAnsi" w:hAnsiTheme="minorHAnsi"/>
        </w:rPr>
        <w:t xml:space="preserve"> </w:t>
      </w:r>
    </w:p>
    <w:p w14:paraId="55A1D395" w14:textId="0F5EA061" w:rsidR="00B972C8" w:rsidRPr="0055757E" w:rsidRDefault="00B972C8" w:rsidP="00CB5D9B">
      <w:pPr>
        <w:pStyle w:val="ListParagraph"/>
        <w:numPr>
          <w:ilvl w:val="0"/>
          <w:numId w:val="0"/>
        </w:numPr>
        <w:ind w:left="720"/>
        <w:rPr>
          <w:rFonts w:asciiTheme="minorHAnsi" w:hAnsiTheme="minorHAnsi"/>
          <w:i/>
          <w:color w:val="643169" w:themeColor="accent1"/>
          <w:lang w:val="en-US"/>
        </w:rPr>
      </w:pPr>
      <w:r w:rsidRPr="0055757E">
        <w:rPr>
          <w:rFonts w:asciiTheme="minorHAnsi" w:hAnsiTheme="minorHAnsi"/>
          <w:i/>
          <w:color w:val="643169" w:themeColor="accent1"/>
          <w:lang w:val="en-US"/>
        </w:rPr>
        <w:t xml:space="preserve">“I understand the first principle of the system is to provide healthcare to the recordholder, however, there are valid reasons why a person might want to refer to the record after someone’s death” </w:t>
      </w:r>
    </w:p>
    <w:p w14:paraId="77207828" w14:textId="42CEB652" w:rsidR="00B972C8" w:rsidRPr="00042F9F" w:rsidRDefault="00321C46" w:rsidP="00A155A3">
      <w:pPr>
        <w:rPr>
          <w:rFonts w:asciiTheme="minorHAnsi" w:hAnsiTheme="minorHAnsi"/>
        </w:rPr>
      </w:pPr>
      <w:r w:rsidRPr="00321C46">
        <w:rPr>
          <w:rFonts w:asciiTheme="minorHAnsi" w:hAnsiTheme="minorHAnsi"/>
        </w:rPr>
        <w:t>If this was not possible</w:t>
      </w:r>
      <w:r>
        <w:rPr>
          <w:rFonts w:asciiTheme="minorHAnsi" w:hAnsiTheme="minorHAnsi"/>
        </w:rPr>
        <w:t xml:space="preserve">, at the very least consumer suggested a process </w:t>
      </w:r>
      <w:r w:rsidR="00C070E3">
        <w:rPr>
          <w:rFonts w:asciiTheme="minorHAnsi" w:hAnsiTheme="minorHAnsi"/>
        </w:rPr>
        <w:t>should</w:t>
      </w:r>
      <w:r>
        <w:rPr>
          <w:rFonts w:asciiTheme="minorHAnsi" w:hAnsiTheme="minorHAnsi"/>
        </w:rPr>
        <w:t xml:space="preserve"> be put in place whereby an </w:t>
      </w:r>
      <w:r w:rsidR="00C070E3">
        <w:rPr>
          <w:rFonts w:asciiTheme="minorHAnsi" w:hAnsiTheme="minorHAnsi"/>
        </w:rPr>
        <w:t>authorised</w:t>
      </w:r>
      <w:r>
        <w:rPr>
          <w:rFonts w:asciiTheme="minorHAnsi" w:hAnsiTheme="minorHAnsi"/>
        </w:rPr>
        <w:t xml:space="preserve"> or nominated representative could</w:t>
      </w:r>
      <w:r w:rsidRPr="00321C46">
        <w:rPr>
          <w:rFonts w:asciiTheme="minorHAnsi" w:hAnsiTheme="minorHAnsi"/>
        </w:rPr>
        <w:t xml:space="preserve"> request access to the information within the retired record. </w:t>
      </w:r>
    </w:p>
    <w:p w14:paraId="4DD01CE9" w14:textId="77777777" w:rsidR="00CD554D" w:rsidRDefault="00CD554D">
      <w:pPr>
        <w:spacing w:before="0" w:after="200"/>
        <w:rPr>
          <w:rFonts w:asciiTheme="minorHAnsi" w:hAnsiTheme="minorHAnsi"/>
          <w:b/>
          <w:lang w:val="en-US" w:eastAsia="en-AU"/>
        </w:rPr>
      </w:pPr>
      <w:r>
        <w:rPr>
          <w:rFonts w:asciiTheme="minorHAnsi" w:hAnsiTheme="minorHAnsi"/>
          <w:b/>
          <w:lang w:val="en-US"/>
        </w:rPr>
        <w:br w:type="page"/>
      </w:r>
    </w:p>
    <w:p w14:paraId="3E045DFF" w14:textId="5987E7AF" w:rsidR="00A43E4D" w:rsidRPr="00A43E4D" w:rsidRDefault="00A155A3" w:rsidP="00EC34FD">
      <w:pPr>
        <w:pStyle w:val="ListParagraph"/>
        <w:numPr>
          <w:ilvl w:val="0"/>
          <w:numId w:val="8"/>
        </w:numPr>
        <w:rPr>
          <w:rFonts w:asciiTheme="minorHAnsi" w:hAnsiTheme="minorHAnsi"/>
          <w:b/>
          <w:lang w:val="en-US"/>
        </w:rPr>
      </w:pPr>
      <w:r w:rsidRPr="1B64CE17">
        <w:rPr>
          <w:rFonts w:asciiTheme="minorHAnsi" w:hAnsiTheme="minorHAnsi"/>
          <w:b/>
          <w:lang w:val="en-US"/>
        </w:rPr>
        <w:lastRenderedPageBreak/>
        <w:t xml:space="preserve">If access was to be continued, should this apply equally to both authorised and nominated representatives? Why/why not? </w:t>
      </w:r>
    </w:p>
    <w:p w14:paraId="45092A87" w14:textId="41B18632" w:rsidR="009A4780" w:rsidRPr="00CD554D" w:rsidRDefault="00A43E4D" w:rsidP="00783ED1">
      <w:pPr>
        <w:spacing w:line="278" w:lineRule="auto"/>
        <w:rPr>
          <w:rFonts w:asciiTheme="minorHAnsi" w:hAnsiTheme="minorHAnsi"/>
        </w:rPr>
      </w:pPr>
      <w:r w:rsidRPr="00BE19A9">
        <w:rPr>
          <w:rFonts w:asciiTheme="minorHAnsi" w:hAnsiTheme="minorHAnsi"/>
        </w:rPr>
        <w:t>Consumers agreed that access should apply equally to both authorised and nominated representatives</w:t>
      </w:r>
      <w:r w:rsidR="00D6491A">
        <w:rPr>
          <w:rFonts w:asciiTheme="minorHAnsi" w:hAnsiTheme="minorHAnsi"/>
        </w:rPr>
        <w:t xml:space="preserve"> as </w:t>
      </w:r>
      <w:r w:rsidR="00E51980">
        <w:rPr>
          <w:rFonts w:asciiTheme="minorHAnsi" w:hAnsiTheme="minorHAnsi"/>
        </w:rPr>
        <w:t>both are</w:t>
      </w:r>
      <w:r w:rsidR="00E51980" w:rsidRPr="00BE19A9">
        <w:rPr>
          <w:rFonts w:asciiTheme="minorHAnsi" w:hAnsiTheme="minorHAnsi"/>
        </w:rPr>
        <w:t xml:space="preserve"> </w:t>
      </w:r>
      <w:r w:rsidRPr="00BE19A9">
        <w:rPr>
          <w:rFonts w:asciiTheme="minorHAnsi" w:hAnsiTheme="minorHAnsi"/>
        </w:rPr>
        <w:t>trusted by the record holder to manage or view the</w:t>
      </w:r>
      <w:r w:rsidR="003B0A35">
        <w:rPr>
          <w:rFonts w:asciiTheme="minorHAnsi" w:hAnsiTheme="minorHAnsi"/>
        </w:rPr>
        <w:t>ir</w:t>
      </w:r>
      <w:r w:rsidRPr="00BE19A9">
        <w:rPr>
          <w:rFonts w:asciiTheme="minorHAnsi" w:hAnsiTheme="minorHAnsi"/>
        </w:rPr>
        <w:t xml:space="preserve"> health information. </w:t>
      </w:r>
    </w:p>
    <w:p w14:paraId="0637F34F" w14:textId="1651DDD0" w:rsidR="00A43E4D" w:rsidRPr="00783ED1" w:rsidRDefault="00A155A3" w:rsidP="00EC34FD">
      <w:pPr>
        <w:pStyle w:val="ListParagraph"/>
        <w:numPr>
          <w:ilvl w:val="0"/>
          <w:numId w:val="8"/>
        </w:numPr>
        <w:rPr>
          <w:rFonts w:asciiTheme="minorHAnsi" w:hAnsiTheme="minorHAnsi"/>
        </w:rPr>
      </w:pPr>
      <w:r w:rsidRPr="006172D9">
        <w:rPr>
          <w:rFonts w:asciiTheme="minorHAnsi" w:hAnsiTheme="minorHAnsi"/>
          <w:b/>
          <w:bCs/>
        </w:rPr>
        <w:t xml:space="preserve">What </w:t>
      </w:r>
      <w:r w:rsidRPr="00415D28">
        <w:rPr>
          <w:rFonts w:asciiTheme="minorHAnsi" w:hAnsiTheme="minorHAnsi"/>
          <w:b/>
          <w:lang w:val="en-US"/>
        </w:rPr>
        <w:t>should</w:t>
      </w:r>
      <w:r w:rsidRPr="006172D9">
        <w:rPr>
          <w:rFonts w:asciiTheme="minorHAnsi" w:hAnsiTheme="minorHAnsi"/>
          <w:b/>
          <w:bCs/>
        </w:rPr>
        <w:t xml:space="preserve"> that access involve?  (e.g. view all or limited information?)  </w:t>
      </w:r>
    </w:p>
    <w:p w14:paraId="680D0D98" w14:textId="5FB896B7" w:rsidR="00783ED1" w:rsidRDefault="00DF0D91" w:rsidP="00783ED1">
      <w:pPr>
        <w:spacing w:line="278" w:lineRule="auto"/>
        <w:rPr>
          <w:rFonts w:asciiTheme="minorHAnsi" w:hAnsiTheme="minorHAnsi"/>
          <w:b/>
          <w:bCs/>
        </w:rPr>
      </w:pPr>
      <w:r w:rsidRPr="00BE19A9">
        <w:rPr>
          <w:rFonts w:asciiTheme="minorHAnsi" w:hAnsiTheme="minorHAnsi"/>
        </w:rPr>
        <w:t>Consumers were divided regarding full or limited access</w:t>
      </w:r>
      <w:r w:rsidR="003B0A35">
        <w:rPr>
          <w:rFonts w:asciiTheme="minorHAnsi" w:hAnsiTheme="minorHAnsi"/>
        </w:rPr>
        <w:t>, although most felt full access was appropriate</w:t>
      </w:r>
      <w:r w:rsidRPr="00BE19A9">
        <w:rPr>
          <w:rFonts w:asciiTheme="minorHAnsi" w:hAnsiTheme="minorHAnsi"/>
        </w:rPr>
        <w:t xml:space="preserve">. </w:t>
      </w:r>
      <w:r w:rsidR="00ED4ED9">
        <w:rPr>
          <w:rFonts w:asciiTheme="minorHAnsi" w:hAnsiTheme="minorHAnsi"/>
        </w:rPr>
        <w:t>M</w:t>
      </w:r>
      <w:r w:rsidRPr="00BE19A9">
        <w:rPr>
          <w:rFonts w:asciiTheme="minorHAnsi" w:hAnsiTheme="minorHAnsi"/>
        </w:rPr>
        <w:t>ost</w:t>
      </w:r>
      <w:r w:rsidR="00ED4ED9">
        <w:rPr>
          <w:rFonts w:asciiTheme="minorHAnsi" w:hAnsiTheme="minorHAnsi"/>
        </w:rPr>
        <w:t xml:space="preserve"> consumers</w:t>
      </w:r>
      <w:r w:rsidR="003B0A35">
        <w:rPr>
          <w:rFonts w:asciiTheme="minorHAnsi" w:hAnsiTheme="minorHAnsi"/>
        </w:rPr>
        <w:t xml:space="preserve"> also </w:t>
      </w:r>
      <w:r w:rsidRPr="00BE19A9">
        <w:rPr>
          <w:rFonts w:asciiTheme="minorHAnsi" w:hAnsiTheme="minorHAnsi"/>
        </w:rPr>
        <w:t xml:space="preserve">supported the </w:t>
      </w:r>
      <w:r w:rsidR="003B0A35">
        <w:rPr>
          <w:rFonts w:asciiTheme="minorHAnsi" w:hAnsiTheme="minorHAnsi"/>
        </w:rPr>
        <w:t>implementation of a</w:t>
      </w:r>
      <w:r w:rsidRPr="00BE19A9">
        <w:rPr>
          <w:rFonts w:asciiTheme="minorHAnsi" w:hAnsiTheme="minorHAnsi"/>
        </w:rPr>
        <w:t xml:space="preserve"> consent feature</w:t>
      </w:r>
      <w:r w:rsidR="003B0A35">
        <w:rPr>
          <w:rFonts w:asciiTheme="minorHAnsi" w:hAnsiTheme="minorHAnsi"/>
        </w:rPr>
        <w:t xml:space="preserve"> within MHR which</w:t>
      </w:r>
      <w:r w:rsidRPr="00BE19A9">
        <w:rPr>
          <w:rFonts w:asciiTheme="minorHAnsi" w:hAnsiTheme="minorHAnsi"/>
        </w:rPr>
        <w:t xml:space="preserve"> allow</w:t>
      </w:r>
      <w:r w:rsidR="003B0A35">
        <w:rPr>
          <w:rFonts w:asciiTheme="minorHAnsi" w:hAnsiTheme="minorHAnsi"/>
        </w:rPr>
        <w:t>s</w:t>
      </w:r>
      <w:r w:rsidRPr="00BE19A9">
        <w:rPr>
          <w:rFonts w:asciiTheme="minorHAnsi" w:hAnsiTheme="minorHAnsi"/>
        </w:rPr>
        <w:t xml:space="preserve"> the </w:t>
      </w:r>
      <w:r w:rsidR="003B0A35">
        <w:rPr>
          <w:rFonts w:asciiTheme="minorHAnsi" w:hAnsiTheme="minorHAnsi"/>
        </w:rPr>
        <w:t>recordholder</w:t>
      </w:r>
      <w:r w:rsidRPr="00BE19A9">
        <w:rPr>
          <w:rFonts w:asciiTheme="minorHAnsi" w:hAnsiTheme="minorHAnsi"/>
        </w:rPr>
        <w:t xml:space="preserve"> to specify their preference in the event of their death. </w:t>
      </w:r>
    </w:p>
    <w:p w14:paraId="7266D13E" w14:textId="6B3B7C86" w:rsidR="00DF0D91" w:rsidRPr="00783ED1" w:rsidRDefault="00A155A3" w:rsidP="00EC34FD">
      <w:pPr>
        <w:pStyle w:val="ListParagraph"/>
        <w:numPr>
          <w:ilvl w:val="0"/>
          <w:numId w:val="8"/>
        </w:numPr>
        <w:rPr>
          <w:rFonts w:asciiTheme="minorHAnsi" w:hAnsiTheme="minorHAnsi"/>
        </w:rPr>
      </w:pPr>
      <w:r w:rsidRPr="006172D9">
        <w:rPr>
          <w:rFonts w:asciiTheme="minorHAnsi" w:hAnsiTheme="minorHAnsi"/>
          <w:b/>
          <w:bCs/>
        </w:rPr>
        <w:t xml:space="preserve">For what purpose/s should access be granted? </w:t>
      </w:r>
    </w:p>
    <w:p w14:paraId="74BE5BCE" w14:textId="774DA1CB" w:rsidR="00BE19A9" w:rsidRPr="00BE19A9" w:rsidRDefault="00BE19A9" w:rsidP="00BE19A9">
      <w:pPr>
        <w:spacing w:line="278" w:lineRule="auto"/>
        <w:rPr>
          <w:rFonts w:asciiTheme="minorHAnsi" w:hAnsiTheme="minorHAnsi"/>
        </w:rPr>
      </w:pPr>
      <w:r w:rsidRPr="00BE19A9">
        <w:rPr>
          <w:rFonts w:asciiTheme="minorHAnsi" w:hAnsiTheme="minorHAnsi"/>
        </w:rPr>
        <w:t xml:space="preserve">Consumers noted multiple </w:t>
      </w:r>
      <w:r w:rsidR="00575A9B">
        <w:rPr>
          <w:rFonts w:asciiTheme="minorHAnsi" w:hAnsiTheme="minorHAnsi"/>
        </w:rPr>
        <w:t>potential</w:t>
      </w:r>
      <w:r w:rsidR="00B807A9">
        <w:rPr>
          <w:rFonts w:asciiTheme="minorHAnsi" w:hAnsiTheme="minorHAnsi"/>
        </w:rPr>
        <w:t xml:space="preserve"> </w:t>
      </w:r>
      <w:r w:rsidRPr="00BE19A9">
        <w:rPr>
          <w:rFonts w:asciiTheme="minorHAnsi" w:hAnsiTheme="minorHAnsi"/>
        </w:rPr>
        <w:t>reasons</w:t>
      </w:r>
      <w:r w:rsidR="00575A9B">
        <w:rPr>
          <w:rFonts w:asciiTheme="minorHAnsi" w:hAnsiTheme="minorHAnsi"/>
        </w:rPr>
        <w:t xml:space="preserve"> to grant access including</w:t>
      </w:r>
      <w:r w:rsidRPr="00BE19A9">
        <w:rPr>
          <w:rFonts w:asciiTheme="minorHAnsi" w:hAnsiTheme="minorHAnsi"/>
        </w:rPr>
        <w:t>:</w:t>
      </w:r>
    </w:p>
    <w:p w14:paraId="45D4D623" w14:textId="77777777" w:rsidR="00BE19A9" w:rsidRPr="00A90ED8" w:rsidRDefault="00BE19A9" w:rsidP="00EC34FD">
      <w:pPr>
        <w:pStyle w:val="ListParagraph"/>
        <w:numPr>
          <w:ilvl w:val="0"/>
          <w:numId w:val="2"/>
        </w:numPr>
        <w:spacing w:before="0" w:line="278" w:lineRule="auto"/>
        <w:contextualSpacing/>
        <w:rPr>
          <w:rFonts w:asciiTheme="minorHAnsi" w:hAnsiTheme="minorHAnsi"/>
          <w:b/>
          <w:bCs/>
        </w:rPr>
      </w:pPr>
      <w:r w:rsidRPr="00A90ED8">
        <w:rPr>
          <w:rFonts w:asciiTheme="minorHAnsi" w:hAnsiTheme="minorHAnsi"/>
          <w:b/>
          <w:bCs/>
        </w:rPr>
        <w:t>Administrative and legal purposes</w:t>
      </w:r>
    </w:p>
    <w:p w14:paraId="1127D090" w14:textId="77777777" w:rsidR="00BE19A9" w:rsidRPr="00CB6723" w:rsidRDefault="00BE19A9" w:rsidP="00A90ED8">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 xml:space="preserve">To assist in finalising the deceased estate and seek knowledge regarding the circumstances of their death.  </w:t>
      </w:r>
    </w:p>
    <w:p w14:paraId="3F78E19B" w14:textId="5D3EE255" w:rsidR="00BE19A9" w:rsidRPr="00A90ED8" w:rsidRDefault="00BE19A9" w:rsidP="00EC34FD">
      <w:pPr>
        <w:pStyle w:val="ListParagraph"/>
        <w:numPr>
          <w:ilvl w:val="0"/>
          <w:numId w:val="2"/>
        </w:numPr>
        <w:spacing w:before="0" w:line="278" w:lineRule="auto"/>
        <w:contextualSpacing/>
        <w:rPr>
          <w:rFonts w:asciiTheme="minorHAnsi" w:hAnsiTheme="minorHAnsi"/>
          <w:b/>
          <w:bCs/>
        </w:rPr>
      </w:pPr>
      <w:r w:rsidRPr="00A90ED8">
        <w:rPr>
          <w:rFonts w:asciiTheme="minorHAnsi" w:hAnsiTheme="minorHAnsi"/>
          <w:b/>
          <w:bCs/>
        </w:rPr>
        <w:t xml:space="preserve">Family </w:t>
      </w:r>
      <w:r w:rsidR="00CB6723" w:rsidRPr="00A90ED8">
        <w:rPr>
          <w:rFonts w:asciiTheme="minorHAnsi" w:hAnsiTheme="minorHAnsi"/>
          <w:b/>
          <w:bCs/>
        </w:rPr>
        <w:t>h</w:t>
      </w:r>
      <w:r w:rsidRPr="00A90ED8">
        <w:rPr>
          <w:rFonts w:asciiTheme="minorHAnsi" w:hAnsiTheme="minorHAnsi"/>
          <w:b/>
          <w:bCs/>
        </w:rPr>
        <w:t>ealth</w:t>
      </w:r>
    </w:p>
    <w:p w14:paraId="1B73C11E" w14:textId="77777777" w:rsidR="00BE19A9" w:rsidRPr="00CB6723" w:rsidRDefault="00BE19A9" w:rsidP="00A90ED8">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To investigate genetic or hereditary conditions to benefit the health of living family members.</w:t>
      </w:r>
    </w:p>
    <w:p w14:paraId="42C44C27" w14:textId="210446F7" w:rsidR="00BE19A9" w:rsidRPr="00A90ED8" w:rsidRDefault="00BE19A9" w:rsidP="00EC34FD">
      <w:pPr>
        <w:pStyle w:val="ListParagraph"/>
        <w:numPr>
          <w:ilvl w:val="0"/>
          <w:numId w:val="2"/>
        </w:numPr>
        <w:spacing w:before="0" w:line="278" w:lineRule="auto"/>
        <w:contextualSpacing/>
        <w:rPr>
          <w:rFonts w:asciiTheme="minorHAnsi" w:hAnsiTheme="minorHAnsi"/>
          <w:b/>
          <w:bCs/>
        </w:rPr>
      </w:pPr>
      <w:r w:rsidRPr="00A90ED8">
        <w:rPr>
          <w:rFonts w:asciiTheme="minorHAnsi" w:hAnsiTheme="minorHAnsi"/>
          <w:b/>
          <w:bCs/>
        </w:rPr>
        <w:t xml:space="preserve">Personal </w:t>
      </w:r>
    </w:p>
    <w:p w14:paraId="7D01B65C" w14:textId="03F99CEC" w:rsidR="00415D28" w:rsidRPr="00415D28" w:rsidRDefault="009523BA" w:rsidP="00A90ED8">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To p</w:t>
      </w:r>
      <w:r w:rsidR="00BE19A9" w:rsidRPr="1B64CE17">
        <w:rPr>
          <w:rFonts w:asciiTheme="minorHAnsi" w:hAnsiTheme="minorHAnsi"/>
          <w:lang w:val="en-US"/>
        </w:rPr>
        <w:t xml:space="preserve">rovide a sense of closure for the family.  </w:t>
      </w:r>
      <w:r w:rsidR="00415D28">
        <w:rPr>
          <w:rFonts w:asciiTheme="minorHAnsi" w:hAnsiTheme="minorHAnsi"/>
          <w:lang w:val="en-US"/>
        </w:rPr>
        <w:br/>
      </w:r>
    </w:p>
    <w:p w14:paraId="2C74965C" w14:textId="0F027F92" w:rsidR="00A155A3" w:rsidRPr="006172D9" w:rsidRDefault="00A155A3" w:rsidP="6EFBF4A1">
      <w:pPr>
        <w:pStyle w:val="ListParagraph"/>
        <w:rPr>
          <w:rFonts w:asciiTheme="minorHAnsi" w:hAnsiTheme="minorHAnsi"/>
          <w:lang w:val="en-US"/>
        </w:rPr>
      </w:pPr>
      <w:r w:rsidRPr="6EFBF4A1">
        <w:rPr>
          <w:rFonts w:asciiTheme="minorHAnsi" w:hAnsiTheme="minorHAnsi"/>
          <w:b/>
          <w:lang w:val="en-US"/>
        </w:rPr>
        <w:t>If applicable, for how long should such access be in place?</w:t>
      </w:r>
      <w:r w:rsidRPr="6EFBF4A1">
        <w:rPr>
          <w:rFonts w:asciiTheme="minorHAnsi" w:hAnsiTheme="minorHAnsi"/>
          <w:lang w:val="en-US"/>
        </w:rPr>
        <w:t xml:space="preserve">   </w:t>
      </w:r>
    </w:p>
    <w:p w14:paraId="0FB919EC" w14:textId="24BBC0F3" w:rsidR="00A155A3" w:rsidRDefault="00B5538D" w:rsidP="00A155A3">
      <w:pPr>
        <w:rPr>
          <w:rFonts w:asciiTheme="minorHAnsi" w:hAnsiTheme="minorHAnsi"/>
        </w:rPr>
      </w:pPr>
      <w:r w:rsidRPr="00B5538D">
        <w:rPr>
          <w:rFonts w:asciiTheme="minorHAnsi" w:hAnsiTheme="minorHAnsi"/>
        </w:rPr>
        <w:t xml:space="preserve">There was no clear consensus on the </w:t>
      </w:r>
      <w:r w:rsidR="00376AB4" w:rsidRPr="00B5538D">
        <w:rPr>
          <w:rFonts w:asciiTheme="minorHAnsi" w:hAnsiTheme="minorHAnsi"/>
        </w:rPr>
        <w:t>period</w:t>
      </w:r>
      <w:r w:rsidRPr="00B5538D">
        <w:rPr>
          <w:rFonts w:asciiTheme="minorHAnsi" w:hAnsiTheme="minorHAnsi"/>
        </w:rPr>
        <w:t xml:space="preserve"> </w:t>
      </w:r>
      <w:r w:rsidR="009523BA">
        <w:rPr>
          <w:rFonts w:asciiTheme="minorHAnsi" w:hAnsiTheme="minorHAnsi"/>
        </w:rPr>
        <w:t>access should be in place, with suggestions ranging</w:t>
      </w:r>
      <w:r w:rsidRPr="00B5538D">
        <w:rPr>
          <w:rFonts w:asciiTheme="minorHAnsi" w:hAnsiTheme="minorHAnsi"/>
        </w:rPr>
        <w:t xml:space="preserve"> </w:t>
      </w:r>
      <w:r w:rsidR="005763E2">
        <w:rPr>
          <w:rFonts w:asciiTheme="minorHAnsi" w:hAnsiTheme="minorHAnsi"/>
        </w:rPr>
        <w:t xml:space="preserve">from a minimum of </w:t>
      </w:r>
      <w:r w:rsidRPr="00B5538D">
        <w:rPr>
          <w:rFonts w:asciiTheme="minorHAnsi" w:hAnsiTheme="minorHAnsi"/>
        </w:rPr>
        <w:t xml:space="preserve">90 days to 50 years. Due to the varying responses, consumers suggested that the representative </w:t>
      </w:r>
      <w:r w:rsidR="00A26897">
        <w:rPr>
          <w:rFonts w:asciiTheme="minorHAnsi" w:hAnsiTheme="minorHAnsi"/>
        </w:rPr>
        <w:t>should have</w:t>
      </w:r>
      <w:r w:rsidR="00A26897" w:rsidRPr="00B5538D">
        <w:rPr>
          <w:rFonts w:asciiTheme="minorHAnsi" w:hAnsiTheme="minorHAnsi"/>
        </w:rPr>
        <w:t xml:space="preserve"> </w:t>
      </w:r>
      <w:r w:rsidRPr="00B5538D">
        <w:rPr>
          <w:rFonts w:asciiTheme="minorHAnsi" w:hAnsiTheme="minorHAnsi"/>
        </w:rPr>
        <w:t xml:space="preserve">the ability to archive or download an offline copy of the record.   </w:t>
      </w:r>
    </w:p>
    <w:p w14:paraId="60B7260B" w14:textId="0DB79749" w:rsidR="00220C45" w:rsidRPr="0055757E" w:rsidRDefault="00BD0157" w:rsidP="00CB5D9B">
      <w:pPr>
        <w:pStyle w:val="ListParagraph"/>
        <w:numPr>
          <w:ilvl w:val="0"/>
          <w:numId w:val="0"/>
        </w:numPr>
        <w:ind w:left="720"/>
        <w:rPr>
          <w:rFonts w:asciiTheme="minorHAnsi" w:hAnsiTheme="minorHAnsi"/>
          <w:i/>
          <w:color w:val="643169" w:themeColor="accent1"/>
          <w:lang w:val="en-US"/>
        </w:rPr>
      </w:pPr>
      <w:r w:rsidRPr="0055757E">
        <w:rPr>
          <w:rFonts w:asciiTheme="minorHAnsi" w:hAnsiTheme="minorHAnsi"/>
          <w:i/>
          <w:color w:val="643169" w:themeColor="accent1"/>
          <w:lang w:val="en-US"/>
        </w:rPr>
        <w:t>“Personal representatives should be allowed a minimum of 90 days access after the consumers death. The personal representative may wish to seek legal advice regarding the death, or download records for posterity, historical records or genetics.”  </w:t>
      </w:r>
    </w:p>
    <w:p w14:paraId="4B2425AF" w14:textId="7C662261" w:rsidR="00A155A3" w:rsidRPr="006172D9" w:rsidRDefault="00A155A3" w:rsidP="00A155A3">
      <w:pPr>
        <w:rPr>
          <w:rFonts w:asciiTheme="minorHAnsi" w:hAnsiTheme="minorHAnsi"/>
          <w:b/>
          <w:bCs/>
        </w:rPr>
      </w:pPr>
      <w:r w:rsidRPr="006172D9">
        <w:rPr>
          <w:rFonts w:asciiTheme="minorHAnsi" w:hAnsiTheme="minorHAnsi"/>
          <w:b/>
          <w:bCs/>
        </w:rPr>
        <w:t xml:space="preserve">Question </w:t>
      </w:r>
      <w:r w:rsidR="00432EBD">
        <w:rPr>
          <w:rFonts w:asciiTheme="minorHAnsi" w:hAnsiTheme="minorHAnsi"/>
          <w:b/>
        </w:rPr>
        <w:t>9</w:t>
      </w:r>
      <w:r w:rsidRPr="006172D9">
        <w:rPr>
          <w:rFonts w:asciiTheme="minorHAnsi" w:hAnsiTheme="minorHAnsi"/>
          <w:b/>
          <w:bCs/>
        </w:rPr>
        <w:t xml:space="preserve">: Do you think nominated healthcare providers and/or other healthcare providers should continue to have access to a person’s MHR after they have died? Why or why not. </w:t>
      </w:r>
    </w:p>
    <w:p w14:paraId="21744C5C" w14:textId="21B633ED" w:rsidR="008B4ED2" w:rsidRPr="008B4ED2" w:rsidRDefault="008B4ED2" w:rsidP="008B4ED2">
      <w:pPr>
        <w:rPr>
          <w:rFonts w:asciiTheme="minorHAnsi" w:hAnsiTheme="minorHAnsi"/>
        </w:rPr>
      </w:pPr>
      <w:r w:rsidRPr="008B4ED2">
        <w:rPr>
          <w:rFonts w:asciiTheme="minorHAnsi" w:hAnsiTheme="minorHAnsi"/>
        </w:rPr>
        <w:t>Consumers agreed that healthcare providers should not have ongoing access to an individual’s MHR after their death.</w:t>
      </w:r>
      <w:r w:rsidR="007636CB">
        <w:rPr>
          <w:rFonts w:asciiTheme="minorHAnsi" w:hAnsiTheme="minorHAnsi"/>
        </w:rPr>
        <w:t xml:space="preserve"> If access is required for a </w:t>
      </w:r>
      <w:r w:rsidR="00D24976">
        <w:rPr>
          <w:rFonts w:asciiTheme="minorHAnsi" w:hAnsiTheme="minorHAnsi"/>
        </w:rPr>
        <w:t xml:space="preserve">specific and valid reason, there should be a robust process in place </w:t>
      </w:r>
      <w:r w:rsidR="00B96E80">
        <w:rPr>
          <w:rFonts w:asciiTheme="minorHAnsi" w:hAnsiTheme="minorHAnsi"/>
        </w:rPr>
        <w:t>that the</w:t>
      </w:r>
      <w:r w:rsidR="005159AA">
        <w:rPr>
          <w:rFonts w:asciiTheme="minorHAnsi" w:hAnsiTheme="minorHAnsi"/>
        </w:rPr>
        <w:t xml:space="preserve"> provider must </w:t>
      </w:r>
      <w:r w:rsidR="00385359">
        <w:rPr>
          <w:rFonts w:asciiTheme="minorHAnsi" w:hAnsiTheme="minorHAnsi"/>
        </w:rPr>
        <w:t>undertake</w:t>
      </w:r>
      <w:r w:rsidR="005159AA">
        <w:rPr>
          <w:rFonts w:asciiTheme="minorHAnsi" w:hAnsiTheme="minorHAnsi"/>
        </w:rPr>
        <w:t xml:space="preserve"> before being granted access.</w:t>
      </w:r>
      <w:r w:rsidRPr="008B4ED2">
        <w:rPr>
          <w:rFonts w:asciiTheme="minorHAnsi" w:hAnsiTheme="minorHAnsi"/>
        </w:rPr>
        <w:t xml:space="preserve"> </w:t>
      </w:r>
    </w:p>
    <w:p w14:paraId="703E4F47" w14:textId="48C4A9DA" w:rsidR="008B4ED2" w:rsidRPr="0055757E" w:rsidRDefault="008B4ED2" w:rsidP="00CB5D9B">
      <w:pPr>
        <w:pStyle w:val="ListParagraph"/>
        <w:numPr>
          <w:ilvl w:val="0"/>
          <w:numId w:val="0"/>
        </w:numPr>
        <w:ind w:left="720"/>
        <w:rPr>
          <w:rFonts w:asciiTheme="minorHAnsi" w:hAnsiTheme="minorHAnsi"/>
          <w:color w:val="643169" w:themeColor="accent1"/>
          <w:lang w:val="en-US"/>
        </w:rPr>
      </w:pPr>
      <w:r w:rsidRPr="0055757E">
        <w:rPr>
          <w:rFonts w:asciiTheme="minorHAnsi" w:hAnsiTheme="minorHAnsi"/>
          <w:i/>
          <w:color w:val="643169" w:themeColor="accent1"/>
          <w:lang w:val="en-US"/>
        </w:rPr>
        <w:t xml:space="preserve">“No, I don’t think they should be able to access it. This is identifiable information about an individual. If they wish to access it, there needs to be a stringent process in place and a valid reason for accessing it. </w:t>
      </w:r>
      <w:r w:rsidRPr="0055757E">
        <w:rPr>
          <w:rFonts w:asciiTheme="minorHAnsi" w:hAnsiTheme="minorHAnsi" w:cs="Arial"/>
          <w:i/>
          <w:color w:val="643169" w:themeColor="accent1"/>
          <w:lang w:val="en-US"/>
        </w:rPr>
        <w:t> </w:t>
      </w:r>
      <w:r w:rsidRPr="0055757E">
        <w:rPr>
          <w:rFonts w:asciiTheme="minorHAnsi" w:hAnsiTheme="minorHAnsi"/>
          <w:i/>
          <w:color w:val="643169" w:themeColor="accent1"/>
          <w:lang w:val="en-US"/>
        </w:rPr>
        <w:t>As the person has died, they can</w:t>
      </w:r>
      <w:r w:rsidRPr="0055757E">
        <w:rPr>
          <w:rFonts w:asciiTheme="minorHAnsi" w:hAnsiTheme="minorHAnsi" w:cs="Aptos"/>
          <w:i/>
          <w:color w:val="643169" w:themeColor="accent1"/>
          <w:lang w:val="en-US"/>
        </w:rPr>
        <w:t>’</w:t>
      </w:r>
      <w:r w:rsidRPr="0055757E">
        <w:rPr>
          <w:rFonts w:asciiTheme="minorHAnsi" w:hAnsiTheme="minorHAnsi"/>
          <w:i/>
          <w:color w:val="643169" w:themeColor="accent1"/>
          <w:lang w:val="en-US"/>
        </w:rPr>
        <w:t xml:space="preserve">t provide consent </w:t>
      </w:r>
      <w:r w:rsidRPr="0055757E">
        <w:rPr>
          <w:rFonts w:asciiTheme="minorHAnsi" w:hAnsiTheme="minorHAnsi" w:cs="Aptos"/>
          <w:i/>
          <w:color w:val="643169" w:themeColor="accent1"/>
          <w:lang w:val="en-US"/>
        </w:rPr>
        <w:t>–</w:t>
      </w:r>
      <w:r w:rsidRPr="0055757E">
        <w:rPr>
          <w:rFonts w:asciiTheme="minorHAnsi" w:hAnsiTheme="minorHAnsi"/>
          <w:i/>
          <w:color w:val="643169" w:themeColor="accent1"/>
          <w:lang w:val="en-US"/>
        </w:rPr>
        <w:t xml:space="preserve"> so this would be an issue.”</w:t>
      </w:r>
    </w:p>
    <w:p w14:paraId="62CB0DBD" w14:textId="22DAFA7B" w:rsidR="007B31E9" w:rsidRPr="007B31E9" w:rsidRDefault="00A155A3" w:rsidP="00EC34FD">
      <w:pPr>
        <w:pStyle w:val="ListParagraph"/>
        <w:numPr>
          <w:ilvl w:val="0"/>
          <w:numId w:val="9"/>
        </w:numPr>
        <w:rPr>
          <w:rFonts w:asciiTheme="minorHAnsi" w:hAnsiTheme="minorHAnsi"/>
          <w:b/>
          <w:lang w:val="en-US"/>
        </w:rPr>
      </w:pPr>
      <w:r w:rsidRPr="1B64CE17">
        <w:rPr>
          <w:rFonts w:asciiTheme="minorHAnsi" w:hAnsiTheme="minorHAnsi"/>
          <w:b/>
          <w:lang w:val="en-US"/>
        </w:rPr>
        <w:t xml:space="preserve">What should that access involve?  (e.g. view all or limited information?)  </w:t>
      </w:r>
    </w:p>
    <w:p w14:paraId="5438A361" w14:textId="16E87F77" w:rsidR="00CD554D" w:rsidRPr="00CD554D" w:rsidRDefault="007B31E9" w:rsidP="00CD554D">
      <w:pPr>
        <w:spacing w:line="278" w:lineRule="auto"/>
        <w:rPr>
          <w:rFonts w:asciiTheme="minorHAnsi" w:hAnsiTheme="minorHAnsi"/>
          <w:b/>
          <w:bCs/>
        </w:rPr>
      </w:pPr>
      <w:r w:rsidRPr="00323B29">
        <w:rPr>
          <w:rFonts w:asciiTheme="minorHAnsi" w:hAnsiTheme="minorHAnsi"/>
        </w:rPr>
        <w:t>Consumers agreed that access should be limited and only for the specific purpose for which it is granted</w:t>
      </w:r>
      <w:r w:rsidR="00EF6FEF">
        <w:rPr>
          <w:rFonts w:asciiTheme="minorHAnsi" w:hAnsiTheme="minorHAnsi"/>
        </w:rPr>
        <w:t xml:space="preserve"> (either via the aforementioned formal process, or due to </w:t>
      </w:r>
      <w:r w:rsidRPr="00323B29">
        <w:rPr>
          <w:rFonts w:asciiTheme="minorHAnsi" w:hAnsiTheme="minorHAnsi"/>
        </w:rPr>
        <w:t xml:space="preserve">consent </w:t>
      </w:r>
      <w:r w:rsidR="00EF6FEF">
        <w:rPr>
          <w:rFonts w:asciiTheme="minorHAnsi" w:hAnsiTheme="minorHAnsi"/>
        </w:rPr>
        <w:t>granted by the recordholder prior to</w:t>
      </w:r>
      <w:r w:rsidRPr="00323B29">
        <w:rPr>
          <w:rFonts w:asciiTheme="minorHAnsi" w:hAnsiTheme="minorHAnsi"/>
        </w:rPr>
        <w:t xml:space="preserve"> their death</w:t>
      </w:r>
      <w:r w:rsidR="00EF6FEF">
        <w:rPr>
          <w:rFonts w:asciiTheme="minorHAnsi" w:hAnsiTheme="minorHAnsi"/>
        </w:rPr>
        <w:t>)</w:t>
      </w:r>
      <w:r w:rsidRPr="00323B29">
        <w:rPr>
          <w:rFonts w:asciiTheme="minorHAnsi" w:hAnsiTheme="minorHAnsi"/>
        </w:rPr>
        <w:t xml:space="preserve">. </w:t>
      </w:r>
      <w:r w:rsidR="00CD554D">
        <w:rPr>
          <w:rFonts w:asciiTheme="minorHAnsi" w:hAnsiTheme="minorHAnsi"/>
          <w:b/>
          <w:lang w:val="en-US"/>
        </w:rPr>
        <w:br w:type="page"/>
      </w:r>
    </w:p>
    <w:p w14:paraId="4402F55A" w14:textId="47F9C648" w:rsidR="00103603" w:rsidRPr="00103603" w:rsidRDefault="00A155A3" w:rsidP="00EC34FD">
      <w:pPr>
        <w:pStyle w:val="ListParagraph"/>
        <w:numPr>
          <w:ilvl w:val="0"/>
          <w:numId w:val="9"/>
        </w:numPr>
        <w:rPr>
          <w:rFonts w:asciiTheme="minorHAnsi" w:hAnsiTheme="minorHAnsi"/>
          <w:b/>
          <w:lang w:val="en-US"/>
        </w:rPr>
      </w:pPr>
      <w:r w:rsidRPr="1B64CE17">
        <w:rPr>
          <w:rFonts w:asciiTheme="minorHAnsi" w:hAnsiTheme="minorHAnsi"/>
          <w:b/>
          <w:lang w:val="en-US"/>
        </w:rPr>
        <w:lastRenderedPageBreak/>
        <w:t xml:space="preserve">For what purposes should access be granted?  </w:t>
      </w:r>
    </w:p>
    <w:p w14:paraId="1A9B5AC1" w14:textId="07619E9B" w:rsidR="00103603" w:rsidRPr="00103603" w:rsidRDefault="00103603" w:rsidP="00103603">
      <w:pPr>
        <w:spacing w:line="278" w:lineRule="auto"/>
        <w:rPr>
          <w:rFonts w:asciiTheme="minorHAnsi" w:hAnsiTheme="minorHAnsi"/>
        </w:rPr>
      </w:pPr>
      <w:r w:rsidRPr="00103603">
        <w:rPr>
          <w:rFonts w:asciiTheme="minorHAnsi" w:hAnsiTheme="minorHAnsi"/>
        </w:rPr>
        <w:t xml:space="preserve">Consumers </w:t>
      </w:r>
      <w:r w:rsidR="0072229C">
        <w:rPr>
          <w:rFonts w:asciiTheme="minorHAnsi" w:hAnsiTheme="minorHAnsi"/>
        </w:rPr>
        <w:t>recognised the following potential reasons to grant health provider’s access</w:t>
      </w:r>
      <w:r w:rsidRPr="00103603">
        <w:rPr>
          <w:rFonts w:asciiTheme="minorHAnsi" w:hAnsiTheme="minorHAnsi"/>
        </w:rPr>
        <w:t>:</w:t>
      </w:r>
    </w:p>
    <w:p w14:paraId="4984AE55" w14:textId="0656776C" w:rsidR="00CD554D" w:rsidRPr="00CD554D" w:rsidRDefault="00103603" w:rsidP="00CD554D">
      <w:pPr>
        <w:pStyle w:val="ListParagraph"/>
        <w:numPr>
          <w:ilvl w:val="0"/>
          <w:numId w:val="3"/>
        </w:numPr>
        <w:spacing w:before="0" w:line="278" w:lineRule="auto"/>
        <w:contextualSpacing/>
        <w:rPr>
          <w:rFonts w:asciiTheme="minorHAnsi" w:hAnsiTheme="minorHAnsi"/>
          <w:b/>
          <w:bCs/>
        </w:rPr>
      </w:pPr>
      <w:r w:rsidRPr="00A90ED8">
        <w:rPr>
          <w:rFonts w:asciiTheme="minorHAnsi" w:hAnsiTheme="minorHAnsi"/>
          <w:b/>
          <w:bCs/>
        </w:rPr>
        <w:t xml:space="preserve">Legal and Coronial Duties </w:t>
      </w:r>
    </w:p>
    <w:p w14:paraId="63281570" w14:textId="77777777" w:rsidR="00103603" w:rsidRPr="00A90ED8" w:rsidRDefault="00103603" w:rsidP="00EC34FD">
      <w:pPr>
        <w:pStyle w:val="ListParagraph"/>
        <w:numPr>
          <w:ilvl w:val="0"/>
          <w:numId w:val="3"/>
        </w:numPr>
        <w:spacing w:before="0" w:line="278" w:lineRule="auto"/>
        <w:contextualSpacing/>
        <w:rPr>
          <w:rFonts w:asciiTheme="minorHAnsi" w:hAnsiTheme="minorHAnsi"/>
          <w:b/>
          <w:bCs/>
        </w:rPr>
      </w:pPr>
      <w:r w:rsidRPr="00A90ED8">
        <w:rPr>
          <w:rFonts w:asciiTheme="minorHAnsi" w:hAnsiTheme="minorHAnsi"/>
          <w:b/>
          <w:bCs/>
        </w:rPr>
        <w:t>Clinical Quality Improvement</w:t>
      </w:r>
    </w:p>
    <w:p w14:paraId="13CB5AE8" w14:textId="77777777" w:rsidR="00103603" w:rsidRPr="00EF6FEF" w:rsidRDefault="00103603" w:rsidP="00EC34FD">
      <w:pPr>
        <w:pStyle w:val="ListParagraph"/>
        <w:numPr>
          <w:ilvl w:val="1"/>
          <w:numId w:val="3"/>
        </w:numPr>
        <w:spacing w:before="0" w:line="278" w:lineRule="auto"/>
        <w:contextualSpacing/>
        <w:rPr>
          <w:rFonts w:asciiTheme="minorHAnsi" w:hAnsiTheme="minorHAnsi"/>
        </w:rPr>
      </w:pPr>
      <w:r w:rsidRPr="00EF6FEF">
        <w:rPr>
          <w:rFonts w:asciiTheme="minorHAnsi" w:hAnsiTheme="minorHAnsi"/>
        </w:rPr>
        <w:t>As a learning opportunity for the deceased’s care team to review the case for quality assurance and educational purposes</w:t>
      </w:r>
    </w:p>
    <w:p w14:paraId="7B6B3B5D" w14:textId="77777777" w:rsidR="00103603" w:rsidRPr="00A90ED8" w:rsidRDefault="00103603" w:rsidP="00EC34FD">
      <w:pPr>
        <w:pStyle w:val="ListParagraph"/>
        <w:numPr>
          <w:ilvl w:val="0"/>
          <w:numId w:val="3"/>
        </w:numPr>
        <w:spacing w:before="0" w:line="278" w:lineRule="auto"/>
        <w:contextualSpacing/>
        <w:rPr>
          <w:rFonts w:asciiTheme="minorHAnsi" w:hAnsiTheme="minorHAnsi"/>
          <w:b/>
          <w:bCs/>
        </w:rPr>
      </w:pPr>
      <w:r w:rsidRPr="00A90ED8">
        <w:rPr>
          <w:rFonts w:asciiTheme="minorHAnsi" w:hAnsiTheme="minorHAnsi"/>
          <w:b/>
          <w:bCs/>
        </w:rPr>
        <w:t>Research</w:t>
      </w:r>
    </w:p>
    <w:p w14:paraId="77B60089" w14:textId="3791D9B3" w:rsidR="00103603" w:rsidRDefault="00103603" w:rsidP="00EC34FD">
      <w:pPr>
        <w:pStyle w:val="ListParagraph"/>
        <w:numPr>
          <w:ilvl w:val="1"/>
          <w:numId w:val="3"/>
        </w:numPr>
        <w:spacing w:before="0" w:line="278" w:lineRule="auto"/>
        <w:contextualSpacing/>
        <w:rPr>
          <w:rFonts w:asciiTheme="minorHAnsi" w:hAnsiTheme="minorHAnsi"/>
        </w:rPr>
      </w:pPr>
      <w:r w:rsidRPr="00103603">
        <w:rPr>
          <w:rFonts w:asciiTheme="minorHAnsi" w:hAnsiTheme="minorHAnsi"/>
        </w:rPr>
        <w:t xml:space="preserve">Only if explicit consent was provided before the </w:t>
      </w:r>
      <w:r w:rsidR="00432EBD">
        <w:rPr>
          <w:rFonts w:asciiTheme="minorHAnsi" w:hAnsiTheme="minorHAnsi"/>
        </w:rPr>
        <w:t>recordholder’s</w:t>
      </w:r>
      <w:r w:rsidRPr="00103603">
        <w:rPr>
          <w:rFonts w:asciiTheme="minorHAnsi" w:hAnsiTheme="minorHAnsi"/>
        </w:rPr>
        <w:t xml:space="preserve"> death. </w:t>
      </w:r>
      <w:r w:rsidR="00432EBD">
        <w:rPr>
          <w:rFonts w:asciiTheme="minorHAnsi" w:hAnsiTheme="minorHAnsi"/>
        </w:rPr>
        <w:t xml:space="preserve">Any </w:t>
      </w:r>
      <w:r w:rsidRPr="00103603">
        <w:rPr>
          <w:rFonts w:asciiTheme="minorHAnsi" w:hAnsiTheme="minorHAnsi"/>
        </w:rPr>
        <w:t xml:space="preserve">system of implied consent was rejected by consumers </w:t>
      </w:r>
    </w:p>
    <w:p w14:paraId="08E3A3EB" w14:textId="77777777" w:rsidR="00220C45" w:rsidRDefault="00220C45" w:rsidP="00220C45">
      <w:pPr>
        <w:pStyle w:val="ListParagraph"/>
        <w:numPr>
          <w:ilvl w:val="0"/>
          <w:numId w:val="0"/>
        </w:numPr>
        <w:spacing w:before="0" w:line="278" w:lineRule="auto"/>
        <w:ind w:left="1440"/>
        <w:contextualSpacing/>
        <w:rPr>
          <w:rFonts w:asciiTheme="minorHAnsi" w:hAnsiTheme="minorHAnsi"/>
        </w:rPr>
      </w:pPr>
    </w:p>
    <w:p w14:paraId="44C69832" w14:textId="7AB0E5F6" w:rsidR="00A155A3" w:rsidRPr="006172D9" w:rsidRDefault="00A155A3" w:rsidP="00EC34FD">
      <w:pPr>
        <w:pStyle w:val="ListParagraph"/>
        <w:numPr>
          <w:ilvl w:val="0"/>
          <w:numId w:val="9"/>
        </w:numPr>
        <w:rPr>
          <w:rFonts w:asciiTheme="minorHAnsi" w:hAnsiTheme="minorHAnsi"/>
          <w:lang w:val="en-US"/>
        </w:rPr>
      </w:pPr>
      <w:r w:rsidRPr="1B64CE17">
        <w:rPr>
          <w:rFonts w:asciiTheme="minorHAnsi" w:hAnsiTheme="minorHAnsi"/>
          <w:b/>
          <w:lang w:val="en-US"/>
        </w:rPr>
        <w:t>If applicable, for how long should such access be in place?</w:t>
      </w:r>
      <w:r w:rsidRPr="1B64CE17">
        <w:rPr>
          <w:rFonts w:asciiTheme="minorHAnsi" w:hAnsiTheme="minorHAnsi"/>
          <w:lang w:val="en-US"/>
        </w:rPr>
        <w:t xml:space="preserve">  </w:t>
      </w:r>
    </w:p>
    <w:p w14:paraId="17A45473" w14:textId="1B91327C" w:rsidR="00E653AF" w:rsidRPr="00323B29" w:rsidRDefault="00E653AF" w:rsidP="00E653AF">
      <w:pPr>
        <w:spacing w:line="278" w:lineRule="auto"/>
        <w:rPr>
          <w:rFonts w:asciiTheme="minorHAnsi" w:hAnsiTheme="minorHAnsi"/>
        </w:rPr>
      </w:pPr>
      <w:r w:rsidRPr="00323B29">
        <w:rPr>
          <w:rFonts w:asciiTheme="minorHAnsi" w:hAnsiTheme="minorHAnsi"/>
        </w:rPr>
        <w:t>Consumers agreed that access must be time limited</w:t>
      </w:r>
      <w:r w:rsidR="00432EBD">
        <w:rPr>
          <w:rFonts w:asciiTheme="minorHAnsi" w:hAnsiTheme="minorHAnsi"/>
        </w:rPr>
        <w:t>, however they did not specify the timeframe.</w:t>
      </w:r>
    </w:p>
    <w:p w14:paraId="4D8E3FD5" w14:textId="73ACFC9F" w:rsidR="00103603" w:rsidRPr="00103603" w:rsidRDefault="00E653AF" w:rsidP="00432EBD">
      <w:pPr>
        <w:spacing w:line="278" w:lineRule="auto"/>
        <w:rPr>
          <w:rFonts w:asciiTheme="minorHAnsi" w:hAnsiTheme="minorHAnsi"/>
        </w:rPr>
      </w:pPr>
      <w:r w:rsidRPr="00323B29">
        <w:rPr>
          <w:rFonts w:asciiTheme="minorHAnsi" w:hAnsiTheme="minorHAnsi"/>
        </w:rPr>
        <w:t xml:space="preserve">Furthermore, </w:t>
      </w:r>
      <w:r w:rsidR="00432EBD">
        <w:rPr>
          <w:rFonts w:asciiTheme="minorHAnsi" w:hAnsiTheme="minorHAnsi"/>
        </w:rPr>
        <w:t>consumers agreed there</w:t>
      </w:r>
      <w:r w:rsidRPr="00323B29">
        <w:rPr>
          <w:rFonts w:asciiTheme="minorHAnsi" w:hAnsiTheme="minorHAnsi"/>
        </w:rPr>
        <w:t xml:space="preserve"> is a need for clear </w:t>
      </w:r>
      <w:r w:rsidR="00432EBD">
        <w:rPr>
          <w:rFonts w:asciiTheme="minorHAnsi" w:hAnsiTheme="minorHAnsi"/>
        </w:rPr>
        <w:t xml:space="preserve">and </w:t>
      </w:r>
      <w:r w:rsidRPr="00323B29">
        <w:rPr>
          <w:rFonts w:asciiTheme="minorHAnsi" w:hAnsiTheme="minorHAnsi"/>
        </w:rPr>
        <w:t xml:space="preserve">transparent policies regarding how </w:t>
      </w:r>
      <w:r w:rsidR="00432EBD">
        <w:rPr>
          <w:rFonts w:asciiTheme="minorHAnsi" w:hAnsiTheme="minorHAnsi"/>
        </w:rPr>
        <w:t>a</w:t>
      </w:r>
      <w:r w:rsidRPr="00323B29">
        <w:rPr>
          <w:rFonts w:asciiTheme="minorHAnsi" w:hAnsiTheme="minorHAnsi"/>
        </w:rPr>
        <w:t xml:space="preserve"> deceased person’s data is eventually destroyed and a system in place to inform their representative</w:t>
      </w:r>
      <w:r w:rsidR="00432EBD">
        <w:rPr>
          <w:rFonts w:asciiTheme="minorHAnsi" w:hAnsiTheme="minorHAnsi"/>
        </w:rPr>
        <w:t>/s</w:t>
      </w:r>
      <w:r w:rsidRPr="00323B29">
        <w:rPr>
          <w:rFonts w:asciiTheme="minorHAnsi" w:hAnsiTheme="minorHAnsi"/>
        </w:rPr>
        <w:t xml:space="preserve"> if </w:t>
      </w:r>
      <w:r w:rsidR="008217F4">
        <w:rPr>
          <w:rFonts w:asciiTheme="minorHAnsi" w:hAnsiTheme="minorHAnsi"/>
        </w:rPr>
        <w:t xml:space="preserve">and when </w:t>
      </w:r>
      <w:r w:rsidRPr="00323B29">
        <w:rPr>
          <w:rFonts w:asciiTheme="minorHAnsi" w:hAnsiTheme="minorHAnsi"/>
        </w:rPr>
        <w:t>the</w:t>
      </w:r>
      <w:r w:rsidR="00432EBD">
        <w:rPr>
          <w:rFonts w:asciiTheme="minorHAnsi" w:hAnsiTheme="minorHAnsi"/>
        </w:rPr>
        <w:t>ir MHR</w:t>
      </w:r>
      <w:r w:rsidRPr="00323B29">
        <w:rPr>
          <w:rFonts w:asciiTheme="minorHAnsi" w:hAnsiTheme="minorHAnsi"/>
        </w:rPr>
        <w:t xml:space="preserve"> data is shared or deleted. </w:t>
      </w:r>
      <w:r w:rsidR="00CD554D">
        <w:rPr>
          <w:rFonts w:asciiTheme="minorHAnsi" w:hAnsiTheme="minorHAnsi"/>
        </w:rPr>
        <w:br/>
      </w:r>
    </w:p>
    <w:p w14:paraId="5BFA1670" w14:textId="4883DBF3" w:rsidR="00E60057" w:rsidRPr="00E60057" w:rsidRDefault="00A87392" w:rsidP="00E60057">
      <w:pPr>
        <w:pStyle w:val="Heading3"/>
        <w:rPr>
          <w:lang w:val="en-US"/>
        </w:rPr>
      </w:pPr>
      <w:bookmarkStart w:id="35" w:name="_Toc209422614"/>
      <w:r w:rsidRPr="003C12A4">
        <w:rPr>
          <w:lang w:val="en-US"/>
        </w:rPr>
        <w:t>Assisted Registration</w:t>
      </w:r>
      <w:bookmarkEnd w:id="35"/>
      <w:r w:rsidRPr="00EA64DC">
        <w:rPr>
          <w:rFonts w:eastAsia="Roboto" w:cs="Roboto"/>
          <w:bCs/>
          <w:color w:val="8B508E" w:themeColor="accent5"/>
          <w:szCs w:val="28"/>
        </w:rPr>
        <w:t xml:space="preserve">  </w:t>
      </w:r>
    </w:p>
    <w:p w14:paraId="4B557484" w14:textId="693D246C" w:rsidR="008163F8" w:rsidRPr="006172D9" w:rsidRDefault="008163F8" w:rsidP="008163F8">
      <w:pPr>
        <w:rPr>
          <w:rFonts w:asciiTheme="minorHAnsi" w:hAnsiTheme="minorHAnsi"/>
          <w:b/>
          <w:bCs/>
        </w:rPr>
      </w:pPr>
      <w:r w:rsidRPr="006172D9">
        <w:rPr>
          <w:rFonts w:asciiTheme="minorHAnsi" w:hAnsiTheme="minorHAnsi"/>
          <w:b/>
          <w:bCs/>
        </w:rPr>
        <w:t>Question 1</w:t>
      </w:r>
      <w:r w:rsidR="00432EBD">
        <w:rPr>
          <w:rFonts w:asciiTheme="minorHAnsi" w:hAnsiTheme="minorHAnsi"/>
          <w:b/>
          <w:bCs/>
        </w:rPr>
        <w:t>0</w:t>
      </w:r>
      <w:r w:rsidRPr="006172D9">
        <w:rPr>
          <w:rFonts w:asciiTheme="minorHAnsi" w:hAnsiTheme="minorHAnsi"/>
          <w:b/>
          <w:bCs/>
        </w:rPr>
        <w:t xml:space="preserve">: Do you think there is an ongoing need for assisted registration? </w:t>
      </w:r>
    </w:p>
    <w:p w14:paraId="7B279C26" w14:textId="77777777" w:rsidR="00584BFE" w:rsidRDefault="00323B29" w:rsidP="00323B29">
      <w:pPr>
        <w:rPr>
          <w:rFonts w:asciiTheme="minorHAnsi" w:hAnsiTheme="minorHAnsi"/>
        </w:rPr>
      </w:pPr>
      <w:r w:rsidRPr="00323B29">
        <w:rPr>
          <w:rFonts w:asciiTheme="minorHAnsi" w:hAnsiTheme="minorHAnsi"/>
        </w:rPr>
        <w:t xml:space="preserve">There was unanimous agreement from the consumers </w:t>
      </w:r>
      <w:r w:rsidR="00323551">
        <w:rPr>
          <w:rFonts w:asciiTheme="minorHAnsi" w:hAnsiTheme="minorHAnsi"/>
        </w:rPr>
        <w:t xml:space="preserve">consulted </w:t>
      </w:r>
      <w:r w:rsidRPr="00323B29">
        <w:rPr>
          <w:rFonts w:asciiTheme="minorHAnsi" w:hAnsiTheme="minorHAnsi"/>
        </w:rPr>
        <w:t xml:space="preserve">that there was an ongoing need for assisted registration. </w:t>
      </w:r>
      <w:r w:rsidR="00323551">
        <w:rPr>
          <w:rFonts w:asciiTheme="minorHAnsi" w:hAnsiTheme="minorHAnsi"/>
        </w:rPr>
        <w:t xml:space="preserve">Consumers agreed that it was important to have such a process available to those who need it, recognising that not everyone is digitally literate </w:t>
      </w:r>
      <w:r w:rsidR="00661989">
        <w:rPr>
          <w:rFonts w:asciiTheme="minorHAnsi" w:hAnsiTheme="minorHAnsi"/>
        </w:rPr>
        <w:t>and there are multiple reasons a person may need assistance registering for MHR</w:t>
      </w:r>
      <w:r w:rsidRPr="00323B29">
        <w:rPr>
          <w:rFonts w:asciiTheme="minorHAnsi" w:hAnsiTheme="minorHAnsi"/>
        </w:rPr>
        <w:t xml:space="preserve">. </w:t>
      </w:r>
    </w:p>
    <w:p w14:paraId="1E4A52B9" w14:textId="46D7D454" w:rsidR="00B24A5E" w:rsidRPr="0055757E" w:rsidRDefault="00B24A5E" w:rsidP="000937CF">
      <w:pPr>
        <w:pStyle w:val="ListParagraph"/>
        <w:numPr>
          <w:ilvl w:val="0"/>
          <w:numId w:val="0"/>
        </w:numPr>
        <w:ind w:left="720"/>
        <w:rPr>
          <w:rFonts w:asciiTheme="minorHAnsi" w:hAnsiTheme="minorHAnsi"/>
          <w:color w:val="643169" w:themeColor="accent1"/>
        </w:rPr>
      </w:pPr>
      <w:r w:rsidRPr="0055757E">
        <w:rPr>
          <w:rFonts w:asciiTheme="minorHAnsi" w:hAnsiTheme="minorHAnsi"/>
          <w:i/>
          <w:iCs/>
          <w:color w:val="643169" w:themeColor="accent1"/>
        </w:rPr>
        <w:t xml:space="preserve">“If </w:t>
      </w:r>
      <w:r w:rsidRPr="0055757E">
        <w:rPr>
          <w:rFonts w:asciiTheme="minorHAnsi" w:hAnsiTheme="minorHAnsi"/>
          <w:i/>
          <w:color w:val="643169" w:themeColor="accent1"/>
        </w:rPr>
        <w:t xml:space="preserve">people want to register and need help to do so, they should get all the help that they need, for as long as they need it.” </w:t>
      </w:r>
    </w:p>
    <w:p w14:paraId="1C6F7110" w14:textId="03B613F0" w:rsidR="00323B29" w:rsidRPr="00323B29" w:rsidRDefault="00323B29" w:rsidP="00323B29">
      <w:pPr>
        <w:rPr>
          <w:rFonts w:asciiTheme="minorHAnsi" w:hAnsiTheme="minorHAnsi"/>
        </w:rPr>
      </w:pPr>
      <w:r w:rsidRPr="00323B29">
        <w:rPr>
          <w:rFonts w:asciiTheme="minorHAnsi" w:hAnsiTheme="minorHAnsi"/>
        </w:rPr>
        <w:t xml:space="preserve">Consumers </w:t>
      </w:r>
      <w:r w:rsidR="00945A69">
        <w:rPr>
          <w:rFonts w:asciiTheme="minorHAnsi" w:hAnsiTheme="minorHAnsi"/>
        </w:rPr>
        <w:t>listed a number of potential</w:t>
      </w:r>
      <w:r w:rsidR="00945A69" w:rsidRPr="00323B29">
        <w:rPr>
          <w:rFonts w:asciiTheme="minorHAnsi" w:hAnsiTheme="minorHAnsi"/>
        </w:rPr>
        <w:t xml:space="preserve"> </w:t>
      </w:r>
      <w:r w:rsidRPr="00323B29">
        <w:rPr>
          <w:rFonts w:asciiTheme="minorHAnsi" w:hAnsiTheme="minorHAnsi"/>
        </w:rPr>
        <w:t>hurdles</w:t>
      </w:r>
      <w:r w:rsidR="004E4276">
        <w:rPr>
          <w:rFonts w:asciiTheme="minorHAnsi" w:hAnsiTheme="minorHAnsi"/>
        </w:rPr>
        <w:t xml:space="preserve"> to </w:t>
      </w:r>
      <w:r w:rsidR="00661989">
        <w:rPr>
          <w:rFonts w:asciiTheme="minorHAnsi" w:hAnsiTheme="minorHAnsi"/>
        </w:rPr>
        <w:t>consumers self-</w:t>
      </w:r>
      <w:r w:rsidR="004E4276">
        <w:rPr>
          <w:rFonts w:asciiTheme="minorHAnsi" w:hAnsiTheme="minorHAnsi"/>
        </w:rPr>
        <w:t>registering for MHR</w:t>
      </w:r>
      <w:r w:rsidR="00945A69">
        <w:rPr>
          <w:rFonts w:asciiTheme="minorHAnsi" w:hAnsiTheme="minorHAnsi"/>
        </w:rPr>
        <w:t xml:space="preserve"> including</w:t>
      </w:r>
      <w:r w:rsidRPr="00323B29">
        <w:rPr>
          <w:rFonts w:asciiTheme="minorHAnsi" w:hAnsiTheme="minorHAnsi"/>
        </w:rPr>
        <w:t>:</w:t>
      </w:r>
    </w:p>
    <w:p w14:paraId="7A51406F" w14:textId="77777777" w:rsidR="00323B29" w:rsidRPr="00A90ED8" w:rsidRDefault="00323B29" w:rsidP="00EC34FD">
      <w:pPr>
        <w:pStyle w:val="ListParagraph"/>
        <w:numPr>
          <w:ilvl w:val="0"/>
          <w:numId w:val="4"/>
        </w:numPr>
        <w:spacing w:before="0" w:line="279" w:lineRule="auto"/>
        <w:contextualSpacing/>
        <w:rPr>
          <w:rFonts w:asciiTheme="minorHAnsi" w:hAnsiTheme="minorHAnsi"/>
          <w:b/>
          <w:bCs/>
        </w:rPr>
      </w:pPr>
      <w:r w:rsidRPr="00A90ED8">
        <w:rPr>
          <w:rFonts w:asciiTheme="minorHAnsi" w:hAnsiTheme="minorHAnsi"/>
          <w:b/>
          <w:bCs/>
        </w:rPr>
        <w:t xml:space="preserve">Technological barriers </w:t>
      </w:r>
    </w:p>
    <w:p w14:paraId="1A21E96C" w14:textId="77777777" w:rsidR="00323B29" w:rsidRPr="00A90ED8" w:rsidRDefault="00323B29" w:rsidP="00EC34FD">
      <w:pPr>
        <w:pStyle w:val="ListParagraph"/>
        <w:numPr>
          <w:ilvl w:val="0"/>
          <w:numId w:val="4"/>
        </w:numPr>
        <w:spacing w:before="0" w:line="279" w:lineRule="auto"/>
        <w:contextualSpacing/>
        <w:rPr>
          <w:rFonts w:asciiTheme="minorHAnsi" w:hAnsiTheme="minorHAnsi"/>
          <w:b/>
          <w:bCs/>
        </w:rPr>
      </w:pPr>
      <w:r w:rsidRPr="00A90ED8">
        <w:rPr>
          <w:rFonts w:asciiTheme="minorHAnsi" w:hAnsiTheme="minorHAnsi"/>
          <w:b/>
          <w:bCs/>
        </w:rPr>
        <w:t>Systemic hurdles</w:t>
      </w:r>
    </w:p>
    <w:p w14:paraId="22049AE5" w14:textId="2BB87C0A" w:rsidR="00323B29" w:rsidRPr="002C3BC0" w:rsidRDefault="00323B29" w:rsidP="00103E6C">
      <w:pPr>
        <w:pStyle w:val="ListParagraph"/>
        <w:numPr>
          <w:ilvl w:val="1"/>
          <w:numId w:val="1"/>
        </w:numPr>
        <w:spacing w:before="0" w:line="279" w:lineRule="auto"/>
        <w:contextualSpacing/>
        <w:rPr>
          <w:rFonts w:asciiTheme="minorHAnsi" w:hAnsiTheme="minorHAnsi"/>
          <w:lang w:val="en-US"/>
        </w:rPr>
      </w:pPr>
      <w:r w:rsidRPr="1B64CE17">
        <w:rPr>
          <w:rFonts w:asciiTheme="minorHAnsi" w:hAnsiTheme="minorHAnsi"/>
          <w:lang w:val="en-US"/>
        </w:rPr>
        <w:t xml:space="preserve">Not everyone has a myGov account, </w:t>
      </w:r>
      <w:r w:rsidR="008F08E4" w:rsidRPr="1B64CE17">
        <w:rPr>
          <w:rFonts w:asciiTheme="minorHAnsi" w:hAnsiTheme="minorHAnsi"/>
          <w:lang w:val="en-US"/>
        </w:rPr>
        <w:t xml:space="preserve">and </w:t>
      </w:r>
      <w:r w:rsidR="00687808" w:rsidRPr="1B64CE17">
        <w:rPr>
          <w:rFonts w:asciiTheme="minorHAnsi" w:hAnsiTheme="minorHAnsi"/>
          <w:lang w:val="en-US"/>
        </w:rPr>
        <w:t xml:space="preserve">multiple </w:t>
      </w:r>
      <w:r w:rsidR="008F08E4" w:rsidRPr="1B64CE17">
        <w:rPr>
          <w:rFonts w:asciiTheme="minorHAnsi" w:hAnsiTheme="minorHAnsi"/>
          <w:lang w:val="en-US"/>
        </w:rPr>
        <w:t xml:space="preserve">consumers </w:t>
      </w:r>
      <w:r w:rsidR="00687808" w:rsidRPr="1B64CE17">
        <w:rPr>
          <w:rFonts w:asciiTheme="minorHAnsi" w:hAnsiTheme="minorHAnsi"/>
          <w:lang w:val="en-US"/>
        </w:rPr>
        <w:t>spoke about</w:t>
      </w:r>
      <w:r w:rsidR="008F08E4" w:rsidRPr="1B64CE17">
        <w:rPr>
          <w:rFonts w:asciiTheme="minorHAnsi" w:hAnsiTheme="minorHAnsi"/>
          <w:lang w:val="en-US"/>
        </w:rPr>
        <w:t xml:space="preserve"> myGov </w:t>
      </w:r>
      <w:r w:rsidR="00687808" w:rsidRPr="1B64CE17">
        <w:rPr>
          <w:rFonts w:asciiTheme="minorHAnsi" w:hAnsiTheme="minorHAnsi"/>
          <w:lang w:val="en-US"/>
        </w:rPr>
        <w:t xml:space="preserve">itself being </w:t>
      </w:r>
      <w:r w:rsidRPr="1B64CE17">
        <w:rPr>
          <w:rFonts w:asciiTheme="minorHAnsi" w:hAnsiTheme="minorHAnsi"/>
          <w:lang w:val="en-US"/>
        </w:rPr>
        <w:t xml:space="preserve">a complex system to navigate </w:t>
      </w:r>
    </w:p>
    <w:p w14:paraId="25B701AF" w14:textId="1B276DAF" w:rsidR="00323B29" w:rsidRPr="00A90ED8" w:rsidRDefault="00323B29" w:rsidP="00EC34FD">
      <w:pPr>
        <w:pStyle w:val="ListParagraph"/>
        <w:numPr>
          <w:ilvl w:val="0"/>
          <w:numId w:val="4"/>
        </w:numPr>
        <w:spacing w:before="0" w:line="279" w:lineRule="auto"/>
        <w:contextualSpacing/>
        <w:rPr>
          <w:rFonts w:asciiTheme="minorHAnsi" w:hAnsiTheme="minorHAnsi"/>
          <w:b/>
          <w:bCs/>
        </w:rPr>
      </w:pPr>
      <w:r w:rsidRPr="00A90ED8">
        <w:rPr>
          <w:rFonts w:asciiTheme="minorHAnsi" w:hAnsiTheme="minorHAnsi"/>
          <w:b/>
          <w:bCs/>
        </w:rPr>
        <w:t xml:space="preserve">Language and </w:t>
      </w:r>
      <w:r w:rsidR="00687808" w:rsidRPr="00A90ED8">
        <w:rPr>
          <w:rFonts w:asciiTheme="minorHAnsi" w:hAnsiTheme="minorHAnsi"/>
          <w:b/>
          <w:bCs/>
        </w:rPr>
        <w:t>c</w:t>
      </w:r>
      <w:r w:rsidRPr="00A90ED8">
        <w:rPr>
          <w:rFonts w:asciiTheme="minorHAnsi" w:hAnsiTheme="minorHAnsi"/>
          <w:b/>
          <w:bCs/>
        </w:rPr>
        <w:t xml:space="preserve">ultural </w:t>
      </w:r>
      <w:r w:rsidR="00687808" w:rsidRPr="00A90ED8">
        <w:rPr>
          <w:rFonts w:asciiTheme="minorHAnsi" w:hAnsiTheme="minorHAnsi"/>
          <w:b/>
          <w:bCs/>
        </w:rPr>
        <w:t>b</w:t>
      </w:r>
      <w:r w:rsidRPr="00A90ED8">
        <w:rPr>
          <w:rFonts w:asciiTheme="minorHAnsi" w:hAnsiTheme="minorHAnsi"/>
          <w:b/>
          <w:bCs/>
        </w:rPr>
        <w:t>arriers</w:t>
      </w:r>
    </w:p>
    <w:p w14:paraId="121967BA" w14:textId="0FBC3AE8" w:rsidR="00CD554D" w:rsidRPr="002C13A2" w:rsidRDefault="00323B29" w:rsidP="002C13A2">
      <w:pPr>
        <w:pStyle w:val="ListParagraph"/>
        <w:numPr>
          <w:ilvl w:val="1"/>
          <w:numId w:val="1"/>
        </w:numPr>
        <w:spacing w:before="0" w:line="279" w:lineRule="auto"/>
        <w:contextualSpacing/>
        <w:rPr>
          <w:rFonts w:asciiTheme="minorHAnsi" w:hAnsiTheme="minorHAnsi"/>
          <w:lang w:val="en-US"/>
        </w:rPr>
      </w:pPr>
      <w:r w:rsidRPr="1B64CE17">
        <w:rPr>
          <w:rFonts w:asciiTheme="minorHAnsi" w:hAnsiTheme="minorHAnsi"/>
          <w:lang w:val="en-US"/>
        </w:rPr>
        <w:t xml:space="preserve">New </w:t>
      </w:r>
      <w:r w:rsidR="009A4452" w:rsidRPr="1B64CE17">
        <w:rPr>
          <w:rFonts w:asciiTheme="minorHAnsi" w:hAnsiTheme="minorHAnsi"/>
          <w:lang w:val="en-US"/>
        </w:rPr>
        <w:t>im</w:t>
      </w:r>
      <w:r w:rsidRPr="1B64CE17">
        <w:rPr>
          <w:rFonts w:asciiTheme="minorHAnsi" w:hAnsiTheme="minorHAnsi"/>
          <w:lang w:val="en-US"/>
        </w:rPr>
        <w:t xml:space="preserve">migrants in particular </w:t>
      </w:r>
      <w:r w:rsidR="00687808" w:rsidRPr="1B64CE17">
        <w:rPr>
          <w:rFonts w:asciiTheme="minorHAnsi" w:hAnsiTheme="minorHAnsi"/>
          <w:lang w:val="en-US"/>
        </w:rPr>
        <w:t xml:space="preserve">may </w:t>
      </w:r>
      <w:r w:rsidRPr="1B64CE17">
        <w:rPr>
          <w:rFonts w:asciiTheme="minorHAnsi" w:hAnsiTheme="minorHAnsi"/>
          <w:lang w:val="en-US"/>
        </w:rPr>
        <w:t xml:space="preserve">face language </w:t>
      </w:r>
      <w:r w:rsidR="00687808" w:rsidRPr="1B64CE17">
        <w:rPr>
          <w:rFonts w:asciiTheme="minorHAnsi" w:hAnsiTheme="minorHAnsi"/>
          <w:lang w:val="en-US"/>
        </w:rPr>
        <w:t xml:space="preserve">barriers </w:t>
      </w:r>
      <w:r w:rsidRPr="1B64CE17">
        <w:rPr>
          <w:rFonts w:asciiTheme="minorHAnsi" w:hAnsiTheme="minorHAnsi"/>
          <w:lang w:val="en-US"/>
        </w:rPr>
        <w:t xml:space="preserve">and </w:t>
      </w:r>
      <w:r w:rsidR="00372BD6" w:rsidRPr="1B64CE17">
        <w:rPr>
          <w:rFonts w:asciiTheme="minorHAnsi" w:hAnsiTheme="minorHAnsi"/>
          <w:lang w:val="en-US"/>
        </w:rPr>
        <w:t xml:space="preserve">may struggle to understand the process given they are </w:t>
      </w:r>
      <w:r w:rsidRPr="1B64CE17">
        <w:rPr>
          <w:rFonts w:asciiTheme="minorHAnsi" w:hAnsiTheme="minorHAnsi"/>
          <w:lang w:val="en-US"/>
        </w:rPr>
        <w:t>not familiar with the Australian healthcare system.</w:t>
      </w:r>
    </w:p>
    <w:p w14:paraId="2863C1D3" w14:textId="1BE0974F" w:rsidR="008163F8" w:rsidRPr="006172D9" w:rsidRDefault="008163F8" w:rsidP="008163F8">
      <w:pPr>
        <w:rPr>
          <w:rFonts w:asciiTheme="minorHAnsi" w:eastAsia="Roboto" w:hAnsiTheme="minorHAnsi" w:cs="Roboto"/>
          <w:color w:val="673C6A" w:themeColor="accent5" w:themeShade="BF"/>
          <w:sz w:val="28"/>
          <w:szCs w:val="28"/>
        </w:rPr>
      </w:pPr>
      <w:r w:rsidRPr="006172D9">
        <w:rPr>
          <w:rFonts w:asciiTheme="minorHAnsi" w:hAnsiTheme="minorHAnsi"/>
          <w:b/>
          <w:bCs/>
        </w:rPr>
        <w:t>Question 1</w:t>
      </w:r>
      <w:r w:rsidR="002C3BC0">
        <w:rPr>
          <w:rFonts w:asciiTheme="minorHAnsi" w:hAnsiTheme="minorHAnsi"/>
          <w:b/>
          <w:bCs/>
        </w:rPr>
        <w:t>1</w:t>
      </w:r>
      <w:r w:rsidRPr="006172D9">
        <w:rPr>
          <w:rFonts w:asciiTheme="minorHAnsi" w:hAnsiTheme="minorHAnsi"/>
          <w:b/>
          <w:bCs/>
        </w:rPr>
        <w:t>:</w:t>
      </w:r>
      <w:r w:rsidRPr="006172D9">
        <w:rPr>
          <w:rFonts w:asciiTheme="minorHAnsi" w:hAnsiTheme="minorHAnsi"/>
        </w:rPr>
        <w:t xml:space="preserve"> </w:t>
      </w:r>
      <w:r w:rsidRPr="006172D9">
        <w:rPr>
          <w:rFonts w:asciiTheme="minorHAnsi" w:hAnsiTheme="minorHAnsi"/>
          <w:b/>
          <w:bCs/>
        </w:rPr>
        <w:t>If assisted registration continues to be an option, should any changes be made to the process?</w:t>
      </w:r>
    </w:p>
    <w:p w14:paraId="1DB39467" w14:textId="77777777" w:rsidR="002C13A2" w:rsidRDefault="008E4553" w:rsidP="008E4553">
      <w:pPr>
        <w:spacing w:line="278" w:lineRule="auto"/>
        <w:rPr>
          <w:rFonts w:asciiTheme="minorHAnsi" w:hAnsiTheme="minorHAnsi"/>
        </w:rPr>
      </w:pPr>
      <w:r w:rsidRPr="008E4553">
        <w:rPr>
          <w:rFonts w:asciiTheme="minorHAnsi" w:hAnsiTheme="minorHAnsi"/>
        </w:rPr>
        <w:t xml:space="preserve">Consumers </w:t>
      </w:r>
      <w:r w:rsidR="002C3BC0">
        <w:rPr>
          <w:rFonts w:asciiTheme="minorHAnsi" w:hAnsiTheme="minorHAnsi"/>
        </w:rPr>
        <w:t>felt there was</w:t>
      </w:r>
      <w:r w:rsidR="00E752C3">
        <w:rPr>
          <w:rFonts w:asciiTheme="minorHAnsi" w:hAnsiTheme="minorHAnsi"/>
        </w:rPr>
        <w:t xml:space="preserve"> a lack of </w:t>
      </w:r>
      <w:r w:rsidR="002C3BC0">
        <w:rPr>
          <w:rFonts w:asciiTheme="minorHAnsi" w:hAnsiTheme="minorHAnsi"/>
        </w:rPr>
        <w:t xml:space="preserve">general </w:t>
      </w:r>
      <w:r w:rsidR="00E752C3">
        <w:rPr>
          <w:rFonts w:asciiTheme="minorHAnsi" w:hAnsiTheme="minorHAnsi"/>
        </w:rPr>
        <w:t xml:space="preserve">awareness that assisted registration was an option and felt </w:t>
      </w:r>
      <w:r w:rsidR="009A4452">
        <w:rPr>
          <w:rFonts w:asciiTheme="minorHAnsi" w:hAnsiTheme="minorHAnsi"/>
        </w:rPr>
        <w:t xml:space="preserve">strongly </w:t>
      </w:r>
      <w:r w:rsidR="00E752C3">
        <w:rPr>
          <w:rFonts w:asciiTheme="minorHAnsi" w:hAnsiTheme="minorHAnsi"/>
        </w:rPr>
        <w:t>that it needed to be promoted more effectively.</w:t>
      </w:r>
      <w:r w:rsidR="00E752C3" w:rsidRPr="008E4553">
        <w:rPr>
          <w:rFonts w:asciiTheme="minorHAnsi" w:hAnsiTheme="minorHAnsi"/>
        </w:rPr>
        <w:t xml:space="preserve"> </w:t>
      </w:r>
      <w:r w:rsidR="00E752C3">
        <w:rPr>
          <w:rFonts w:asciiTheme="minorHAnsi" w:hAnsiTheme="minorHAnsi"/>
        </w:rPr>
        <w:t>They also felt that the current</w:t>
      </w:r>
      <w:r w:rsidRPr="008E4553">
        <w:rPr>
          <w:rFonts w:asciiTheme="minorHAnsi" w:hAnsiTheme="minorHAnsi"/>
        </w:rPr>
        <w:t xml:space="preserve"> voluntary model where healthcare organisations decide if they will offer the service or not is not appropriate.</w:t>
      </w:r>
      <w:r w:rsidR="00B40D45">
        <w:rPr>
          <w:rFonts w:asciiTheme="minorHAnsi" w:hAnsiTheme="minorHAnsi"/>
        </w:rPr>
        <w:t xml:space="preserve"> </w:t>
      </w:r>
    </w:p>
    <w:p w14:paraId="02489F6B" w14:textId="432C833D" w:rsidR="008E4553" w:rsidRPr="008E4553" w:rsidRDefault="008E4553" w:rsidP="008E4553">
      <w:pPr>
        <w:spacing w:line="278" w:lineRule="auto"/>
        <w:rPr>
          <w:rFonts w:asciiTheme="minorHAnsi" w:hAnsiTheme="minorHAnsi"/>
        </w:rPr>
      </w:pPr>
      <w:r w:rsidRPr="008E4553">
        <w:rPr>
          <w:rFonts w:asciiTheme="minorHAnsi" w:hAnsiTheme="minorHAnsi"/>
        </w:rPr>
        <w:lastRenderedPageBreak/>
        <w:t xml:space="preserve">To </w:t>
      </w:r>
      <w:r w:rsidR="00E752C3">
        <w:rPr>
          <w:rFonts w:asciiTheme="minorHAnsi" w:hAnsiTheme="minorHAnsi"/>
        </w:rPr>
        <w:t>improve the assisted registration process</w:t>
      </w:r>
      <w:r w:rsidRPr="008E4553">
        <w:rPr>
          <w:rFonts w:asciiTheme="minorHAnsi" w:hAnsiTheme="minorHAnsi"/>
        </w:rPr>
        <w:t>, consumers proposed the following:</w:t>
      </w:r>
    </w:p>
    <w:p w14:paraId="37186AD1" w14:textId="3D7D6903" w:rsidR="008E4553" w:rsidRPr="00A90ED8" w:rsidRDefault="009E4D3F" w:rsidP="00EC34FD">
      <w:pPr>
        <w:pStyle w:val="ListParagraph"/>
        <w:numPr>
          <w:ilvl w:val="0"/>
          <w:numId w:val="5"/>
        </w:numPr>
        <w:spacing w:before="0" w:line="278" w:lineRule="auto"/>
        <w:contextualSpacing/>
        <w:rPr>
          <w:rFonts w:asciiTheme="minorHAnsi" w:hAnsiTheme="minorHAnsi"/>
          <w:b/>
          <w:bCs/>
        </w:rPr>
      </w:pPr>
      <w:r w:rsidRPr="00A90ED8">
        <w:rPr>
          <w:rFonts w:asciiTheme="minorHAnsi" w:hAnsiTheme="minorHAnsi"/>
          <w:b/>
          <w:bCs/>
        </w:rPr>
        <w:t>U</w:t>
      </w:r>
      <w:r w:rsidR="008E4553" w:rsidRPr="00A90ED8">
        <w:rPr>
          <w:rFonts w:asciiTheme="minorHAnsi" w:hAnsiTheme="minorHAnsi"/>
          <w:b/>
          <w:bCs/>
        </w:rPr>
        <w:t>niversal offering</w:t>
      </w:r>
    </w:p>
    <w:p w14:paraId="1927172B" w14:textId="068517D5" w:rsidR="00A90ED8" w:rsidRPr="00000A40" w:rsidRDefault="008E4553" w:rsidP="00000A40">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 xml:space="preserve">All healthcare providers should be </w:t>
      </w:r>
      <w:r w:rsidR="00B40D45" w:rsidRPr="1B64CE17">
        <w:rPr>
          <w:rFonts w:asciiTheme="minorHAnsi" w:hAnsiTheme="minorHAnsi"/>
          <w:lang w:val="en-US"/>
        </w:rPr>
        <w:t>required</w:t>
      </w:r>
      <w:r w:rsidRPr="1B64CE17">
        <w:rPr>
          <w:rFonts w:asciiTheme="minorHAnsi" w:hAnsiTheme="minorHAnsi"/>
          <w:lang w:val="en-US"/>
        </w:rPr>
        <w:t xml:space="preserve"> to offer </w:t>
      </w:r>
      <w:r w:rsidR="00B40D45" w:rsidRPr="1B64CE17">
        <w:rPr>
          <w:rFonts w:asciiTheme="minorHAnsi" w:hAnsiTheme="minorHAnsi"/>
          <w:lang w:val="en-US"/>
        </w:rPr>
        <w:t>assisted registration</w:t>
      </w:r>
      <w:r w:rsidRPr="1B64CE17">
        <w:rPr>
          <w:rFonts w:asciiTheme="minorHAnsi" w:hAnsiTheme="minorHAnsi"/>
          <w:lang w:val="en-US"/>
        </w:rPr>
        <w:t xml:space="preserve"> to consumers who </w:t>
      </w:r>
      <w:r w:rsidR="00B40D45" w:rsidRPr="1B64CE17">
        <w:rPr>
          <w:rFonts w:asciiTheme="minorHAnsi" w:hAnsiTheme="minorHAnsi"/>
          <w:lang w:val="en-US"/>
        </w:rPr>
        <w:t>need it</w:t>
      </w:r>
      <w:r w:rsidR="003031BC" w:rsidRPr="1B64CE17">
        <w:rPr>
          <w:rFonts w:asciiTheme="minorHAnsi" w:hAnsiTheme="minorHAnsi"/>
          <w:lang w:val="en-US"/>
        </w:rPr>
        <w:t xml:space="preserve">. This requires that all organisations registered for MHR </w:t>
      </w:r>
      <w:r w:rsidR="007E1026" w:rsidRPr="1B64CE17">
        <w:rPr>
          <w:rFonts w:asciiTheme="minorHAnsi" w:hAnsiTheme="minorHAnsi"/>
          <w:lang w:val="en-US"/>
        </w:rPr>
        <w:t>are</w:t>
      </w:r>
      <w:r w:rsidR="003031BC" w:rsidRPr="1B64CE17">
        <w:rPr>
          <w:rFonts w:asciiTheme="minorHAnsi" w:hAnsiTheme="minorHAnsi"/>
          <w:lang w:val="en-US"/>
        </w:rPr>
        <w:t xml:space="preserve"> trained in the process.</w:t>
      </w:r>
    </w:p>
    <w:p w14:paraId="0C7B8EB1" w14:textId="722860C3" w:rsidR="008E4553" w:rsidRPr="00A90ED8" w:rsidRDefault="008E4553" w:rsidP="00EC34FD">
      <w:pPr>
        <w:pStyle w:val="ListParagraph"/>
        <w:numPr>
          <w:ilvl w:val="0"/>
          <w:numId w:val="5"/>
        </w:numPr>
        <w:spacing w:before="0" w:line="278" w:lineRule="auto"/>
        <w:contextualSpacing/>
        <w:rPr>
          <w:rFonts w:asciiTheme="minorHAnsi" w:hAnsiTheme="minorHAnsi"/>
          <w:b/>
          <w:bCs/>
        </w:rPr>
      </w:pPr>
      <w:r w:rsidRPr="00A90ED8">
        <w:rPr>
          <w:rFonts w:asciiTheme="minorHAnsi" w:hAnsiTheme="minorHAnsi"/>
          <w:b/>
          <w:bCs/>
        </w:rPr>
        <w:t xml:space="preserve">Beyond </w:t>
      </w:r>
      <w:r w:rsidR="004B3999" w:rsidRPr="00A90ED8">
        <w:rPr>
          <w:rFonts w:asciiTheme="minorHAnsi" w:hAnsiTheme="minorHAnsi"/>
          <w:b/>
          <w:bCs/>
        </w:rPr>
        <w:t>healthcare providers</w:t>
      </w:r>
    </w:p>
    <w:p w14:paraId="7B1DC848" w14:textId="57D50E94" w:rsidR="008E4553" w:rsidRDefault="00162210" w:rsidP="00A90ED8">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Some c</w:t>
      </w:r>
      <w:r w:rsidR="004B3999" w:rsidRPr="1B64CE17">
        <w:rPr>
          <w:rFonts w:asciiTheme="minorHAnsi" w:hAnsiTheme="minorHAnsi"/>
          <w:lang w:val="en-US"/>
        </w:rPr>
        <w:t>onsumers felt that the assisted registration process</w:t>
      </w:r>
      <w:r w:rsidR="008E4553" w:rsidRPr="1B64CE17">
        <w:rPr>
          <w:rFonts w:asciiTheme="minorHAnsi" w:hAnsiTheme="minorHAnsi"/>
          <w:lang w:val="en-US"/>
        </w:rPr>
        <w:t xml:space="preserve"> should not be confined to </w:t>
      </w:r>
      <w:r w:rsidR="004B3999" w:rsidRPr="1B64CE17">
        <w:rPr>
          <w:rFonts w:asciiTheme="minorHAnsi" w:hAnsiTheme="minorHAnsi"/>
          <w:lang w:val="en-US"/>
        </w:rPr>
        <w:t>healt</w:t>
      </w:r>
      <w:r w:rsidR="00864BC9" w:rsidRPr="1B64CE17">
        <w:rPr>
          <w:rFonts w:asciiTheme="minorHAnsi" w:hAnsiTheme="minorHAnsi"/>
          <w:lang w:val="en-US"/>
        </w:rPr>
        <w:t>hcare providers</w:t>
      </w:r>
      <w:r w:rsidR="008E4553" w:rsidRPr="1B64CE17">
        <w:rPr>
          <w:rFonts w:asciiTheme="minorHAnsi" w:hAnsiTheme="minorHAnsi"/>
          <w:lang w:val="en-US"/>
        </w:rPr>
        <w:t xml:space="preserve"> but </w:t>
      </w:r>
      <w:r w:rsidR="00864BC9" w:rsidRPr="1B64CE17">
        <w:rPr>
          <w:rFonts w:asciiTheme="minorHAnsi" w:hAnsiTheme="minorHAnsi"/>
          <w:lang w:val="en-US"/>
        </w:rPr>
        <w:t xml:space="preserve">also </w:t>
      </w:r>
      <w:r w:rsidR="008E4553" w:rsidRPr="1B64CE17">
        <w:rPr>
          <w:rFonts w:asciiTheme="minorHAnsi" w:hAnsiTheme="minorHAnsi"/>
          <w:lang w:val="en-US"/>
        </w:rPr>
        <w:t xml:space="preserve">be </w:t>
      </w:r>
      <w:r w:rsidR="00864BC9" w:rsidRPr="1B64CE17">
        <w:rPr>
          <w:rFonts w:asciiTheme="minorHAnsi" w:hAnsiTheme="minorHAnsi"/>
          <w:lang w:val="en-US"/>
        </w:rPr>
        <w:t>offered at appropriate e</w:t>
      </w:r>
      <w:r w:rsidR="008E4553" w:rsidRPr="1B64CE17">
        <w:rPr>
          <w:rFonts w:asciiTheme="minorHAnsi" w:hAnsiTheme="minorHAnsi"/>
          <w:lang w:val="en-US"/>
        </w:rPr>
        <w:t>xisting</w:t>
      </w:r>
      <w:r w:rsidR="00864BC9" w:rsidRPr="1B64CE17">
        <w:rPr>
          <w:rFonts w:asciiTheme="minorHAnsi" w:hAnsiTheme="minorHAnsi"/>
          <w:lang w:val="en-US"/>
        </w:rPr>
        <w:t xml:space="preserve"> </w:t>
      </w:r>
      <w:r w:rsidR="008E4553" w:rsidRPr="1B64CE17">
        <w:rPr>
          <w:rFonts w:asciiTheme="minorHAnsi" w:hAnsiTheme="minorHAnsi"/>
          <w:lang w:val="en-US"/>
        </w:rPr>
        <w:t xml:space="preserve">community hubs to reach key demographics. </w:t>
      </w:r>
      <w:r w:rsidR="0036232A" w:rsidRPr="1B64CE17">
        <w:rPr>
          <w:rFonts w:asciiTheme="minorHAnsi" w:hAnsiTheme="minorHAnsi"/>
          <w:lang w:val="en-US"/>
        </w:rPr>
        <w:t>Specifically, consumers wanted assisted registration to be offered</w:t>
      </w:r>
      <w:r w:rsidR="008E4553" w:rsidRPr="1B64CE17">
        <w:rPr>
          <w:rFonts w:asciiTheme="minorHAnsi" w:hAnsiTheme="minorHAnsi"/>
          <w:lang w:val="en-US"/>
        </w:rPr>
        <w:t xml:space="preserve"> at </w:t>
      </w:r>
      <w:r w:rsidR="0036232A" w:rsidRPr="1B64CE17">
        <w:rPr>
          <w:rFonts w:asciiTheme="minorHAnsi" w:hAnsiTheme="minorHAnsi"/>
          <w:lang w:val="en-US"/>
        </w:rPr>
        <w:t>new migrant</w:t>
      </w:r>
      <w:r w:rsidR="008E4553" w:rsidRPr="1B64CE17">
        <w:rPr>
          <w:rFonts w:asciiTheme="minorHAnsi" w:hAnsiTheme="minorHAnsi"/>
          <w:lang w:val="en-US"/>
        </w:rPr>
        <w:t xml:space="preserve"> and multicultural cent</w:t>
      </w:r>
      <w:r w:rsidR="00195D80">
        <w:rPr>
          <w:rFonts w:asciiTheme="minorHAnsi" w:hAnsiTheme="minorHAnsi"/>
          <w:lang w:val="en-US"/>
        </w:rPr>
        <w:t>re</w:t>
      </w:r>
      <w:r w:rsidR="008E4553" w:rsidRPr="1B64CE17">
        <w:rPr>
          <w:rFonts w:asciiTheme="minorHAnsi" w:hAnsiTheme="minorHAnsi"/>
          <w:lang w:val="en-US"/>
        </w:rPr>
        <w:t>s.</w:t>
      </w:r>
    </w:p>
    <w:p w14:paraId="5307B00D" w14:textId="0FC86562" w:rsidR="009E4D3F" w:rsidRPr="00A90ED8" w:rsidRDefault="009E4D3F" w:rsidP="00EC34FD">
      <w:pPr>
        <w:pStyle w:val="ListParagraph"/>
        <w:numPr>
          <w:ilvl w:val="0"/>
          <w:numId w:val="5"/>
        </w:numPr>
        <w:spacing w:before="0" w:line="278" w:lineRule="auto"/>
        <w:contextualSpacing/>
        <w:rPr>
          <w:rFonts w:asciiTheme="minorHAnsi" w:hAnsiTheme="minorHAnsi"/>
          <w:b/>
          <w:bCs/>
        </w:rPr>
      </w:pPr>
      <w:r w:rsidRPr="00A90ED8">
        <w:rPr>
          <w:rFonts w:asciiTheme="minorHAnsi" w:hAnsiTheme="minorHAnsi"/>
          <w:b/>
          <w:bCs/>
        </w:rPr>
        <w:t>Offered as a bulk-billed appointment</w:t>
      </w:r>
    </w:p>
    <w:p w14:paraId="7D95C7A6" w14:textId="3F8EED6D" w:rsidR="00374CE4" w:rsidRPr="009E4D3F" w:rsidRDefault="009E4D3F" w:rsidP="00EC34FD">
      <w:pPr>
        <w:pStyle w:val="ListParagraph"/>
        <w:numPr>
          <w:ilvl w:val="1"/>
          <w:numId w:val="5"/>
        </w:numPr>
        <w:spacing w:before="0" w:line="278" w:lineRule="auto"/>
        <w:contextualSpacing/>
        <w:rPr>
          <w:rFonts w:asciiTheme="minorHAnsi" w:hAnsiTheme="minorHAnsi"/>
        </w:rPr>
      </w:pPr>
      <w:r>
        <w:rPr>
          <w:rFonts w:asciiTheme="minorHAnsi" w:hAnsiTheme="minorHAnsi"/>
          <w:lang w:val="en-AU"/>
        </w:rPr>
        <w:t>Consumers would like</w:t>
      </w:r>
      <w:r w:rsidRPr="00374CE4">
        <w:rPr>
          <w:rFonts w:asciiTheme="minorHAnsi" w:hAnsiTheme="minorHAnsi"/>
          <w:lang w:val="en-AU"/>
        </w:rPr>
        <w:t xml:space="preserve"> this service </w:t>
      </w:r>
      <w:r>
        <w:rPr>
          <w:rFonts w:asciiTheme="minorHAnsi" w:hAnsiTheme="minorHAnsi"/>
          <w:lang w:val="en-AU"/>
        </w:rPr>
        <w:t>to be offered as</w:t>
      </w:r>
      <w:r w:rsidRPr="00374CE4">
        <w:rPr>
          <w:rFonts w:asciiTheme="minorHAnsi" w:hAnsiTheme="minorHAnsi"/>
          <w:lang w:val="en-AU"/>
        </w:rPr>
        <w:t xml:space="preserve"> an appointment that is bulk billed. </w:t>
      </w:r>
      <w:r w:rsidR="00924828">
        <w:rPr>
          <w:rFonts w:asciiTheme="minorHAnsi" w:hAnsiTheme="minorHAnsi"/>
          <w:lang w:val="en-AU"/>
        </w:rPr>
        <w:t>During the appointment a</w:t>
      </w:r>
      <w:r>
        <w:rPr>
          <w:rFonts w:asciiTheme="minorHAnsi" w:hAnsiTheme="minorHAnsi"/>
          <w:lang w:val="en-AU"/>
        </w:rPr>
        <w:t xml:space="preserve"> staff member at the healthcare organisation</w:t>
      </w:r>
      <w:r w:rsidRPr="00374CE4">
        <w:rPr>
          <w:rFonts w:asciiTheme="minorHAnsi" w:hAnsiTheme="minorHAnsi"/>
          <w:lang w:val="en-AU"/>
        </w:rPr>
        <w:t xml:space="preserve"> (</w:t>
      </w:r>
      <w:r>
        <w:rPr>
          <w:rFonts w:asciiTheme="minorHAnsi" w:hAnsiTheme="minorHAnsi"/>
          <w:lang w:val="en-AU"/>
        </w:rPr>
        <w:t xml:space="preserve">e.g. </w:t>
      </w:r>
      <w:r w:rsidRPr="00374CE4">
        <w:rPr>
          <w:rFonts w:asciiTheme="minorHAnsi" w:hAnsiTheme="minorHAnsi"/>
          <w:lang w:val="en-AU"/>
        </w:rPr>
        <w:t xml:space="preserve">a nurse, the GP, admin staff) </w:t>
      </w:r>
      <w:r>
        <w:rPr>
          <w:rFonts w:asciiTheme="minorHAnsi" w:hAnsiTheme="minorHAnsi"/>
          <w:lang w:val="en-AU"/>
        </w:rPr>
        <w:t>could help a consumer to</w:t>
      </w:r>
      <w:r w:rsidRPr="00374CE4">
        <w:rPr>
          <w:rFonts w:asciiTheme="minorHAnsi" w:hAnsiTheme="minorHAnsi"/>
          <w:lang w:val="en-AU"/>
        </w:rPr>
        <w:t xml:space="preserve"> register and </w:t>
      </w:r>
      <w:r>
        <w:rPr>
          <w:rFonts w:asciiTheme="minorHAnsi" w:hAnsiTheme="minorHAnsi"/>
          <w:lang w:val="en-AU"/>
        </w:rPr>
        <w:t>then go</w:t>
      </w:r>
      <w:r w:rsidRPr="00374CE4">
        <w:rPr>
          <w:rFonts w:asciiTheme="minorHAnsi" w:hAnsiTheme="minorHAnsi"/>
          <w:lang w:val="en-AU"/>
        </w:rPr>
        <w:t xml:space="preserve"> through </w:t>
      </w:r>
      <w:r>
        <w:rPr>
          <w:rFonts w:asciiTheme="minorHAnsi" w:hAnsiTheme="minorHAnsi"/>
          <w:lang w:val="en-AU"/>
        </w:rPr>
        <w:t>their</w:t>
      </w:r>
      <w:r w:rsidRPr="00374CE4">
        <w:rPr>
          <w:rFonts w:asciiTheme="minorHAnsi" w:hAnsiTheme="minorHAnsi"/>
          <w:lang w:val="en-AU"/>
        </w:rPr>
        <w:t xml:space="preserve"> record with </w:t>
      </w:r>
      <w:r>
        <w:rPr>
          <w:rFonts w:asciiTheme="minorHAnsi" w:hAnsiTheme="minorHAnsi"/>
          <w:lang w:val="en-AU"/>
        </w:rPr>
        <w:t>them</w:t>
      </w:r>
      <w:r w:rsidRPr="00374CE4">
        <w:rPr>
          <w:rFonts w:asciiTheme="minorHAnsi" w:hAnsiTheme="minorHAnsi"/>
          <w:lang w:val="en-AU"/>
        </w:rPr>
        <w:t>.</w:t>
      </w:r>
    </w:p>
    <w:p w14:paraId="197CC031" w14:textId="706EADCD" w:rsidR="006E6395" w:rsidRPr="006172D9" w:rsidRDefault="00CD554D" w:rsidP="006172D9">
      <w:pPr>
        <w:pStyle w:val="Heading3"/>
        <w:rPr>
          <w:lang w:val="en-US"/>
        </w:rPr>
      </w:pPr>
      <w:bookmarkStart w:id="36" w:name="_Toc209422615"/>
      <w:r>
        <w:rPr>
          <w:lang w:val="en-US"/>
        </w:rPr>
        <w:br/>
      </w:r>
      <w:r w:rsidR="006E6395" w:rsidRPr="003C12A4">
        <w:rPr>
          <w:lang w:val="en-US"/>
        </w:rPr>
        <w:t>Additional feedback</w:t>
      </w:r>
      <w:bookmarkEnd w:id="36"/>
      <w:r w:rsidR="006E6395" w:rsidRPr="003C12A4">
        <w:rPr>
          <w:lang w:val="en-US"/>
        </w:rPr>
        <w:t xml:space="preserve"> </w:t>
      </w:r>
    </w:p>
    <w:p w14:paraId="7ED22853" w14:textId="006EB92F" w:rsidR="00AD7468" w:rsidRPr="006172D9" w:rsidRDefault="00AD7468" w:rsidP="00AD7468">
      <w:pPr>
        <w:rPr>
          <w:rFonts w:asciiTheme="minorHAnsi" w:hAnsiTheme="minorHAnsi"/>
          <w:b/>
          <w:bCs/>
        </w:rPr>
      </w:pPr>
      <w:r w:rsidRPr="006172D9">
        <w:rPr>
          <w:rFonts w:asciiTheme="minorHAnsi" w:hAnsiTheme="minorHAnsi"/>
          <w:b/>
          <w:bCs/>
        </w:rPr>
        <w:t>Question 1</w:t>
      </w:r>
      <w:r w:rsidR="0033674C">
        <w:rPr>
          <w:rFonts w:asciiTheme="minorHAnsi" w:hAnsiTheme="minorHAnsi"/>
          <w:b/>
          <w:bCs/>
        </w:rPr>
        <w:t>2</w:t>
      </w:r>
      <w:r w:rsidRPr="006172D9">
        <w:rPr>
          <w:rFonts w:asciiTheme="minorHAnsi" w:hAnsiTheme="minorHAnsi"/>
          <w:b/>
          <w:bCs/>
        </w:rPr>
        <w:t xml:space="preserve">:  Are there any other changes you think need to be made to how My Health Record works and the related rules and restrictions? </w:t>
      </w:r>
    </w:p>
    <w:p w14:paraId="018AF530" w14:textId="1AD03152" w:rsidR="00CE316B" w:rsidRDefault="00CE316B" w:rsidP="00CE316B">
      <w:pPr>
        <w:spacing w:line="278" w:lineRule="auto"/>
        <w:rPr>
          <w:rFonts w:asciiTheme="minorHAnsi" w:hAnsiTheme="minorHAnsi"/>
        </w:rPr>
      </w:pPr>
      <w:r w:rsidRPr="00CE316B">
        <w:rPr>
          <w:rFonts w:asciiTheme="minorHAnsi" w:hAnsiTheme="minorHAnsi"/>
        </w:rPr>
        <w:t xml:space="preserve">Consumers </w:t>
      </w:r>
      <w:r w:rsidR="00DB3396">
        <w:rPr>
          <w:rFonts w:asciiTheme="minorHAnsi" w:hAnsiTheme="minorHAnsi"/>
        </w:rPr>
        <w:t>provided the following suggestions on other changes to how MHR works and related rules and restrictions:</w:t>
      </w:r>
      <w:r w:rsidR="00D270B7">
        <w:rPr>
          <w:rFonts w:asciiTheme="minorHAnsi" w:hAnsiTheme="minorHAnsi"/>
        </w:rPr>
        <w:t xml:space="preserve">  </w:t>
      </w:r>
    </w:p>
    <w:p w14:paraId="5C31FBB8" w14:textId="54E30766" w:rsidR="00CB70AE" w:rsidRPr="00CE316B" w:rsidRDefault="009D467F" w:rsidP="00EC34FD">
      <w:pPr>
        <w:pStyle w:val="ListParagraph"/>
        <w:numPr>
          <w:ilvl w:val="0"/>
          <w:numId w:val="6"/>
        </w:numPr>
        <w:spacing w:before="0" w:line="278" w:lineRule="auto"/>
        <w:contextualSpacing/>
        <w:rPr>
          <w:rFonts w:asciiTheme="minorHAnsi" w:hAnsiTheme="minorHAnsi"/>
          <w:b/>
          <w:bCs/>
        </w:rPr>
      </w:pPr>
      <w:r>
        <w:rPr>
          <w:rFonts w:asciiTheme="minorHAnsi" w:hAnsiTheme="minorHAnsi"/>
          <w:b/>
          <w:bCs/>
        </w:rPr>
        <w:t>Valuing consumer additions to MHR</w:t>
      </w:r>
    </w:p>
    <w:p w14:paraId="0492B430" w14:textId="14DD5424" w:rsidR="00CB70AE" w:rsidRPr="0055757E" w:rsidRDefault="00370431" w:rsidP="00EC34FD">
      <w:pPr>
        <w:pStyle w:val="ListParagraph"/>
        <w:numPr>
          <w:ilvl w:val="1"/>
          <w:numId w:val="6"/>
        </w:numPr>
        <w:spacing w:before="0" w:line="278" w:lineRule="auto"/>
        <w:contextualSpacing/>
        <w:rPr>
          <w:rFonts w:asciiTheme="minorHAnsi" w:hAnsiTheme="minorHAnsi"/>
          <w:color w:val="643169" w:themeColor="accent1"/>
        </w:rPr>
      </w:pPr>
      <w:r>
        <w:rPr>
          <w:rFonts w:asciiTheme="minorHAnsi" w:hAnsiTheme="minorHAnsi"/>
        </w:rPr>
        <w:t>Consumers feel that the</w:t>
      </w:r>
      <w:r w:rsidR="00CB70AE" w:rsidRPr="00CE316B">
        <w:rPr>
          <w:rFonts w:asciiTheme="minorHAnsi" w:hAnsiTheme="minorHAnsi"/>
        </w:rPr>
        <w:t xml:space="preserve"> current </w:t>
      </w:r>
      <w:r>
        <w:rPr>
          <w:rFonts w:asciiTheme="minorHAnsi" w:hAnsiTheme="minorHAnsi"/>
        </w:rPr>
        <w:t>‘</w:t>
      </w:r>
      <w:r w:rsidR="00CB70AE" w:rsidRPr="00CE316B">
        <w:rPr>
          <w:rFonts w:asciiTheme="minorHAnsi" w:hAnsiTheme="minorHAnsi"/>
        </w:rPr>
        <w:t>personal notes</w:t>
      </w:r>
      <w:r>
        <w:rPr>
          <w:rFonts w:asciiTheme="minorHAnsi" w:hAnsiTheme="minorHAnsi"/>
        </w:rPr>
        <w:t>’</w:t>
      </w:r>
      <w:r w:rsidR="00CB70AE" w:rsidRPr="00CE316B">
        <w:rPr>
          <w:rFonts w:asciiTheme="minorHAnsi" w:hAnsiTheme="minorHAnsi"/>
        </w:rPr>
        <w:t xml:space="preserve"> feature is flawed </w:t>
      </w:r>
      <w:r>
        <w:rPr>
          <w:rFonts w:asciiTheme="minorHAnsi" w:hAnsiTheme="minorHAnsi"/>
        </w:rPr>
        <w:t>in that</w:t>
      </w:r>
      <w:r w:rsidR="00CB70AE" w:rsidRPr="00CE316B">
        <w:rPr>
          <w:rFonts w:asciiTheme="minorHAnsi" w:hAnsiTheme="minorHAnsi"/>
        </w:rPr>
        <w:t xml:space="preserve"> it is not visible to </w:t>
      </w:r>
      <w:r>
        <w:rPr>
          <w:rFonts w:asciiTheme="minorHAnsi" w:hAnsiTheme="minorHAnsi"/>
        </w:rPr>
        <w:t>healthcare providers</w:t>
      </w:r>
      <w:r w:rsidR="00CB70AE" w:rsidRPr="00CE316B">
        <w:rPr>
          <w:rFonts w:asciiTheme="minorHAnsi" w:hAnsiTheme="minorHAnsi"/>
        </w:rPr>
        <w:t xml:space="preserve">. </w:t>
      </w:r>
      <w:r>
        <w:rPr>
          <w:rFonts w:asciiTheme="minorHAnsi" w:hAnsiTheme="minorHAnsi"/>
        </w:rPr>
        <w:t xml:space="preserve">Consumers felt that this </w:t>
      </w:r>
      <w:r w:rsidR="00DB3396">
        <w:rPr>
          <w:rFonts w:asciiTheme="minorHAnsi" w:hAnsiTheme="minorHAnsi"/>
        </w:rPr>
        <w:t>suggests</w:t>
      </w:r>
      <w:r>
        <w:rPr>
          <w:rFonts w:asciiTheme="minorHAnsi" w:hAnsiTheme="minorHAnsi"/>
        </w:rPr>
        <w:t xml:space="preserve"> health information added to a record by </w:t>
      </w:r>
      <w:r w:rsidR="00DB3396">
        <w:rPr>
          <w:rFonts w:asciiTheme="minorHAnsi" w:hAnsiTheme="minorHAnsi"/>
        </w:rPr>
        <w:t>a</w:t>
      </w:r>
      <w:r>
        <w:rPr>
          <w:rFonts w:asciiTheme="minorHAnsi" w:hAnsiTheme="minorHAnsi"/>
        </w:rPr>
        <w:t xml:space="preserve"> consumer</w:t>
      </w:r>
      <w:r w:rsidR="00DB3396">
        <w:rPr>
          <w:rFonts w:asciiTheme="minorHAnsi" w:hAnsiTheme="minorHAnsi"/>
        </w:rPr>
        <w:t xml:space="preserve"> is </w:t>
      </w:r>
      <w:r>
        <w:rPr>
          <w:rFonts w:asciiTheme="minorHAnsi" w:hAnsiTheme="minorHAnsi"/>
        </w:rPr>
        <w:t>not co</w:t>
      </w:r>
      <w:r w:rsidR="009D467F">
        <w:rPr>
          <w:rFonts w:asciiTheme="minorHAnsi" w:hAnsiTheme="minorHAnsi"/>
        </w:rPr>
        <w:t xml:space="preserve">nsidered as important or legitimate as other information. </w:t>
      </w:r>
      <w:r w:rsidR="00CB70AE" w:rsidRPr="00CE316B">
        <w:rPr>
          <w:rFonts w:asciiTheme="minorHAnsi" w:hAnsiTheme="minorHAnsi"/>
        </w:rPr>
        <w:t xml:space="preserve">For MHR to be a genuinely shared record, an individual’s </w:t>
      </w:r>
      <w:r w:rsidR="00DB3396">
        <w:rPr>
          <w:rFonts w:asciiTheme="minorHAnsi" w:hAnsiTheme="minorHAnsi"/>
        </w:rPr>
        <w:t xml:space="preserve">personal </w:t>
      </w:r>
      <w:r w:rsidR="00CB70AE" w:rsidRPr="00CE316B">
        <w:rPr>
          <w:rFonts w:asciiTheme="minorHAnsi" w:hAnsiTheme="minorHAnsi"/>
        </w:rPr>
        <w:t>notes should be visible and valued by their care team</w:t>
      </w:r>
      <w:r w:rsidR="00DB3396">
        <w:rPr>
          <w:rFonts w:asciiTheme="minorHAnsi" w:hAnsiTheme="minorHAnsi"/>
        </w:rPr>
        <w:t xml:space="preserve"> (unless a consumer decides they would like them to remain private)</w:t>
      </w:r>
      <w:r w:rsidR="00CB70AE" w:rsidRPr="00CE316B">
        <w:rPr>
          <w:rFonts w:asciiTheme="minorHAnsi" w:hAnsiTheme="minorHAnsi"/>
        </w:rPr>
        <w:t xml:space="preserve">. </w:t>
      </w:r>
    </w:p>
    <w:p w14:paraId="0B174FF6" w14:textId="60F97CF8" w:rsidR="00CB70AE" w:rsidRPr="0055757E" w:rsidRDefault="00CB70AE" w:rsidP="003D76F4">
      <w:pPr>
        <w:pStyle w:val="ListParagraph"/>
        <w:numPr>
          <w:ilvl w:val="0"/>
          <w:numId w:val="0"/>
        </w:numPr>
        <w:spacing w:before="240"/>
        <w:ind w:left="720"/>
        <w:rPr>
          <w:rFonts w:asciiTheme="minorHAnsi" w:hAnsiTheme="minorHAnsi"/>
          <w:color w:val="643169" w:themeColor="accent1"/>
        </w:rPr>
      </w:pPr>
      <w:r w:rsidRPr="0055757E">
        <w:rPr>
          <w:rFonts w:asciiTheme="minorHAnsi" w:hAnsiTheme="minorHAnsi"/>
          <w:i/>
          <w:color w:val="643169" w:themeColor="accent1"/>
        </w:rPr>
        <w:t>“What's the point of having like a shared record if your information that you're uploading about your own health is not going to even be valued?”</w:t>
      </w:r>
      <w:r w:rsidRPr="0055757E">
        <w:rPr>
          <w:rFonts w:asciiTheme="minorHAnsi" w:hAnsiTheme="minorHAnsi"/>
          <w:color w:val="643169" w:themeColor="accent1"/>
        </w:rPr>
        <w:t xml:space="preserve"> </w:t>
      </w:r>
    </w:p>
    <w:p w14:paraId="4D089525" w14:textId="5D86B87B" w:rsidR="009D467F" w:rsidRPr="006A7135" w:rsidRDefault="009D467F" w:rsidP="00EC34FD">
      <w:pPr>
        <w:pStyle w:val="ListParagraph"/>
        <w:numPr>
          <w:ilvl w:val="0"/>
          <w:numId w:val="6"/>
        </w:numPr>
        <w:spacing w:before="0" w:line="278" w:lineRule="auto"/>
        <w:contextualSpacing/>
        <w:rPr>
          <w:rFonts w:asciiTheme="minorHAnsi" w:hAnsiTheme="minorHAnsi"/>
        </w:rPr>
      </w:pPr>
      <w:r w:rsidRPr="006A7135">
        <w:rPr>
          <w:rFonts w:asciiTheme="minorHAnsi" w:hAnsiTheme="minorHAnsi"/>
          <w:b/>
          <w:bCs/>
        </w:rPr>
        <w:t xml:space="preserve">Regular uploads, more </w:t>
      </w:r>
      <w:r w:rsidR="007B1A9F">
        <w:rPr>
          <w:rFonts w:asciiTheme="minorHAnsi" w:hAnsiTheme="minorHAnsi"/>
          <w:b/>
          <w:bCs/>
        </w:rPr>
        <w:t>consistent</w:t>
      </w:r>
      <w:r w:rsidRPr="006A7135">
        <w:rPr>
          <w:rFonts w:asciiTheme="minorHAnsi" w:hAnsiTheme="minorHAnsi"/>
          <w:b/>
          <w:bCs/>
        </w:rPr>
        <w:t xml:space="preserve"> and more detailed information </w:t>
      </w:r>
    </w:p>
    <w:p w14:paraId="5D4E9C75" w14:textId="6639899C" w:rsidR="009D467F" w:rsidRDefault="009D467F" w:rsidP="00B70F0E">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 xml:space="preserve">Consumers agree that one of the key improvements they would like to see to </w:t>
      </w:r>
      <w:r w:rsidR="006D35E5" w:rsidRPr="1B64CE17">
        <w:rPr>
          <w:rFonts w:asciiTheme="minorHAnsi" w:hAnsiTheme="minorHAnsi"/>
          <w:lang w:val="en-US"/>
        </w:rPr>
        <w:t>MHR</w:t>
      </w:r>
      <w:r w:rsidRPr="1B64CE17">
        <w:rPr>
          <w:rFonts w:asciiTheme="minorHAnsi" w:hAnsiTheme="minorHAnsi"/>
          <w:lang w:val="en-US"/>
        </w:rPr>
        <w:t xml:space="preserve"> is more consistent and regular uploading and updating of information by healthcare professionals. All consumers agreed that this would result in a more useful and reliable record. The upcoming ‘Share by Default’ changes will hopefully assist with this. </w:t>
      </w:r>
    </w:p>
    <w:p w14:paraId="2C090231" w14:textId="2C7F6B22" w:rsidR="007B1A9F" w:rsidRPr="007B1A9F" w:rsidRDefault="007B1A9F" w:rsidP="00B70F0E">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 xml:space="preserve">To ensure consistency in what is uploaded, consumers feel there should be more standardised policies and templates in place. Currently consumers experience significant variability in the detail and quality of what is uploaded. </w:t>
      </w:r>
    </w:p>
    <w:p w14:paraId="3184C1B9" w14:textId="4990A009" w:rsidR="009D467F" w:rsidRDefault="009D467F" w:rsidP="00EC34FD">
      <w:pPr>
        <w:pStyle w:val="ListParagraph"/>
        <w:numPr>
          <w:ilvl w:val="1"/>
          <w:numId w:val="6"/>
        </w:numPr>
        <w:spacing w:before="0" w:line="278" w:lineRule="auto"/>
        <w:contextualSpacing/>
        <w:rPr>
          <w:rFonts w:asciiTheme="minorHAnsi" w:hAnsiTheme="minorHAnsi"/>
        </w:rPr>
      </w:pPr>
      <w:r w:rsidRPr="00615370">
        <w:rPr>
          <w:rFonts w:asciiTheme="minorHAnsi" w:hAnsiTheme="minorHAnsi"/>
        </w:rPr>
        <w:t xml:space="preserve">Consumers </w:t>
      </w:r>
      <w:r>
        <w:rPr>
          <w:rFonts w:asciiTheme="minorHAnsi" w:hAnsiTheme="minorHAnsi"/>
        </w:rPr>
        <w:t>would also like the</w:t>
      </w:r>
      <w:r w:rsidRPr="00615370">
        <w:rPr>
          <w:rFonts w:asciiTheme="minorHAnsi" w:hAnsiTheme="minorHAnsi"/>
        </w:rPr>
        <w:t xml:space="preserve"> broader range of healthcare providers </w:t>
      </w:r>
      <w:r>
        <w:rPr>
          <w:rFonts w:asciiTheme="minorHAnsi" w:hAnsiTheme="minorHAnsi"/>
        </w:rPr>
        <w:t>to be</w:t>
      </w:r>
      <w:r w:rsidRPr="00615370">
        <w:rPr>
          <w:rFonts w:asciiTheme="minorHAnsi" w:hAnsiTheme="minorHAnsi"/>
        </w:rPr>
        <w:t xml:space="preserve"> encouraged and supported to upload information, including allied health practitioners. This would result in a more complete record and support communication and coordination across different providers.</w:t>
      </w:r>
    </w:p>
    <w:p w14:paraId="75A23ABF" w14:textId="77777777" w:rsidR="002C13A2" w:rsidRPr="009D467F" w:rsidRDefault="002C13A2" w:rsidP="002C13A2">
      <w:pPr>
        <w:pStyle w:val="ListParagraph"/>
        <w:numPr>
          <w:ilvl w:val="0"/>
          <w:numId w:val="0"/>
        </w:numPr>
        <w:spacing w:before="0" w:line="278" w:lineRule="auto"/>
        <w:ind w:left="1440"/>
        <w:contextualSpacing/>
        <w:rPr>
          <w:rFonts w:asciiTheme="minorHAnsi" w:hAnsiTheme="minorHAnsi"/>
        </w:rPr>
      </w:pPr>
    </w:p>
    <w:p w14:paraId="4FAFA02B" w14:textId="77777777" w:rsidR="00CE316B" w:rsidRPr="00CE316B" w:rsidRDefault="00CE316B" w:rsidP="00EC34FD">
      <w:pPr>
        <w:pStyle w:val="ListParagraph"/>
        <w:numPr>
          <w:ilvl w:val="0"/>
          <w:numId w:val="6"/>
        </w:numPr>
        <w:spacing w:before="0" w:line="278" w:lineRule="auto"/>
        <w:contextualSpacing/>
        <w:rPr>
          <w:rFonts w:asciiTheme="minorHAnsi" w:hAnsiTheme="minorHAnsi"/>
          <w:b/>
          <w:bCs/>
        </w:rPr>
      </w:pPr>
      <w:r w:rsidRPr="00CE316B">
        <w:rPr>
          <w:rFonts w:asciiTheme="minorHAnsi" w:hAnsiTheme="minorHAnsi"/>
          <w:b/>
          <w:bCs/>
        </w:rPr>
        <w:lastRenderedPageBreak/>
        <w:t xml:space="preserve">Transparency </w:t>
      </w:r>
    </w:p>
    <w:p w14:paraId="1FA0749B" w14:textId="48D055B4" w:rsidR="00CE316B" w:rsidRPr="00CE316B" w:rsidRDefault="00CE316B" w:rsidP="00B70F0E">
      <w:pPr>
        <w:pStyle w:val="ListParagraph"/>
        <w:numPr>
          <w:ilvl w:val="1"/>
          <w:numId w:val="1"/>
        </w:numPr>
        <w:spacing w:before="0" w:line="278" w:lineRule="auto"/>
        <w:contextualSpacing/>
        <w:rPr>
          <w:rFonts w:asciiTheme="minorHAnsi" w:hAnsiTheme="minorHAnsi"/>
          <w:lang w:val="en-US"/>
        </w:rPr>
      </w:pPr>
      <w:r w:rsidRPr="1B64CE17">
        <w:rPr>
          <w:rFonts w:asciiTheme="minorHAnsi" w:hAnsiTheme="minorHAnsi"/>
          <w:lang w:val="en-US"/>
        </w:rPr>
        <w:t>Consumer</w:t>
      </w:r>
      <w:r w:rsidR="006D35E5" w:rsidRPr="1B64CE17">
        <w:rPr>
          <w:rFonts w:asciiTheme="minorHAnsi" w:hAnsiTheme="minorHAnsi"/>
          <w:lang w:val="en-US"/>
        </w:rPr>
        <w:t xml:space="preserve">s consistently </w:t>
      </w:r>
      <w:r w:rsidRPr="1B64CE17">
        <w:rPr>
          <w:rFonts w:asciiTheme="minorHAnsi" w:hAnsiTheme="minorHAnsi"/>
          <w:lang w:val="en-US"/>
        </w:rPr>
        <w:t xml:space="preserve">emphasise the importance that healthcare professionals are open and transparent with </w:t>
      </w:r>
      <w:r w:rsidR="006D35E5" w:rsidRPr="1B64CE17">
        <w:rPr>
          <w:rFonts w:asciiTheme="minorHAnsi" w:hAnsiTheme="minorHAnsi"/>
          <w:lang w:val="en-US"/>
        </w:rPr>
        <w:t>them</w:t>
      </w:r>
      <w:r w:rsidRPr="1B64CE17">
        <w:rPr>
          <w:rFonts w:asciiTheme="minorHAnsi" w:hAnsiTheme="minorHAnsi"/>
          <w:lang w:val="en-US"/>
        </w:rPr>
        <w:t xml:space="preserve"> in relation to what is/isn’t going to be uploaded to MHR – and ensure that this is </w:t>
      </w:r>
      <w:r w:rsidR="006D35E5" w:rsidRPr="1B64CE17">
        <w:rPr>
          <w:rFonts w:asciiTheme="minorHAnsi" w:hAnsiTheme="minorHAnsi"/>
          <w:lang w:val="en-US"/>
        </w:rPr>
        <w:t xml:space="preserve">well </w:t>
      </w:r>
      <w:r w:rsidRPr="1B64CE17">
        <w:rPr>
          <w:rFonts w:asciiTheme="minorHAnsi" w:hAnsiTheme="minorHAnsi"/>
          <w:lang w:val="en-US"/>
        </w:rPr>
        <w:t>understood before proceeding. </w:t>
      </w:r>
    </w:p>
    <w:p w14:paraId="45FD49E1" w14:textId="24B9B4BF" w:rsidR="00C83450" w:rsidRPr="00CD554D" w:rsidRDefault="006D35E5" w:rsidP="00CD554D">
      <w:pPr>
        <w:pStyle w:val="ListParagraph"/>
        <w:numPr>
          <w:ilvl w:val="1"/>
          <w:numId w:val="1"/>
        </w:numPr>
        <w:spacing w:before="0" w:line="278" w:lineRule="auto"/>
        <w:contextualSpacing/>
        <w:rPr>
          <w:rFonts w:asciiTheme="minorHAnsi" w:hAnsiTheme="minorHAnsi"/>
          <w:lang w:val="en-US"/>
        </w:rPr>
      </w:pPr>
      <w:r w:rsidRPr="6EFBF4A1">
        <w:rPr>
          <w:rFonts w:asciiTheme="minorHAnsi" w:hAnsiTheme="minorHAnsi"/>
          <w:lang w:val="en-US"/>
        </w:rPr>
        <w:t>Consumers would also like assurance that an individual</w:t>
      </w:r>
      <w:r w:rsidR="00CE316B" w:rsidRPr="6EFBF4A1">
        <w:rPr>
          <w:rFonts w:asciiTheme="minorHAnsi" w:hAnsiTheme="minorHAnsi"/>
          <w:lang w:val="en-US"/>
        </w:rPr>
        <w:t xml:space="preserve"> practitioner’s details as well as the organi</w:t>
      </w:r>
      <w:r w:rsidR="00811F61" w:rsidRPr="6EFBF4A1">
        <w:rPr>
          <w:rFonts w:asciiTheme="minorHAnsi" w:hAnsiTheme="minorHAnsi"/>
          <w:lang w:val="en-US"/>
        </w:rPr>
        <w:t>s</w:t>
      </w:r>
      <w:r w:rsidR="00CE316B" w:rsidRPr="6EFBF4A1">
        <w:rPr>
          <w:rFonts w:asciiTheme="minorHAnsi" w:hAnsiTheme="minorHAnsi"/>
          <w:lang w:val="en-US"/>
        </w:rPr>
        <w:t xml:space="preserve">ation </w:t>
      </w:r>
      <w:r w:rsidRPr="6EFBF4A1">
        <w:rPr>
          <w:rFonts w:asciiTheme="minorHAnsi" w:hAnsiTheme="minorHAnsi"/>
          <w:lang w:val="en-US"/>
        </w:rPr>
        <w:t xml:space="preserve">where they work are both included in anything uploaded to MHR. </w:t>
      </w:r>
    </w:p>
    <w:p w14:paraId="5F6205D7" w14:textId="5185969B" w:rsidR="00AD7468" w:rsidRPr="006172D9" w:rsidRDefault="00AD7468" w:rsidP="00AD7468">
      <w:pPr>
        <w:rPr>
          <w:rFonts w:asciiTheme="minorHAnsi" w:hAnsiTheme="minorHAnsi"/>
          <w:b/>
          <w:bCs/>
        </w:rPr>
      </w:pPr>
      <w:r w:rsidRPr="006172D9">
        <w:rPr>
          <w:rFonts w:asciiTheme="minorHAnsi" w:hAnsiTheme="minorHAnsi"/>
          <w:b/>
          <w:bCs/>
        </w:rPr>
        <w:t>Question 1</w:t>
      </w:r>
      <w:r w:rsidR="006B11D0">
        <w:rPr>
          <w:rFonts w:asciiTheme="minorHAnsi" w:hAnsiTheme="minorHAnsi"/>
          <w:b/>
          <w:bCs/>
        </w:rPr>
        <w:t>3</w:t>
      </w:r>
      <w:r w:rsidRPr="006172D9">
        <w:rPr>
          <w:rFonts w:asciiTheme="minorHAnsi" w:hAnsiTheme="minorHAnsi"/>
          <w:b/>
          <w:bCs/>
        </w:rPr>
        <w:t>: Is there anything else you would like the government to know about your experience with My Health Record, or any ideas you have for how it could be improved?</w:t>
      </w:r>
    </w:p>
    <w:p w14:paraId="2857DF56" w14:textId="33AB01E5" w:rsidR="001F50CE" w:rsidRDefault="001F50CE" w:rsidP="001F50CE">
      <w:pPr>
        <w:spacing w:line="278" w:lineRule="auto"/>
        <w:rPr>
          <w:rFonts w:asciiTheme="minorHAnsi" w:hAnsiTheme="minorHAnsi"/>
        </w:rPr>
      </w:pPr>
      <w:r w:rsidRPr="00CE316B">
        <w:rPr>
          <w:rFonts w:asciiTheme="minorHAnsi" w:hAnsiTheme="minorHAnsi"/>
        </w:rPr>
        <w:t xml:space="preserve">Consumers </w:t>
      </w:r>
      <w:r>
        <w:rPr>
          <w:rFonts w:asciiTheme="minorHAnsi" w:hAnsiTheme="minorHAnsi"/>
        </w:rPr>
        <w:t xml:space="preserve">have provided suggestions for improving </w:t>
      </w:r>
      <w:r w:rsidR="003D76F4">
        <w:rPr>
          <w:rFonts w:asciiTheme="minorHAnsi" w:hAnsiTheme="minorHAnsi"/>
        </w:rPr>
        <w:t>MHR</w:t>
      </w:r>
      <w:r>
        <w:rPr>
          <w:rFonts w:asciiTheme="minorHAnsi" w:hAnsiTheme="minorHAnsi"/>
        </w:rPr>
        <w:t xml:space="preserve"> in various consultations facilitated by CHF. We recognise that some of these changes are outside of the scope of this specific review, but have still included them as important considerations for both the Department and the Agency moving forward.  </w:t>
      </w:r>
    </w:p>
    <w:p w14:paraId="4E1FACE6" w14:textId="57204B28" w:rsidR="001F50CE" w:rsidRPr="00CE316B" w:rsidRDefault="001F50CE" w:rsidP="00EC34FD">
      <w:pPr>
        <w:pStyle w:val="ListParagraph"/>
        <w:numPr>
          <w:ilvl w:val="0"/>
          <w:numId w:val="6"/>
        </w:numPr>
        <w:spacing w:before="0" w:line="279" w:lineRule="auto"/>
        <w:contextualSpacing/>
        <w:rPr>
          <w:rFonts w:asciiTheme="minorHAnsi" w:hAnsiTheme="minorHAnsi"/>
          <w:b/>
          <w:bCs/>
        </w:rPr>
      </w:pPr>
      <w:r w:rsidRPr="00CE316B">
        <w:rPr>
          <w:rFonts w:asciiTheme="minorHAnsi" w:hAnsiTheme="minorHAnsi"/>
          <w:b/>
          <w:bCs/>
        </w:rPr>
        <w:t>Co-design</w:t>
      </w:r>
      <w:r w:rsidR="005A396F">
        <w:rPr>
          <w:rFonts w:asciiTheme="minorHAnsi" w:hAnsiTheme="minorHAnsi"/>
          <w:b/>
          <w:bCs/>
        </w:rPr>
        <w:t xml:space="preserve"> with consumers</w:t>
      </w:r>
    </w:p>
    <w:p w14:paraId="3038D869" w14:textId="77777777" w:rsidR="001F50CE" w:rsidRDefault="001F50CE" w:rsidP="00754974">
      <w:pPr>
        <w:pStyle w:val="ListParagraph"/>
        <w:numPr>
          <w:ilvl w:val="1"/>
          <w:numId w:val="1"/>
        </w:numPr>
        <w:spacing w:before="0" w:line="279" w:lineRule="auto"/>
        <w:contextualSpacing/>
        <w:rPr>
          <w:rFonts w:asciiTheme="minorHAnsi" w:hAnsiTheme="minorHAnsi"/>
          <w:lang w:val="en-US"/>
        </w:rPr>
      </w:pPr>
      <w:r w:rsidRPr="1B64CE17">
        <w:rPr>
          <w:rFonts w:asciiTheme="minorHAnsi" w:hAnsiTheme="minorHAnsi"/>
          <w:lang w:val="en-US"/>
        </w:rPr>
        <w:t xml:space="preserve">Consumer engagement should be embedded in the design, operation, governance and ongoing improvement of MHR. Genuine co-design creates a system that is more </w:t>
      </w:r>
      <w:r w:rsidRPr="00754974">
        <w:rPr>
          <w:rFonts w:asciiTheme="minorHAnsi" w:hAnsiTheme="minorHAnsi"/>
          <w:lang w:val="en-US"/>
        </w:rPr>
        <w:t xml:space="preserve">trusted, usable, accessible and effective for the entire population. </w:t>
      </w:r>
    </w:p>
    <w:p w14:paraId="6A685114" w14:textId="77777777" w:rsidR="001F50CE" w:rsidRPr="00754974" w:rsidRDefault="001F50CE" w:rsidP="00EC34FD">
      <w:pPr>
        <w:pStyle w:val="ListParagraph"/>
        <w:numPr>
          <w:ilvl w:val="0"/>
          <w:numId w:val="6"/>
        </w:numPr>
        <w:spacing w:before="0" w:line="278" w:lineRule="auto"/>
        <w:contextualSpacing/>
        <w:rPr>
          <w:rFonts w:asciiTheme="minorHAnsi" w:hAnsiTheme="minorHAnsi"/>
          <w:b/>
          <w:bCs/>
        </w:rPr>
      </w:pPr>
      <w:r w:rsidRPr="00754974">
        <w:rPr>
          <w:rFonts w:asciiTheme="minorHAnsi" w:hAnsiTheme="minorHAnsi"/>
          <w:b/>
          <w:bCs/>
        </w:rPr>
        <w:t>Promote MHR more effectively and build awareness of its functionality</w:t>
      </w:r>
    </w:p>
    <w:p w14:paraId="3EFB5B89" w14:textId="18A5F694" w:rsidR="001F50CE" w:rsidRPr="00754974" w:rsidRDefault="001F50CE" w:rsidP="00754974">
      <w:pPr>
        <w:pStyle w:val="ListParagraph"/>
        <w:numPr>
          <w:ilvl w:val="1"/>
          <w:numId w:val="1"/>
        </w:numPr>
        <w:spacing w:before="0" w:line="279" w:lineRule="auto"/>
        <w:contextualSpacing/>
        <w:rPr>
          <w:rFonts w:asciiTheme="minorHAnsi" w:hAnsiTheme="minorHAnsi"/>
          <w:lang w:val="en-AU"/>
        </w:rPr>
      </w:pPr>
      <w:r w:rsidRPr="00754974">
        <w:rPr>
          <w:rFonts w:asciiTheme="minorHAnsi" w:hAnsiTheme="minorHAnsi"/>
          <w:lang w:val="en-US"/>
        </w:rPr>
        <w:t>There is a widespread lack of awareness amongst consumers about MHR and its features.</w:t>
      </w:r>
      <w:r w:rsidR="00C8712B" w:rsidRPr="00754974">
        <w:rPr>
          <w:rFonts w:asciiTheme="minorHAnsi" w:hAnsiTheme="minorHAnsi"/>
          <w:lang w:val="en-US"/>
        </w:rPr>
        <w:t xml:space="preserve"> CHF’s </w:t>
      </w:r>
      <w:r w:rsidR="00521F7A" w:rsidRPr="00754974">
        <w:rPr>
          <w:rFonts w:asciiTheme="minorHAnsi" w:hAnsiTheme="minorHAnsi"/>
          <w:lang w:val="en-US"/>
        </w:rPr>
        <w:t xml:space="preserve">National </w:t>
      </w:r>
      <w:r w:rsidR="00C8712B" w:rsidRPr="00754974">
        <w:rPr>
          <w:rFonts w:asciiTheme="minorHAnsi" w:hAnsiTheme="minorHAnsi"/>
          <w:lang w:val="en-US"/>
        </w:rPr>
        <w:t xml:space="preserve">Consumer Sentiment Survey </w:t>
      </w:r>
      <w:r w:rsidR="00521F7A" w:rsidRPr="00754974">
        <w:rPr>
          <w:rFonts w:asciiTheme="minorHAnsi" w:hAnsiTheme="minorHAnsi"/>
          <w:lang w:val="en-US"/>
        </w:rPr>
        <w:t xml:space="preserve">(NCSS) </w:t>
      </w:r>
      <w:r w:rsidR="00521F7A" w:rsidRPr="00754974">
        <w:rPr>
          <w:rFonts w:asciiTheme="minorHAnsi" w:hAnsiTheme="minorHAnsi"/>
          <w:lang w:val="en-AU"/>
        </w:rPr>
        <w:t xml:space="preserve">is an annual national survey of 5,000 consumers, representative of the Australian population based on age, gender and state of residence. Results from the 2024 survey showed that almost 25% of the </w:t>
      </w:r>
      <w:r w:rsidR="006F7088" w:rsidRPr="00754974">
        <w:rPr>
          <w:rFonts w:asciiTheme="minorHAnsi" w:hAnsiTheme="minorHAnsi"/>
          <w:lang w:val="en-AU"/>
        </w:rPr>
        <w:t>consumers had not heard of My Health Record.</w:t>
      </w:r>
      <w:r w:rsidR="004460B0" w:rsidRPr="00754974">
        <w:rPr>
          <w:rStyle w:val="FootnoteReference"/>
          <w:rFonts w:asciiTheme="minorHAnsi" w:hAnsiTheme="minorHAnsi"/>
          <w:lang w:val="en-AU"/>
        </w:rPr>
        <w:footnoteReference w:id="3"/>
      </w:r>
      <w:r w:rsidR="00521F7A" w:rsidRPr="00754974">
        <w:rPr>
          <w:rFonts w:asciiTheme="minorHAnsi" w:hAnsiTheme="minorHAnsi"/>
          <w:lang w:val="en-AU"/>
        </w:rPr>
        <w:t> </w:t>
      </w:r>
      <w:r w:rsidR="00521F7A" w:rsidRPr="00754974">
        <w:rPr>
          <w:rFonts w:asciiTheme="minorHAnsi" w:hAnsiTheme="minorHAnsi"/>
          <w:lang w:val="en-US"/>
        </w:rPr>
        <w:t xml:space="preserve"> </w:t>
      </w:r>
      <w:r w:rsidRPr="00754974">
        <w:rPr>
          <w:rFonts w:asciiTheme="minorHAnsi" w:hAnsiTheme="minorHAnsi"/>
          <w:lang w:val="en-US"/>
        </w:rPr>
        <w:t xml:space="preserve">Consumers consistently tell us that </w:t>
      </w:r>
      <w:r w:rsidR="00C87619" w:rsidRPr="00754974">
        <w:rPr>
          <w:rFonts w:asciiTheme="minorHAnsi" w:hAnsiTheme="minorHAnsi"/>
          <w:lang w:val="en-US"/>
        </w:rPr>
        <w:t>MHR,</w:t>
      </w:r>
      <w:r w:rsidRPr="00754974">
        <w:rPr>
          <w:rFonts w:asciiTheme="minorHAnsi" w:hAnsiTheme="minorHAnsi"/>
          <w:lang w:val="en-US"/>
        </w:rPr>
        <w:t xml:space="preserve"> </w:t>
      </w:r>
      <w:r w:rsidR="000937CF" w:rsidRPr="00754974">
        <w:rPr>
          <w:rFonts w:asciiTheme="minorHAnsi" w:hAnsiTheme="minorHAnsi"/>
          <w:lang w:val="en-US"/>
        </w:rPr>
        <w:t>its features</w:t>
      </w:r>
      <w:r w:rsidR="00C87619" w:rsidRPr="00754974">
        <w:rPr>
          <w:rFonts w:asciiTheme="minorHAnsi" w:hAnsiTheme="minorHAnsi"/>
          <w:lang w:val="en-US"/>
        </w:rPr>
        <w:t>,</w:t>
      </w:r>
      <w:r w:rsidR="000937CF" w:rsidRPr="00754974">
        <w:rPr>
          <w:rFonts w:asciiTheme="minorHAnsi" w:hAnsiTheme="minorHAnsi"/>
          <w:lang w:val="en-US"/>
        </w:rPr>
        <w:t xml:space="preserve"> and existing resources </w:t>
      </w:r>
      <w:r w:rsidRPr="00754974">
        <w:rPr>
          <w:rFonts w:asciiTheme="minorHAnsi" w:hAnsiTheme="minorHAnsi"/>
          <w:lang w:val="en-US"/>
        </w:rPr>
        <w:t xml:space="preserve">need to be more widely promoted to build awareness.  </w:t>
      </w:r>
    </w:p>
    <w:p w14:paraId="53AFD3CD" w14:textId="7A6A7884" w:rsidR="001F50CE" w:rsidRPr="00913321" w:rsidRDefault="00C87619" w:rsidP="00754974">
      <w:pPr>
        <w:pStyle w:val="ListParagraph"/>
        <w:numPr>
          <w:ilvl w:val="1"/>
          <w:numId w:val="1"/>
        </w:numPr>
        <w:spacing w:before="0" w:line="279" w:lineRule="auto"/>
        <w:contextualSpacing/>
        <w:rPr>
          <w:rFonts w:asciiTheme="minorHAnsi" w:hAnsiTheme="minorHAnsi"/>
          <w:lang w:val="en-US"/>
        </w:rPr>
      </w:pPr>
      <w:r w:rsidRPr="1B64CE17">
        <w:rPr>
          <w:rFonts w:asciiTheme="minorHAnsi" w:hAnsiTheme="minorHAnsi"/>
          <w:lang w:val="en-US"/>
        </w:rPr>
        <w:t>A</w:t>
      </w:r>
      <w:r w:rsidR="001F50CE" w:rsidRPr="1B64CE17">
        <w:rPr>
          <w:rFonts w:asciiTheme="minorHAnsi" w:hAnsiTheme="minorHAnsi"/>
          <w:lang w:val="en-US"/>
        </w:rPr>
        <w:t xml:space="preserve"> multi-faceted approach to increasing awareness </w:t>
      </w:r>
      <w:r w:rsidRPr="1B64CE17">
        <w:rPr>
          <w:rFonts w:asciiTheme="minorHAnsi" w:hAnsiTheme="minorHAnsi"/>
          <w:lang w:val="en-US"/>
        </w:rPr>
        <w:t xml:space="preserve">of MHR is required, </w:t>
      </w:r>
      <w:r w:rsidR="001C60BA" w:rsidRPr="1B64CE17">
        <w:rPr>
          <w:rFonts w:asciiTheme="minorHAnsi" w:hAnsiTheme="minorHAnsi"/>
          <w:lang w:val="en-US"/>
        </w:rPr>
        <w:t>this</w:t>
      </w:r>
      <w:r w:rsidRPr="1B64CE17">
        <w:rPr>
          <w:rFonts w:asciiTheme="minorHAnsi" w:hAnsiTheme="minorHAnsi"/>
          <w:lang w:val="en-US"/>
        </w:rPr>
        <w:t xml:space="preserve"> should involve</w:t>
      </w:r>
      <w:r w:rsidR="001F50CE" w:rsidRPr="1B64CE17">
        <w:rPr>
          <w:rFonts w:asciiTheme="minorHAnsi" w:hAnsiTheme="minorHAnsi"/>
          <w:lang w:val="en-US"/>
        </w:rPr>
        <w:t xml:space="preserve"> targeted campaigns that are co-designed with consumers</w:t>
      </w:r>
      <w:r w:rsidR="00F70881" w:rsidRPr="1B64CE17">
        <w:rPr>
          <w:rFonts w:asciiTheme="minorHAnsi" w:hAnsiTheme="minorHAnsi"/>
          <w:lang w:val="en-US"/>
        </w:rPr>
        <w:t xml:space="preserve"> and </w:t>
      </w:r>
      <w:r w:rsidR="005770C3">
        <w:rPr>
          <w:rFonts w:asciiTheme="minorHAnsi" w:hAnsiTheme="minorHAnsi"/>
          <w:lang w:val="en-US"/>
        </w:rPr>
        <w:t xml:space="preserve">should </w:t>
      </w:r>
      <w:r w:rsidR="00F70881" w:rsidRPr="1B64CE17">
        <w:rPr>
          <w:rFonts w:asciiTheme="minorHAnsi" w:hAnsiTheme="minorHAnsi"/>
          <w:lang w:val="en-US"/>
        </w:rPr>
        <w:t>incorporate</w:t>
      </w:r>
      <w:r w:rsidR="001F50CE" w:rsidRPr="1B64CE17">
        <w:rPr>
          <w:rFonts w:asciiTheme="minorHAnsi" w:hAnsiTheme="minorHAnsi"/>
          <w:lang w:val="en-US"/>
        </w:rPr>
        <w:t xml:space="preserve">: </w:t>
      </w:r>
    </w:p>
    <w:p w14:paraId="0BCCC880" w14:textId="10A5B3C1" w:rsidR="00F70881" w:rsidRPr="00D00636" w:rsidRDefault="00F70881" w:rsidP="00EC4184">
      <w:pPr>
        <w:pStyle w:val="ListParagraph"/>
        <w:numPr>
          <w:ilvl w:val="0"/>
          <w:numId w:val="11"/>
        </w:numPr>
        <w:spacing w:before="0" w:line="279" w:lineRule="auto"/>
        <w:contextualSpacing/>
        <w:rPr>
          <w:rFonts w:asciiTheme="minorHAnsi" w:hAnsiTheme="minorHAnsi"/>
          <w:lang w:val="en-US"/>
        </w:rPr>
      </w:pPr>
      <w:r w:rsidRPr="1B64CE17">
        <w:rPr>
          <w:rFonts w:asciiTheme="minorHAnsi" w:hAnsiTheme="minorHAnsi"/>
          <w:lang w:val="en-US"/>
        </w:rPr>
        <w:t xml:space="preserve">Development of </w:t>
      </w:r>
      <w:r w:rsidR="002207B7" w:rsidRPr="1B64CE17">
        <w:rPr>
          <w:rFonts w:asciiTheme="minorHAnsi" w:hAnsiTheme="minorHAnsi"/>
          <w:lang w:val="en-US"/>
        </w:rPr>
        <w:t>MHR</w:t>
      </w:r>
      <w:r w:rsidRPr="1B64CE17">
        <w:rPr>
          <w:rFonts w:asciiTheme="minorHAnsi" w:hAnsiTheme="minorHAnsi"/>
          <w:lang w:val="en-US"/>
        </w:rPr>
        <w:t xml:space="preserve"> resources (including clear, short step-by-step guides and ‘welcome packs’) that are targeted at specific cohorts and available in a variety of accessible formats. </w:t>
      </w:r>
      <w:r w:rsidR="00D00636" w:rsidRPr="1B64CE17">
        <w:rPr>
          <w:rFonts w:asciiTheme="minorHAnsi" w:hAnsiTheme="minorHAnsi"/>
          <w:lang w:val="en-US"/>
        </w:rPr>
        <w:t xml:space="preserve">These resources should respond to the needs of specific cohorts including (but not limited to) new migrants, culturally and linguistically diverse communities, First Nations people, people who may be experiencing violence or abuse, and people with disability. </w:t>
      </w:r>
      <w:r w:rsidRPr="1B64CE17">
        <w:rPr>
          <w:rFonts w:asciiTheme="minorHAnsi" w:hAnsiTheme="minorHAnsi"/>
          <w:lang w:val="en-US"/>
        </w:rPr>
        <w:t xml:space="preserve">This could </w:t>
      </w:r>
      <w:r w:rsidR="00D00636" w:rsidRPr="1B64CE17">
        <w:rPr>
          <w:rFonts w:asciiTheme="minorHAnsi" w:hAnsiTheme="minorHAnsi"/>
          <w:lang w:val="en-US"/>
        </w:rPr>
        <w:t xml:space="preserve">also </w:t>
      </w:r>
      <w:r w:rsidRPr="1B64CE17">
        <w:rPr>
          <w:rFonts w:asciiTheme="minorHAnsi" w:hAnsiTheme="minorHAnsi"/>
          <w:lang w:val="en-US"/>
        </w:rPr>
        <w:t>incorporate a review of existing resources, and greater promotion of relevant and appropriate resources that already exist</w:t>
      </w:r>
      <w:r w:rsidR="002207B7" w:rsidRPr="1B64CE17">
        <w:rPr>
          <w:rFonts w:asciiTheme="minorHAnsi" w:hAnsiTheme="minorHAnsi"/>
          <w:lang w:val="en-US"/>
        </w:rPr>
        <w:t>.</w:t>
      </w:r>
    </w:p>
    <w:p w14:paraId="1B5D4C1F" w14:textId="582F2ECD" w:rsidR="001F50CE" w:rsidRPr="00913321" w:rsidRDefault="001F50CE" w:rsidP="00EC4184">
      <w:pPr>
        <w:pStyle w:val="ListParagraph"/>
        <w:numPr>
          <w:ilvl w:val="0"/>
          <w:numId w:val="11"/>
        </w:numPr>
        <w:spacing w:before="0" w:line="278" w:lineRule="auto"/>
        <w:contextualSpacing/>
        <w:rPr>
          <w:rFonts w:asciiTheme="minorHAnsi" w:hAnsiTheme="minorHAnsi"/>
        </w:rPr>
      </w:pPr>
      <w:r w:rsidRPr="00913321">
        <w:rPr>
          <w:rFonts w:asciiTheme="minorHAnsi" w:hAnsiTheme="minorHAnsi"/>
        </w:rPr>
        <w:t xml:space="preserve">Introducing </w:t>
      </w:r>
      <w:r w:rsidR="002207B7">
        <w:rPr>
          <w:rFonts w:asciiTheme="minorHAnsi" w:hAnsiTheme="minorHAnsi"/>
        </w:rPr>
        <w:t>MHR</w:t>
      </w:r>
      <w:r w:rsidRPr="00913321">
        <w:rPr>
          <w:rFonts w:asciiTheme="minorHAnsi" w:hAnsiTheme="minorHAnsi"/>
        </w:rPr>
        <w:t xml:space="preserve"> education in schools, as part of broader digital and health literacy programs.</w:t>
      </w:r>
      <w:r w:rsidR="00F70881">
        <w:rPr>
          <w:rFonts w:asciiTheme="minorHAnsi" w:hAnsiTheme="minorHAnsi"/>
        </w:rPr>
        <w:t xml:space="preserve"> This should include building awareness of the transfer of control of MHR at age 14.</w:t>
      </w:r>
      <w:r w:rsidRPr="00913321">
        <w:rPr>
          <w:rFonts w:asciiTheme="minorHAnsi" w:hAnsiTheme="minorHAnsi"/>
        </w:rPr>
        <w:t xml:space="preserve"> </w:t>
      </w:r>
    </w:p>
    <w:p w14:paraId="250BE12B" w14:textId="77777777" w:rsidR="002207B7" w:rsidRDefault="001F50CE" w:rsidP="00EC4184">
      <w:pPr>
        <w:pStyle w:val="ListParagraph"/>
        <w:numPr>
          <w:ilvl w:val="0"/>
          <w:numId w:val="11"/>
        </w:numPr>
        <w:spacing w:before="0" w:line="278" w:lineRule="auto"/>
        <w:contextualSpacing/>
        <w:rPr>
          <w:rFonts w:asciiTheme="minorHAnsi" w:hAnsiTheme="minorHAnsi"/>
        </w:rPr>
      </w:pPr>
      <w:r w:rsidRPr="00913321">
        <w:rPr>
          <w:rFonts w:asciiTheme="minorHAnsi" w:hAnsiTheme="minorHAnsi"/>
        </w:rPr>
        <w:lastRenderedPageBreak/>
        <w:t xml:space="preserve">Social media campaigns </w:t>
      </w:r>
    </w:p>
    <w:p w14:paraId="6C887D0E" w14:textId="619E5E5B" w:rsidR="001F50CE" w:rsidRPr="002207B7" w:rsidRDefault="001F50CE" w:rsidP="00EC4184">
      <w:pPr>
        <w:pStyle w:val="ListParagraph"/>
        <w:numPr>
          <w:ilvl w:val="0"/>
          <w:numId w:val="11"/>
        </w:numPr>
        <w:spacing w:before="0" w:line="279" w:lineRule="auto"/>
        <w:contextualSpacing/>
        <w:rPr>
          <w:rFonts w:asciiTheme="minorHAnsi" w:hAnsiTheme="minorHAnsi"/>
          <w:lang w:val="en-US"/>
        </w:rPr>
      </w:pPr>
      <w:r w:rsidRPr="1B64CE17">
        <w:rPr>
          <w:rFonts w:asciiTheme="minorHAnsi" w:hAnsiTheme="minorHAnsi"/>
          <w:lang w:val="en-US"/>
        </w:rPr>
        <w:t>Brochures and posters about M</w:t>
      </w:r>
      <w:r w:rsidR="005A396F">
        <w:rPr>
          <w:rFonts w:asciiTheme="minorHAnsi" w:hAnsiTheme="minorHAnsi"/>
          <w:lang w:val="en-US"/>
        </w:rPr>
        <w:t>HR</w:t>
      </w:r>
      <w:r w:rsidR="001C60BA">
        <w:rPr>
          <w:rFonts w:asciiTheme="minorHAnsi" w:hAnsiTheme="minorHAnsi"/>
          <w:lang w:val="en-US"/>
        </w:rPr>
        <w:t xml:space="preserve"> </w:t>
      </w:r>
      <w:r w:rsidRPr="1B64CE17">
        <w:rPr>
          <w:rFonts w:asciiTheme="minorHAnsi" w:hAnsiTheme="minorHAnsi"/>
          <w:lang w:val="en-US"/>
        </w:rPr>
        <w:t xml:space="preserve">available in various appropriate </w:t>
      </w:r>
      <w:r w:rsidR="001C60BA" w:rsidRPr="1B64CE17">
        <w:rPr>
          <w:rFonts w:asciiTheme="minorHAnsi" w:hAnsiTheme="minorHAnsi"/>
          <w:lang w:val="en-US"/>
        </w:rPr>
        <w:t>locations</w:t>
      </w:r>
      <w:r w:rsidRPr="1B64CE17">
        <w:rPr>
          <w:rFonts w:asciiTheme="minorHAnsi" w:hAnsiTheme="minorHAnsi"/>
          <w:lang w:val="en-US"/>
        </w:rPr>
        <w:t xml:space="preserve"> including GP clinics, community hubs, schools, etc. This collateral could include a QR code that links to the resources mentioned above.  </w:t>
      </w:r>
    </w:p>
    <w:p w14:paraId="69645DBB" w14:textId="6452E2F1" w:rsidR="001F50CE" w:rsidRPr="009329A8" w:rsidRDefault="001F50CE" w:rsidP="00EC4184">
      <w:pPr>
        <w:pStyle w:val="ListParagraph"/>
        <w:numPr>
          <w:ilvl w:val="0"/>
          <w:numId w:val="11"/>
        </w:numPr>
        <w:spacing w:before="0" w:line="278" w:lineRule="auto"/>
        <w:contextualSpacing/>
        <w:rPr>
          <w:rFonts w:asciiTheme="minorHAnsi" w:hAnsiTheme="minorHAnsi"/>
        </w:rPr>
      </w:pPr>
      <w:r w:rsidRPr="00C83450">
        <w:rPr>
          <w:rFonts w:asciiTheme="minorHAnsi" w:hAnsiTheme="minorHAnsi"/>
          <w:lang w:val="en-AU"/>
        </w:rPr>
        <w:t>Support</w:t>
      </w:r>
      <w:r w:rsidR="00D00636">
        <w:rPr>
          <w:rFonts w:asciiTheme="minorHAnsi" w:hAnsiTheme="minorHAnsi"/>
          <w:lang w:val="en-AU"/>
        </w:rPr>
        <w:t>ing</w:t>
      </w:r>
      <w:r w:rsidRPr="00C83450">
        <w:rPr>
          <w:rFonts w:asciiTheme="minorHAnsi" w:hAnsiTheme="minorHAnsi"/>
          <w:lang w:val="en-AU"/>
        </w:rPr>
        <w:t xml:space="preserve"> healthcare professionals to more actively and consistently promote and explain </w:t>
      </w:r>
      <w:r w:rsidRPr="009329A8">
        <w:rPr>
          <w:rFonts w:asciiTheme="minorHAnsi" w:hAnsiTheme="minorHAnsi"/>
          <w:lang w:val="en-AU"/>
        </w:rPr>
        <w:t>MHR during appointments.</w:t>
      </w:r>
      <w:r w:rsidRPr="00C83450">
        <w:rPr>
          <w:rFonts w:asciiTheme="minorHAnsi" w:hAnsiTheme="minorHAnsi"/>
          <w:lang w:val="en-AU"/>
        </w:rPr>
        <w:t xml:space="preserve">  </w:t>
      </w:r>
    </w:p>
    <w:p w14:paraId="0E06A794" w14:textId="77777777" w:rsidR="002C13A2" w:rsidRPr="00EE67CE" w:rsidRDefault="002C13A2" w:rsidP="002C13A2">
      <w:pPr>
        <w:pStyle w:val="ListParagraph"/>
        <w:numPr>
          <w:ilvl w:val="0"/>
          <w:numId w:val="6"/>
        </w:numPr>
        <w:spacing w:before="0" w:line="279" w:lineRule="auto"/>
        <w:contextualSpacing/>
        <w:rPr>
          <w:rFonts w:asciiTheme="minorHAnsi" w:hAnsiTheme="minorHAnsi"/>
          <w:b/>
          <w:bCs/>
        </w:rPr>
      </w:pPr>
      <w:r w:rsidRPr="00EE67CE">
        <w:rPr>
          <w:rFonts w:asciiTheme="minorHAnsi" w:hAnsiTheme="minorHAnsi"/>
          <w:b/>
          <w:bCs/>
        </w:rPr>
        <w:t xml:space="preserve">Enhance accessibility </w:t>
      </w:r>
    </w:p>
    <w:p w14:paraId="30579648" w14:textId="77777777" w:rsidR="002C13A2" w:rsidRDefault="002C13A2" w:rsidP="002C13A2">
      <w:pPr>
        <w:pStyle w:val="ListParagraph"/>
        <w:numPr>
          <w:ilvl w:val="1"/>
          <w:numId w:val="1"/>
        </w:numPr>
        <w:spacing w:before="0" w:line="279" w:lineRule="auto"/>
        <w:contextualSpacing/>
        <w:rPr>
          <w:rFonts w:asciiTheme="minorHAnsi" w:hAnsiTheme="minorHAnsi"/>
        </w:rPr>
      </w:pPr>
      <w:r w:rsidRPr="00EE67CE">
        <w:rPr>
          <w:rFonts w:asciiTheme="minorHAnsi" w:hAnsiTheme="minorHAnsi"/>
          <w:lang w:val="en-US"/>
        </w:rPr>
        <w:t>Consumers</w:t>
      </w:r>
      <w:r>
        <w:rPr>
          <w:rFonts w:asciiTheme="minorHAnsi" w:hAnsiTheme="minorHAnsi"/>
        </w:rPr>
        <w:t xml:space="preserve"> feel that the MHR website and apps could be made more accessible. </w:t>
      </w:r>
    </w:p>
    <w:p w14:paraId="2B2D26DE" w14:textId="77777777" w:rsidR="002C13A2" w:rsidRPr="00CE316B" w:rsidRDefault="002C13A2" w:rsidP="002C13A2">
      <w:pPr>
        <w:pStyle w:val="ListParagraph"/>
        <w:numPr>
          <w:ilvl w:val="1"/>
          <w:numId w:val="1"/>
        </w:numPr>
        <w:spacing w:before="0" w:line="279" w:lineRule="auto"/>
        <w:contextualSpacing/>
        <w:rPr>
          <w:rFonts w:asciiTheme="minorHAnsi" w:hAnsiTheme="minorHAnsi"/>
        </w:rPr>
      </w:pPr>
      <w:r>
        <w:rPr>
          <w:rFonts w:asciiTheme="minorHAnsi" w:hAnsiTheme="minorHAnsi"/>
        </w:rPr>
        <w:t>T</w:t>
      </w:r>
      <w:r w:rsidRPr="00CE316B">
        <w:rPr>
          <w:rFonts w:asciiTheme="minorHAnsi" w:hAnsiTheme="minorHAnsi"/>
        </w:rPr>
        <w:t xml:space="preserve">ranslator and interpreter service should be </w:t>
      </w:r>
      <w:r>
        <w:rPr>
          <w:rFonts w:asciiTheme="minorHAnsi" w:hAnsiTheme="minorHAnsi"/>
        </w:rPr>
        <w:t xml:space="preserve">clearly and consistently </w:t>
      </w:r>
      <w:r w:rsidRPr="00CE316B">
        <w:rPr>
          <w:rFonts w:asciiTheme="minorHAnsi" w:hAnsiTheme="minorHAnsi"/>
        </w:rPr>
        <w:t>available</w:t>
      </w:r>
      <w:r>
        <w:rPr>
          <w:rFonts w:asciiTheme="minorHAnsi" w:hAnsiTheme="minorHAnsi"/>
        </w:rPr>
        <w:t>.</w:t>
      </w:r>
    </w:p>
    <w:p w14:paraId="7E38DCE6" w14:textId="77777777" w:rsidR="002C13A2" w:rsidRPr="00EE67CE" w:rsidRDefault="002C13A2" w:rsidP="002C13A2">
      <w:pPr>
        <w:pStyle w:val="ListParagraph"/>
        <w:numPr>
          <w:ilvl w:val="1"/>
          <w:numId w:val="1"/>
        </w:numPr>
        <w:spacing w:before="0" w:line="279" w:lineRule="auto"/>
        <w:contextualSpacing/>
        <w:rPr>
          <w:rFonts w:asciiTheme="minorHAnsi" w:hAnsiTheme="minorHAnsi"/>
        </w:rPr>
      </w:pPr>
      <w:r>
        <w:rPr>
          <w:rFonts w:asciiTheme="minorHAnsi" w:hAnsiTheme="minorHAnsi"/>
        </w:rPr>
        <w:t>MHR should use</w:t>
      </w:r>
      <w:r w:rsidRPr="00CE316B">
        <w:rPr>
          <w:rFonts w:asciiTheme="minorHAnsi" w:hAnsiTheme="minorHAnsi"/>
        </w:rPr>
        <w:t xml:space="preserve"> plain language </w:t>
      </w:r>
      <w:r>
        <w:rPr>
          <w:rFonts w:asciiTheme="minorHAnsi" w:hAnsiTheme="minorHAnsi"/>
        </w:rPr>
        <w:t xml:space="preserve">as much as possible </w:t>
      </w:r>
      <w:r w:rsidRPr="00CE316B">
        <w:rPr>
          <w:rFonts w:asciiTheme="minorHAnsi" w:hAnsiTheme="minorHAnsi"/>
        </w:rPr>
        <w:t xml:space="preserve">and reduce medical jargon to ensure information is easily understood </w:t>
      </w:r>
      <w:r>
        <w:rPr>
          <w:rFonts w:asciiTheme="minorHAnsi" w:hAnsiTheme="minorHAnsi"/>
        </w:rPr>
        <w:t>by consumers.</w:t>
      </w:r>
    </w:p>
    <w:p w14:paraId="549DDD16" w14:textId="77777777" w:rsidR="002222FF" w:rsidRPr="002222FF" w:rsidRDefault="002222FF" w:rsidP="00EC34FD">
      <w:pPr>
        <w:pStyle w:val="ListParagraph"/>
        <w:numPr>
          <w:ilvl w:val="0"/>
          <w:numId w:val="7"/>
        </w:numPr>
        <w:spacing w:before="0" w:line="279" w:lineRule="auto"/>
        <w:contextualSpacing/>
        <w:rPr>
          <w:rFonts w:asciiTheme="minorHAnsi" w:hAnsiTheme="minorHAnsi"/>
        </w:rPr>
      </w:pPr>
      <w:r>
        <w:rPr>
          <w:rFonts w:asciiTheme="minorHAnsi" w:hAnsiTheme="minorHAnsi"/>
          <w:b/>
          <w:bCs/>
        </w:rPr>
        <w:t>Consistency between platforms</w:t>
      </w:r>
    </w:p>
    <w:p w14:paraId="4ABEE310" w14:textId="660B5579" w:rsidR="001F50CE" w:rsidRPr="002C6054" w:rsidRDefault="002222FF" w:rsidP="00EC34FD">
      <w:pPr>
        <w:pStyle w:val="ListParagraph"/>
        <w:numPr>
          <w:ilvl w:val="1"/>
          <w:numId w:val="7"/>
        </w:numPr>
        <w:spacing w:before="0" w:line="279" w:lineRule="auto"/>
        <w:contextualSpacing/>
        <w:rPr>
          <w:rFonts w:asciiTheme="minorHAnsi" w:hAnsiTheme="minorHAnsi"/>
          <w:lang w:val="en-US"/>
        </w:rPr>
      </w:pPr>
      <w:r w:rsidRPr="1B64CE17">
        <w:rPr>
          <w:rFonts w:asciiTheme="minorHAnsi" w:hAnsiTheme="minorHAnsi"/>
          <w:lang w:val="en-US"/>
        </w:rPr>
        <w:t xml:space="preserve">A source of </w:t>
      </w:r>
      <w:r w:rsidRPr="004C6436">
        <w:rPr>
          <w:rFonts w:asciiTheme="minorHAnsi" w:hAnsiTheme="minorHAnsi"/>
        </w:rPr>
        <w:t>frustration</w:t>
      </w:r>
      <w:r w:rsidRPr="1B64CE17">
        <w:rPr>
          <w:rFonts w:asciiTheme="minorHAnsi" w:hAnsiTheme="minorHAnsi"/>
          <w:lang w:val="en-US"/>
        </w:rPr>
        <w:t xml:space="preserve"> for many consumers was the inconsistency between the web and mobile versions of MHR. The mobile app seems to have </w:t>
      </w:r>
      <w:r w:rsidR="002C6054" w:rsidRPr="1B64CE17">
        <w:rPr>
          <w:rFonts w:asciiTheme="minorHAnsi" w:hAnsiTheme="minorHAnsi"/>
          <w:lang w:val="en-US"/>
        </w:rPr>
        <w:t>only</w:t>
      </w:r>
      <w:r w:rsidRPr="1B64CE17">
        <w:rPr>
          <w:rFonts w:asciiTheme="minorHAnsi" w:hAnsiTheme="minorHAnsi"/>
          <w:lang w:val="en-US"/>
        </w:rPr>
        <w:t xml:space="preserve"> “read-only” capabilities, whereas the web version allows for </w:t>
      </w:r>
      <w:r w:rsidR="002C6054" w:rsidRPr="1B64CE17">
        <w:rPr>
          <w:rFonts w:asciiTheme="minorHAnsi" w:hAnsiTheme="minorHAnsi"/>
          <w:lang w:val="en-US"/>
        </w:rPr>
        <w:t>editing</w:t>
      </w:r>
      <w:r w:rsidRPr="1B64CE17">
        <w:rPr>
          <w:rFonts w:asciiTheme="minorHAnsi" w:hAnsiTheme="minorHAnsi"/>
          <w:lang w:val="en-US"/>
        </w:rPr>
        <w:t xml:space="preserve"> and </w:t>
      </w:r>
      <w:r w:rsidR="002C6054" w:rsidRPr="1B64CE17">
        <w:rPr>
          <w:rFonts w:asciiTheme="minorHAnsi" w:hAnsiTheme="minorHAnsi"/>
          <w:lang w:val="en-US"/>
        </w:rPr>
        <w:t>uploading</w:t>
      </w:r>
      <w:r w:rsidRPr="1B64CE17">
        <w:rPr>
          <w:rFonts w:asciiTheme="minorHAnsi" w:hAnsiTheme="minorHAnsi"/>
          <w:lang w:val="en-US"/>
        </w:rPr>
        <w:t xml:space="preserve">. Consumers indicated that the two platforms need to be made as consistent as possible. </w:t>
      </w:r>
    </w:p>
    <w:p w14:paraId="1819BF0C" w14:textId="77777777" w:rsidR="001F50CE" w:rsidRPr="00CE316B" w:rsidRDefault="001F50CE" w:rsidP="00EC34FD">
      <w:pPr>
        <w:pStyle w:val="ListParagraph"/>
        <w:numPr>
          <w:ilvl w:val="0"/>
          <w:numId w:val="7"/>
        </w:numPr>
        <w:spacing w:before="0" w:line="279" w:lineRule="auto"/>
        <w:contextualSpacing/>
        <w:rPr>
          <w:rFonts w:asciiTheme="minorHAnsi" w:hAnsiTheme="minorHAnsi"/>
          <w:b/>
          <w:bCs/>
        </w:rPr>
      </w:pPr>
      <w:r>
        <w:rPr>
          <w:rFonts w:asciiTheme="minorHAnsi" w:hAnsiTheme="minorHAnsi"/>
          <w:b/>
          <w:bCs/>
        </w:rPr>
        <w:t>Supporting the transfer of control at age 14</w:t>
      </w:r>
    </w:p>
    <w:p w14:paraId="6B625A62" w14:textId="41E3F86F" w:rsidR="005B4CE5" w:rsidRDefault="001F50CE" w:rsidP="00EC34FD">
      <w:pPr>
        <w:pStyle w:val="ListParagraph"/>
        <w:numPr>
          <w:ilvl w:val="1"/>
          <w:numId w:val="7"/>
        </w:numPr>
        <w:spacing w:before="0" w:line="279" w:lineRule="auto"/>
        <w:contextualSpacing/>
        <w:rPr>
          <w:rFonts w:asciiTheme="minorHAnsi" w:hAnsiTheme="minorHAnsi"/>
        </w:rPr>
      </w:pPr>
      <w:r>
        <w:rPr>
          <w:rFonts w:asciiTheme="minorHAnsi" w:hAnsiTheme="minorHAnsi"/>
        </w:rPr>
        <w:t>There is a need for p</w:t>
      </w:r>
      <w:r w:rsidRPr="001E1F2B">
        <w:rPr>
          <w:rFonts w:asciiTheme="minorHAnsi" w:hAnsiTheme="minorHAnsi"/>
        </w:rPr>
        <w:t xml:space="preserve">rovision of clear and structured guidance and education for young people and their parents/guardians in the lead up to the </w:t>
      </w:r>
      <w:r>
        <w:rPr>
          <w:rFonts w:asciiTheme="minorHAnsi" w:hAnsiTheme="minorHAnsi"/>
        </w:rPr>
        <w:t xml:space="preserve">transfer of control of MHR at age 14. Currently there is a significant lack of awareness of this change amongst young people and their families. </w:t>
      </w:r>
    </w:p>
    <w:p w14:paraId="6F88497E" w14:textId="54F1D25D" w:rsidR="009329A8" w:rsidRPr="00EF243B" w:rsidRDefault="00EF243B" w:rsidP="00EC34FD">
      <w:pPr>
        <w:pStyle w:val="ListParagraph"/>
        <w:numPr>
          <w:ilvl w:val="0"/>
          <w:numId w:val="7"/>
        </w:numPr>
        <w:spacing w:before="0" w:line="279" w:lineRule="auto"/>
        <w:contextualSpacing/>
        <w:rPr>
          <w:rFonts w:asciiTheme="minorHAnsi" w:hAnsiTheme="minorHAnsi"/>
          <w:b/>
          <w:bCs/>
        </w:rPr>
      </w:pPr>
      <w:r w:rsidRPr="00EF243B">
        <w:rPr>
          <w:rFonts w:asciiTheme="minorHAnsi" w:hAnsiTheme="minorHAnsi"/>
          <w:b/>
          <w:bCs/>
        </w:rPr>
        <w:t>Connect MHR with broader health information</w:t>
      </w:r>
    </w:p>
    <w:p w14:paraId="7B224DCA" w14:textId="58496A71" w:rsidR="00AD65C8" w:rsidRPr="004C6436" w:rsidRDefault="00AE3EA9" w:rsidP="00EC34FD">
      <w:pPr>
        <w:pStyle w:val="ListParagraph"/>
        <w:numPr>
          <w:ilvl w:val="1"/>
          <w:numId w:val="7"/>
        </w:numPr>
        <w:spacing w:before="0" w:line="279" w:lineRule="auto"/>
        <w:contextualSpacing/>
        <w:rPr>
          <w:rFonts w:asciiTheme="minorHAnsi" w:hAnsiTheme="minorHAnsi"/>
        </w:rPr>
      </w:pPr>
      <w:r w:rsidRPr="00E80DC9">
        <w:rPr>
          <w:rFonts w:asciiTheme="minorHAnsi" w:hAnsiTheme="minorHAnsi"/>
        </w:rPr>
        <w:t>Many consumers would like to see more general health information available on MHR (or at least links to where they could find it).</w:t>
      </w:r>
      <w:r w:rsidRPr="005B4CE5">
        <w:rPr>
          <w:rFonts w:asciiTheme="minorHAnsi" w:hAnsiTheme="minorHAnsi"/>
          <w:i/>
          <w:iCs/>
        </w:rPr>
        <w:t xml:space="preserve"> </w:t>
      </w:r>
      <w:r>
        <w:rPr>
          <w:rFonts w:asciiTheme="minorHAnsi" w:hAnsiTheme="minorHAnsi"/>
          <w:lang w:val="en-US"/>
        </w:rPr>
        <w:t>G</w:t>
      </w:r>
      <w:r w:rsidR="00EF243B">
        <w:rPr>
          <w:rFonts w:asciiTheme="minorHAnsi" w:hAnsiTheme="minorHAnsi"/>
          <w:lang w:val="en-US"/>
        </w:rPr>
        <w:t>reater</w:t>
      </w:r>
      <w:r w:rsidR="00EF243B" w:rsidRPr="00EF243B">
        <w:rPr>
          <w:rFonts w:asciiTheme="minorHAnsi" w:hAnsiTheme="minorHAnsi"/>
          <w:lang w:val="en-US"/>
        </w:rPr>
        <w:t xml:space="preserve"> integration between </w:t>
      </w:r>
      <w:r w:rsidR="00EF243B">
        <w:rPr>
          <w:rFonts w:asciiTheme="minorHAnsi" w:hAnsiTheme="minorHAnsi"/>
          <w:lang w:val="en-US"/>
        </w:rPr>
        <w:t>MHR</w:t>
      </w:r>
      <w:r w:rsidR="00EF243B" w:rsidRPr="00EF243B">
        <w:rPr>
          <w:rFonts w:asciiTheme="minorHAnsi" w:hAnsiTheme="minorHAnsi"/>
          <w:lang w:val="en-US"/>
        </w:rPr>
        <w:t xml:space="preserve"> and trusted </w:t>
      </w:r>
      <w:r>
        <w:rPr>
          <w:rFonts w:asciiTheme="minorHAnsi" w:hAnsiTheme="minorHAnsi"/>
          <w:lang w:val="en-US"/>
        </w:rPr>
        <w:t>health information sources</w:t>
      </w:r>
      <w:r w:rsidR="00EF243B" w:rsidRPr="00EF243B">
        <w:rPr>
          <w:rFonts w:asciiTheme="minorHAnsi" w:hAnsiTheme="minorHAnsi"/>
          <w:lang w:val="en-US"/>
        </w:rPr>
        <w:t xml:space="preserve"> like </w:t>
      </w:r>
      <w:r w:rsidR="00EF243B" w:rsidRPr="00EF243B">
        <w:rPr>
          <w:rFonts w:asciiTheme="minorHAnsi" w:hAnsiTheme="minorHAnsi"/>
          <w:i/>
          <w:iCs/>
          <w:lang w:val="en-US"/>
        </w:rPr>
        <w:t>Healthdirect</w:t>
      </w:r>
      <w:r w:rsidR="00EF243B" w:rsidRPr="00EF243B">
        <w:rPr>
          <w:rFonts w:asciiTheme="minorHAnsi" w:hAnsiTheme="minorHAnsi"/>
          <w:lang w:val="en-US"/>
        </w:rPr>
        <w:t xml:space="preserve"> </w:t>
      </w:r>
      <w:r>
        <w:rPr>
          <w:rFonts w:asciiTheme="minorHAnsi" w:hAnsiTheme="minorHAnsi"/>
          <w:lang w:val="en-US"/>
        </w:rPr>
        <w:t>could</w:t>
      </w:r>
      <w:r w:rsidR="003C3439">
        <w:rPr>
          <w:rFonts w:asciiTheme="minorHAnsi" w:hAnsiTheme="minorHAnsi"/>
          <w:lang w:val="en-US"/>
        </w:rPr>
        <w:t xml:space="preserve"> help to</w:t>
      </w:r>
      <w:r w:rsidR="00EF243B" w:rsidRPr="00EF243B">
        <w:rPr>
          <w:rFonts w:asciiTheme="minorHAnsi" w:hAnsiTheme="minorHAnsi"/>
          <w:lang w:val="en-US"/>
        </w:rPr>
        <w:t xml:space="preserve"> connect </w:t>
      </w:r>
      <w:r w:rsidR="003C3439">
        <w:rPr>
          <w:rFonts w:asciiTheme="minorHAnsi" w:hAnsiTheme="minorHAnsi"/>
          <w:lang w:val="en-US"/>
        </w:rPr>
        <w:t>MHR users</w:t>
      </w:r>
      <w:r w:rsidR="00EF243B" w:rsidRPr="00EF243B">
        <w:rPr>
          <w:rFonts w:asciiTheme="minorHAnsi" w:hAnsiTheme="minorHAnsi"/>
          <w:lang w:val="en-US"/>
        </w:rPr>
        <w:t xml:space="preserve"> to reliable health information and resources.</w:t>
      </w:r>
    </w:p>
    <w:p w14:paraId="3759647E" w14:textId="4B6A7E97" w:rsidR="004C6436" w:rsidRDefault="002C13A2" w:rsidP="004C6436">
      <w:pPr>
        <w:pStyle w:val="Heading1"/>
      </w:pPr>
      <w:bookmarkStart w:id="37" w:name="_Toc209422616"/>
      <w:r>
        <w:br/>
      </w:r>
      <w:r w:rsidR="004C6436" w:rsidRPr="004C6436">
        <w:t>Conclusion</w:t>
      </w:r>
      <w:bookmarkEnd w:id="37"/>
    </w:p>
    <w:p w14:paraId="46F3A6D8" w14:textId="02CA7519" w:rsidR="006A4045" w:rsidRPr="006A4045" w:rsidRDefault="00976657" w:rsidP="00C8712B">
      <w:pPr>
        <w:spacing w:before="0" w:line="279" w:lineRule="auto"/>
        <w:contextualSpacing/>
      </w:pPr>
      <w:r w:rsidRPr="00C8712B">
        <w:rPr>
          <w:rFonts w:asciiTheme="minorHAnsi" w:hAnsiTheme="minorHAnsi"/>
        </w:rPr>
        <w:t xml:space="preserve">While consumers are generally satisfied with the current My Health Record legislative framework, they have identified important areas for improvement. This underscores the need for broader and more in-depth </w:t>
      </w:r>
      <w:r w:rsidR="00C8712B">
        <w:rPr>
          <w:rFonts w:asciiTheme="minorHAnsi" w:hAnsiTheme="minorHAnsi"/>
        </w:rPr>
        <w:t>consumer engagement</w:t>
      </w:r>
      <w:r w:rsidRPr="00C8712B">
        <w:rPr>
          <w:rFonts w:asciiTheme="minorHAnsi" w:hAnsiTheme="minorHAnsi"/>
        </w:rPr>
        <w:t xml:space="preserve"> to ensure that any legislative reforms genuinely reflect consumer needs and expectations. To build trust and deliver a</w:t>
      </w:r>
      <w:r w:rsidR="00C8712B">
        <w:rPr>
          <w:rFonts w:asciiTheme="minorHAnsi" w:hAnsiTheme="minorHAnsi"/>
        </w:rPr>
        <w:t xml:space="preserve"> My Health Record</w:t>
      </w:r>
      <w:r w:rsidRPr="00C8712B">
        <w:rPr>
          <w:rFonts w:asciiTheme="minorHAnsi" w:hAnsiTheme="minorHAnsi"/>
        </w:rPr>
        <w:t xml:space="preserve"> system that is truly fit for purpose, government must move beyond limited consultation and place consumers at the centre of the reform process</w:t>
      </w:r>
      <w:r w:rsidR="00C8712B">
        <w:rPr>
          <w:rFonts w:asciiTheme="minorHAnsi" w:hAnsiTheme="minorHAnsi"/>
        </w:rPr>
        <w:t>.</w:t>
      </w:r>
    </w:p>
    <w:sectPr w:rsidR="006A4045" w:rsidRPr="006A4045" w:rsidSect="00A24B00">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pgMar w:top="1276"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506F" w14:textId="77777777" w:rsidR="00236AA8" w:rsidRDefault="00236AA8" w:rsidP="00D740CB"/>
  </w:endnote>
  <w:endnote w:type="continuationSeparator" w:id="0">
    <w:p w14:paraId="3339C1ED" w14:textId="77777777" w:rsidR="00236AA8" w:rsidRDefault="00236AA8" w:rsidP="00D740CB">
      <w:r>
        <w:continuationSeparator/>
      </w:r>
    </w:p>
  </w:endnote>
  <w:endnote w:type="continuationNotice" w:id="1">
    <w:p w14:paraId="04A27826" w14:textId="77777777" w:rsidR="00236AA8" w:rsidRDefault="00236A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658A" w14:textId="77777777" w:rsidR="00C025CD" w:rsidRPr="00AD6AF4" w:rsidRDefault="00C025CD" w:rsidP="00C025CD">
    <w:pPr>
      <w:pStyle w:val="Footer"/>
      <w:tabs>
        <w:tab w:val="left" w:pos="8148"/>
      </w:tabs>
      <w:rPr>
        <w:rFonts w:ascii="Roboto" w:hAnsi="Roboto"/>
        <w:bCs/>
        <w:color w:val="643169" w:themeColor="accent1"/>
        <w:sz w:val="18"/>
        <w:szCs w:val="18"/>
      </w:rPr>
    </w:pPr>
    <w:r w:rsidRPr="00AD6AF4">
      <w:rPr>
        <w:rFonts w:ascii="Roboto" w:hAnsi="Roboto"/>
        <w:bCs/>
        <w:color w:val="643169" w:themeColor="accent1"/>
        <w:sz w:val="18"/>
        <w:szCs w:val="18"/>
      </w:rPr>
      <w:fldChar w:fldCharType="begin"/>
    </w:r>
    <w:r w:rsidRPr="00AD6AF4">
      <w:rPr>
        <w:rFonts w:ascii="Roboto" w:hAnsi="Roboto"/>
        <w:bCs/>
        <w:color w:val="643169" w:themeColor="accent1"/>
        <w:sz w:val="18"/>
        <w:szCs w:val="18"/>
      </w:rPr>
      <w:instrText xml:space="preserve"> PAGE   \* MERGEFORMAT </w:instrText>
    </w:r>
    <w:r w:rsidRPr="00AD6AF4">
      <w:rPr>
        <w:rFonts w:ascii="Roboto" w:hAnsi="Roboto"/>
        <w:bCs/>
        <w:color w:val="643169" w:themeColor="accent1"/>
        <w:sz w:val="18"/>
        <w:szCs w:val="18"/>
      </w:rPr>
      <w:fldChar w:fldCharType="separate"/>
    </w:r>
    <w:r w:rsidR="00DC54E5" w:rsidRPr="00AD6AF4">
      <w:rPr>
        <w:rFonts w:ascii="Roboto" w:hAnsi="Roboto"/>
        <w:bCs/>
        <w:noProof/>
        <w:color w:val="643169" w:themeColor="accent1"/>
        <w:sz w:val="18"/>
        <w:szCs w:val="18"/>
      </w:rPr>
      <w:t>4</w:t>
    </w:r>
    <w:r w:rsidRPr="00AD6AF4">
      <w:rPr>
        <w:rFonts w:ascii="Roboto" w:hAnsi="Roboto"/>
        <w:bCs/>
        <w:noProof/>
        <w:color w:val="643169" w:themeColor="accent1"/>
        <w:sz w:val="18"/>
        <w:szCs w:val="18"/>
      </w:rPr>
      <w:fldChar w:fldCharType="end"/>
    </w:r>
    <w:r w:rsidRPr="00AD6AF4">
      <w:rPr>
        <w:rFonts w:ascii="Roboto" w:hAnsi="Roboto"/>
        <w:bCs/>
        <w:noProof/>
        <w:color w:val="643169"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BBC5" w14:textId="62D2A691" w:rsidR="00C025CD" w:rsidRPr="005D5F02" w:rsidRDefault="00AA4800" w:rsidP="00C025CD">
    <w:pPr>
      <w:pStyle w:val="Footer"/>
      <w:tabs>
        <w:tab w:val="left" w:pos="8148"/>
      </w:tabs>
      <w:jc w:val="right"/>
      <w:rPr>
        <w:rFonts w:ascii="Roboto" w:hAnsi="Roboto"/>
        <w:color w:val="643169" w:themeColor="accent1"/>
        <w:sz w:val="18"/>
        <w:szCs w:val="18"/>
      </w:rPr>
    </w:pPr>
    <w:r w:rsidRPr="00F06F4C">
      <w:rPr>
        <w:rFonts w:ascii="Roboto" w:hAnsi="Roboto"/>
        <w:color w:val="643169" w:themeColor="accent1"/>
        <w:sz w:val="18"/>
        <w:szCs w:val="18"/>
      </w:rPr>
      <w:t>Submission</w:t>
    </w:r>
    <w:r w:rsidR="00E21543" w:rsidRPr="00F06F4C">
      <w:rPr>
        <w:rFonts w:ascii="Roboto" w:hAnsi="Roboto"/>
        <w:color w:val="643169" w:themeColor="accent1"/>
        <w:sz w:val="18"/>
        <w:szCs w:val="18"/>
      </w:rPr>
      <w:t xml:space="preserve">: </w:t>
    </w:r>
    <w:r w:rsidR="001C728B">
      <w:rPr>
        <w:rFonts w:ascii="Roboto" w:hAnsi="Roboto"/>
        <w:color w:val="643169" w:themeColor="accent1"/>
        <w:sz w:val="18"/>
        <w:szCs w:val="18"/>
      </w:rPr>
      <w:t>My Health Record Legislative Review</w:t>
    </w:r>
    <w:r w:rsidR="007A7C17">
      <w:rPr>
        <w:rFonts w:asciiTheme="majorHAnsi" w:hAnsiTheme="majorHAnsi"/>
        <w:color w:val="643169" w:themeColor="accent1"/>
        <w:sz w:val="18"/>
        <w:szCs w:val="18"/>
      </w:rPr>
      <w:t xml:space="preserve"> </w:t>
    </w:r>
    <w:r w:rsidR="00C025CD" w:rsidRPr="00B91114">
      <w:rPr>
        <w:rFonts w:asciiTheme="majorHAnsi" w:hAnsiTheme="majorHAnsi"/>
        <w:color w:val="643169" w:themeColor="accent1"/>
        <w:sz w:val="18"/>
        <w:szCs w:val="18"/>
      </w:rPr>
      <w:t xml:space="preserve">  </w:t>
    </w:r>
    <w:r w:rsidR="00C025CD" w:rsidRPr="007A7C17">
      <w:rPr>
        <w:rFonts w:ascii="Roboto" w:hAnsi="Roboto"/>
        <w:bCs/>
        <w:color w:val="643169" w:themeColor="accent1"/>
        <w:sz w:val="18"/>
        <w:szCs w:val="18"/>
      </w:rPr>
      <w:fldChar w:fldCharType="begin"/>
    </w:r>
    <w:r w:rsidR="00C025CD" w:rsidRPr="007A7C17">
      <w:rPr>
        <w:rFonts w:ascii="Roboto" w:hAnsi="Roboto"/>
        <w:bCs/>
        <w:color w:val="643169" w:themeColor="accent1"/>
        <w:sz w:val="18"/>
        <w:szCs w:val="18"/>
      </w:rPr>
      <w:instrText xml:space="preserve"> PAGE   \* MERGEFORMAT </w:instrText>
    </w:r>
    <w:r w:rsidR="00C025CD" w:rsidRPr="007A7C17">
      <w:rPr>
        <w:rFonts w:ascii="Roboto" w:hAnsi="Roboto"/>
        <w:bCs/>
        <w:color w:val="643169" w:themeColor="accent1"/>
        <w:sz w:val="18"/>
        <w:szCs w:val="18"/>
      </w:rPr>
      <w:fldChar w:fldCharType="separate"/>
    </w:r>
    <w:r w:rsidR="00291CCC" w:rsidRPr="007A7C17">
      <w:rPr>
        <w:rFonts w:ascii="Roboto" w:hAnsi="Roboto"/>
        <w:bCs/>
        <w:noProof/>
        <w:color w:val="643169" w:themeColor="accent1"/>
        <w:sz w:val="18"/>
        <w:szCs w:val="18"/>
      </w:rPr>
      <w:t>3</w:t>
    </w:r>
    <w:r w:rsidR="00C025CD" w:rsidRPr="007A7C17">
      <w:rPr>
        <w:rFonts w:ascii="Roboto" w:hAnsi="Roboto"/>
        <w:bCs/>
        <w:noProof/>
        <w:color w:val="643169"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E578" w14:textId="77777777" w:rsidR="00576853" w:rsidRDefault="0057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5287" w14:textId="77777777" w:rsidR="00236AA8" w:rsidRDefault="00236AA8" w:rsidP="00D740CB">
      <w:r>
        <w:separator/>
      </w:r>
    </w:p>
  </w:footnote>
  <w:footnote w:type="continuationSeparator" w:id="0">
    <w:p w14:paraId="3A65BA3E" w14:textId="77777777" w:rsidR="00236AA8" w:rsidRDefault="00236AA8" w:rsidP="00D740CB">
      <w:r>
        <w:continuationSeparator/>
      </w:r>
    </w:p>
  </w:footnote>
  <w:footnote w:type="continuationNotice" w:id="1">
    <w:p w14:paraId="774CCCD5" w14:textId="77777777" w:rsidR="00236AA8" w:rsidRDefault="00236AA8">
      <w:pPr>
        <w:spacing w:before="0" w:after="0" w:line="240" w:lineRule="auto"/>
      </w:pPr>
    </w:p>
  </w:footnote>
  <w:footnote w:id="2">
    <w:p w14:paraId="549328D3" w14:textId="6ED7E033" w:rsidR="00162766" w:rsidRPr="0070189F" w:rsidRDefault="00162766">
      <w:pPr>
        <w:pStyle w:val="FootnoteText"/>
        <w:rPr>
          <w:rFonts w:asciiTheme="minorHAnsi" w:hAnsiTheme="minorHAnsi"/>
          <w:sz w:val="18"/>
          <w:szCs w:val="18"/>
        </w:rPr>
      </w:pPr>
      <w:r w:rsidRPr="0070189F">
        <w:rPr>
          <w:rStyle w:val="FootnoteReference"/>
          <w:rFonts w:asciiTheme="minorHAnsi" w:hAnsiTheme="minorHAnsi"/>
          <w:sz w:val="18"/>
          <w:szCs w:val="18"/>
        </w:rPr>
        <w:footnoteRef/>
      </w:r>
      <w:r w:rsidRPr="0070189F">
        <w:rPr>
          <w:rFonts w:asciiTheme="minorHAnsi" w:hAnsiTheme="minorHAnsi"/>
          <w:sz w:val="18"/>
          <w:szCs w:val="18"/>
        </w:rPr>
        <w:t xml:space="preserve"> Consumers Health Forum of Australia (2025) </w:t>
      </w:r>
      <w:r w:rsidRPr="0070189F">
        <w:rPr>
          <w:rFonts w:asciiTheme="minorHAnsi" w:hAnsiTheme="minorHAnsi"/>
          <w:i/>
          <w:iCs/>
          <w:sz w:val="18"/>
          <w:szCs w:val="18"/>
        </w:rPr>
        <w:t>Young People and My Health Record</w:t>
      </w:r>
      <w:r w:rsidRPr="0070189F">
        <w:rPr>
          <w:rFonts w:asciiTheme="minorHAnsi" w:hAnsiTheme="minorHAnsi"/>
          <w:sz w:val="18"/>
          <w:szCs w:val="18"/>
        </w:rPr>
        <w:t>. Not yet published.</w:t>
      </w:r>
      <w:r w:rsidRPr="0070189F">
        <w:rPr>
          <w:rFonts w:asciiTheme="minorHAnsi" w:hAnsiTheme="minorHAnsi"/>
          <w:sz w:val="18"/>
          <w:szCs w:val="18"/>
        </w:rPr>
        <w:br/>
      </w:r>
    </w:p>
  </w:footnote>
  <w:footnote w:id="3">
    <w:p w14:paraId="5E008451" w14:textId="245826AF" w:rsidR="004460B0" w:rsidRPr="00EE67CE" w:rsidRDefault="004460B0">
      <w:pPr>
        <w:pStyle w:val="FootnoteText"/>
        <w:rPr>
          <w:rFonts w:asciiTheme="minorHAnsi" w:hAnsiTheme="minorHAnsi"/>
          <w:i/>
          <w:iCs/>
          <w:sz w:val="18"/>
          <w:szCs w:val="18"/>
        </w:rPr>
      </w:pPr>
      <w:r w:rsidRPr="00EE67CE">
        <w:rPr>
          <w:rStyle w:val="FootnoteReference"/>
          <w:rFonts w:asciiTheme="minorHAnsi" w:hAnsiTheme="minorHAnsi"/>
          <w:sz w:val="18"/>
          <w:szCs w:val="18"/>
        </w:rPr>
        <w:footnoteRef/>
      </w:r>
      <w:r w:rsidRPr="00EE67CE">
        <w:rPr>
          <w:rFonts w:asciiTheme="minorHAnsi" w:hAnsiTheme="minorHAnsi"/>
          <w:sz w:val="18"/>
          <w:szCs w:val="18"/>
        </w:rPr>
        <w:t xml:space="preserve"> Consumers Health Forum of Australia (202</w:t>
      </w:r>
      <w:r w:rsidR="00200700" w:rsidRPr="00EE67CE">
        <w:rPr>
          <w:rFonts w:asciiTheme="minorHAnsi" w:hAnsiTheme="minorHAnsi"/>
          <w:sz w:val="18"/>
          <w:szCs w:val="18"/>
        </w:rPr>
        <w:t xml:space="preserve">5) </w:t>
      </w:r>
      <w:r w:rsidR="00200700" w:rsidRPr="00EE67CE">
        <w:rPr>
          <w:rFonts w:asciiTheme="minorHAnsi" w:hAnsiTheme="minorHAnsi"/>
          <w:i/>
          <w:iCs/>
          <w:sz w:val="18"/>
          <w:szCs w:val="18"/>
        </w:rPr>
        <w:t>National Consumer Sentiment Survey 2024</w:t>
      </w:r>
      <w:r w:rsidR="00200700" w:rsidRPr="00EE67CE">
        <w:rPr>
          <w:rFonts w:asciiTheme="minorHAnsi" w:hAnsiTheme="minorHAnsi"/>
          <w:sz w:val="18"/>
          <w:szCs w:val="18"/>
        </w:rPr>
        <w:t>.</w:t>
      </w:r>
      <w:r w:rsidR="00200700" w:rsidRPr="00EE67CE">
        <w:rPr>
          <w:rFonts w:asciiTheme="minorHAnsi" w:hAnsiTheme="minorHAnsi"/>
          <w:i/>
          <w:iCs/>
          <w:sz w:val="18"/>
          <w:szCs w:val="18"/>
        </w:rPr>
        <w:t xml:space="preserve"> </w:t>
      </w:r>
      <w:r w:rsidR="00200700" w:rsidRPr="00EE67CE">
        <w:rPr>
          <w:rFonts w:asciiTheme="minorHAnsi" w:hAnsiTheme="minorHAnsi"/>
          <w:sz w:val="18"/>
          <w:szCs w:val="18"/>
        </w:rPr>
        <w:t>Not yet published.</w:t>
      </w:r>
      <w:r w:rsidR="00200700" w:rsidRPr="00EE67CE">
        <w:rPr>
          <w:rFonts w:asciiTheme="minorHAnsi" w:hAnsiTheme="minorHAnsi"/>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31D7" w14:textId="77777777" w:rsidR="00576853" w:rsidRDefault="00576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EB2D" w14:textId="692DE9FC" w:rsidR="00576853" w:rsidRDefault="00576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5BB5" w14:textId="77777777" w:rsidR="00576853" w:rsidRDefault="0057685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012"/>
    <w:multiLevelType w:val="hybridMultilevel"/>
    <w:tmpl w:val="F0408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AE0108"/>
    <w:multiLevelType w:val="hybridMultilevel"/>
    <w:tmpl w:val="397C93DE"/>
    <w:lvl w:ilvl="0" w:tplc="FFFFFFFF">
      <w:start w:val="1"/>
      <w:numFmt w:val="bullet"/>
      <w:lvlText w:val="-"/>
      <w:lvlJc w:val="left"/>
      <w:pPr>
        <w:ind w:left="2160" w:hanging="360"/>
      </w:pPr>
      <w:rPr>
        <w:rFonts w:ascii="Aptos" w:eastAsiaTheme="minorHAnsi" w:hAnsi="Aptos" w:cstheme="minorBidi" w:hint="default"/>
      </w:rPr>
    </w:lvl>
    <w:lvl w:ilvl="1" w:tplc="7E7E39AC">
      <w:start w:val="1"/>
      <w:numFmt w:val="bullet"/>
      <w:lvlText w:val="-"/>
      <w:lvlJc w:val="left"/>
      <w:pPr>
        <w:ind w:left="2880" w:hanging="360"/>
      </w:pPr>
      <w:rPr>
        <w:rFonts w:ascii="Aptos" w:eastAsiaTheme="minorHAnsi" w:hAnsi="Aptos" w:cstheme="minorBid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29E502F1"/>
    <w:multiLevelType w:val="hybridMultilevel"/>
    <w:tmpl w:val="39D874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AC37B1"/>
    <w:multiLevelType w:val="hybridMultilevel"/>
    <w:tmpl w:val="E676D2D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DC7393"/>
    <w:multiLevelType w:val="hybridMultilevel"/>
    <w:tmpl w:val="0BA05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AC275F"/>
    <w:multiLevelType w:val="hybridMultilevel"/>
    <w:tmpl w:val="648A6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3F6561"/>
    <w:multiLevelType w:val="hybridMultilevel"/>
    <w:tmpl w:val="6F1E73A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78A05A1"/>
    <w:multiLevelType w:val="hybridMultilevel"/>
    <w:tmpl w:val="6F1E73A2"/>
    <w:lvl w:ilvl="0" w:tplc="A2E25CA8">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F8E1F0A"/>
    <w:multiLevelType w:val="hybridMultilevel"/>
    <w:tmpl w:val="DB6A1BE4"/>
    <w:lvl w:ilvl="0" w:tplc="7E7E39AC">
      <w:start w:val="1"/>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9910F7"/>
    <w:multiLevelType w:val="hybridMultilevel"/>
    <w:tmpl w:val="B3E275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5882636">
    <w:abstractNumId w:val="9"/>
  </w:num>
  <w:num w:numId="2" w16cid:durableId="1099564491">
    <w:abstractNumId w:val="3"/>
  </w:num>
  <w:num w:numId="3" w16cid:durableId="2077362240">
    <w:abstractNumId w:val="2"/>
  </w:num>
  <w:num w:numId="4" w16cid:durableId="1732733921">
    <w:abstractNumId w:val="10"/>
  </w:num>
  <w:num w:numId="5" w16cid:durableId="408113781">
    <w:abstractNumId w:val="0"/>
  </w:num>
  <w:num w:numId="6" w16cid:durableId="1639646526">
    <w:abstractNumId w:val="4"/>
  </w:num>
  <w:num w:numId="7" w16cid:durableId="1560244366">
    <w:abstractNumId w:val="5"/>
  </w:num>
  <w:num w:numId="8" w16cid:durableId="937981882">
    <w:abstractNumId w:val="7"/>
  </w:num>
  <w:num w:numId="9" w16cid:durableId="217981451">
    <w:abstractNumId w:val="6"/>
  </w:num>
  <w:num w:numId="10" w16cid:durableId="821117901">
    <w:abstractNumId w:val="8"/>
  </w:num>
  <w:num w:numId="11" w16cid:durableId="1015156837">
    <w:abstractNumId w:val="1"/>
  </w:num>
  <w:num w:numId="12" w16cid:durableId="862935792">
    <w:abstractNumId w:val="9"/>
  </w:num>
  <w:num w:numId="13" w16cid:durableId="33306797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A5"/>
    <w:rsid w:val="00000A40"/>
    <w:rsid w:val="00001370"/>
    <w:rsid w:val="00001F4D"/>
    <w:rsid w:val="00002C23"/>
    <w:rsid w:val="00003625"/>
    <w:rsid w:val="0000368C"/>
    <w:rsid w:val="00003B00"/>
    <w:rsid w:val="00005816"/>
    <w:rsid w:val="000058B9"/>
    <w:rsid w:val="00005D66"/>
    <w:rsid w:val="00005FF9"/>
    <w:rsid w:val="0000614D"/>
    <w:rsid w:val="000062B6"/>
    <w:rsid w:val="00006786"/>
    <w:rsid w:val="00006B04"/>
    <w:rsid w:val="000070D1"/>
    <w:rsid w:val="0000746D"/>
    <w:rsid w:val="000101E1"/>
    <w:rsid w:val="00010415"/>
    <w:rsid w:val="00011C68"/>
    <w:rsid w:val="00013135"/>
    <w:rsid w:val="00013E38"/>
    <w:rsid w:val="00014801"/>
    <w:rsid w:val="000150D6"/>
    <w:rsid w:val="00015393"/>
    <w:rsid w:val="0001540C"/>
    <w:rsid w:val="00015533"/>
    <w:rsid w:val="00015872"/>
    <w:rsid w:val="00015B9D"/>
    <w:rsid w:val="00016CA3"/>
    <w:rsid w:val="00016EB7"/>
    <w:rsid w:val="00017549"/>
    <w:rsid w:val="000175BF"/>
    <w:rsid w:val="000179EF"/>
    <w:rsid w:val="00017A94"/>
    <w:rsid w:val="000200AF"/>
    <w:rsid w:val="00021B41"/>
    <w:rsid w:val="00021B4C"/>
    <w:rsid w:val="000222F8"/>
    <w:rsid w:val="00022418"/>
    <w:rsid w:val="00022EBE"/>
    <w:rsid w:val="00023600"/>
    <w:rsid w:val="000237CA"/>
    <w:rsid w:val="00023A18"/>
    <w:rsid w:val="0002407B"/>
    <w:rsid w:val="000246D1"/>
    <w:rsid w:val="00024FD4"/>
    <w:rsid w:val="00024FF5"/>
    <w:rsid w:val="0002582F"/>
    <w:rsid w:val="0002583F"/>
    <w:rsid w:val="00025B4C"/>
    <w:rsid w:val="00025D72"/>
    <w:rsid w:val="000260F7"/>
    <w:rsid w:val="000270AC"/>
    <w:rsid w:val="00027688"/>
    <w:rsid w:val="00030B4D"/>
    <w:rsid w:val="00030E20"/>
    <w:rsid w:val="00031789"/>
    <w:rsid w:val="00031FDD"/>
    <w:rsid w:val="0003208C"/>
    <w:rsid w:val="000322F5"/>
    <w:rsid w:val="00032533"/>
    <w:rsid w:val="00032CC0"/>
    <w:rsid w:val="00035E49"/>
    <w:rsid w:val="000365B7"/>
    <w:rsid w:val="00036A64"/>
    <w:rsid w:val="0003784B"/>
    <w:rsid w:val="00037FDD"/>
    <w:rsid w:val="00040451"/>
    <w:rsid w:val="00040478"/>
    <w:rsid w:val="00040FBF"/>
    <w:rsid w:val="00041EFF"/>
    <w:rsid w:val="0004225C"/>
    <w:rsid w:val="000428CB"/>
    <w:rsid w:val="00042F9F"/>
    <w:rsid w:val="0004315B"/>
    <w:rsid w:val="00043314"/>
    <w:rsid w:val="000435EE"/>
    <w:rsid w:val="00045379"/>
    <w:rsid w:val="00045AA8"/>
    <w:rsid w:val="00045D7A"/>
    <w:rsid w:val="00046E22"/>
    <w:rsid w:val="000477F1"/>
    <w:rsid w:val="00050694"/>
    <w:rsid w:val="0005074D"/>
    <w:rsid w:val="00051389"/>
    <w:rsid w:val="00052142"/>
    <w:rsid w:val="00052553"/>
    <w:rsid w:val="00052DBB"/>
    <w:rsid w:val="0005343C"/>
    <w:rsid w:val="000536E3"/>
    <w:rsid w:val="00053DA1"/>
    <w:rsid w:val="00053E09"/>
    <w:rsid w:val="00054831"/>
    <w:rsid w:val="00054912"/>
    <w:rsid w:val="00054A27"/>
    <w:rsid w:val="00055AD3"/>
    <w:rsid w:val="00055C3E"/>
    <w:rsid w:val="000560B1"/>
    <w:rsid w:val="00056A00"/>
    <w:rsid w:val="00056F97"/>
    <w:rsid w:val="00057AA5"/>
    <w:rsid w:val="00061325"/>
    <w:rsid w:val="00061520"/>
    <w:rsid w:val="000615D5"/>
    <w:rsid w:val="00061D48"/>
    <w:rsid w:val="00061F9F"/>
    <w:rsid w:val="00061FD8"/>
    <w:rsid w:val="0006371F"/>
    <w:rsid w:val="00063961"/>
    <w:rsid w:val="0006414A"/>
    <w:rsid w:val="000648C7"/>
    <w:rsid w:val="00065049"/>
    <w:rsid w:val="00065DB9"/>
    <w:rsid w:val="0006637A"/>
    <w:rsid w:val="00066E1F"/>
    <w:rsid w:val="00067817"/>
    <w:rsid w:val="000703E9"/>
    <w:rsid w:val="00070A83"/>
    <w:rsid w:val="00071222"/>
    <w:rsid w:val="00071571"/>
    <w:rsid w:val="00071D80"/>
    <w:rsid w:val="000720B8"/>
    <w:rsid w:val="000724E1"/>
    <w:rsid w:val="0007332F"/>
    <w:rsid w:val="00074D2E"/>
    <w:rsid w:val="00075173"/>
    <w:rsid w:val="0007701A"/>
    <w:rsid w:val="00077289"/>
    <w:rsid w:val="00077930"/>
    <w:rsid w:val="000805C8"/>
    <w:rsid w:val="000807D4"/>
    <w:rsid w:val="000818F1"/>
    <w:rsid w:val="000826E1"/>
    <w:rsid w:val="00082BA6"/>
    <w:rsid w:val="00082C5F"/>
    <w:rsid w:val="00082F8B"/>
    <w:rsid w:val="000830F5"/>
    <w:rsid w:val="00083801"/>
    <w:rsid w:val="0008387D"/>
    <w:rsid w:val="00083C75"/>
    <w:rsid w:val="00084581"/>
    <w:rsid w:val="000847F8"/>
    <w:rsid w:val="00084990"/>
    <w:rsid w:val="00084C3C"/>
    <w:rsid w:val="00084F0B"/>
    <w:rsid w:val="00086149"/>
    <w:rsid w:val="00086E4C"/>
    <w:rsid w:val="000902A8"/>
    <w:rsid w:val="00091572"/>
    <w:rsid w:val="000916EA"/>
    <w:rsid w:val="000928B0"/>
    <w:rsid w:val="00092C35"/>
    <w:rsid w:val="000937CF"/>
    <w:rsid w:val="00094414"/>
    <w:rsid w:val="00094701"/>
    <w:rsid w:val="000959EB"/>
    <w:rsid w:val="00096729"/>
    <w:rsid w:val="00096D18"/>
    <w:rsid w:val="000971EE"/>
    <w:rsid w:val="000A02C8"/>
    <w:rsid w:val="000A21E1"/>
    <w:rsid w:val="000A222A"/>
    <w:rsid w:val="000A2720"/>
    <w:rsid w:val="000A3B53"/>
    <w:rsid w:val="000A3BC3"/>
    <w:rsid w:val="000A4E77"/>
    <w:rsid w:val="000A59F7"/>
    <w:rsid w:val="000A61E9"/>
    <w:rsid w:val="000A65F3"/>
    <w:rsid w:val="000B0501"/>
    <w:rsid w:val="000B15B7"/>
    <w:rsid w:val="000B1B71"/>
    <w:rsid w:val="000B2564"/>
    <w:rsid w:val="000B2817"/>
    <w:rsid w:val="000B2EE4"/>
    <w:rsid w:val="000B3110"/>
    <w:rsid w:val="000B3501"/>
    <w:rsid w:val="000B57C6"/>
    <w:rsid w:val="000B5D1A"/>
    <w:rsid w:val="000B6821"/>
    <w:rsid w:val="000B6E01"/>
    <w:rsid w:val="000B79B1"/>
    <w:rsid w:val="000BFBF4"/>
    <w:rsid w:val="000C0B01"/>
    <w:rsid w:val="000C0E64"/>
    <w:rsid w:val="000C3152"/>
    <w:rsid w:val="000C31CD"/>
    <w:rsid w:val="000C338A"/>
    <w:rsid w:val="000C3643"/>
    <w:rsid w:val="000C454C"/>
    <w:rsid w:val="000C4B08"/>
    <w:rsid w:val="000C50F5"/>
    <w:rsid w:val="000C5395"/>
    <w:rsid w:val="000C5D04"/>
    <w:rsid w:val="000C5F51"/>
    <w:rsid w:val="000C6F8A"/>
    <w:rsid w:val="000C7076"/>
    <w:rsid w:val="000D0329"/>
    <w:rsid w:val="000D09B4"/>
    <w:rsid w:val="000D1A3D"/>
    <w:rsid w:val="000D1B2C"/>
    <w:rsid w:val="000D1C34"/>
    <w:rsid w:val="000D20C2"/>
    <w:rsid w:val="000D2109"/>
    <w:rsid w:val="000D233D"/>
    <w:rsid w:val="000D33B4"/>
    <w:rsid w:val="000D58E7"/>
    <w:rsid w:val="000D59B3"/>
    <w:rsid w:val="000D76F1"/>
    <w:rsid w:val="000D79F4"/>
    <w:rsid w:val="000E1E54"/>
    <w:rsid w:val="000E262B"/>
    <w:rsid w:val="000E2F04"/>
    <w:rsid w:val="000E30F4"/>
    <w:rsid w:val="000E3B1D"/>
    <w:rsid w:val="000E44A2"/>
    <w:rsid w:val="000E44D8"/>
    <w:rsid w:val="000E472B"/>
    <w:rsid w:val="000E4F5B"/>
    <w:rsid w:val="000E522F"/>
    <w:rsid w:val="000E526E"/>
    <w:rsid w:val="000E5A08"/>
    <w:rsid w:val="000E5E34"/>
    <w:rsid w:val="000E69C5"/>
    <w:rsid w:val="000E6E85"/>
    <w:rsid w:val="000E713E"/>
    <w:rsid w:val="000E7E5D"/>
    <w:rsid w:val="000E7EFB"/>
    <w:rsid w:val="000F0BEA"/>
    <w:rsid w:val="000F13CA"/>
    <w:rsid w:val="000F35D1"/>
    <w:rsid w:val="000F46A8"/>
    <w:rsid w:val="000F4727"/>
    <w:rsid w:val="000F4D34"/>
    <w:rsid w:val="000F5219"/>
    <w:rsid w:val="000F57AC"/>
    <w:rsid w:val="000F58DC"/>
    <w:rsid w:val="000F5924"/>
    <w:rsid w:val="000F5DCB"/>
    <w:rsid w:val="000F6BE5"/>
    <w:rsid w:val="000F7AF8"/>
    <w:rsid w:val="000F7C8C"/>
    <w:rsid w:val="0010070B"/>
    <w:rsid w:val="0010072D"/>
    <w:rsid w:val="001010FB"/>
    <w:rsid w:val="00101AFD"/>
    <w:rsid w:val="001021D8"/>
    <w:rsid w:val="001023A4"/>
    <w:rsid w:val="0010263A"/>
    <w:rsid w:val="00102E81"/>
    <w:rsid w:val="00103603"/>
    <w:rsid w:val="0010372C"/>
    <w:rsid w:val="001038A8"/>
    <w:rsid w:val="00103E6C"/>
    <w:rsid w:val="00104A4C"/>
    <w:rsid w:val="0010515D"/>
    <w:rsid w:val="00105343"/>
    <w:rsid w:val="001057A4"/>
    <w:rsid w:val="00106EAA"/>
    <w:rsid w:val="00107014"/>
    <w:rsid w:val="00107B48"/>
    <w:rsid w:val="00110133"/>
    <w:rsid w:val="00110219"/>
    <w:rsid w:val="00110B30"/>
    <w:rsid w:val="00110E0F"/>
    <w:rsid w:val="001129B5"/>
    <w:rsid w:val="0011353E"/>
    <w:rsid w:val="00113A24"/>
    <w:rsid w:val="001144C1"/>
    <w:rsid w:val="001149DD"/>
    <w:rsid w:val="00115005"/>
    <w:rsid w:val="00115671"/>
    <w:rsid w:val="00116F50"/>
    <w:rsid w:val="00117852"/>
    <w:rsid w:val="00117E2E"/>
    <w:rsid w:val="00117ECB"/>
    <w:rsid w:val="00121727"/>
    <w:rsid w:val="00121814"/>
    <w:rsid w:val="00121B86"/>
    <w:rsid w:val="00121D78"/>
    <w:rsid w:val="001229D9"/>
    <w:rsid w:val="001235D4"/>
    <w:rsid w:val="0012380A"/>
    <w:rsid w:val="001247FE"/>
    <w:rsid w:val="00124E70"/>
    <w:rsid w:val="00124FCC"/>
    <w:rsid w:val="00125193"/>
    <w:rsid w:val="00125642"/>
    <w:rsid w:val="0012588F"/>
    <w:rsid w:val="00125CAE"/>
    <w:rsid w:val="00125DF7"/>
    <w:rsid w:val="00126605"/>
    <w:rsid w:val="00126673"/>
    <w:rsid w:val="00127E3D"/>
    <w:rsid w:val="0013060E"/>
    <w:rsid w:val="001308A5"/>
    <w:rsid w:val="0013092D"/>
    <w:rsid w:val="00130E0E"/>
    <w:rsid w:val="00130F6C"/>
    <w:rsid w:val="001317CB"/>
    <w:rsid w:val="00131ADB"/>
    <w:rsid w:val="00131B27"/>
    <w:rsid w:val="001322B1"/>
    <w:rsid w:val="001323FE"/>
    <w:rsid w:val="00132877"/>
    <w:rsid w:val="00132BC6"/>
    <w:rsid w:val="00133108"/>
    <w:rsid w:val="00133201"/>
    <w:rsid w:val="00133C5A"/>
    <w:rsid w:val="00134550"/>
    <w:rsid w:val="001348BA"/>
    <w:rsid w:val="00135CE7"/>
    <w:rsid w:val="00135F7F"/>
    <w:rsid w:val="00136C1A"/>
    <w:rsid w:val="001375C9"/>
    <w:rsid w:val="0013767C"/>
    <w:rsid w:val="0013782F"/>
    <w:rsid w:val="001379F0"/>
    <w:rsid w:val="00140208"/>
    <w:rsid w:val="001410A3"/>
    <w:rsid w:val="0014127F"/>
    <w:rsid w:val="00141C38"/>
    <w:rsid w:val="0014241B"/>
    <w:rsid w:val="00142A6F"/>
    <w:rsid w:val="001435FE"/>
    <w:rsid w:val="0014440E"/>
    <w:rsid w:val="00145D7B"/>
    <w:rsid w:val="00146011"/>
    <w:rsid w:val="00146BAE"/>
    <w:rsid w:val="00147723"/>
    <w:rsid w:val="00147C82"/>
    <w:rsid w:val="00147D64"/>
    <w:rsid w:val="00147FD1"/>
    <w:rsid w:val="0015039B"/>
    <w:rsid w:val="001507F4"/>
    <w:rsid w:val="00150BD7"/>
    <w:rsid w:val="00151470"/>
    <w:rsid w:val="001533E2"/>
    <w:rsid w:val="001539B6"/>
    <w:rsid w:val="00153D96"/>
    <w:rsid w:val="00154426"/>
    <w:rsid w:val="00154F25"/>
    <w:rsid w:val="00156279"/>
    <w:rsid w:val="00156508"/>
    <w:rsid w:val="00160246"/>
    <w:rsid w:val="00160C15"/>
    <w:rsid w:val="001615D6"/>
    <w:rsid w:val="001621CC"/>
    <w:rsid w:val="00162210"/>
    <w:rsid w:val="00162766"/>
    <w:rsid w:val="00163F2C"/>
    <w:rsid w:val="00164D0F"/>
    <w:rsid w:val="00164D7C"/>
    <w:rsid w:val="00164E5F"/>
    <w:rsid w:val="00165151"/>
    <w:rsid w:val="0016528D"/>
    <w:rsid w:val="0016559F"/>
    <w:rsid w:val="0016570D"/>
    <w:rsid w:val="00165AE4"/>
    <w:rsid w:val="0016619D"/>
    <w:rsid w:val="00166BDE"/>
    <w:rsid w:val="0016749E"/>
    <w:rsid w:val="00167940"/>
    <w:rsid w:val="00167CDD"/>
    <w:rsid w:val="00170B18"/>
    <w:rsid w:val="0017191F"/>
    <w:rsid w:val="00171961"/>
    <w:rsid w:val="00171A07"/>
    <w:rsid w:val="001725BA"/>
    <w:rsid w:val="00172A2A"/>
    <w:rsid w:val="00173418"/>
    <w:rsid w:val="00173920"/>
    <w:rsid w:val="00173934"/>
    <w:rsid w:val="00173A70"/>
    <w:rsid w:val="0017402D"/>
    <w:rsid w:val="00175800"/>
    <w:rsid w:val="00176646"/>
    <w:rsid w:val="00177BE9"/>
    <w:rsid w:val="00177F5D"/>
    <w:rsid w:val="0018143D"/>
    <w:rsid w:val="00181E8F"/>
    <w:rsid w:val="00182F25"/>
    <w:rsid w:val="00183931"/>
    <w:rsid w:val="00184CB7"/>
    <w:rsid w:val="00184E19"/>
    <w:rsid w:val="001851A3"/>
    <w:rsid w:val="001853FC"/>
    <w:rsid w:val="00185E93"/>
    <w:rsid w:val="001871D3"/>
    <w:rsid w:val="001873FB"/>
    <w:rsid w:val="001876CC"/>
    <w:rsid w:val="00190902"/>
    <w:rsid w:val="00190A96"/>
    <w:rsid w:val="001916F2"/>
    <w:rsid w:val="00192258"/>
    <w:rsid w:val="00193068"/>
    <w:rsid w:val="001933D7"/>
    <w:rsid w:val="00193C44"/>
    <w:rsid w:val="00193EBC"/>
    <w:rsid w:val="00194E16"/>
    <w:rsid w:val="00194F90"/>
    <w:rsid w:val="00195563"/>
    <w:rsid w:val="001959B2"/>
    <w:rsid w:val="00195D80"/>
    <w:rsid w:val="0019675F"/>
    <w:rsid w:val="00196FFD"/>
    <w:rsid w:val="00197070"/>
    <w:rsid w:val="00197277"/>
    <w:rsid w:val="00197ACA"/>
    <w:rsid w:val="00197BA8"/>
    <w:rsid w:val="00197C3C"/>
    <w:rsid w:val="00197DDB"/>
    <w:rsid w:val="001A015F"/>
    <w:rsid w:val="001A083B"/>
    <w:rsid w:val="001A2AE2"/>
    <w:rsid w:val="001A3462"/>
    <w:rsid w:val="001A3E5C"/>
    <w:rsid w:val="001A42BA"/>
    <w:rsid w:val="001A4904"/>
    <w:rsid w:val="001A4E9E"/>
    <w:rsid w:val="001A5559"/>
    <w:rsid w:val="001A708F"/>
    <w:rsid w:val="001A729B"/>
    <w:rsid w:val="001A7304"/>
    <w:rsid w:val="001A78D8"/>
    <w:rsid w:val="001A7BB1"/>
    <w:rsid w:val="001B0765"/>
    <w:rsid w:val="001B124E"/>
    <w:rsid w:val="001B1D79"/>
    <w:rsid w:val="001B2178"/>
    <w:rsid w:val="001B229D"/>
    <w:rsid w:val="001B25C0"/>
    <w:rsid w:val="001B3D64"/>
    <w:rsid w:val="001B4089"/>
    <w:rsid w:val="001B4649"/>
    <w:rsid w:val="001B470A"/>
    <w:rsid w:val="001B4717"/>
    <w:rsid w:val="001B4D32"/>
    <w:rsid w:val="001B5337"/>
    <w:rsid w:val="001B54E3"/>
    <w:rsid w:val="001B5BEC"/>
    <w:rsid w:val="001B5FD0"/>
    <w:rsid w:val="001B6989"/>
    <w:rsid w:val="001B7FC4"/>
    <w:rsid w:val="001C0608"/>
    <w:rsid w:val="001C14B3"/>
    <w:rsid w:val="001C15DB"/>
    <w:rsid w:val="001C24EB"/>
    <w:rsid w:val="001C2E12"/>
    <w:rsid w:val="001C3347"/>
    <w:rsid w:val="001C33BF"/>
    <w:rsid w:val="001C44AF"/>
    <w:rsid w:val="001C4F4A"/>
    <w:rsid w:val="001C5939"/>
    <w:rsid w:val="001C60BA"/>
    <w:rsid w:val="001C69BF"/>
    <w:rsid w:val="001C728B"/>
    <w:rsid w:val="001C78E4"/>
    <w:rsid w:val="001D021A"/>
    <w:rsid w:val="001D0BA7"/>
    <w:rsid w:val="001D2AD2"/>
    <w:rsid w:val="001D3379"/>
    <w:rsid w:val="001D345A"/>
    <w:rsid w:val="001D4507"/>
    <w:rsid w:val="001D731D"/>
    <w:rsid w:val="001D7A2F"/>
    <w:rsid w:val="001E0F4D"/>
    <w:rsid w:val="001E158A"/>
    <w:rsid w:val="001E15D1"/>
    <w:rsid w:val="001E1F2B"/>
    <w:rsid w:val="001E2AA0"/>
    <w:rsid w:val="001E333F"/>
    <w:rsid w:val="001E34A0"/>
    <w:rsid w:val="001E3837"/>
    <w:rsid w:val="001E38FF"/>
    <w:rsid w:val="001E3C6D"/>
    <w:rsid w:val="001E3CC0"/>
    <w:rsid w:val="001E4566"/>
    <w:rsid w:val="001E4817"/>
    <w:rsid w:val="001E5727"/>
    <w:rsid w:val="001E6151"/>
    <w:rsid w:val="001E7306"/>
    <w:rsid w:val="001E7ADB"/>
    <w:rsid w:val="001E7B52"/>
    <w:rsid w:val="001E7D20"/>
    <w:rsid w:val="001E7D2A"/>
    <w:rsid w:val="001E7D87"/>
    <w:rsid w:val="001F04EC"/>
    <w:rsid w:val="001F06AD"/>
    <w:rsid w:val="001F1536"/>
    <w:rsid w:val="001F1A91"/>
    <w:rsid w:val="001F228B"/>
    <w:rsid w:val="001F24A8"/>
    <w:rsid w:val="001F28E0"/>
    <w:rsid w:val="001F2E69"/>
    <w:rsid w:val="001F443B"/>
    <w:rsid w:val="001F45ED"/>
    <w:rsid w:val="001F5032"/>
    <w:rsid w:val="001F50CE"/>
    <w:rsid w:val="00200700"/>
    <w:rsid w:val="00200915"/>
    <w:rsid w:val="002013DE"/>
    <w:rsid w:val="002017A1"/>
    <w:rsid w:val="002024CC"/>
    <w:rsid w:val="00205EE6"/>
    <w:rsid w:val="00206043"/>
    <w:rsid w:val="00207696"/>
    <w:rsid w:val="00210199"/>
    <w:rsid w:val="00210673"/>
    <w:rsid w:val="00210792"/>
    <w:rsid w:val="002110CD"/>
    <w:rsid w:val="00211176"/>
    <w:rsid w:val="00212329"/>
    <w:rsid w:val="00212650"/>
    <w:rsid w:val="002165A6"/>
    <w:rsid w:val="00216F83"/>
    <w:rsid w:val="00217C2E"/>
    <w:rsid w:val="0022002C"/>
    <w:rsid w:val="00220299"/>
    <w:rsid w:val="002207B7"/>
    <w:rsid w:val="00220C45"/>
    <w:rsid w:val="002222FF"/>
    <w:rsid w:val="00223019"/>
    <w:rsid w:val="002231F4"/>
    <w:rsid w:val="0022431F"/>
    <w:rsid w:val="0022547F"/>
    <w:rsid w:val="002256E3"/>
    <w:rsid w:val="00226147"/>
    <w:rsid w:val="00226474"/>
    <w:rsid w:val="002264C0"/>
    <w:rsid w:val="002265A8"/>
    <w:rsid w:val="00226CC8"/>
    <w:rsid w:val="00227012"/>
    <w:rsid w:val="00227964"/>
    <w:rsid w:val="00230F7A"/>
    <w:rsid w:val="00231E93"/>
    <w:rsid w:val="0023340E"/>
    <w:rsid w:val="00233718"/>
    <w:rsid w:val="00233A33"/>
    <w:rsid w:val="00234670"/>
    <w:rsid w:val="00234A75"/>
    <w:rsid w:val="00235DA6"/>
    <w:rsid w:val="00235F4A"/>
    <w:rsid w:val="00236AA8"/>
    <w:rsid w:val="00236AE6"/>
    <w:rsid w:val="00236E18"/>
    <w:rsid w:val="002373D7"/>
    <w:rsid w:val="00237C64"/>
    <w:rsid w:val="00240290"/>
    <w:rsid w:val="00240D41"/>
    <w:rsid w:val="00240E5F"/>
    <w:rsid w:val="00240E89"/>
    <w:rsid w:val="00241833"/>
    <w:rsid w:val="00241D80"/>
    <w:rsid w:val="002420EA"/>
    <w:rsid w:val="00242B5C"/>
    <w:rsid w:val="002433DC"/>
    <w:rsid w:val="00243859"/>
    <w:rsid w:val="00243B0A"/>
    <w:rsid w:val="00243E2A"/>
    <w:rsid w:val="00243E70"/>
    <w:rsid w:val="00245C18"/>
    <w:rsid w:val="00245E7D"/>
    <w:rsid w:val="002467AD"/>
    <w:rsid w:val="002472A6"/>
    <w:rsid w:val="002474FD"/>
    <w:rsid w:val="00247748"/>
    <w:rsid w:val="00247769"/>
    <w:rsid w:val="002506A3"/>
    <w:rsid w:val="0025105D"/>
    <w:rsid w:val="00252308"/>
    <w:rsid w:val="0025298C"/>
    <w:rsid w:val="0025395D"/>
    <w:rsid w:val="00253DBC"/>
    <w:rsid w:val="00255293"/>
    <w:rsid w:val="002558BE"/>
    <w:rsid w:val="00256355"/>
    <w:rsid w:val="00256422"/>
    <w:rsid w:val="00256EE7"/>
    <w:rsid w:val="00260648"/>
    <w:rsid w:val="0026082A"/>
    <w:rsid w:val="00260DB3"/>
    <w:rsid w:val="00260E42"/>
    <w:rsid w:val="0026159C"/>
    <w:rsid w:val="002615DA"/>
    <w:rsid w:val="00262260"/>
    <w:rsid w:val="00262384"/>
    <w:rsid w:val="0026270C"/>
    <w:rsid w:val="00262932"/>
    <w:rsid w:val="00262A91"/>
    <w:rsid w:val="00262F04"/>
    <w:rsid w:val="0026308F"/>
    <w:rsid w:val="00265AD8"/>
    <w:rsid w:val="00265C35"/>
    <w:rsid w:val="00265C36"/>
    <w:rsid w:val="002665C7"/>
    <w:rsid w:val="002667E3"/>
    <w:rsid w:val="00266A67"/>
    <w:rsid w:val="00267456"/>
    <w:rsid w:val="0026767A"/>
    <w:rsid w:val="00267949"/>
    <w:rsid w:val="00267A92"/>
    <w:rsid w:val="00267D11"/>
    <w:rsid w:val="00267E6E"/>
    <w:rsid w:val="00267F01"/>
    <w:rsid w:val="002703C0"/>
    <w:rsid w:val="002728CA"/>
    <w:rsid w:val="00272FA1"/>
    <w:rsid w:val="002739B6"/>
    <w:rsid w:val="00274822"/>
    <w:rsid w:val="00274B74"/>
    <w:rsid w:val="00275BF2"/>
    <w:rsid w:val="00276600"/>
    <w:rsid w:val="0027720E"/>
    <w:rsid w:val="002775CD"/>
    <w:rsid w:val="0028096B"/>
    <w:rsid w:val="00280B76"/>
    <w:rsid w:val="002813C4"/>
    <w:rsid w:val="002813E8"/>
    <w:rsid w:val="002813F1"/>
    <w:rsid w:val="00281B95"/>
    <w:rsid w:val="0028226F"/>
    <w:rsid w:val="00284823"/>
    <w:rsid w:val="0028533F"/>
    <w:rsid w:val="00285678"/>
    <w:rsid w:val="00285701"/>
    <w:rsid w:val="00285A37"/>
    <w:rsid w:val="00285DFD"/>
    <w:rsid w:val="00286996"/>
    <w:rsid w:val="00286E8C"/>
    <w:rsid w:val="002873F8"/>
    <w:rsid w:val="00287478"/>
    <w:rsid w:val="00287D33"/>
    <w:rsid w:val="0029059D"/>
    <w:rsid w:val="00290BF9"/>
    <w:rsid w:val="002917F7"/>
    <w:rsid w:val="00291AC6"/>
    <w:rsid w:val="00291CCC"/>
    <w:rsid w:val="002924FB"/>
    <w:rsid w:val="00292DDD"/>
    <w:rsid w:val="002935B5"/>
    <w:rsid w:val="002935DA"/>
    <w:rsid w:val="002947B1"/>
    <w:rsid w:val="00294865"/>
    <w:rsid w:val="002958EA"/>
    <w:rsid w:val="00295B64"/>
    <w:rsid w:val="00295B94"/>
    <w:rsid w:val="00296B9F"/>
    <w:rsid w:val="002A045B"/>
    <w:rsid w:val="002A0DD8"/>
    <w:rsid w:val="002A1484"/>
    <w:rsid w:val="002A18C2"/>
    <w:rsid w:val="002A1F34"/>
    <w:rsid w:val="002A2DC3"/>
    <w:rsid w:val="002A2E1D"/>
    <w:rsid w:val="002A345E"/>
    <w:rsid w:val="002A3D57"/>
    <w:rsid w:val="002A45EC"/>
    <w:rsid w:val="002A5049"/>
    <w:rsid w:val="002A5CA0"/>
    <w:rsid w:val="002A64FC"/>
    <w:rsid w:val="002A69AD"/>
    <w:rsid w:val="002A69DA"/>
    <w:rsid w:val="002A70D0"/>
    <w:rsid w:val="002B037C"/>
    <w:rsid w:val="002B0FBC"/>
    <w:rsid w:val="002B1135"/>
    <w:rsid w:val="002B156B"/>
    <w:rsid w:val="002B218B"/>
    <w:rsid w:val="002B2C59"/>
    <w:rsid w:val="002B3389"/>
    <w:rsid w:val="002B3ADD"/>
    <w:rsid w:val="002B3F28"/>
    <w:rsid w:val="002B4C19"/>
    <w:rsid w:val="002B5C4C"/>
    <w:rsid w:val="002B63EF"/>
    <w:rsid w:val="002C0AE1"/>
    <w:rsid w:val="002C13A2"/>
    <w:rsid w:val="002C1405"/>
    <w:rsid w:val="002C24E4"/>
    <w:rsid w:val="002C27F0"/>
    <w:rsid w:val="002C373C"/>
    <w:rsid w:val="002C3BC0"/>
    <w:rsid w:val="002C45C8"/>
    <w:rsid w:val="002C53E9"/>
    <w:rsid w:val="002C5620"/>
    <w:rsid w:val="002C5E46"/>
    <w:rsid w:val="002C6054"/>
    <w:rsid w:val="002C6C43"/>
    <w:rsid w:val="002C7337"/>
    <w:rsid w:val="002C7AF8"/>
    <w:rsid w:val="002D0BEB"/>
    <w:rsid w:val="002D0E0B"/>
    <w:rsid w:val="002D1213"/>
    <w:rsid w:val="002D215B"/>
    <w:rsid w:val="002D23C6"/>
    <w:rsid w:val="002D2449"/>
    <w:rsid w:val="002D36B4"/>
    <w:rsid w:val="002D3A28"/>
    <w:rsid w:val="002D3A6A"/>
    <w:rsid w:val="002D480E"/>
    <w:rsid w:val="002D48F1"/>
    <w:rsid w:val="002D526B"/>
    <w:rsid w:val="002D5999"/>
    <w:rsid w:val="002D5A71"/>
    <w:rsid w:val="002D5F51"/>
    <w:rsid w:val="002D7238"/>
    <w:rsid w:val="002D7332"/>
    <w:rsid w:val="002E00B1"/>
    <w:rsid w:val="002E018C"/>
    <w:rsid w:val="002E0656"/>
    <w:rsid w:val="002E07D1"/>
    <w:rsid w:val="002E0EBC"/>
    <w:rsid w:val="002E16A1"/>
    <w:rsid w:val="002E19F6"/>
    <w:rsid w:val="002E1F86"/>
    <w:rsid w:val="002E2870"/>
    <w:rsid w:val="002E29DE"/>
    <w:rsid w:val="002E2E91"/>
    <w:rsid w:val="002E3185"/>
    <w:rsid w:val="002E3564"/>
    <w:rsid w:val="002E38E2"/>
    <w:rsid w:val="002E4A86"/>
    <w:rsid w:val="002E57B4"/>
    <w:rsid w:val="002E5897"/>
    <w:rsid w:val="002E5999"/>
    <w:rsid w:val="002E5CAF"/>
    <w:rsid w:val="002E6EC9"/>
    <w:rsid w:val="002E7BB4"/>
    <w:rsid w:val="002F0084"/>
    <w:rsid w:val="002F12AD"/>
    <w:rsid w:val="002F12BF"/>
    <w:rsid w:val="002F13DF"/>
    <w:rsid w:val="002F1D25"/>
    <w:rsid w:val="002F1F49"/>
    <w:rsid w:val="002F260C"/>
    <w:rsid w:val="002F2F14"/>
    <w:rsid w:val="002F316E"/>
    <w:rsid w:val="002F38D0"/>
    <w:rsid w:val="002F3C9F"/>
    <w:rsid w:val="002F478A"/>
    <w:rsid w:val="002F4976"/>
    <w:rsid w:val="002F5008"/>
    <w:rsid w:val="002F529E"/>
    <w:rsid w:val="002F599D"/>
    <w:rsid w:val="002F5E0F"/>
    <w:rsid w:val="002F5EE4"/>
    <w:rsid w:val="002F62D3"/>
    <w:rsid w:val="002F7912"/>
    <w:rsid w:val="002F7ACF"/>
    <w:rsid w:val="0030092E"/>
    <w:rsid w:val="003010B9"/>
    <w:rsid w:val="0030130F"/>
    <w:rsid w:val="00302E86"/>
    <w:rsid w:val="003031BC"/>
    <w:rsid w:val="003033CC"/>
    <w:rsid w:val="003047BD"/>
    <w:rsid w:val="00304962"/>
    <w:rsid w:val="00304ACE"/>
    <w:rsid w:val="00304F0F"/>
    <w:rsid w:val="003055E6"/>
    <w:rsid w:val="003058F8"/>
    <w:rsid w:val="00305B94"/>
    <w:rsid w:val="00307362"/>
    <w:rsid w:val="00307556"/>
    <w:rsid w:val="00307649"/>
    <w:rsid w:val="00307D04"/>
    <w:rsid w:val="00310697"/>
    <w:rsid w:val="0031078C"/>
    <w:rsid w:val="00311ECB"/>
    <w:rsid w:val="00312118"/>
    <w:rsid w:val="003125D5"/>
    <w:rsid w:val="00312C23"/>
    <w:rsid w:val="00312F9A"/>
    <w:rsid w:val="0031538D"/>
    <w:rsid w:val="00315B08"/>
    <w:rsid w:val="00315C77"/>
    <w:rsid w:val="00315C7C"/>
    <w:rsid w:val="003163CC"/>
    <w:rsid w:val="003164DD"/>
    <w:rsid w:val="00316E34"/>
    <w:rsid w:val="00317044"/>
    <w:rsid w:val="00317461"/>
    <w:rsid w:val="00317543"/>
    <w:rsid w:val="003175F4"/>
    <w:rsid w:val="003175F8"/>
    <w:rsid w:val="00317948"/>
    <w:rsid w:val="00317D19"/>
    <w:rsid w:val="00317D96"/>
    <w:rsid w:val="00320E9E"/>
    <w:rsid w:val="00321562"/>
    <w:rsid w:val="00321C46"/>
    <w:rsid w:val="00321C70"/>
    <w:rsid w:val="00321E94"/>
    <w:rsid w:val="003228E0"/>
    <w:rsid w:val="0032338D"/>
    <w:rsid w:val="00323551"/>
    <w:rsid w:val="00323B29"/>
    <w:rsid w:val="00323C20"/>
    <w:rsid w:val="00324710"/>
    <w:rsid w:val="003262B1"/>
    <w:rsid w:val="00326AB3"/>
    <w:rsid w:val="003310C7"/>
    <w:rsid w:val="00332CFE"/>
    <w:rsid w:val="0033349E"/>
    <w:rsid w:val="00333E7D"/>
    <w:rsid w:val="00334EC3"/>
    <w:rsid w:val="0033574D"/>
    <w:rsid w:val="00335F27"/>
    <w:rsid w:val="0033674C"/>
    <w:rsid w:val="00337BA5"/>
    <w:rsid w:val="0034026B"/>
    <w:rsid w:val="0034138C"/>
    <w:rsid w:val="003418BF"/>
    <w:rsid w:val="003427FD"/>
    <w:rsid w:val="00342F18"/>
    <w:rsid w:val="003430E6"/>
    <w:rsid w:val="003435F6"/>
    <w:rsid w:val="003438E8"/>
    <w:rsid w:val="00343CD5"/>
    <w:rsid w:val="00343E0D"/>
    <w:rsid w:val="00344012"/>
    <w:rsid w:val="00344CA9"/>
    <w:rsid w:val="00345D35"/>
    <w:rsid w:val="00345D7F"/>
    <w:rsid w:val="00345F67"/>
    <w:rsid w:val="00346029"/>
    <w:rsid w:val="00346700"/>
    <w:rsid w:val="00347621"/>
    <w:rsid w:val="00347BE8"/>
    <w:rsid w:val="003506D1"/>
    <w:rsid w:val="00350F7D"/>
    <w:rsid w:val="0035276A"/>
    <w:rsid w:val="00353686"/>
    <w:rsid w:val="00353AEF"/>
    <w:rsid w:val="00353BB3"/>
    <w:rsid w:val="00354A4C"/>
    <w:rsid w:val="00354A61"/>
    <w:rsid w:val="00354DFA"/>
    <w:rsid w:val="00354EF0"/>
    <w:rsid w:val="0035588B"/>
    <w:rsid w:val="0035598B"/>
    <w:rsid w:val="00355A53"/>
    <w:rsid w:val="00356040"/>
    <w:rsid w:val="003605A2"/>
    <w:rsid w:val="00360AA4"/>
    <w:rsid w:val="00360DAE"/>
    <w:rsid w:val="003618F2"/>
    <w:rsid w:val="0036196E"/>
    <w:rsid w:val="00361ACF"/>
    <w:rsid w:val="00361E22"/>
    <w:rsid w:val="0036232A"/>
    <w:rsid w:val="00362B6C"/>
    <w:rsid w:val="00362BA1"/>
    <w:rsid w:val="00363C2C"/>
    <w:rsid w:val="00363E88"/>
    <w:rsid w:val="00363F4B"/>
    <w:rsid w:val="0036479F"/>
    <w:rsid w:val="00364856"/>
    <w:rsid w:val="003648B7"/>
    <w:rsid w:val="00364A41"/>
    <w:rsid w:val="0036556C"/>
    <w:rsid w:val="00365888"/>
    <w:rsid w:val="00366047"/>
    <w:rsid w:val="0036640E"/>
    <w:rsid w:val="00366420"/>
    <w:rsid w:val="0036643C"/>
    <w:rsid w:val="003666BE"/>
    <w:rsid w:val="00366993"/>
    <w:rsid w:val="00370431"/>
    <w:rsid w:val="00370743"/>
    <w:rsid w:val="0037188E"/>
    <w:rsid w:val="00371EDA"/>
    <w:rsid w:val="0037201F"/>
    <w:rsid w:val="00372A69"/>
    <w:rsid w:val="00372BD6"/>
    <w:rsid w:val="00373E0F"/>
    <w:rsid w:val="00374CE4"/>
    <w:rsid w:val="00374E07"/>
    <w:rsid w:val="00375583"/>
    <w:rsid w:val="003765A8"/>
    <w:rsid w:val="00376AB4"/>
    <w:rsid w:val="00377073"/>
    <w:rsid w:val="00377211"/>
    <w:rsid w:val="0037790B"/>
    <w:rsid w:val="0038046B"/>
    <w:rsid w:val="0038052C"/>
    <w:rsid w:val="00381084"/>
    <w:rsid w:val="003812FF"/>
    <w:rsid w:val="003814AD"/>
    <w:rsid w:val="00381CAA"/>
    <w:rsid w:val="0038269C"/>
    <w:rsid w:val="003835D4"/>
    <w:rsid w:val="00383736"/>
    <w:rsid w:val="0038380C"/>
    <w:rsid w:val="00383D46"/>
    <w:rsid w:val="00384525"/>
    <w:rsid w:val="003845E8"/>
    <w:rsid w:val="00384AC5"/>
    <w:rsid w:val="00385359"/>
    <w:rsid w:val="003855E5"/>
    <w:rsid w:val="0038567F"/>
    <w:rsid w:val="00386521"/>
    <w:rsid w:val="00386B00"/>
    <w:rsid w:val="0038778F"/>
    <w:rsid w:val="0038788F"/>
    <w:rsid w:val="00387B14"/>
    <w:rsid w:val="0039192E"/>
    <w:rsid w:val="003920BD"/>
    <w:rsid w:val="00392446"/>
    <w:rsid w:val="00392765"/>
    <w:rsid w:val="003935EA"/>
    <w:rsid w:val="00393D9D"/>
    <w:rsid w:val="00393E03"/>
    <w:rsid w:val="00394DD9"/>
    <w:rsid w:val="00394E62"/>
    <w:rsid w:val="00396C5C"/>
    <w:rsid w:val="003971CD"/>
    <w:rsid w:val="003A1788"/>
    <w:rsid w:val="003A2AC2"/>
    <w:rsid w:val="003A3D52"/>
    <w:rsid w:val="003A4F56"/>
    <w:rsid w:val="003A5840"/>
    <w:rsid w:val="003A595B"/>
    <w:rsid w:val="003A5A3A"/>
    <w:rsid w:val="003A609B"/>
    <w:rsid w:val="003A63D8"/>
    <w:rsid w:val="003A646F"/>
    <w:rsid w:val="003A708B"/>
    <w:rsid w:val="003A70B7"/>
    <w:rsid w:val="003A7361"/>
    <w:rsid w:val="003A78DE"/>
    <w:rsid w:val="003A7F55"/>
    <w:rsid w:val="003B05C1"/>
    <w:rsid w:val="003B0A35"/>
    <w:rsid w:val="003B0FE6"/>
    <w:rsid w:val="003B1771"/>
    <w:rsid w:val="003B1D74"/>
    <w:rsid w:val="003B2A41"/>
    <w:rsid w:val="003B40E0"/>
    <w:rsid w:val="003B44F5"/>
    <w:rsid w:val="003B462C"/>
    <w:rsid w:val="003B51A3"/>
    <w:rsid w:val="003B6588"/>
    <w:rsid w:val="003B7119"/>
    <w:rsid w:val="003B72C5"/>
    <w:rsid w:val="003B742D"/>
    <w:rsid w:val="003C05D2"/>
    <w:rsid w:val="003C0733"/>
    <w:rsid w:val="003C12A4"/>
    <w:rsid w:val="003C19CA"/>
    <w:rsid w:val="003C1E65"/>
    <w:rsid w:val="003C2A52"/>
    <w:rsid w:val="003C3439"/>
    <w:rsid w:val="003C3570"/>
    <w:rsid w:val="003C3834"/>
    <w:rsid w:val="003C398A"/>
    <w:rsid w:val="003C3CC5"/>
    <w:rsid w:val="003C4DB1"/>
    <w:rsid w:val="003C50DC"/>
    <w:rsid w:val="003C7244"/>
    <w:rsid w:val="003C78A0"/>
    <w:rsid w:val="003D0424"/>
    <w:rsid w:val="003D0A9C"/>
    <w:rsid w:val="003D0CDD"/>
    <w:rsid w:val="003D0E46"/>
    <w:rsid w:val="003D1852"/>
    <w:rsid w:val="003D2435"/>
    <w:rsid w:val="003D2804"/>
    <w:rsid w:val="003D2867"/>
    <w:rsid w:val="003D2E47"/>
    <w:rsid w:val="003D337A"/>
    <w:rsid w:val="003D5929"/>
    <w:rsid w:val="003D5CFC"/>
    <w:rsid w:val="003D6399"/>
    <w:rsid w:val="003D72FE"/>
    <w:rsid w:val="003D76F4"/>
    <w:rsid w:val="003D7C6D"/>
    <w:rsid w:val="003E1A22"/>
    <w:rsid w:val="003E2710"/>
    <w:rsid w:val="003E2F86"/>
    <w:rsid w:val="003E36E0"/>
    <w:rsid w:val="003E4D97"/>
    <w:rsid w:val="003E5384"/>
    <w:rsid w:val="003E5723"/>
    <w:rsid w:val="003E5957"/>
    <w:rsid w:val="003E5D09"/>
    <w:rsid w:val="003E6915"/>
    <w:rsid w:val="003F0C0C"/>
    <w:rsid w:val="003F1A78"/>
    <w:rsid w:val="003F21B1"/>
    <w:rsid w:val="003F2838"/>
    <w:rsid w:val="003F2A05"/>
    <w:rsid w:val="003F3BFF"/>
    <w:rsid w:val="003F4490"/>
    <w:rsid w:val="003F47CA"/>
    <w:rsid w:val="003F4EBB"/>
    <w:rsid w:val="003F51C2"/>
    <w:rsid w:val="003F5460"/>
    <w:rsid w:val="003F579E"/>
    <w:rsid w:val="003F683E"/>
    <w:rsid w:val="003F6CE8"/>
    <w:rsid w:val="003F7159"/>
    <w:rsid w:val="003F74E5"/>
    <w:rsid w:val="003F7ABA"/>
    <w:rsid w:val="00400DAE"/>
    <w:rsid w:val="004010A7"/>
    <w:rsid w:val="00401C3D"/>
    <w:rsid w:val="004021AA"/>
    <w:rsid w:val="0040318F"/>
    <w:rsid w:val="00403F40"/>
    <w:rsid w:val="00404F1B"/>
    <w:rsid w:val="00405294"/>
    <w:rsid w:val="0040542B"/>
    <w:rsid w:val="0040553D"/>
    <w:rsid w:val="00405EE1"/>
    <w:rsid w:val="004060E8"/>
    <w:rsid w:val="004068C8"/>
    <w:rsid w:val="004070D6"/>
    <w:rsid w:val="00407E6E"/>
    <w:rsid w:val="0041039F"/>
    <w:rsid w:val="004119AB"/>
    <w:rsid w:val="00411B3D"/>
    <w:rsid w:val="00411BE3"/>
    <w:rsid w:val="00411C77"/>
    <w:rsid w:val="004126EB"/>
    <w:rsid w:val="00412859"/>
    <w:rsid w:val="00414CCB"/>
    <w:rsid w:val="004154A3"/>
    <w:rsid w:val="004155F9"/>
    <w:rsid w:val="00415D28"/>
    <w:rsid w:val="004161E0"/>
    <w:rsid w:val="00417CA1"/>
    <w:rsid w:val="0042051D"/>
    <w:rsid w:val="0042135A"/>
    <w:rsid w:val="00421931"/>
    <w:rsid w:val="00423243"/>
    <w:rsid w:val="00423FF1"/>
    <w:rsid w:val="004240AB"/>
    <w:rsid w:val="00424279"/>
    <w:rsid w:val="004243F5"/>
    <w:rsid w:val="004246CD"/>
    <w:rsid w:val="00424B21"/>
    <w:rsid w:val="00424ECF"/>
    <w:rsid w:val="0042503C"/>
    <w:rsid w:val="00425D74"/>
    <w:rsid w:val="00427582"/>
    <w:rsid w:val="0042765C"/>
    <w:rsid w:val="00427C4D"/>
    <w:rsid w:val="00430AEE"/>
    <w:rsid w:val="004319F3"/>
    <w:rsid w:val="0043298B"/>
    <w:rsid w:val="00432B53"/>
    <w:rsid w:val="00432C78"/>
    <w:rsid w:val="00432EBD"/>
    <w:rsid w:val="00433D03"/>
    <w:rsid w:val="00434A4C"/>
    <w:rsid w:val="004350B2"/>
    <w:rsid w:val="00436582"/>
    <w:rsid w:val="0043711A"/>
    <w:rsid w:val="00437210"/>
    <w:rsid w:val="004401BF"/>
    <w:rsid w:val="00440238"/>
    <w:rsid w:val="004404E0"/>
    <w:rsid w:val="0044096F"/>
    <w:rsid w:val="00442528"/>
    <w:rsid w:val="00442C66"/>
    <w:rsid w:val="00442D63"/>
    <w:rsid w:val="00443BCB"/>
    <w:rsid w:val="00444020"/>
    <w:rsid w:val="0044471B"/>
    <w:rsid w:val="00444F05"/>
    <w:rsid w:val="004452B3"/>
    <w:rsid w:val="004460B0"/>
    <w:rsid w:val="00446524"/>
    <w:rsid w:val="00446C28"/>
    <w:rsid w:val="004473AC"/>
    <w:rsid w:val="004501CB"/>
    <w:rsid w:val="00450E44"/>
    <w:rsid w:val="00451175"/>
    <w:rsid w:val="00451230"/>
    <w:rsid w:val="0045531F"/>
    <w:rsid w:val="00455782"/>
    <w:rsid w:val="004557DF"/>
    <w:rsid w:val="004558AD"/>
    <w:rsid w:val="00456902"/>
    <w:rsid w:val="00460C51"/>
    <w:rsid w:val="00460EE0"/>
    <w:rsid w:val="004613D3"/>
    <w:rsid w:val="004615E9"/>
    <w:rsid w:val="00462105"/>
    <w:rsid w:val="00464992"/>
    <w:rsid w:val="00464BB6"/>
    <w:rsid w:val="00465032"/>
    <w:rsid w:val="004667C4"/>
    <w:rsid w:val="00467039"/>
    <w:rsid w:val="00467BF9"/>
    <w:rsid w:val="00470543"/>
    <w:rsid w:val="00470FC8"/>
    <w:rsid w:val="004713CB"/>
    <w:rsid w:val="00472995"/>
    <w:rsid w:val="00472C6E"/>
    <w:rsid w:val="00473A62"/>
    <w:rsid w:val="00474C43"/>
    <w:rsid w:val="0047580F"/>
    <w:rsid w:val="0047598F"/>
    <w:rsid w:val="004760C3"/>
    <w:rsid w:val="00476577"/>
    <w:rsid w:val="00477079"/>
    <w:rsid w:val="004774FC"/>
    <w:rsid w:val="00477675"/>
    <w:rsid w:val="00477D8D"/>
    <w:rsid w:val="00477D9F"/>
    <w:rsid w:val="00480151"/>
    <w:rsid w:val="00480154"/>
    <w:rsid w:val="0048050A"/>
    <w:rsid w:val="00481ECD"/>
    <w:rsid w:val="00482207"/>
    <w:rsid w:val="00482D7E"/>
    <w:rsid w:val="004833CF"/>
    <w:rsid w:val="00483551"/>
    <w:rsid w:val="00483DD6"/>
    <w:rsid w:val="00483F92"/>
    <w:rsid w:val="00484A67"/>
    <w:rsid w:val="004850E0"/>
    <w:rsid w:val="0048551B"/>
    <w:rsid w:val="0048574D"/>
    <w:rsid w:val="00485AEC"/>
    <w:rsid w:val="00485BDE"/>
    <w:rsid w:val="00485E73"/>
    <w:rsid w:val="00486204"/>
    <w:rsid w:val="0048636B"/>
    <w:rsid w:val="0048643A"/>
    <w:rsid w:val="00486E7C"/>
    <w:rsid w:val="0048749E"/>
    <w:rsid w:val="00487A30"/>
    <w:rsid w:val="00490641"/>
    <w:rsid w:val="00491160"/>
    <w:rsid w:val="00491C11"/>
    <w:rsid w:val="004921A9"/>
    <w:rsid w:val="004923F8"/>
    <w:rsid w:val="0049251C"/>
    <w:rsid w:val="0049306B"/>
    <w:rsid w:val="004933B9"/>
    <w:rsid w:val="004943D0"/>
    <w:rsid w:val="00494BCE"/>
    <w:rsid w:val="00494F14"/>
    <w:rsid w:val="00495162"/>
    <w:rsid w:val="004956FB"/>
    <w:rsid w:val="0049571E"/>
    <w:rsid w:val="0049617E"/>
    <w:rsid w:val="004966C8"/>
    <w:rsid w:val="00496C06"/>
    <w:rsid w:val="0049759D"/>
    <w:rsid w:val="00497F42"/>
    <w:rsid w:val="004A0320"/>
    <w:rsid w:val="004A07FC"/>
    <w:rsid w:val="004A143D"/>
    <w:rsid w:val="004A1540"/>
    <w:rsid w:val="004A17FC"/>
    <w:rsid w:val="004A1BC8"/>
    <w:rsid w:val="004A1C6E"/>
    <w:rsid w:val="004A2E3F"/>
    <w:rsid w:val="004A3F80"/>
    <w:rsid w:val="004A47EF"/>
    <w:rsid w:val="004A4C31"/>
    <w:rsid w:val="004A5569"/>
    <w:rsid w:val="004A5945"/>
    <w:rsid w:val="004A5C7D"/>
    <w:rsid w:val="004A6B5E"/>
    <w:rsid w:val="004A6DD3"/>
    <w:rsid w:val="004A782D"/>
    <w:rsid w:val="004A7CD0"/>
    <w:rsid w:val="004B0084"/>
    <w:rsid w:val="004B062C"/>
    <w:rsid w:val="004B0A7D"/>
    <w:rsid w:val="004B3554"/>
    <w:rsid w:val="004B3999"/>
    <w:rsid w:val="004B41AD"/>
    <w:rsid w:val="004B4571"/>
    <w:rsid w:val="004B4CFE"/>
    <w:rsid w:val="004B4FBC"/>
    <w:rsid w:val="004B5756"/>
    <w:rsid w:val="004B613B"/>
    <w:rsid w:val="004B6283"/>
    <w:rsid w:val="004B6956"/>
    <w:rsid w:val="004B72EC"/>
    <w:rsid w:val="004B7A08"/>
    <w:rsid w:val="004B7BCA"/>
    <w:rsid w:val="004C033A"/>
    <w:rsid w:val="004C1A4F"/>
    <w:rsid w:val="004C2C51"/>
    <w:rsid w:val="004C3331"/>
    <w:rsid w:val="004C4323"/>
    <w:rsid w:val="004C492F"/>
    <w:rsid w:val="004C4ABD"/>
    <w:rsid w:val="004C4AEC"/>
    <w:rsid w:val="004C4D6E"/>
    <w:rsid w:val="004C5E3F"/>
    <w:rsid w:val="004C5E6A"/>
    <w:rsid w:val="004C6436"/>
    <w:rsid w:val="004C64C4"/>
    <w:rsid w:val="004C68D5"/>
    <w:rsid w:val="004C692F"/>
    <w:rsid w:val="004C6942"/>
    <w:rsid w:val="004C6D44"/>
    <w:rsid w:val="004D0FE8"/>
    <w:rsid w:val="004D10C1"/>
    <w:rsid w:val="004D1147"/>
    <w:rsid w:val="004D1584"/>
    <w:rsid w:val="004D15D2"/>
    <w:rsid w:val="004D1978"/>
    <w:rsid w:val="004D1CF5"/>
    <w:rsid w:val="004D200A"/>
    <w:rsid w:val="004D3803"/>
    <w:rsid w:val="004D3DD7"/>
    <w:rsid w:val="004D3FE3"/>
    <w:rsid w:val="004D41D8"/>
    <w:rsid w:val="004D4508"/>
    <w:rsid w:val="004D51BA"/>
    <w:rsid w:val="004D53BA"/>
    <w:rsid w:val="004D53E6"/>
    <w:rsid w:val="004D57DE"/>
    <w:rsid w:val="004D5C39"/>
    <w:rsid w:val="004D6B12"/>
    <w:rsid w:val="004D7285"/>
    <w:rsid w:val="004D7499"/>
    <w:rsid w:val="004D7D08"/>
    <w:rsid w:val="004E0C84"/>
    <w:rsid w:val="004E1702"/>
    <w:rsid w:val="004E212B"/>
    <w:rsid w:val="004E2299"/>
    <w:rsid w:val="004E3AEF"/>
    <w:rsid w:val="004E4276"/>
    <w:rsid w:val="004E4BD2"/>
    <w:rsid w:val="004E507D"/>
    <w:rsid w:val="004E50E7"/>
    <w:rsid w:val="004E5146"/>
    <w:rsid w:val="004E5F14"/>
    <w:rsid w:val="004E6047"/>
    <w:rsid w:val="004E78FF"/>
    <w:rsid w:val="004F28E0"/>
    <w:rsid w:val="004F2B41"/>
    <w:rsid w:val="004F41EB"/>
    <w:rsid w:val="004F43EB"/>
    <w:rsid w:val="004F4CE7"/>
    <w:rsid w:val="004F52DE"/>
    <w:rsid w:val="004F5310"/>
    <w:rsid w:val="004F5580"/>
    <w:rsid w:val="004F648B"/>
    <w:rsid w:val="004F6490"/>
    <w:rsid w:val="004F67C8"/>
    <w:rsid w:val="004F7AF1"/>
    <w:rsid w:val="004F7E8B"/>
    <w:rsid w:val="0050076A"/>
    <w:rsid w:val="005008A1"/>
    <w:rsid w:val="0050151B"/>
    <w:rsid w:val="0050199A"/>
    <w:rsid w:val="00501C3E"/>
    <w:rsid w:val="00502468"/>
    <w:rsid w:val="0050250B"/>
    <w:rsid w:val="00502EE2"/>
    <w:rsid w:val="005035DD"/>
    <w:rsid w:val="0050373E"/>
    <w:rsid w:val="005039B6"/>
    <w:rsid w:val="00503FF6"/>
    <w:rsid w:val="00504728"/>
    <w:rsid w:val="00504739"/>
    <w:rsid w:val="005048A3"/>
    <w:rsid w:val="00504FC5"/>
    <w:rsid w:val="005052C7"/>
    <w:rsid w:val="00505969"/>
    <w:rsid w:val="00506306"/>
    <w:rsid w:val="0050666D"/>
    <w:rsid w:val="0050713B"/>
    <w:rsid w:val="00507B9C"/>
    <w:rsid w:val="00507D3E"/>
    <w:rsid w:val="00507E25"/>
    <w:rsid w:val="005115E2"/>
    <w:rsid w:val="00511BD8"/>
    <w:rsid w:val="00512885"/>
    <w:rsid w:val="0051438B"/>
    <w:rsid w:val="00514514"/>
    <w:rsid w:val="00514A4C"/>
    <w:rsid w:val="00515286"/>
    <w:rsid w:val="005157E5"/>
    <w:rsid w:val="005159AA"/>
    <w:rsid w:val="00516257"/>
    <w:rsid w:val="00516AD7"/>
    <w:rsid w:val="00516D76"/>
    <w:rsid w:val="00517FD0"/>
    <w:rsid w:val="00520505"/>
    <w:rsid w:val="005206A8"/>
    <w:rsid w:val="0052147C"/>
    <w:rsid w:val="00521754"/>
    <w:rsid w:val="005218C7"/>
    <w:rsid w:val="00521CE7"/>
    <w:rsid w:val="00521F7A"/>
    <w:rsid w:val="00523380"/>
    <w:rsid w:val="0052364D"/>
    <w:rsid w:val="00523AF2"/>
    <w:rsid w:val="00523B26"/>
    <w:rsid w:val="00523D3B"/>
    <w:rsid w:val="0052456E"/>
    <w:rsid w:val="0052461E"/>
    <w:rsid w:val="005246E8"/>
    <w:rsid w:val="00524BAD"/>
    <w:rsid w:val="00525C14"/>
    <w:rsid w:val="00525C61"/>
    <w:rsid w:val="00525E74"/>
    <w:rsid w:val="00525F08"/>
    <w:rsid w:val="005266EC"/>
    <w:rsid w:val="0052793A"/>
    <w:rsid w:val="00530318"/>
    <w:rsid w:val="005308A9"/>
    <w:rsid w:val="00530F05"/>
    <w:rsid w:val="0053101B"/>
    <w:rsid w:val="005316EC"/>
    <w:rsid w:val="00531907"/>
    <w:rsid w:val="00531C99"/>
    <w:rsid w:val="00531DEC"/>
    <w:rsid w:val="00531E8B"/>
    <w:rsid w:val="00532558"/>
    <w:rsid w:val="00532B7E"/>
    <w:rsid w:val="00533107"/>
    <w:rsid w:val="005338F2"/>
    <w:rsid w:val="00533A2A"/>
    <w:rsid w:val="0053413B"/>
    <w:rsid w:val="005341E8"/>
    <w:rsid w:val="00534307"/>
    <w:rsid w:val="00534B82"/>
    <w:rsid w:val="0053539A"/>
    <w:rsid w:val="00535AE4"/>
    <w:rsid w:val="00536086"/>
    <w:rsid w:val="00536301"/>
    <w:rsid w:val="00536690"/>
    <w:rsid w:val="0053687E"/>
    <w:rsid w:val="00536C12"/>
    <w:rsid w:val="00536CC9"/>
    <w:rsid w:val="00537154"/>
    <w:rsid w:val="005371FE"/>
    <w:rsid w:val="00537244"/>
    <w:rsid w:val="00537860"/>
    <w:rsid w:val="0053799E"/>
    <w:rsid w:val="00537C60"/>
    <w:rsid w:val="0054076E"/>
    <w:rsid w:val="00541DBE"/>
    <w:rsid w:val="005432FD"/>
    <w:rsid w:val="005435EE"/>
    <w:rsid w:val="00544547"/>
    <w:rsid w:val="00544558"/>
    <w:rsid w:val="0054484F"/>
    <w:rsid w:val="00545763"/>
    <w:rsid w:val="00546161"/>
    <w:rsid w:val="005461AE"/>
    <w:rsid w:val="00546C3E"/>
    <w:rsid w:val="005470AE"/>
    <w:rsid w:val="00547A24"/>
    <w:rsid w:val="0055024D"/>
    <w:rsid w:val="005502AC"/>
    <w:rsid w:val="005507A6"/>
    <w:rsid w:val="00552244"/>
    <w:rsid w:val="005529BF"/>
    <w:rsid w:val="00552F3E"/>
    <w:rsid w:val="00553A3B"/>
    <w:rsid w:val="00553B09"/>
    <w:rsid w:val="00553F72"/>
    <w:rsid w:val="0055507B"/>
    <w:rsid w:val="00555E88"/>
    <w:rsid w:val="0055705E"/>
    <w:rsid w:val="0055757E"/>
    <w:rsid w:val="00560376"/>
    <w:rsid w:val="0056131E"/>
    <w:rsid w:val="00561CBF"/>
    <w:rsid w:val="0056234F"/>
    <w:rsid w:val="005627D3"/>
    <w:rsid w:val="00563A7D"/>
    <w:rsid w:val="005647A9"/>
    <w:rsid w:val="00564F07"/>
    <w:rsid w:val="00565134"/>
    <w:rsid w:val="00565F25"/>
    <w:rsid w:val="005668C7"/>
    <w:rsid w:val="005669A8"/>
    <w:rsid w:val="00566E40"/>
    <w:rsid w:val="005675C3"/>
    <w:rsid w:val="00567CB9"/>
    <w:rsid w:val="00570656"/>
    <w:rsid w:val="005710B2"/>
    <w:rsid w:val="0057136E"/>
    <w:rsid w:val="005716DD"/>
    <w:rsid w:val="00571934"/>
    <w:rsid w:val="005721CB"/>
    <w:rsid w:val="005725E3"/>
    <w:rsid w:val="005734B5"/>
    <w:rsid w:val="0057356C"/>
    <w:rsid w:val="005738CC"/>
    <w:rsid w:val="00573D55"/>
    <w:rsid w:val="00574563"/>
    <w:rsid w:val="00574CC6"/>
    <w:rsid w:val="00574F6E"/>
    <w:rsid w:val="00575A9B"/>
    <w:rsid w:val="005763E2"/>
    <w:rsid w:val="00576853"/>
    <w:rsid w:val="005770C3"/>
    <w:rsid w:val="0057770F"/>
    <w:rsid w:val="00580714"/>
    <w:rsid w:val="00581820"/>
    <w:rsid w:val="005820D9"/>
    <w:rsid w:val="0058214C"/>
    <w:rsid w:val="00582AD7"/>
    <w:rsid w:val="00584BFE"/>
    <w:rsid w:val="00584EDB"/>
    <w:rsid w:val="00585C8D"/>
    <w:rsid w:val="00586893"/>
    <w:rsid w:val="0058700E"/>
    <w:rsid w:val="00587072"/>
    <w:rsid w:val="005870DA"/>
    <w:rsid w:val="0058786F"/>
    <w:rsid w:val="00587A02"/>
    <w:rsid w:val="00587D25"/>
    <w:rsid w:val="00590D5C"/>
    <w:rsid w:val="00591E55"/>
    <w:rsid w:val="0059203F"/>
    <w:rsid w:val="0059281A"/>
    <w:rsid w:val="00592B3E"/>
    <w:rsid w:val="005940DB"/>
    <w:rsid w:val="00594342"/>
    <w:rsid w:val="00594AE3"/>
    <w:rsid w:val="00594E7C"/>
    <w:rsid w:val="00594F1F"/>
    <w:rsid w:val="00595454"/>
    <w:rsid w:val="005970B0"/>
    <w:rsid w:val="005971C1"/>
    <w:rsid w:val="0059733B"/>
    <w:rsid w:val="005A0835"/>
    <w:rsid w:val="005A1AC7"/>
    <w:rsid w:val="005A1D89"/>
    <w:rsid w:val="005A2593"/>
    <w:rsid w:val="005A25F9"/>
    <w:rsid w:val="005A26D6"/>
    <w:rsid w:val="005A29C0"/>
    <w:rsid w:val="005A2E1B"/>
    <w:rsid w:val="005A34B0"/>
    <w:rsid w:val="005A396F"/>
    <w:rsid w:val="005A4BDB"/>
    <w:rsid w:val="005A531E"/>
    <w:rsid w:val="005A58DC"/>
    <w:rsid w:val="005A6095"/>
    <w:rsid w:val="005A69E5"/>
    <w:rsid w:val="005A6BFE"/>
    <w:rsid w:val="005A6F33"/>
    <w:rsid w:val="005B0B14"/>
    <w:rsid w:val="005B0FA2"/>
    <w:rsid w:val="005B173C"/>
    <w:rsid w:val="005B1984"/>
    <w:rsid w:val="005B1EE7"/>
    <w:rsid w:val="005B326E"/>
    <w:rsid w:val="005B35C4"/>
    <w:rsid w:val="005B3E9A"/>
    <w:rsid w:val="005B43E7"/>
    <w:rsid w:val="005B454E"/>
    <w:rsid w:val="005B4637"/>
    <w:rsid w:val="005B4CE5"/>
    <w:rsid w:val="005B5213"/>
    <w:rsid w:val="005B55A4"/>
    <w:rsid w:val="005B5955"/>
    <w:rsid w:val="005B5D3F"/>
    <w:rsid w:val="005B637E"/>
    <w:rsid w:val="005B6E98"/>
    <w:rsid w:val="005B7284"/>
    <w:rsid w:val="005C0328"/>
    <w:rsid w:val="005C1169"/>
    <w:rsid w:val="005C15FF"/>
    <w:rsid w:val="005C19F6"/>
    <w:rsid w:val="005C1ABF"/>
    <w:rsid w:val="005C2426"/>
    <w:rsid w:val="005C2C32"/>
    <w:rsid w:val="005C3E28"/>
    <w:rsid w:val="005C4A88"/>
    <w:rsid w:val="005C4E3E"/>
    <w:rsid w:val="005C5267"/>
    <w:rsid w:val="005C5354"/>
    <w:rsid w:val="005C551E"/>
    <w:rsid w:val="005C584D"/>
    <w:rsid w:val="005C60E8"/>
    <w:rsid w:val="005C6518"/>
    <w:rsid w:val="005C6533"/>
    <w:rsid w:val="005C7F62"/>
    <w:rsid w:val="005D0BE4"/>
    <w:rsid w:val="005D0D9D"/>
    <w:rsid w:val="005D1EAC"/>
    <w:rsid w:val="005D213B"/>
    <w:rsid w:val="005D232B"/>
    <w:rsid w:val="005D2C87"/>
    <w:rsid w:val="005D2E12"/>
    <w:rsid w:val="005D36B6"/>
    <w:rsid w:val="005D3D1F"/>
    <w:rsid w:val="005D47C9"/>
    <w:rsid w:val="005D48F8"/>
    <w:rsid w:val="005D54A0"/>
    <w:rsid w:val="005D59AF"/>
    <w:rsid w:val="005D5B7A"/>
    <w:rsid w:val="005D5C8A"/>
    <w:rsid w:val="005D5F02"/>
    <w:rsid w:val="005D686C"/>
    <w:rsid w:val="005D688C"/>
    <w:rsid w:val="005D6E71"/>
    <w:rsid w:val="005D70D1"/>
    <w:rsid w:val="005D7933"/>
    <w:rsid w:val="005E01F9"/>
    <w:rsid w:val="005E0E82"/>
    <w:rsid w:val="005E123D"/>
    <w:rsid w:val="005E1546"/>
    <w:rsid w:val="005E1A64"/>
    <w:rsid w:val="005E27A1"/>
    <w:rsid w:val="005E2B62"/>
    <w:rsid w:val="005E2F67"/>
    <w:rsid w:val="005E4DD7"/>
    <w:rsid w:val="005E4EE3"/>
    <w:rsid w:val="005E4FFD"/>
    <w:rsid w:val="005E54C9"/>
    <w:rsid w:val="005E6B16"/>
    <w:rsid w:val="005E6D74"/>
    <w:rsid w:val="005E6F47"/>
    <w:rsid w:val="005E7587"/>
    <w:rsid w:val="005E78CE"/>
    <w:rsid w:val="005F0878"/>
    <w:rsid w:val="005F2C9E"/>
    <w:rsid w:val="005F32BF"/>
    <w:rsid w:val="005F32E7"/>
    <w:rsid w:val="005F33A4"/>
    <w:rsid w:val="005F3839"/>
    <w:rsid w:val="005F3E3B"/>
    <w:rsid w:val="005F3E94"/>
    <w:rsid w:val="005F4486"/>
    <w:rsid w:val="005F486E"/>
    <w:rsid w:val="005F4D37"/>
    <w:rsid w:val="005F50C7"/>
    <w:rsid w:val="005F564D"/>
    <w:rsid w:val="005F5FFF"/>
    <w:rsid w:val="005F6580"/>
    <w:rsid w:val="005F6E47"/>
    <w:rsid w:val="005F7076"/>
    <w:rsid w:val="005F7A47"/>
    <w:rsid w:val="006003F6"/>
    <w:rsid w:val="0060081E"/>
    <w:rsid w:val="00600B7E"/>
    <w:rsid w:val="00601A45"/>
    <w:rsid w:val="00601BA3"/>
    <w:rsid w:val="006022A6"/>
    <w:rsid w:val="00602651"/>
    <w:rsid w:val="0060379D"/>
    <w:rsid w:val="00605DD0"/>
    <w:rsid w:val="0060764E"/>
    <w:rsid w:val="00607EC0"/>
    <w:rsid w:val="00610006"/>
    <w:rsid w:val="00610CA9"/>
    <w:rsid w:val="00610CAE"/>
    <w:rsid w:val="006117AD"/>
    <w:rsid w:val="006127CA"/>
    <w:rsid w:val="006127E7"/>
    <w:rsid w:val="00613667"/>
    <w:rsid w:val="00613871"/>
    <w:rsid w:val="006138D4"/>
    <w:rsid w:val="00613DD5"/>
    <w:rsid w:val="0061449B"/>
    <w:rsid w:val="00615370"/>
    <w:rsid w:val="00615918"/>
    <w:rsid w:val="006167D2"/>
    <w:rsid w:val="006172D9"/>
    <w:rsid w:val="00620F62"/>
    <w:rsid w:val="00621277"/>
    <w:rsid w:val="00621E22"/>
    <w:rsid w:val="006223A1"/>
    <w:rsid w:val="00622F4F"/>
    <w:rsid w:val="00624829"/>
    <w:rsid w:val="00624B46"/>
    <w:rsid w:val="00625540"/>
    <w:rsid w:val="00625753"/>
    <w:rsid w:val="006259F3"/>
    <w:rsid w:val="00625A5D"/>
    <w:rsid w:val="00625D8B"/>
    <w:rsid w:val="00625E13"/>
    <w:rsid w:val="00626434"/>
    <w:rsid w:val="00626935"/>
    <w:rsid w:val="00627296"/>
    <w:rsid w:val="00627D06"/>
    <w:rsid w:val="00630DE2"/>
    <w:rsid w:val="00631E2D"/>
    <w:rsid w:val="006328B1"/>
    <w:rsid w:val="00632B93"/>
    <w:rsid w:val="00632D44"/>
    <w:rsid w:val="00633745"/>
    <w:rsid w:val="00633B4C"/>
    <w:rsid w:val="00634431"/>
    <w:rsid w:val="00634B49"/>
    <w:rsid w:val="006350CE"/>
    <w:rsid w:val="006352D7"/>
    <w:rsid w:val="0063573E"/>
    <w:rsid w:val="00635871"/>
    <w:rsid w:val="0063615A"/>
    <w:rsid w:val="00636C12"/>
    <w:rsid w:val="00637CA9"/>
    <w:rsid w:val="00637D87"/>
    <w:rsid w:val="0064019D"/>
    <w:rsid w:val="0064188F"/>
    <w:rsid w:val="006420F4"/>
    <w:rsid w:val="00643430"/>
    <w:rsid w:val="00643D15"/>
    <w:rsid w:val="00644009"/>
    <w:rsid w:val="00644243"/>
    <w:rsid w:val="006442B1"/>
    <w:rsid w:val="00644C23"/>
    <w:rsid w:val="00644EF0"/>
    <w:rsid w:val="00645194"/>
    <w:rsid w:val="006457D0"/>
    <w:rsid w:val="006458EC"/>
    <w:rsid w:val="00645AAC"/>
    <w:rsid w:val="00645E82"/>
    <w:rsid w:val="00645EC7"/>
    <w:rsid w:val="00646856"/>
    <w:rsid w:val="00646C73"/>
    <w:rsid w:val="006472E8"/>
    <w:rsid w:val="00647C4B"/>
    <w:rsid w:val="00647E47"/>
    <w:rsid w:val="00650177"/>
    <w:rsid w:val="0065038C"/>
    <w:rsid w:val="0065041B"/>
    <w:rsid w:val="0065095A"/>
    <w:rsid w:val="00650EB4"/>
    <w:rsid w:val="00651C9E"/>
    <w:rsid w:val="0065294A"/>
    <w:rsid w:val="00652A3B"/>
    <w:rsid w:val="006530CB"/>
    <w:rsid w:val="006534BD"/>
    <w:rsid w:val="006534C2"/>
    <w:rsid w:val="00653519"/>
    <w:rsid w:val="00653D1D"/>
    <w:rsid w:val="0065471A"/>
    <w:rsid w:val="00654CC0"/>
    <w:rsid w:val="006556D2"/>
    <w:rsid w:val="00655EF7"/>
    <w:rsid w:val="006564C3"/>
    <w:rsid w:val="00656655"/>
    <w:rsid w:val="006568B2"/>
    <w:rsid w:val="006568EA"/>
    <w:rsid w:val="00657D56"/>
    <w:rsid w:val="00661336"/>
    <w:rsid w:val="006613D4"/>
    <w:rsid w:val="00661584"/>
    <w:rsid w:val="00661989"/>
    <w:rsid w:val="00661C40"/>
    <w:rsid w:val="00661FAA"/>
    <w:rsid w:val="00662700"/>
    <w:rsid w:val="00662B01"/>
    <w:rsid w:val="00662D19"/>
    <w:rsid w:val="00663939"/>
    <w:rsid w:val="00663A47"/>
    <w:rsid w:val="00663A64"/>
    <w:rsid w:val="00663B2B"/>
    <w:rsid w:val="0066406B"/>
    <w:rsid w:val="006647E1"/>
    <w:rsid w:val="006649FD"/>
    <w:rsid w:val="00664F4D"/>
    <w:rsid w:val="006656F6"/>
    <w:rsid w:val="00670352"/>
    <w:rsid w:val="00670449"/>
    <w:rsid w:val="00670E02"/>
    <w:rsid w:val="006715B9"/>
    <w:rsid w:val="00671602"/>
    <w:rsid w:val="00671679"/>
    <w:rsid w:val="0067266E"/>
    <w:rsid w:val="006726ED"/>
    <w:rsid w:val="00672E42"/>
    <w:rsid w:val="006739B7"/>
    <w:rsid w:val="00673F60"/>
    <w:rsid w:val="0067532A"/>
    <w:rsid w:val="0067539C"/>
    <w:rsid w:val="00676516"/>
    <w:rsid w:val="006767D9"/>
    <w:rsid w:val="006767DC"/>
    <w:rsid w:val="00676981"/>
    <w:rsid w:val="00676AFF"/>
    <w:rsid w:val="00676C2F"/>
    <w:rsid w:val="00676D96"/>
    <w:rsid w:val="00677488"/>
    <w:rsid w:val="00680937"/>
    <w:rsid w:val="006816E4"/>
    <w:rsid w:val="006818EE"/>
    <w:rsid w:val="00681945"/>
    <w:rsid w:val="00681AF7"/>
    <w:rsid w:val="00682AF7"/>
    <w:rsid w:val="00683667"/>
    <w:rsid w:val="00683960"/>
    <w:rsid w:val="00683F05"/>
    <w:rsid w:val="00683FE1"/>
    <w:rsid w:val="0068418A"/>
    <w:rsid w:val="0068468E"/>
    <w:rsid w:val="00684C5D"/>
    <w:rsid w:val="00685166"/>
    <w:rsid w:val="0068622C"/>
    <w:rsid w:val="00686230"/>
    <w:rsid w:val="0068644F"/>
    <w:rsid w:val="006866E1"/>
    <w:rsid w:val="006869DA"/>
    <w:rsid w:val="00686F7A"/>
    <w:rsid w:val="00687403"/>
    <w:rsid w:val="00687808"/>
    <w:rsid w:val="00687D7C"/>
    <w:rsid w:val="0069010A"/>
    <w:rsid w:val="0069035A"/>
    <w:rsid w:val="0069088F"/>
    <w:rsid w:val="00691A79"/>
    <w:rsid w:val="006926E9"/>
    <w:rsid w:val="0069281B"/>
    <w:rsid w:val="00692FB4"/>
    <w:rsid w:val="0069341E"/>
    <w:rsid w:val="006939F6"/>
    <w:rsid w:val="00693AE1"/>
    <w:rsid w:val="00693E86"/>
    <w:rsid w:val="00694307"/>
    <w:rsid w:val="00694BAA"/>
    <w:rsid w:val="00696283"/>
    <w:rsid w:val="00696413"/>
    <w:rsid w:val="00696B66"/>
    <w:rsid w:val="006977C2"/>
    <w:rsid w:val="006A042E"/>
    <w:rsid w:val="006A0824"/>
    <w:rsid w:val="006A082B"/>
    <w:rsid w:val="006A0C08"/>
    <w:rsid w:val="006A0CFA"/>
    <w:rsid w:val="006A0EB3"/>
    <w:rsid w:val="006A1051"/>
    <w:rsid w:val="006A1099"/>
    <w:rsid w:val="006A1297"/>
    <w:rsid w:val="006A1299"/>
    <w:rsid w:val="006A14E9"/>
    <w:rsid w:val="006A267C"/>
    <w:rsid w:val="006A33A8"/>
    <w:rsid w:val="006A3A98"/>
    <w:rsid w:val="006A4045"/>
    <w:rsid w:val="006A4335"/>
    <w:rsid w:val="006A44CA"/>
    <w:rsid w:val="006A4923"/>
    <w:rsid w:val="006A4B75"/>
    <w:rsid w:val="006A6731"/>
    <w:rsid w:val="006A6D8C"/>
    <w:rsid w:val="006A7135"/>
    <w:rsid w:val="006A71FD"/>
    <w:rsid w:val="006A7327"/>
    <w:rsid w:val="006A7793"/>
    <w:rsid w:val="006B03C4"/>
    <w:rsid w:val="006B0A91"/>
    <w:rsid w:val="006B0ABD"/>
    <w:rsid w:val="006B11D0"/>
    <w:rsid w:val="006B13DA"/>
    <w:rsid w:val="006B142B"/>
    <w:rsid w:val="006B1879"/>
    <w:rsid w:val="006B1BB3"/>
    <w:rsid w:val="006B1E41"/>
    <w:rsid w:val="006B1FE6"/>
    <w:rsid w:val="006B2024"/>
    <w:rsid w:val="006B266E"/>
    <w:rsid w:val="006B2C39"/>
    <w:rsid w:val="006B32FE"/>
    <w:rsid w:val="006B3ED4"/>
    <w:rsid w:val="006B49BB"/>
    <w:rsid w:val="006B533A"/>
    <w:rsid w:val="006B55F7"/>
    <w:rsid w:val="006B5996"/>
    <w:rsid w:val="006B600A"/>
    <w:rsid w:val="006B61E5"/>
    <w:rsid w:val="006B632A"/>
    <w:rsid w:val="006B633E"/>
    <w:rsid w:val="006B68CC"/>
    <w:rsid w:val="006C0363"/>
    <w:rsid w:val="006C0D6E"/>
    <w:rsid w:val="006C1A8D"/>
    <w:rsid w:val="006C23AC"/>
    <w:rsid w:val="006C24D7"/>
    <w:rsid w:val="006C28D4"/>
    <w:rsid w:val="006C2946"/>
    <w:rsid w:val="006C2A27"/>
    <w:rsid w:val="006C2C8A"/>
    <w:rsid w:val="006C33AB"/>
    <w:rsid w:val="006C4614"/>
    <w:rsid w:val="006C499E"/>
    <w:rsid w:val="006C4B0D"/>
    <w:rsid w:val="006C5A6E"/>
    <w:rsid w:val="006C69B4"/>
    <w:rsid w:val="006C6AF2"/>
    <w:rsid w:val="006C7045"/>
    <w:rsid w:val="006C7489"/>
    <w:rsid w:val="006C7843"/>
    <w:rsid w:val="006C7A82"/>
    <w:rsid w:val="006D01F7"/>
    <w:rsid w:val="006D0959"/>
    <w:rsid w:val="006D1192"/>
    <w:rsid w:val="006D18D3"/>
    <w:rsid w:val="006D1FA2"/>
    <w:rsid w:val="006D20D3"/>
    <w:rsid w:val="006D21AA"/>
    <w:rsid w:val="006D2326"/>
    <w:rsid w:val="006D25F3"/>
    <w:rsid w:val="006D35E5"/>
    <w:rsid w:val="006D4A6D"/>
    <w:rsid w:val="006D5087"/>
    <w:rsid w:val="006D5B3D"/>
    <w:rsid w:val="006D5C27"/>
    <w:rsid w:val="006D5C3D"/>
    <w:rsid w:val="006D5FE3"/>
    <w:rsid w:val="006D606A"/>
    <w:rsid w:val="006D662F"/>
    <w:rsid w:val="006D7576"/>
    <w:rsid w:val="006D76D2"/>
    <w:rsid w:val="006D781A"/>
    <w:rsid w:val="006D7C49"/>
    <w:rsid w:val="006E0215"/>
    <w:rsid w:val="006E0D3C"/>
    <w:rsid w:val="006E0FAF"/>
    <w:rsid w:val="006E1DC1"/>
    <w:rsid w:val="006E2389"/>
    <w:rsid w:val="006E2966"/>
    <w:rsid w:val="006E32D4"/>
    <w:rsid w:val="006E59AB"/>
    <w:rsid w:val="006E5B5E"/>
    <w:rsid w:val="006E5C43"/>
    <w:rsid w:val="006E6395"/>
    <w:rsid w:val="006E67E7"/>
    <w:rsid w:val="006F08DF"/>
    <w:rsid w:val="006F122D"/>
    <w:rsid w:val="006F164E"/>
    <w:rsid w:val="006F1BA0"/>
    <w:rsid w:val="006F1DA0"/>
    <w:rsid w:val="006F26BA"/>
    <w:rsid w:val="006F2A71"/>
    <w:rsid w:val="006F2AA2"/>
    <w:rsid w:val="006F3453"/>
    <w:rsid w:val="006F3C09"/>
    <w:rsid w:val="006F4939"/>
    <w:rsid w:val="006F5301"/>
    <w:rsid w:val="006F6AE2"/>
    <w:rsid w:val="006F7088"/>
    <w:rsid w:val="006F761F"/>
    <w:rsid w:val="006F783A"/>
    <w:rsid w:val="006F7A77"/>
    <w:rsid w:val="006F7F9E"/>
    <w:rsid w:val="007005EC"/>
    <w:rsid w:val="007008A4"/>
    <w:rsid w:val="007014EB"/>
    <w:rsid w:val="0070167B"/>
    <w:rsid w:val="0070189F"/>
    <w:rsid w:val="0070402E"/>
    <w:rsid w:val="00704D02"/>
    <w:rsid w:val="00705141"/>
    <w:rsid w:val="00706748"/>
    <w:rsid w:val="00706CC7"/>
    <w:rsid w:val="0070753C"/>
    <w:rsid w:val="0071040F"/>
    <w:rsid w:val="00710549"/>
    <w:rsid w:val="00710591"/>
    <w:rsid w:val="00710A21"/>
    <w:rsid w:val="00711484"/>
    <w:rsid w:val="00711AC7"/>
    <w:rsid w:val="007120E8"/>
    <w:rsid w:val="0071213F"/>
    <w:rsid w:val="007133F5"/>
    <w:rsid w:val="00713B39"/>
    <w:rsid w:val="00713C10"/>
    <w:rsid w:val="00713FDE"/>
    <w:rsid w:val="00714A3D"/>
    <w:rsid w:val="00715A29"/>
    <w:rsid w:val="00716966"/>
    <w:rsid w:val="007171F3"/>
    <w:rsid w:val="0071747E"/>
    <w:rsid w:val="00717D30"/>
    <w:rsid w:val="00717F03"/>
    <w:rsid w:val="00720692"/>
    <w:rsid w:val="0072214B"/>
    <w:rsid w:val="0072229C"/>
    <w:rsid w:val="007222B3"/>
    <w:rsid w:val="00722320"/>
    <w:rsid w:val="0072296D"/>
    <w:rsid w:val="00722D75"/>
    <w:rsid w:val="00722DF7"/>
    <w:rsid w:val="00722FDF"/>
    <w:rsid w:val="007230FF"/>
    <w:rsid w:val="007232E6"/>
    <w:rsid w:val="007239FA"/>
    <w:rsid w:val="0072456C"/>
    <w:rsid w:val="0072492D"/>
    <w:rsid w:val="007252C9"/>
    <w:rsid w:val="00725348"/>
    <w:rsid w:val="0072633C"/>
    <w:rsid w:val="007269A3"/>
    <w:rsid w:val="007271ED"/>
    <w:rsid w:val="00727537"/>
    <w:rsid w:val="00727B8D"/>
    <w:rsid w:val="00730F91"/>
    <w:rsid w:val="0073315E"/>
    <w:rsid w:val="0073332B"/>
    <w:rsid w:val="00733B87"/>
    <w:rsid w:val="00733D4E"/>
    <w:rsid w:val="00734307"/>
    <w:rsid w:val="00734540"/>
    <w:rsid w:val="00734D82"/>
    <w:rsid w:val="00734D8B"/>
    <w:rsid w:val="00734EEA"/>
    <w:rsid w:val="007350A1"/>
    <w:rsid w:val="00735F67"/>
    <w:rsid w:val="007363F8"/>
    <w:rsid w:val="00736748"/>
    <w:rsid w:val="0073680B"/>
    <w:rsid w:val="00736AB0"/>
    <w:rsid w:val="00736B22"/>
    <w:rsid w:val="00737317"/>
    <w:rsid w:val="00737420"/>
    <w:rsid w:val="00740273"/>
    <w:rsid w:val="0074223A"/>
    <w:rsid w:val="007428DA"/>
    <w:rsid w:val="00742E05"/>
    <w:rsid w:val="00742EF6"/>
    <w:rsid w:val="007432BB"/>
    <w:rsid w:val="007433A5"/>
    <w:rsid w:val="007438CA"/>
    <w:rsid w:val="00743939"/>
    <w:rsid w:val="00744810"/>
    <w:rsid w:val="00745943"/>
    <w:rsid w:val="0074659A"/>
    <w:rsid w:val="007476A4"/>
    <w:rsid w:val="00747B93"/>
    <w:rsid w:val="00747EDE"/>
    <w:rsid w:val="00747EFA"/>
    <w:rsid w:val="0075044A"/>
    <w:rsid w:val="00751652"/>
    <w:rsid w:val="00751A73"/>
    <w:rsid w:val="00752007"/>
    <w:rsid w:val="0075260C"/>
    <w:rsid w:val="0075336A"/>
    <w:rsid w:val="007536E2"/>
    <w:rsid w:val="00754634"/>
    <w:rsid w:val="00754943"/>
    <w:rsid w:val="00754974"/>
    <w:rsid w:val="007551EF"/>
    <w:rsid w:val="00755347"/>
    <w:rsid w:val="007554B0"/>
    <w:rsid w:val="007557CB"/>
    <w:rsid w:val="00755A29"/>
    <w:rsid w:val="00756E18"/>
    <w:rsid w:val="00757B25"/>
    <w:rsid w:val="00757BF7"/>
    <w:rsid w:val="00757C10"/>
    <w:rsid w:val="0076011B"/>
    <w:rsid w:val="00760CFD"/>
    <w:rsid w:val="007610B9"/>
    <w:rsid w:val="0076128F"/>
    <w:rsid w:val="007617C5"/>
    <w:rsid w:val="00761D1F"/>
    <w:rsid w:val="00761E65"/>
    <w:rsid w:val="007620E8"/>
    <w:rsid w:val="007624BE"/>
    <w:rsid w:val="00763139"/>
    <w:rsid w:val="00763280"/>
    <w:rsid w:val="007636CB"/>
    <w:rsid w:val="00763A31"/>
    <w:rsid w:val="00763D84"/>
    <w:rsid w:val="007640B5"/>
    <w:rsid w:val="00764153"/>
    <w:rsid w:val="007643E0"/>
    <w:rsid w:val="00764871"/>
    <w:rsid w:val="00764A80"/>
    <w:rsid w:val="00765024"/>
    <w:rsid w:val="00765326"/>
    <w:rsid w:val="00765387"/>
    <w:rsid w:val="00765F16"/>
    <w:rsid w:val="0076608A"/>
    <w:rsid w:val="00766252"/>
    <w:rsid w:val="00766B61"/>
    <w:rsid w:val="00767193"/>
    <w:rsid w:val="00770538"/>
    <w:rsid w:val="0077105E"/>
    <w:rsid w:val="007710BE"/>
    <w:rsid w:val="00771DD3"/>
    <w:rsid w:val="0077258A"/>
    <w:rsid w:val="00772988"/>
    <w:rsid w:val="00772E37"/>
    <w:rsid w:val="007734A8"/>
    <w:rsid w:val="007735C4"/>
    <w:rsid w:val="00773B59"/>
    <w:rsid w:val="00773D82"/>
    <w:rsid w:val="0077417E"/>
    <w:rsid w:val="00774225"/>
    <w:rsid w:val="007742B5"/>
    <w:rsid w:val="007746C0"/>
    <w:rsid w:val="00774A8F"/>
    <w:rsid w:val="00775D33"/>
    <w:rsid w:val="00777923"/>
    <w:rsid w:val="007811B0"/>
    <w:rsid w:val="007812E7"/>
    <w:rsid w:val="007816E2"/>
    <w:rsid w:val="00781A9E"/>
    <w:rsid w:val="00781ADE"/>
    <w:rsid w:val="00781BA3"/>
    <w:rsid w:val="00782068"/>
    <w:rsid w:val="00782798"/>
    <w:rsid w:val="00782B07"/>
    <w:rsid w:val="00782CF0"/>
    <w:rsid w:val="007831DE"/>
    <w:rsid w:val="007832E6"/>
    <w:rsid w:val="00783CAA"/>
    <w:rsid w:val="00783ED1"/>
    <w:rsid w:val="007848DD"/>
    <w:rsid w:val="00784C00"/>
    <w:rsid w:val="007851E6"/>
    <w:rsid w:val="0078543D"/>
    <w:rsid w:val="0078586C"/>
    <w:rsid w:val="00785B12"/>
    <w:rsid w:val="007874D1"/>
    <w:rsid w:val="00787DF9"/>
    <w:rsid w:val="00787F3A"/>
    <w:rsid w:val="0079012F"/>
    <w:rsid w:val="00790543"/>
    <w:rsid w:val="0079160D"/>
    <w:rsid w:val="00791962"/>
    <w:rsid w:val="00793A4E"/>
    <w:rsid w:val="00793BCD"/>
    <w:rsid w:val="00793DC1"/>
    <w:rsid w:val="00793E2E"/>
    <w:rsid w:val="007940A8"/>
    <w:rsid w:val="00794290"/>
    <w:rsid w:val="007946FE"/>
    <w:rsid w:val="0079599A"/>
    <w:rsid w:val="0079606B"/>
    <w:rsid w:val="007961BA"/>
    <w:rsid w:val="00796284"/>
    <w:rsid w:val="00797004"/>
    <w:rsid w:val="007970D6"/>
    <w:rsid w:val="007971C6"/>
    <w:rsid w:val="00797590"/>
    <w:rsid w:val="007977CE"/>
    <w:rsid w:val="00797857"/>
    <w:rsid w:val="00797B43"/>
    <w:rsid w:val="007A02FB"/>
    <w:rsid w:val="007A16A2"/>
    <w:rsid w:val="007A1792"/>
    <w:rsid w:val="007A1874"/>
    <w:rsid w:val="007A3668"/>
    <w:rsid w:val="007A49D3"/>
    <w:rsid w:val="007A4A37"/>
    <w:rsid w:val="007A525D"/>
    <w:rsid w:val="007A72CA"/>
    <w:rsid w:val="007A7C17"/>
    <w:rsid w:val="007A7C23"/>
    <w:rsid w:val="007A7D50"/>
    <w:rsid w:val="007B0686"/>
    <w:rsid w:val="007B0C92"/>
    <w:rsid w:val="007B1150"/>
    <w:rsid w:val="007B18B3"/>
    <w:rsid w:val="007B1A9F"/>
    <w:rsid w:val="007B1B49"/>
    <w:rsid w:val="007B2DBE"/>
    <w:rsid w:val="007B31E9"/>
    <w:rsid w:val="007B32EF"/>
    <w:rsid w:val="007B36CD"/>
    <w:rsid w:val="007B38C3"/>
    <w:rsid w:val="007B5B0E"/>
    <w:rsid w:val="007B6B24"/>
    <w:rsid w:val="007B6E11"/>
    <w:rsid w:val="007B70EB"/>
    <w:rsid w:val="007B7F3D"/>
    <w:rsid w:val="007C175B"/>
    <w:rsid w:val="007C1FB5"/>
    <w:rsid w:val="007C22FD"/>
    <w:rsid w:val="007C2667"/>
    <w:rsid w:val="007C357C"/>
    <w:rsid w:val="007C40CA"/>
    <w:rsid w:val="007C47A3"/>
    <w:rsid w:val="007C4C5D"/>
    <w:rsid w:val="007C6CBE"/>
    <w:rsid w:val="007C6D29"/>
    <w:rsid w:val="007C6DDA"/>
    <w:rsid w:val="007C7FCE"/>
    <w:rsid w:val="007D05C2"/>
    <w:rsid w:val="007D072B"/>
    <w:rsid w:val="007D0A57"/>
    <w:rsid w:val="007D18E8"/>
    <w:rsid w:val="007D1E30"/>
    <w:rsid w:val="007D2343"/>
    <w:rsid w:val="007D2F82"/>
    <w:rsid w:val="007D48DB"/>
    <w:rsid w:val="007D4CA9"/>
    <w:rsid w:val="007D4E6F"/>
    <w:rsid w:val="007D5E07"/>
    <w:rsid w:val="007D6D64"/>
    <w:rsid w:val="007D6F8D"/>
    <w:rsid w:val="007D7B38"/>
    <w:rsid w:val="007E0250"/>
    <w:rsid w:val="007E0502"/>
    <w:rsid w:val="007E1026"/>
    <w:rsid w:val="007E17FE"/>
    <w:rsid w:val="007E1BB1"/>
    <w:rsid w:val="007E1CE4"/>
    <w:rsid w:val="007E20EC"/>
    <w:rsid w:val="007E2B7C"/>
    <w:rsid w:val="007E3E6F"/>
    <w:rsid w:val="007E3F43"/>
    <w:rsid w:val="007E446D"/>
    <w:rsid w:val="007E4E48"/>
    <w:rsid w:val="007E536E"/>
    <w:rsid w:val="007E55EC"/>
    <w:rsid w:val="007F0E9B"/>
    <w:rsid w:val="007F154D"/>
    <w:rsid w:val="007F185C"/>
    <w:rsid w:val="007F18CB"/>
    <w:rsid w:val="007F2B73"/>
    <w:rsid w:val="007F374F"/>
    <w:rsid w:val="007F563E"/>
    <w:rsid w:val="007F572F"/>
    <w:rsid w:val="007F685F"/>
    <w:rsid w:val="007F7411"/>
    <w:rsid w:val="007F7891"/>
    <w:rsid w:val="00801601"/>
    <w:rsid w:val="00801B68"/>
    <w:rsid w:val="00805114"/>
    <w:rsid w:val="00805208"/>
    <w:rsid w:val="008052CD"/>
    <w:rsid w:val="00805434"/>
    <w:rsid w:val="00805EB2"/>
    <w:rsid w:val="00806E72"/>
    <w:rsid w:val="00811F61"/>
    <w:rsid w:val="0081296E"/>
    <w:rsid w:val="00812F9E"/>
    <w:rsid w:val="00813022"/>
    <w:rsid w:val="00813445"/>
    <w:rsid w:val="00813B9B"/>
    <w:rsid w:val="0081404B"/>
    <w:rsid w:val="00814499"/>
    <w:rsid w:val="008147E2"/>
    <w:rsid w:val="00814C82"/>
    <w:rsid w:val="00815357"/>
    <w:rsid w:val="0081586F"/>
    <w:rsid w:val="008158A5"/>
    <w:rsid w:val="0081606B"/>
    <w:rsid w:val="00816344"/>
    <w:rsid w:val="008163F8"/>
    <w:rsid w:val="00816423"/>
    <w:rsid w:val="008167E7"/>
    <w:rsid w:val="008168AD"/>
    <w:rsid w:val="00816A08"/>
    <w:rsid w:val="0081704F"/>
    <w:rsid w:val="008202E4"/>
    <w:rsid w:val="00820ACE"/>
    <w:rsid w:val="008217F4"/>
    <w:rsid w:val="0082332E"/>
    <w:rsid w:val="00823CDC"/>
    <w:rsid w:val="00823CE5"/>
    <w:rsid w:val="00824B2D"/>
    <w:rsid w:val="00824C28"/>
    <w:rsid w:val="00824CCE"/>
    <w:rsid w:val="008254C9"/>
    <w:rsid w:val="00825661"/>
    <w:rsid w:val="00825F0B"/>
    <w:rsid w:val="00826FAA"/>
    <w:rsid w:val="00827158"/>
    <w:rsid w:val="0082747D"/>
    <w:rsid w:val="0082781A"/>
    <w:rsid w:val="00827B4A"/>
    <w:rsid w:val="00830017"/>
    <w:rsid w:val="008309D3"/>
    <w:rsid w:val="008316C4"/>
    <w:rsid w:val="00831B8F"/>
    <w:rsid w:val="00832A2A"/>
    <w:rsid w:val="00832DD9"/>
    <w:rsid w:val="00832ECD"/>
    <w:rsid w:val="00833053"/>
    <w:rsid w:val="008335C4"/>
    <w:rsid w:val="00833AC7"/>
    <w:rsid w:val="00835E1D"/>
    <w:rsid w:val="00835F71"/>
    <w:rsid w:val="00836090"/>
    <w:rsid w:val="00836A14"/>
    <w:rsid w:val="008373DC"/>
    <w:rsid w:val="0083765E"/>
    <w:rsid w:val="00837B02"/>
    <w:rsid w:val="00840A87"/>
    <w:rsid w:val="00841226"/>
    <w:rsid w:val="00841937"/>
    <w:rsid w:val="00843021"/>
    <w:rsid w:val="00844264"/>
    <w:rsid w:val="00844316"/>
    <w:rsid w:val="00844DE3"/>
    <w:rsid w:val="008450B9"/>
    <w:rsid w:val="008454BB"/>
    <w:rsid w:val="00845A37"/>
    <w:rsid w:val="00845AE6"/>
    <w:rsid w:val="008460D0"/>
    <w:rsid w:val="00846218"/>
    <w:rsid w:val="008469EC"/>
    <w:rsid w:val="0084707D"/>
    <w:rsid w:val="008475FE"/>
    <w:rsid w:val="00847838"/>
    <w:rsid w:val="008479D6"/>
    <w:rsid w:val="0085052D"/>
    <w:rsid w:val="008505B3"/>
    <w:rsid w:val="00850C48"/>
    <w:rsid w:val="00851067"/>
    <w:rsid w:val="008516ED"/>
    <w:rsid w:val="0085174B"/>
    <w:rsid w:val="0085229B"/>
    <w:rsid w:val="00853551"/>
    <w:rsid w:val="00854404"/>
    <w:rsid w:val="008548A5"/>
    <w:rsid w:val="00854B2B"/>
    <w:rsid w:val="00854CD1"/>
    <w:rsid w:val="00854E97"/>
    <w:rsid w:val="00855CF4"/>
    <w:rsid w:val="00855F97"/>
    <w:rsid w:val="008576D5"/>
    <w:rsid w:val="008578FE"/>
    <w:rsid w:val="00860217"/>
    <w:rsid w:val="00860D51"/>
    <w:rsid w:val="00860E98"/>
    <w:rsid w:val="00861472"/>
    <w:rsid w:val="00861A10"/>
    <w:rsid w:val="00861A9C"/>
    <w:rsid w:val="00862867"/>
    <w:rsid w:val="00862EBE"/>
    <w:rsid w:val="008639FF"/>
    <w:rsid w:val="00863FC2"/>
    <w:rsid w:val="00864206"/>
    <w:rsid w:val="00864BC9"/>
    <w:rsid w:val="008653F0"/>
    <w:rsid w:val="00866934"/>
    <w:rsid w:val="00866A0F"/>
    <w:rsid w:val="00866BF6"/>
    <w:rsid w:val="00866EBF"/>
    <w:rsid w:val="00867464"/>
    <w:rsid w:val="0087001E"/>
    <w:rsid w:val="008707AA"/>
    <w:rsid w:val="00870B5F"/>
    <w:rsid w:val="00870DB0"/>
    <w:rsid w:val="00870DF6"/>
    <w:rsid w:val="00870E04"/>
    <w:rsid w:val="008713A6"/>
    <w:rsid w:val="0087175C"/>
    <w:rsid w:val="008719AC"/>
    <w:rsid w:val="00871ABC"/>
    <w:rsid w:val="00871D9A"/>
    <w:rsid w:val="00871FA4"/>
    <w:rsid w:val="00872028"/>
    <w:rsid w:val="0087223E"/>
    <w:rsid w:val="00873080"/>
    <w:rsid w:val="00873220"/>
    <w:rsid w:val="008734C9"/>
    <w:rsid w:val="008737E4"/>
    <w:rsid w:val="008740E3"/>
    <w:rsid w:val="00874682"/>
    <w:rsid w:val="00874F04"/>
    <w:rsid w:val="00874F27"/>
    <w:rsid w:val="00875043"/>
    <w:rsid w:val="0087684C"/>
    <w:rsid w:val="00877429"/>
    <w:rsid w:val="008803AB"/>
    <w:rsid w:val="00881023"/>
    <w:rsid w:val="0088130A"/>
    <w:rsid w:val="00881812"/>
    <w:rsid w:val="00881F7D"/>
    <w:rsid w:val="0088303D"/>
    <w:rsid w:val="00883549"/>
    <w:rsid w:val="00883CE6"/>
    <w:rsid w:val="00883D9A"/>
    <w:rsid w:val="00883F2A"/>
    <w:rsid w:val="00884378"/>
    <w:rsid w:val="00884556"/>
    <w:rsid w:val="00884593"/>
    <w:rsid w:val="0088498D"/>
    <w:rsid w:val="008849E9"/>
    <w:rsid w:val="00884A51"/>
    <w:rsid w:val="00885704"/>
    <w:rsid w:val="0088591D"/>
    <w:rsid w:val="008860CE"/>
    <w:rsid w:val="008860FA"/>
    <w:rsid w:val="008866F6"/>
    <w:rsid w:val="008868D1"/>
    <w:rsid w:val="00886AE4"/>
    <w:rsid w:val="00886E7E"/>
    <w:rsid w:val="0088700F"/>
    <w:rsid w:val="0088742C"/>
    <w:rsid w:val="00887DF0"/>
    <w:rsid w:val="00890803"/>
    <w:rsid w:val="00891601"/>
    <w:rsid w:val="00891792"/>
    <w:rsid w:val="00891F08"/>
    <w:rsid w:val="0089207D"/>
    <w:rsid w:val="008924B7"/>
    <w:rsid w:val="00893F01"/>
    <w:rsid w:val="00894381"/>
    <w:rsid w:val="008943CC"/>
    <w:rsid w:val="0089457E"/>
    <w:rsid w:val="00894DB3"/>
    <w:rsid w:val="008971C6"/>
    <w:rsid w:val="00897CC9"/>
    <w:rsid w:val="008A2144"/>
    <w:rsid w:val="008A3B6B"/>
    <w:rsid w:val="008A3BCE"/>
    <w:rsid w:val="008A3C54"/>
    <w:rsid w:val="008A3EB5"/>
    <w:rsid w:val="008A429F"/>
    <w:rsid w:val="008A45DE"/>
    <w:rsid w:val="008A467B"/>
    <w:rsid w:val="008A4F8E"/>
    <w:rsid w:val="008A534D"/>
    <w:rsid w:val="008A5F98"/>
    <w:rsid w:val="008A6373"/>
    <w:rsid w:val="008A6641"/>
    <w:rsid w:val="008A761F"/>
    <w:rsid w:val="008A7F95"/>
    <w:rsid w:val="008B0121"/>
    <w:rsid w:val="008B10CC"/>
    <w:rsid w:val="008B1BAB"/>
    <w:rsid w:val="008B2576"/>
    <w:rsid w:val="008B3FC9"/>
    <w:rsid w:val="008B41C8"/>
    <w:rsid w:val="008B44FB"/>
    <w:rsid w:val="008B4814"/>
    <w:rsid w:val="008B4B9A"/>
    <w:rsid w:val="008B4ED2"/>
    <w:rsid w:val="008B4F89"/>
    <w:rsid w:val="008B5189"/>
    <w:rsid w:val="008B51A6"/>
    <w:rsid w:val="008B569F"/>
    <w:rsid w:val="008B5FF6"/>
    <w:rsid w:val="008B6010"/>
    <w:rsid w:val="008B60F5"/>
    <w:rsid w:val="008B61F5"/>
    <w:rsid w:val="008C0018"/>
    <w:rsid w:val="008C00DC"/>
    <w:rsid w:val="008C010F"/>
    <w:rsid w:val="008C0704"/>
    <w:rsid w:val="008C14CE"/>
    <w:rsid w:val="008C184F"/>
    <w:rsid w:val="008C31D6"/>
    <w:rsid w:val="008C3CDE"/>
    <w:rsid w:val="008C4CD5"/>
    <w:rsid w:val="008C5150"/>
    <w:rsid w:val="008C533D"/>
    <w:rsid w:val="008C5AFF"/>
    <w:rsid w:val="008C6047"/>
    <w:rsid w:val="008C6202"/>
    <w:rsid w:val="008C6C28"/>
    <w:rsid w:val="008C7C0F"/>
    <w:rsid w:val="008C7D3C"/>
    <w:rsid w:val="008C7EB6"/>
    <w:rsid w:val="008D00E6"/>
    <w:rsid w:val="008D0466"/>
    <w:rsid w:val="008D1ED9"/>
    <w:rsid w:val="008D22A2"/>
    <w:rsid w:val="008D30B1"/>
    <w:rsid w:val="008D334A"/>
    <w:rsid w:val="008D4466"/>
    <w:rsid w:val="008D46FD"/>
    <w:rsid w:val="008D4AF0"/>
    <w:rsid w:val="008D4CB7"/>
    <w:rsid w:val="008D5D71"/>
    <w:rsid w:val="008D5E0A"/>
    <w:rsid w:val="008D5E4C"/>
    <w:rsid w:val="008D70A6"/>
    <w:rsid w:val="008D723A"/>
    <w:rsid w:val="008D7272"/>
    <w:rsid w:val="008E03E9"/>
    <w:rsid w:val="008E1083"/>
    <w:rsid w:val="008E1DFF"/>
    <w:rsid w:val="008E1FE7"/>
    <w:rsid w:val="008E207B"/>
    <w:rsid w:val="008E21E8"/>
    <w:rsid w:val="008E25DB"/>
    <w:rsid w:val="008E2632"/>
    <w:rsid w:val="008E2857"/>
    <w:rsid w:val="008E4553"/>
    <w:rsid w:val="008E5FBC"/>
    <w:rsid w:val="008E608C"/>
    <w:rsid w:val="008E646A"/>
    <w:rsid w:val="008E7488"/>
    <w:rsid w:val="008E7BB8"/>
    <w:rsid w:val="008E7E28"/>
    <w:rsid w:val="008F0572"/>
    <w:rsid w:val="008F08E4"/>
    <w:rsid w:val="008F0A68"/>
    <w:rsid w:val="008F1B14"/>
    <w:rsid w:val="008F203A"/>
    <w:rsid w:val="008F2923"/>
    <w:rsid w:val="008F3798"/>
    <w:rsid w:val="008F412E"/>
    <w:rsid w:val="008F41B9"/>
    <w:rsid w:val="008F4482"/>
    <w:rsid w:val="008F4D5D"/>
    <w:rsid w:val="008F4F9D"/>
    <w:rsid w:val="008F4FC0"/>
    <w:rsid w:val="008F53A0"/>
    <w:rsid w:val="008F5E55"/>
    <w:rsid w:val="008F6AD3"/>
    <w:rsid w:val="008F6CF7"/>
    <w:rsid w:val="008F6F78"/>
    <w:rsid w:val="008F70DC"/>
    <w:rsid w:val="008F72D6"/>
    <w:rsid w:val="008F73F6"/>
    <w:rsid w:val="008F7857"/>
    <w:rsid w:val="00900514"/>
    <w:rsid w:val="00900EEC"/>
    <w:rsid w:val="00901B88"/>
    <w:rsid w:val="00902516"/>
    <w:rsid w:val="00903AB4"/>
    <w:rsid w:val="0090439A"/>
    <w:rsid w:val="009044AB"/>
    <w:rsid w:val="00904D81"/>
    <w:rsid w:val="0090577D"/>
    <w:rsid w:val="0090640D"/>
    <w:rsid w:val="00906741"/>
    <w:rsid w:val="00907AD4"/>
    <w:rsid w:val="00910249"/>
    <w:rsid w:val="00910294"/>
    <w:rsid w:val="00910739"/>
    <w:rsid w:val="009108ED"/>
    <w:rsid w:val="00910A47"/>
    <w:rsid w:val="00910E84"/>
    <w:rsid w:val="00911591"/>
    <w:rsid w:val="00911784"/>
    <w:rsid w:val="00911D29"/>
    <w:rsid w:val="00913321"/>
    <w:rsid w:val="00913401"/>
    <w:rsid w:val="00913636"/>
    <w:rsid w:val="00914210"/>
    <w:rsid w:val="009145E9"/>
    <w:rsid w:val="00914BD7"/>
    <w:rsid w:val="00916021"/>
    <w:rsid w:val="00916777"/>
    <w:rsid w:val="00916A21"/>
    <w:rsid w:val="0091785D"/>
    <w:rsid w:val="00920A98"/>
    <w:rsid w:val="00920C8B"/>
    <w:rsid w:val="00920F5D"/>
    <w:rsid w:val="0092115D"/>
    <w:rsid w:val="00921EE4"/>
    <w:rsid w:val="009226ED"/>
    <w:rsid w:val="00922741"/>
    <w:rsid w:val="00922990"/>
    <w:rsid w:val="009244D7"/>
    <w:rsid w:val="00924520"/>
    <w:rsid w:val="009246F7"/>
    <w:rsid w:val="00924828"/>
    <w:rsid w:val="00924966"/>
    <w:rsid w:val="00924AF0"/>
    <w:rsid w:val="0092540A"/>
    <w:rsid w:val="0092572B"/>
    <w:rsid w:val="009258AB"/>
    <w:rsid w:val="00925D87"/>
    <w:rsid w:val="0092666F"/>
    <w:rsid w:val="00926920"/>
    <w:rsid w:val="009273EA"/>
    <w:rsid w:val="00927536"/>
    <w:rsid w:val="009305AD"/>
    <w:rsid w:val="00931364"/>
    <w:rsid w:val="00932898"/>
    <w:rsid w:val="009329A8"/>
    <w:rsid w:val="009341F0"/>
    <w:rsid w:val="009349FE"/>
    <w:rsid w:val="00934C89"/>
    <w:rsid w:val="00934FBE"/>
    <w:rsid w:val="009355AF"/>
    <w:rsid w:val="009356CB"/>
    <w:rsid w:val="0093596D"/>
    <w:rsid w:val="00936624"/>
    <w:rsid w:val="00936B3D"/>
    <w:rsid w:val="00936CEC"/>
    <w:rsid w:val="00936F57"/>
    <w:rsid w:val="009400AF"/>
    <w:rsid w:val="009401CD"/>
    <w:rsid w:val="009402E9"/>
    <w:rsid w:val="0094031D"/>
    <w:rsid w:val="009405B8"/>
    <w:rsid w:val="0094061D"/>
    <w:rsid w:val="00940C84"/>
    <w:rsid w:val="00940CB6"/>
    <w:rsid w:val="00940F34"/>
    <w:rsid w:val="00941509"/>
    <w:rsid w:val="009416B4"/>
    <w:rsid w:val="00941D05"/>
    <w:rsid w:val="00941E7A"/>
    <w:rsid w:val="009434C8"/>
    <w:rsid w:val="00943D9C"/>
    <w:rsid w:val="00944120"/>
    <w:rsid w:val="00944D49"/>
    <w:rsid w:val="00944FF5"/>
    <w:rsid w:val="009452F3"/>
    <w:rsid w:val="00945A69"/>
    <w:rsid w:val="009465F7"/>
    <w:rsid w:val="0094690A"/>
    <w:rsid w:val="00947269"/>
    <w:rsid w:val="0095012C"/>
    <w:rsid w:val="0095020E"/>
    <w:rsid w:val="00950892"/>
    <w:rsid w:val="0095141B"/>
    <w:rsid w:val="009514A1"/>
    <w:rsid w:val="009514FC"/>
    <w:rsid w:val="0095188C"/>
    <w:rsid w:val="009523BA"/>
    <w:rsid w:val="0095283C"/>
    <w:rsid w:val="009531BC"/>
    <w:rsid w:val="00953483"/>
    <w:rsid w:val="00953F4C"/>
    <w:rsid w:val="00954E2B"/>
    <w:rsid w:val="00954F00"/>
    <w:rsid w:val="0095544D"/>
    <w:rsid w:val="009554B8"/>
    <w:rsid w:val="0095583C"/>
    <w:rsid w:val="00955D29"/>
    <w:rsid w:val="009562C1"/>
    <w:rsid w:val="0095658F"/>
    <w:rsid w:val="00956593"/>
    <w:rsid w:val="00956E7E"/>
    <w:rsid w:val="00956F5B"/>
    <w:rsid w:val="00956FDE"/>
    <w:rsid w:val="00957108"/>
    <w:rsid w:val="009573DC"/>
    <w:rsid w:val="009578CB"/>
    <w:rsid w:val="00957FA6"/>
    <w:rsid w:val="009604BB"/>
    <w:rsid w:val="009605BE"/>
    <w:rsid w:val="00960FD3"/>
    <w:rsid w:val="009613DE"/>
    <w:rsid w:val="00961DFF"/>
    <w:rsid w:val="00962173"/>
    <w:rsid w:val="00962973"/>
    <w:rsid w:val="00963373"/>
    <w:rsid w:val="00963380"/>
    <w:rsid w:val="009637C3"/>
    <w:rsid w:val="009645E4"/>
    <w:rsid w:val="00965497"/>
    <w:rsid w:val="00967DC4"/>
    <w:rsid w:val="0097094D"/>
    <w:rsid w:val="00970982"/>
    <w:rsid w:val="009710E2"/>
    <w:rsid w:val="00971D35"/>
    <w:rsid w:val="00971F9B"/>
    <w:rsid w:val="00972669"/>
    <w:rsid w:val="00973EDE"/>
    <w:rsid w:val="00974754"/>
    <w:rsid w:val="00974888"/>
    <w:rsid w:val="00974BF9"/>
    <w:rsid w:val="00976512"/>
    <w:rsid w:val="00976657"/>
    <w:rsid w:val="00976D55"/>
    <w:rsid w:val="0098033B"/>
    <w:rsid w:val="00980EFF"/>
    <w:rsid w:val="009810FC"/>
    <w:rsid w:val="0098144E"/>
    <w:rsid w:val="009815DD"/>
    <w:rsid w:val="00982B61"/>
    <w:rsid w:val="00983826"/>
    <w:rsid w:val="0098382F"/>
    <w:rsid w:val="00983B6F"/>
    <w:rsid w:val="00983EED"/>
    <w:rsid w:val="00984999"/>
    <w:rsid w:val="00985B1F"/>
    <w:rsid w:val="00985CCD"/>
    <w:rsid w:val="009866D2"/>
    <w:rsid w:val="00987CC4"/>
    <w:rsid w:val="00987E3A"/>
    <w:rsid w:val="00987FA9"/>
    <w:rsid w:val="00990F44"/>
    <w:rsid w:val="00991191"/>
    <w:rsid w:val="00991310"/>
    <w:rsid w:val="00991398"/>
    <w:rsid w:val="009913CE"/>
    <w:rsid w:val="009913D9"/>
    <w:rsid w:val="0099165A"/>
    <w:rsid w:val="0099184A"/>
    <w:rsid w:val="00991BEE"/>
    <w:rsid w:val="00991D0F"/>
    <w:rsid w:val="00991DDE"/>
    <w:rsid w:val="009923C6"/>
    <w:rsid w:val="00992774"/>
    <w:rsid w:val="0099280E"/>
    <w:rsid w:val="00993572"/>
    <w:rsid w:val="00994A1C"/>
    <w:rsid w:val="00994D64"/>
    <w:rsid w:val="00994F1D"/>
    <w:rsid w:val="00994F2F"/>
    <w:rsid w:val="009955C1"/>
    <w:rsid w:val="00995F54"/>
    <w:rsid w:val="0099686B"/>
    <w:rsid w:val="00996ACF"/>
    <w:rsid w:val="009978A5"/>
    <w:rsid w:val="009A0060"/>
    <w:rsid w:val="009A09C4"/>
    <w:rsid w:val="009A0D7B"/>
    <w:rsid w:val="009A123A"/>
    <w:rsid w:val="009A1E06"/>
    <w:rsid w:val="009A27BB"/>
    <w:rsid w:val="009A2B60"/>
    <w:rsid w:val="009A2CA1"/>
    <w:rsid w:val="009A2E2C"/>
    <w:rsid w:val="009A4452"/>
    <w:rsid w:val="009A4780"/>
    <w:rsid w:val="009A4AF1"/>
    <w:rsid w:val="009A5633"/>
    <w:rsid w:val="009A5D5E"/>
    <w:rsid w:val="009A5FDF"/>
    <w:rsid w:val="009A6228"/>
    <w:rsid w:val="009A6773"/>
    <w:rsid w:val="009A6A80"/>
    <w:rsid w:val="009A7C90"/>
    <w:rsid w:val="009B00AF"/>
    <w:rsid w:val="009B05B4"/>
    <w:rsid w:val="009B071A"/>
    <w:rsid w:val="009B0D60"/>
    <w:rsid w:val="009B1025"/>
    <w:rsid w:val="009B12AF"/>
    <w:rsid w:val="009B13BD"/>
    <w:rsid w:val="009B204D"/>
    <w:rsid w:val="009B2113"/>
    <w:rsid w:val="009B24C3"/>
    <w:rsid w:val="009B2F00"/>
    <w:rsid w:val="009B39BC"/>
    <w:rsid w:val="009B4B15"/>
    <w:rsid w:val="009B508D"/>
    <w:rsid w:val="009B592C"/>
    <w:rsid w:val="009B5942"/>
    <w:rsid w:val="009B5BEA"/>
    <w:rsid w:val="009B69B1"/>
    <w:rsid w:val="009B69BC"/>
    <w:rsid w:val="009B6C90"/>
    <w:rsid w:val="009B72D0"/>
    <w:rsid w:val="009B73D3"/>
    <w:rsid w:val="009C06A8"/>
    <w:rsid w:val="009C082B"/>
    <w:rsid w:val="009C0B07"/>
    <w:rsid w:val="009C0CF2"/>
    <w:rsid w:val="009C0EA8"/>
    <w:rsid w:val="009C1144"/>
    <w:rsid w:val="009C1792"/>
    <w:rsid w:val="009C25FA"/>
    <w:rsid w:val="009C2969"/>
    <w:rsid w:val="009C2DF1"/>
    <w:rsid w:val="009C304A"/>
    <w:rsid w:val="009C3239"/>
    <w:rsid w:val="009C36FB"/>
    <w:rsid w:val="009C3AF1"/>
    <w:rsid w:val="009C3B43"/>
    <w:rsid w:val="009C40DC"/>
    <w:rsid w:val="009C4B49"/>
    <w:rsid w:val="009C4CB2"/>
    <w:rsid w:val="009C4DD4"/>
    <w:rsid w:val="009C5A36"/>
    <w:rsid w:val="009C5EBB"/>
    <w:rsid w:val="009C64E3"/>
    <w:rsid w:val="009C65D1"/>
    <w:rsid w:val="009C668D"/>
    <w:rsid w:val="009C6C3C"/>
    <w:rsid w:val="009C72CC"/>
    <w:rsid w:val="009C745D"/>
    <w:rsid w:val="009C7767"/>
    <w:rsid w:val="009C7B6D"/>
    <w:rsid w:val="009C7DD1"/>
    <w:rsid w:val="009D079C"/>
    <w:rsid w:val="009D0A69"/>
    <w:rsid w:val="009D159A"/>
    <w:rsid w:val="009D1C98"/>
    <w:rsid w:val="009D2479"/>
    <w:rsid w:val="009D25C9"/>
    <w:rsid w:val="009D467F"/>
    <w:rsid w:val="009D4CE4"/>
    <w:rsid w:val="009D4E05"/>
    <w:rsid w:val="009D5384"/>
    <w:rsid w:val="009D53F7"/>
    <w:rsid w:val="009D5471"/>
    <w:rsid w:val="009D5DF6"/>
    <w:rsid w:val="009D6322"/>
    <w:rsid w:val="009D71BA"/>
    <w:rsid w:val="009E06B0"/>
    <w:rsid w:val="009E074D"/>
    <w:rsid w:val="009E075A"/>
    <w:rsid w:val="009E0C9D"/>
    <w:rsid w:val="009E10EF"/>
    <w:rsid w:val="009E1279"/>
    <w:rsid w:val="009E1B31"/>
    <w:rsid w:val="009E22A6"/>
    <w:rsid w:val="009E2395"/>
    <w:rsid w:val="009E29B4"/>
    <w:rsid w:val="009E2E98"/>
    <w:rsid w:val="009E431F"/>
    <w:rsid w:val="009E4456"/>
    <w:rsid w:val="009E4D3F"/>
    <w:rsid w:val="009E50A5"/>
    <w:rsid w:val="009E6FFE"/>
    <w:rsid w:val="009E729D"/>
    <w:rsid w:val="009E79FB"/>
    <w:rsid w:val="009E7C9C"/>
    <w:rsid w:val="009F0020"/>
    <w:rsid w:val="009F0427"/>
    <w:rsid w:val="009F060D"/>
    <w:rsid w:val="009F1C12"/>
    <w:rsid w:val="009F2FA6"/>
    <w:rsid w:val="009F31E2"/>
    <w:rsid w:val="009F3756"/>
    <w:rsid w:val="009F4BE2"/>
    <w:rsid w:val="009F4F45"/>
    <w:rsid w:val="009F5759"/>
    <w:rsid w:val="009F7E97"/>
    <w:rsid w:val="00A00649"/>
    <w:rsid w:val="00A00FE2"/>
    <w:rsid w:val="00A014FF"/>
    <w:rsid w:val="00A02771"/>
    <w:rsid w:val="00A02B9A"/>
    <w:rsid w:val="00A039A7"/>
    <w:rsid w:val="00A053D3"/>
    <w:rsid w:val="00A064D0"/>
    <w:rsid w:val="00A06512"/>
    <w:rsid w:val="00A065B5"/>
    <w:rsid w:val="00A07691"/>
    <w:rsid w:val="00A109A8"/>
    <w:rsid w:val="00A10FE4"/>
    <w:rsid w:val="00A11E57"/>
    <w:rsid w:val="00A120AE"/>
    <w:rsid w:val="00A120D2"/>
    <w:rsid w:val="00A12C91"/>
    <w:rsid w:val="00A13A83"/>
    <w:rsid w:val="00A146DB"/>
    <w:rsid w:val="00A146EE"/>
    <w:rsid w:val="00A14EA4"/>
    <w:rsid w:val="00A155A3"/>
    <w:rsid w:val="00A16009"/>
    <w:rsid w:val="00A161CB"/>
    <w:rsid w:val="00A1634D"/>
    <w:rsid w:val="00A16B9B"/>
    <w:rsid w:val="00A16CC3"/>
    <w:rsid w:val="00A17707"/>
    <w:rsid w:val="00A17986"/>
    <w:rsid w:val="00A17E2D"/>
    <w:rsid w:val="00A20F5B"/>
    <w:rsid w:val="00A212D4"/>
    <w:rsid w:val="00A22018"/>
    <w:rsid w:val="00A22CED"/>
    <w:rsid w:val="00A22E79"/>
    <w:rsid w:val="00A23626"/>
    <w:rsid w:val="00A23783"/>
    <w:rsid w:val="00A24B00"/>
    <w:rsid w:val="00A2591E"/>
    <w:rsid w:val="00A25D1A"/>
    <w:rsid w:val="00A2682F"/>
    <w:rsid w:val="00A26897"/>
    <w:rsid w:val="00A27142"/>
    <w:rsid w:val="00A307F2"/>
    <w:rsid w:val="00A30C57"/>
    <w:rsid w:val="00A30FE3"/>
    <w:rsid w:val="00A31371"/>
    <w:rsid w:val="00A31500"/>
    <w:rsid w:val="00A3153A"/>
    <w:rsid w:val="00A31815"/>
    <w:rsid w:val="00A323BA"/>
    <w:rsid w:val="00A329AA"/>
    <w:rsid w:val="00A34324"/>
    <w:rsid w:val="00A343E3"/>
    <w:rsid w:val="00A3459D"/>
    <w:rsid w:val="00A36726"/>
    <w:rsid w:val="00A36A74"/>
    <w:rsid w:val="00A36AA4"/>
    <w:rsid w:val="00A3707F"/>
    <w:rsid w:val="00A3797C"/>
    <w:rsid w:val="00A413D2"/>
    <w:rsid w:val="00A41645"/>
    <w:rsid w:val="00A4194C"/>
    <w:rsid w:val="00A41FEF"/>
    <w:rsid w:val="00A425E2"/>
    <w:rsid w:val="00A4378C"/>
    <w:rsid w:val="00A43B62"/>
    <w:rsid w:val="00A43E4D"/>
    <w:rsid w:val="00A44046"/>
    <w:rsid w:val="00A442E2"/>
    <w:rsid w:val="00A4539A"/>
    <w:rsid w:val="00A45F20"/>
    <w:rsid w:val="00A4685E"/>
    <w:rsid w:val="00A50E14"/>
    <w:rsid w:val="00A52292"/>
    <w:rsid w:val="00A5261A"/>
    <w:rsid w:val="00A52FCF"/>
    <w:rsid w:val="00A53846"/>
    <w:rsid w:val="00A539F0"/>
    <w:rsid w:val="00A53A9C"/>
    <w:rsid w:val="00A542E0"/>
    <w:rsid w:val="00A54433"/>
    <w:rsid w:val="00A54622"/>
    <w:rsid w:val="00A54D79"/>
    <w:rsid w:val="00A550BE"/>
    <w:rsid w:val="00A552C3"/>
    <w:rsid w:val="00A55C01"/>
    <w:rsid w:val="00A5707D"/>
    <w:rsid w:val="00A5721B"/>
    <w:rsid w:val="00A57543"/>
    <w:rsid w:val="00A57F14"/>
    <w:rsid w:val="00A60B68"/>
    <w:rsid w:val="00A60D06"/>
    <w:rsid w:val="00A6155B"/>
    <w:rsid w:val="00A619B8"/>
    <w:rsid w:val="00A645ED"/>
    <w:rsid w:val="00A6461D"/>
    <w:rsid w:val="00A64B2A"/>
    <w:rsid w:val="00A6542D"/>
    <w:rsid w:val="00A65BF1"/>
    <w:rsid w:val="00A65CAB"/>
    <w:rsid w:val="00A66012"/>
    <w:rsid w:val="00A701E2"/>
    <w:rsid w:val="00A704EF"/>
    <w:rsid w:val="00A70D4D"/>
    <w:rsid w:val="00A70DC0"/>
    <w:rsid w:val="00A70DDC"/>
    <w:rsid w:val="00A71659"/>
    <w:rsid w:val="00A71728"/>
    <w:rsid w:val="00A71938"/>
    <w:rsid w:val="00A71AD8"/>
    <w:rsid w:val="00A72107"/>
    <w:rsid w:val="00A72173"/>
    <w:rsid w:val="00A72E90"/>
    <w:rsid w:val="00A73D0A"/>
    <w:rsid w:val="00A73DB3"/>
    <w:rsid w:val="00A75445"/>
    <w:rsid w:val="00A75738"/>
    <w:rsid w:val="00A7584A"/>
    <w:rsid w:val="00A7602B"/>
    <w:rsid w:val="00A76625"/>
    <w:rsid w:val="00A7687A"/>
    <w:rsid w:val="00A7745E"/>
    <w:rsid w:val="00A779EF"/>
    <w:rsid w:val="00A77B65"/>
    <w:rsid w:val="00A77B7F"/>
    <w:rsid w:val="00A8040F"/>
    <w:rsid w:val="00A80E09"/>
    <w:rsid w:val="00A810FD"/>
    <w:rsid w:val="00A81922"/>
    <w:rsid w:val="00A81F75"/>
    <w:rsid w:val="00A829FE"/>
    <w:rsid w:val="00A82AD8"/>
    <w:rsid w:val="00A8440D"/>
    <w:rsid w:val="00A84D88"/>
    <w:rsid w:val="00A8501B"/>
    <w:rsid w:val="00A86063"/>
    <w:rsid w:val="00A86243"/>
    <w:rsid w:val="00A86B25"/>
    <w:rsid w:val="00A87392"/>
    <w:rsid w:val="00A87DCC"/>
    <w:rsid w:val="00A90B32"/>
    <w:rsid w:val="00A90ED8"/>
    <w:rsid w:val="00A91ADE"/>
    <w:rsid w:val="00A91B01"/>
    <w:rsid w:val="00A91C30"/>
    <w:rsid w:val="00A94283"/>
    <w:rsid w:val="00A94D4B"/>
    <w:rsid w:val="00A95A6A"/>
    <w:rsid w:val="00A95D6A"/>
    <w:rsid w:val="00A960C0"/>
    <w:rsid w:val="00A965E8"/>
    <w:rsid w:val="00A97E2A"/>
    <w:rsid w:val="00A97F64"/>
    <w:rsid w:val="00AA00E8"/>
    <w:rsid w:val="00AA01A1"/>
    <w:rsid w:val="00AA02DE"/>
    <w:rsid w:val="00AA11D4"/>
    <w:rsid w:val="00AA15DF"/>
    <w:rsid w:val="00AA1C74"/>
    <w:rsid w:val="00AA2AAF"/>
    <w:rsid w:val="00AA2C76"/>
    <w:rsid w:val="00AA3596"/>
    <w:rsid w:val="00AA39D5"/>
    <w:rsid w:val="00AA4800"/>
    <w:rsid w:val="00AA48C3"/>
    <w:rsid w:val="00AA6C0B"/>
    <w:rsid w:val="00AA700F"/>
    <w:rsid w:val="00AA71AA"/>
    <w:rsid w:val="00AA74AF"/>
    <w:rsid w:val="00AA768D"/>
    <w:rsid w:val="00AA7FB6"/>
    <w:rsid w:val="00AB0D22"/>
    <w:rsid w:val="00AB0F18"/>
    <w:rsid w:val="00AB1758"/>
    <w:rsid w:val="00AB17D0"/>
    <w:rsid w:val="00AB1DC5"/>
    <w:rsid w:val="00AB1E11"/>
    <w:rsid w:val="00AB274E"/>
    <w:rsid w:val="00AB460D"/>
    <w:rsid w:val="00AB5548"/>
    <w:rsid w:val="00AB57D2"/>
    <w:rsid w:val="00AB5B2C"/>
    <w:rsid w:val="00AB613D"/>
    <w:rsid w:val="00AB6273"/>
    <w:rsid w:val="00AC0BC6"/>
    <w:rsid w:val="00AC189D"/>
    <w:rsid w:val="00AC1D9B"/>
    <w:rsid w:val="00AC1DCE"/>
    <w:rsid w:val="00AC210F"/>
    <w:rsid w:val="00AC236C"/>
    <w:rsid w:val="00AC2405"/>
    <w:rsid w:val="00AC29FD"/>
    <w:rsid w:val="00AC4DEC"/>
    <w:rsid w:val="00AC5CA6"/>
    <w:rsid w:val="00AC5CDB"/>
    <w:rsid w:val="00AC642B"/>
    <w:rsid w:val="00AC6C2B"/>
    <w:rsid w:val="00AC6FDC"/>
    <w:rsid w:val="00AC705E"/>
    <w:rsid w:val="00AC72E8"/>
    <w:rsid w:val="00AC7772"/>
    <w:rsid w:val="00AC7EEE"/>
    <w:rsid w:val="00AD105B"/>
    <w:rsid w:val="00AD1420"/>
    <w:rsid w:val="00AD1F75"/>
    <w:rsid w:val="00AD23CB"/>
    <w:rsid w:val="00AD2585"/>
    <w:rsid w:val="00AD2AD0"/>
    <w:rsid w:val="00AD2E49"/>
    <w:rsid w:val="00AD2F6E"/>
    <w:rsid w:val="00AD3FEF"/>
    <w:rsid w:val="00AD5CE7"/>
    <w:rsid w:val="00AD6176"/>
    <w:rsid w:val="00AD65C8"/>
    <w:rsid w:val="00AD6AF4"/>
    <w:rsid w:val="00AD7447"/>
    <w:rsid w:val="00AD7468"/>
    <w:rsid w:val="00AD79C3"/>
    <w:rsid w:val="00AE03E1"/>
    <w:rsid w:val="00AE0911"/>
    <w:rsid w:val="00AE0E31"/>
    <w:rsid w:val="00AE0F77"/>
    <w:rsid w:val="00AE170D"/>
    <w:rsid w:val="00AE1EF0"/>
    <w:rsid w:val="00AE353D"/>
    <w:rsid w:val="00AE38B5"/>
    <w:rsid w:val="00AE3EA9"/>
    <w:rsid w:val="00AE3EC2"/>
    <w:rsid w:val="00AE4466"/>
    <w:rsid w:val="00AE44F0"/>
    <w:rsid w:val="00AE55D5"/>
    <w:rsid w:val="00AE60B7"/>
    <w:rsid w:val="00AE610B"/>
    <w:rsid w:val="00AE62EA"/>
    <w:rsid w:val="00AE6364"/>
    <w:rsid w:val="00AE6FD3"/>
    <w:rsid w:val="00AF0A56"/>
    <w:rsid w:val="00AF0C3C"/>
    <w:rsid w:val="00AF0E43"/>
    <w:rsid w:val="00AF1209"/>
    <w:rsid w:val="00AF1EE9"/>
    <w:rsid w:val="00AF20ED"/>
    <w:rsid w:val="00AF3882"/>
    <w:rsid w:val="00AF3B6C"/>
    <w:rsid w:val="00AF4094"/>
    <w:rsid w:val="00AF4CD6"/>
    <w:rsid w:val="00AF4D8E"/>
    <w:rsid w:val="00AF4F7C"/>
    <w:rsid w:val="00AF5073"/>
    <w:rsid w:val="00AF596B"/>
    <w:rsid w:val="00AF5B69"/>
    <w:rsid w:val="00AF654A"/>
    <w:rsid w:val="00AF71EF"/>
    <w:rsid w:val="00AF7261"/>
    <w:rsid w:val="00AF7466"/>
    <w:rsid w:val="00B00188"/>
    <w:rsid w:val="00B00A35"/>
    <w:rsid w:val="00B012F3"/>
    <w:rsid w:val="00B01545"/>
    <w:rsid w:val="00B01622"/>
    <w:rsid w:val="00B01AD3"/>
    <w:rsid w:val="00B0217E"/>
    <w:rsid w:val="00B02311"/>
    <w:rsid w:val="00B023D0"/>
    <w:rsid w:val="00B02997"/>
    <w:rsid w:val="00B032C1"/>
    <w:rsid w:val="00B04D8E"/>
    <w:rsid w:val="00B05809"/>
    <w:rsid w:val="00B06569"/>
    <w:rsid w:val="00B07145"/>
    <w:rsid w:val="00B07989"/>
    <w:rsid w:val="00B07BF5"/>
    <w:rsid w:val="00B07CE4"/>
    <w:rsid w:val="00B10504"/>
    <w:rsid w:val="00B10797"/>
    <w:rsid w:val="00B1163E"/>
    <w:rsid w:val="00B12277"/>
    <w:rsid w:val="00B123DA"/>
    <w:rsid w:val="00B12D72"/>
    <w:rsid w:val="00B130E6"/>
    <w:rsid w:val="00B133DC"/>
    <w:rsid w:val="00B147C2"/>
    <w:rsid w:val="00B156D7"/>
    <w:rsid w:val="00B15E29"/>
    <w:rsid w:val="00B175EC"/>
    <w:rsid w:val="00B176A3"/>
    <w:rsid w:val="00B177A5"/>
    <w:rsid w:val="00B17991"/>
    <w:rsid w:val="00B2061C"/>
    <w:rsid w:val="00B206F7"/>
    <w:rsid w:val="00B2103D"/>
    <w:rsid w:val="00B2221D"/>
    <w:rsid w:val="00B22892"/>
    <w:rsid w:val="00B22F73"/>
    <w:rsid w:val="00B232C6"/>
    <w:rsid w:val="00B24516"/>
    <w:rsid w:val="00B24A5E"/>
    <w:rsid w:val="00B24BCC"/>
    <w:rsid w:val="00B250A5"/>
    <w:rsid w:val="00B25B59"/>
    <w:rsid w:val="00B261F9"/>
    <w:rsid w:val="00B262AE"/>
    <w:rsid w:val="00B263B9"/>
    <w:rsid w:val="00B2686E"/>
    <w:rsid w:val="00B26C9C"/>
    <w:rsid w:val="00B26FBC"/>
    <w:rsid w:val="00B275C9"/>
    <w:rsid w:val="00B2779E"/>
    <w:rsid w:val="00B30A5B"/>
    <w:rsid w:val="00B30CA0"/>
    <w:rsid w:val="00B314E7"/>
    <w:rsid w:val="00B318E1"/>
    <w:rsid w:val="00B31D3B"/>
    <w:rsid w:val="00B32CFC"/>
    <w:rsid w:val="00B3318C"/>
    <w:rsid w:val="00B3375A"/>
    <w:rsid w:val="00B337DA"/>
    <w:rsid w:val="00B338AD"/>
    <w:rsid w:val="00B343CB"/>
    <w:rsid w:val="00B347ED"/>
    <w:rsid w:val="00B34859"/>
    <w:rsid w:val="00B36935"/>
    <w:rsid w:val="00B3777F"/>
    <w:rsid w:val="00B37EDA"/>
    <w:rsid w:val="00B4007D"/>
    <w:rsid w:val="00B40D45"/>
    <w:rsid w:val="00B410F0"/>
    <w:rsid w:val="00B41FB6"/>
    <w:rsid w:val="00B422B4"/>
    <w:rsid w:val="00B43E0B"/>
    <w:rsid w:val="00B43FBA"/>
    <w:rsid w:val="00B4444F"/>
    <w:rsid w:val="00B451DD"/>
    <w:rsid w:val="00B4559B"/>
    <w:rsid w:val="00B45D33"/>
    <w:rsid w:val="00B4628E"/>
    <w:rsid w:val="00B462DC"/>
    <w:rsid w:val="00B4679F"/>
    <w:rsid w:val="00B46D36"/>
    <w:rsid w:val="00B47961"/>
    <w:rsid w:val="00B5077D"/>
    <w:rsid w:val="00B51F24"/>
    <w:rsid w:val="00B5219C"/>
    <w:rsid w:val="00B52B4E"/>
    <w:rsid w:val="00B52DE6"/>
    <w:rsid w:val="00B531E3"/>
    <w:rsid w:val="00B53279"/>
    <w:rsid w:val="00B53303"/>
    <w:rsid w:val="00B53482"/>
    <w:rsid w:val="00B54336"/>
    <w:rsid w:val="00B546EA"/>
    <w:rsid w:val="00B54BB1"/>
    <w:rsid w:val="00B54FC7"/>
    <w:rsid w:val="00B5538D"/>
    <w:rsid w:val="00B55675"/>
    <w:rsid w:val="00B55788"/>
    <w:rsid w:val="00B55E16"/>
    <w:rsid w:val="00B55F97"/>
    <w:rsid w:val="00B57182"/>
    <w:rsid w:val="00B57558"/>
    <w:rsid w:val="00B57FDC"/>
    <w:rsid w:val="00B60335"/>
    <w:rsid w:val="00B6033B"/>
    <w:rsid w:val="00B60ED8"/>
    <w:rsid w:val="00B6191E"/>
    <w:rsid w:val="00B621F5"/>
    <w:rsid w:val="00B62801"/>
    <w:rsid w:val="00B63E20"/>
    <w:rsid w:val="00B64823"/>
    <w:rsid w:val="00B648D6"/>
    <w:rsid w:val="00B64B65"/>
    <w:rsid w:val="00B64CBE"/>
    <w:rsid w:val="00B65188"/>
    <w:rsid w:val="00B65351"/>
    <w:rsid w:val="00B65428"/>
    <w:rsid w:val="00B65467"/>
    <w:rsid w:val="00B65F86"/>
    <w:rsid w:val="00B664A2"/>
    <w:rsid w:val="00B66534"/>
    <w:rsid w:val="00B666C8"/>
    <w:rsid w:val="00B66EB2"/>
    <w:rsid w:val="00B66F0E"/>
    <w:rsid w:val="00B672D1"/>
    <w:rsid w:val="00B67E74"/>
    <w:rsid w:val="00B67F97"/>
    <w:rsid w:val="00B703D3"/>
    <w:rsid w:val="00B704C1"/>
    <w:rsid w:val="00B70AE2"/>
    <w:rsid w:val="00B70D0F"/>
    <w:rsid w:val="00B70F0E"/>
    <w:rsid w:val="00B711AD"/>
    <w:rsid w:val="00B7262F"/>
    <w:rsid w:val="00B72C6B"/>
    <w:rsid w:val="00B72C7C"/>
    <w:rsid w:val="00B738A0"/>
    <w:rsid w:val="00B73D65"/>
    <w:rsid w:val="00B73FAC"/>
    <w:rsid w:val="00B746BD"/>
    <w:rsid w:val="00B74BC3"/>
    <w:rsid w:val="00B750C1"/>
    <w:rsid w:val="00B7640E"/>
    <w:rsid w:val="00B768E6"/>
    <w:rsid w:val="00B773F3"/>
    <w:rsid w:val="00B77A14"/>
    <w:rsid w:val="00B77A51"/>
    <w:rsid w:val="00B77EE9"/>
    <w:rsid w:val="00B77F88"/>
    <w:rsid w:val="00B807A9"/>
    <w:rsid w:val="00B8178B"/>
    <w:rsid w:val="00B81CC3"/>
    <w:rsid w:val="00B81F21"/>
    <w:rsid w:val="00B82465"/>
    <w:rsid w:val="00B82858"/>
    <w:rsid w:val="00B82C7B"/>
    <w:rsid w:val="00B83253"/>
    <w:rsid w:val="00B83259"/>
    <w:rsid w:val="00B83860"/>
    <w:rsid w:val="00B83BB3"/>
    <w:rsid w:val="00B84386"/>
    <w:rsid w:val="00B849AE"/>
    <w:rsid w:val="00B84C1C"/>
    <w:rsid w:val="00B8538C"/>
    <w:rsid w:val="00B86510"/>
    <w:rsid w:val="00B86557"/>
    <w:rsid w:val="00B86BCD"/>
    <w:rsid w:val="00B8730B"/>
    <w:rsid w:val="00B87760"/>
    <w:rsid w:val="00B87F87"/>
    <w:rsid w:val="00B90A5B"/>
    <w:rsid w:val="00B91114"/>
    <w:rsid w:val="00B91705"/>
    <w:rsid w:val="00B93567"/>
    <w:rsid w:val="00B93688"/>
    <w:rsid w:val="00B9374D"/>
    <w:rsid w:val="00B948B3"/>
    <w:rsid w:val="00B94A99"/>
    <w:rsid w:val="00B94F53"/>
    <w:rsid w:val="00B962D9"/>
    <w:rsid w:val="00B96565"/>
    <w:rsid w:val="00B96C1B"/>
    <w:rsid w:val="00B96E80"/>
    <w:rsid w:val="00B96FC1"/>
    <w:rsid w:val="00B9722C"/>
    <w:rsid w:val="00B972B9"/>
    <w:rsid w:val="00B972C8"/>
    <w:rsid w:val="00B9770D"/>
    <w:rsid w:val="00B97FE0"/>
    <w:rsid w:val="00BA040D"/>
    <w:rsid w:val="00BA0BC5"/>
    <w:rsid w:val="00BA0DB7"/>
    <w:rsid w:val="00BA0F99"/>
    <w:rsid w:val="00BA1638"/>
    <w:rsid w:val="00BA21EB"/>
    <w:rsid w:val="00BA2EF9"/>
    <w:rsid w:val="00BA332A"/>
    <w:rsid w:val="00BA33B8"/>
    <w:rsid w:val="00BA3CC6"/>
    <w:rsid w:val="00BA3EDA"/>
    <w:rsid w:val="00BA401C"/>
    <w:rsid w:val="00BA45EA"/>
    <w:rsid w:val="00BA485A"/>
    <w:rsid w:val="00BA4A6E"/>
    <w:rsid w:val="00BA57F4"/>
    <w:rsid w:val="00BB00F4"/>
    <w:rsid w:val="00BB04A8"/>
    <w:rsid w:val="00BB0C4A"/>
    <w:rsid w:val="00BB1183"/>
    <w:rsid w:val="00BB1EF7"/>
    <w:rsid w:val="00BB20A6"/>
    <w:rsid w:val="00BB23A3"/>
    <w:rsid w:val="00BB2493"/>
    <w:rsid w:val="00BB27CF"/>
    <w:rsid w:val="00BB35CF"/>
    <w:rsid w:val="00BB386E"/>
    <w:rsid w:val="00BB3A8D"/>
    <w:rsid w:val="00BB3E60"/>
    <w:rsid w:val="00BB43AA"/>
    <w:rsid w:val="00BB4BAF"/>
    <w:rsid w:val="00BB546E"/>
    <w:rsid w:val="00BB5799"/>
    <w:rsid w:val="00BB59D8"/>
    <w:rsid w:val="00BB7B55"/>
    <w:rsid w:val="00BC0815"/>
    <w:rsid w:val="00BC0F64"/>
    <w:rsid w:val="00BC13C5"/>
    <w:rsid w:val="00BC1772"/>
    <w:rsid w:val="00BC2773"/>
    <w:rsid w:val="00BC2B3B"/>
    <w:rsid w:val="00BC37CD"/>
    <w:rsid w:val="00BC42AE"/>
    <w:rsid w:val="00BC47B3"/>
    <w:rsid w:val="00BC4FAB"/>
    <w:rsid w:val="00BC543B"/>
    <w:rsid w:val="00BC5796"/>
    <w:rsid w:val="00BC5A15"/>
    <w:rsid w:val="00BC5BB5"/>
    <w:rsid w:val="00BC63CB"/>
    <w:rsid w:val="00BC6E3E"/>
    <w:rsid w:val="00BC7A7D"/>
    <w:rsid w:val="00BD0157"/>
    <w:rsid w:val="00BD0252"/>
    <w:rsid w:val="00BD1256"/>
    <w:rsid w:val="00BD24BB"/>
    <w:rsid w:val="00BD2FAD"/>
    <w:rsid w:val="00BD3B03"/>
    <w:rsid w:val="00BD429F"/>
    <w:rsid w:val="00BD450B"/>
    <w:rsid w:val="00BD4B1D"/>
    <w:rsid w:val="00BD4EC9"/>
    <w:rsid w:val="00BD51D0"/>
    <w:rsid w:val="00BD53CD"/>
    <w:rsid w:val="00BD560B"/>
    <w:rsid w:val="00BD5775"/>
    <w:rsid w:val="00BD62D9"/>
    <w:rsid w:val="00BD68E8"/>
    <w:rsid w:val="00BD71B6"/>
    <w:rsid w:val="00BD7D8F"/>
    <w:rsid w:val="00BE0663"/>
    <w:rsid w:val="00BE09EE"/>
    <w:rsid w:val="00BE13AE"/>
    <w:rsid w:val="00BE13DC"/>
    <w:rsid w:val="00BE1756"/>
    <w:rsid w:val="00BE17D8"/>
    <w:rsid w:val="00BE19A9"/>
    <w:rsid w:val="00BE1D9F"/>
    <w:rsid w:val="00BE204A"/>
    <w:rsid w:val="00BE2920"/>
    <w:rsid w:val="00BE293E"/>
    <w:rsid w:val="00BE2D73"/>
    <w:rsid w:val="00BE315D"/>
    <w:rsid w:val="00BE439E"/>
    <w:rsid w:val="00BE49B3"/>
    <w:rsid w:val="00BE53EB"/>
    <w:rsid w:val="00BE5652"/>
    <w:rsid w:val="00BE59EE"/>
    <w:rsid w:val="00BE61BC"/>
    <w:rsid w:val="00BE6B7D"/>
    <w:rsid w:val="00BE71CC"/>
    <w:rsid w:val="00BE7778"/>
    <w:rsid w:val="00BE7BC6"/>
    <w:rsid w:val="00BE7D05"/>
    <w:rsid w:val="00BF0443"/>
    <w:rsid w:val="00BF0586"/>
    <w:rsid w:val="00BF0770"/>
    <w:rsid w:val="00BF086D"/>
    <w:rsid w:val="00BF12C5"/>
    <w:rsid w:val="00BF20B8"/>
    <w:rsid w:val="00BF2B95"/>
    <w:rsid w:val="00BF300C"/>
    <w:rsid w:val="00BF4AE7"/>
    <w:rsid w:val="00BF4C26"/>
    <w:rsid w:val="00BF4F7A"/>
    <w:rsid w:val="00BF5981"/>
    <w:rsid w:val="00BF7882"/>
    <w:rsid w:val="00BF795D"/>
    <w:rsid w:val="00C025CD"/>
    <w:rsid w:val="00C026D4"/>
    <w:rsid w:val="00C02725"/>
    <w:rsid w:val="00C02D73"/>
    <w:rsid w:val="00C02F65"/>
    <w:rsid w:val="00C03208"/>
    <w:rsid w:val="00C03450"/>
    <w:rsid w:val="00C038B0"/>
    <w:rsid w:val="00C055D6"/>
    <w:rsid w:val="00C06A38"/>
    <w:rsid w:val="00C070E3"/>
    <w:rsid w:val="00C079BF"/>
    <w:rsid w:val="00C10162"/>
    <w:rsid w:val="00C101A0"/>
    <w:rsid w:val="00C104F1"/>
    <w:rsid w:val="00C107AC"/>
    <w:rsid w:val="00C109D9"/>
    <w:rsid w:val="00C11217"/>
    <w:rsid w:val="00C1307F"/>
    <w:rsid w:val="00C13D6C"/>
    <w:rsid w:val="00C1462A"/>
    <w:rsid w:val="00C15411"/>
    <w:rsid w:val="00C168E0"/>
    <w:rsid w:val="00C16CA2"/>
    <w:rsid w:val="00C1704B"/>
    <w:rsid w:val="00C172E8"/>
    <w:rsid w:val="00C177B4"/>
    <w:rsid w:val="00C2030E"/>
    <w:rsid w:val="00C20544"/>
    <w:rsid w:val="00C20E14"/>
    <w:rsid w:val="00C2174E"/>
    <w:rsid w:val="00C21F04"/>
    <w:rsid w:val="00C2200A"/>
    <w:rsid w:val="00C23439"/>
    <w:rsid w:val="00C23851"/>
    <w:rsid w:val="00C23D09"/>
    <w:rsid w:val="00C242E2"/>
    <w:rsid w:val="00C25E85"/>
    <w:rsid w:val="00C25FAA"/>
    <w:rsid w:val="00C26257"/>
    <w:rsid w:val="00C26443"/>
    <w:rsid w:val="00C27D53"/>
    <w:rsid w:val="00C27E37"/>
    <w:rsid w:val="00C31553"/>
    <w:rsid w:val="00C31C6C"/>
    <w:rsid w:val="00C31FC7"/>
    <w:rsid w:val="00C324DC"/>
    <w:rsid w:val="00C32E3A"/>
    <w:rsid w:val="00C33575"/>
    <w:rsid w:val="00C3367F"/>
    <w:rsid w:val="00C34B57"/>
    <w:rsid w:val="00C35160"/>
    <w:rsid w:val="00C35881"/>
    <w:rsid w:val="00C35BD9"/>
    <w:rsid w:val="00C360D0"/>
    <w:rsid w:val="00C36886"/>
    <w:rsid w:val="00C36B2D"/>
    <w:rsid w:val="00C36B43"/>
    <w:rsid w:val="00C36B7F"/>
    <w:rsid w:val="00C36B88"/>
    <w:rsid w:val="00C36FDA"/>
    <w:rsid w:val="00C377FA"/>
    <w:rsid w:val="00C4041B"/>
    <w:rsid w:val="00C415CA"/>
    <w:rsid w:val="00C4249E"/>
    <w:rsid w:val="00C435EF"/>
    <w:rsid w:val="00C43A86"/>
    <w:rsid w:val="00C4597C"/>
    <w:rsid w:val="00C4671B"/>
    <w:rsid w:val="00C46A70"/>
    <w:rsid w:val="00C470CD"/>
    <w:rsid w:val="00C4727F"/>
    <w:rsid w:val="00C4748F"/>
    <w:rsid w:val="00C50A63"/>
    <w:rsid w:val="00C50F3B"/>
    <w:rsid w:val="00C51400"/>
    <w:rsid w:val="00C51440"/>
    <w:rsid w:val="00C5163F"/>
    <w:rsid w:val="00C51CD9"/>
    <w:rsid w:val="00C51FC1"/>
    <w:rsid w:val="00C52F01"/>
    <w:rsid w:val="00C5358A"/>
    <w:rsid w:val="00C540A6"/>
    <w:rsid w:val="00C5512B"/>
    <w:rsid w:val="00C564C1"/>
    <w:rsid w:val="00C56CCD"/>
    <w:rsid w:val="00C571BA"/>
    <w:rsid w:val="00C571E8"/>
    <w:rsid w:val="00C57290"/>
    <w:rsid w:val="00C57A7E"/>
    <w:rsid w:val="00C57AAD"/>
    <w:rsid w:val="00C601B4"/>
    <w:rsid w:val="00C6236C"/>
    <w:rsid w:val="00C62D12"/>
    <w:rsid w:val="00C6338B"/>
    <w:rsid w:val="00C6442F"/>
    <w:rsid w:val="00C64AB6"/>
    <w:rsid w:val="00C65403"/>
    <w:rsid w:val="00C65D16"/>
    <w:rsid w:val="00C65E64"/>
    <w:rsid w:val="00C66949"/>
    <w:rsid w:val="00C66BB6"/>
    <w:rsid w:val="00C67A07"/>
    <w:rsid w:val="00C7030B"/>
    <w:rsid w:val="00C708F1"/>
    <w:rsid w:val="00C70E4C"/>
    <w:rsid w:val="00C72750"/>
    <w:rsid w:val="00C72B4C"/>
    <w:rsid w:val="00C72ECF"/>
    <w:rsid w:val="00C7306C"/>
    <w:rsid w:val="00C7355D"/>
    <w:rsid w:val="00C73748"/>
    <w:rsid w:val="00C73A72"/>
    <w:rsid w:val="00C74217"/>
    <w:rsid w:val="00C74A85"/>
    <w:rsid w:val="00C754A4"/>
    <w:rsid w:val="00C7571F"/>
    <w:rsid w:val="00C75B06"/>
    <w:rsid w:val="00C77F9D"/>
    <w:rsid w:val="00C80696"/>
    <w:rsid w:val="00C806F3"/>
    <w:rsid w:val="00C807FE"/>
    <w:rsid w:val="00C80B02"/>
    <w:rsid w:val="00C82934"/>
    <w:rsid w:val="00C8314E"/>
    <w:rsid w:val="00C83450"/>
    <w:rsid w:val="00C837A0"/>
    <w:rsid w:val="00C83DF3"/>
    <w:rsid w:val="00C83EA3"/>
    <w:rsid w:val="00C83ED2"/>
    <w:rsid w:val="00C86B10"/>
    <w:rsid w:val="00C8712B"/>
    <w:rsid w:val="00C87619"/>
    <w:rsid w:val="00C87ADF"/>
    <w:rsid w:val="00C90477"/>
    <w:rsid w:val="00C91F1A"/>
    <w:rsid w:val="00C92158"/>
    <w:rsid w:val="00C924AD"/>
    <w:rsid w:val="00C94C54"/>
    <w:rsid w:val="00C9502C"/>
    <w:rsid w:val="00C9505A"/>
    <w:rsid w:val="00C95206"/>
    <w:rsid w:val="00C952EB"/>
    <w:rsid w:val="00C958C9"/>
    <w:rsid w:val="00C961C6"/>
    <w:rsid w:val="00C9675C"/>
    <w:rsid w:val="00C9685A"/>
    <w:rsid w:val="00C968FC"/>
    <w:rsid w:val="00C96BF7"/>
    <w:rsid w:val="00C96E97"/>
    <w:rsid w:val="00C97BDE"/>
    <w:rsid w:val="00CA0588"/>
    <w:rsid w:val="00CA0AE2"/>
    <w:rsid w:val="00CA2E75"/>
    <w:rsid w:val="00CA3E0E"/>
    <w:rsid w:val="00CA41B2"/>
    <w:rsid w:val="00CA49CF"/>
    <w:rsid w:val="00CA4A19"/>
    <w:rsid w:val="00CA4C3A"/>
    <w:rsid w:val="00CA5577"/>
    <w:rsid w:val="00CA56A9"/>
    <w:rsid w:val="00CA5725"/>
    <w:rsid w:val="00CA62CF"/>
    <w:rsid w:val="00CA65E7"/>
    <w:rsid w:val="00CA7437"/>
    <w:rsid w:val="00CA75D9"/>
    <w:rsid w:val="00CA797A"/>
    <w:rsid w:val="00CA7A77"/>
    <w:rsid w:val="00CB0190"/>
    <w:rsid w:val="00CB0AF5"/>
    <w:rsid w:val="00CB0FCF"/>
    <w:rsid w:val="00CB1162"/>
    <w:rsid w:val="00CB1540"/>
    <w:rsid w:val="00CB1751"/>
    <w:rsid w:val="00CB1CA2"/>
    <w:rsid w:val="00CB1F24"/>
    <w:rsid w:val="00CB25E8"/>
    <w:rsid w:val="00CB377F"/>
    <w:rsid w:val="00CB3C59"/>
    <w:rsid w:val="00CB415D"/>
    <w:rsid w:val="00CB45F0"/>
    <w:rsid w:val="00CB4600"/>
    <w:rsid w:val="00CB4A93"/>
    <w:rsid w:val="00CB500D"/>
    <w:rsid w:val="00CB5092"/>
    <w:rsid w:val="00CB5356"/>
    <w:rsid w:val="00CB5664"/>
    <w:rsid w:val="00CB5CDA"/>
    <w:rsid w:val="00CB5D9B"/>
    <w:rsid w:val="00CB5DD6"/>
    <w:rsid w:val="00CB6317"/>
    <w:rsid w:val="00CB6723"/>
    <w:rsid w:val="00CB70AE"/>
    <w:rsid w:val="00CC059D"/>
    <w:rsid w:val="00CC0FE2"/>
    <w:rsid w:val="00CC2EF5"/>
    <w:rsid w:val="00CC303B"/>
    <w:rsid w:val="00CC4083"/>
    <w:rsid w:val="00CC413B"/>
    <w:rsid w:val="00CC4928"/>
    <w:rsid w:val="00CC5939"/>
    <w:rsid w:val="00CC5FEE"/>
    <w:rsid w:val="00CC611C"/>
    <w:rsid w:val="00CC6A38"/>
    <w:rsid w:val="00CC7421"/>
    <w:rsid w:val="00CC7661"/>
    <w:rsid w:val="00CC7B3F"/>
    <w:rsid w:val="00CD0173"/>
    <w:rsid w:val="00CD0DDC"/>
    <w:rsid w:val="00CD1904"/>
    <w:rsid w:val="00CD1CED"/>
    <w:rsid w:val="00CD21C1"/>
    <w:rsid w:val="00CD235A"/>
    <w:rsid w:val="00CD238E"/>
    <w:rsid w:val="00CD26EC"/>
    <w:rsid w:val="00CD2E04"/>
    <w:rsid w:val="00CD4944"/>
    <w:rsid w:val="00CD4E85"/>
    <w:rsid w:val="00CD554D"/>
    <w:rsid w:val="00CD5625"/>
    <w:rsid w:val="00CD5F70"/>
    <w:rsid w:val="00CD64B3"/>
    <w:rsid w:val="00CE00D0"/>
    <w:rsid w:val="00CE0A2C"/>
    <w:rsid w:val="00CE0B91"/>
    <w:rsid w:val="00CE10DF"/>
    <w:rsid w:val="00CE1901"/>
    <w:rsid w:val="00CE20B7"/>
    <w:rsid w:val="00CE212E"/>
    <w:rsid w:val="00CE2927"/>
    <w:rsid w:val="00CE2AF5"/>
    <w:rsid w:val="00CE2EFC"/>
    <w:rsid w:val="00CE316B"/>
    <w:rsid w:val="00CE3D82"/>
    <w:rsid w:val="00CE3E4F"/>
    <w:rsid w:val="00CE433E"/>
    <w:rsid w:val="00CE43AD"/>
    <w:rsid w:val="00CE4F72"/>
    <w:rsid w:val="00CE52D6"/>
    <w:rsid w:val="00CE5B63"/>
    <w:rsid w:val="00CE6841"/>
    <w:rsid w:val="00CE6A33"/>
    <w:rsid w:val="00CE78A1"/>
    <w:rsid w:val="00CF0060"/>
    <w:rsid w:val="00CF016D"/>
    <w:rsid w:val="00CF027F"/>
    <w:rsid w:val="00CF1DCD"/>
    <w:rsid w:val="00CF29C3"/>
    <w:rsid w:val="00CF3C09"/>
    <w:rsid w:val="00CF46D8"/>
    <w:rsid w:val="00CF48C8"/>
    <w:rsid w:val="00CF493B"/>
    <w:rsid w:val="00CF4977"/>
    <w:rsid w:val="00CF5281"/>
    <w:rsid w:val="00CF53DB"/>
    <w:rsid w:val="00CF5B1B"/>
    <w:rsid w:val="00CF5DBC"/>
    <w:rsid w:val="00CF6042"/>
    <w:rsid w:val="00CF609F"/>
    <w:rsid w:val="00CF61DB"/>
    <w:rsid w:val="00CF620E"/>
    <w:rsid w:val="00CF745C"/>
    <w:rsid w:val="00CF74EF"/>
    <w:rsid w:val="00CF754B"/>
    <w:rsid w:val="00CF78D2"/>
    <w:rsid w:val="00CF7932"/>
    <w:rsid w:val="00D000EB"/>
    <w:rsid w:val="00D00636"/>
    <w:rsid w:val="00D00BD0"/>
    <w:rsid w:val="00D01496"/>
    <w:rsid w:val="00D02620"/>
    <w:rsid w:val="00D02823"/>
    <w:rsid w:val="00D0331C"/>
    <w:rsid w:val="00D033E5"/>
    <w:rsid w:val="00D03616"/>
    <w:rsid w:val="00D038AE"/>
    <w:rsid w:val="00D03F5E"/>
    <w:rsid w:val="00D04685"/>
    <w:rsid w:val="00D0484D"/>
    <w:rsid w:val="00D0502C"/>
    <w:rsid w:val="00D052FC"/>
    <w:rsid w:val="00D054B0"/>
    <w:rsid w:val="00D06D8B"/>
    <w:rsid w:val="00D1094E"/>
    <w:rsid w:val="00D1099C"/>
    <w:rsid w:val="00D10D6C"/>
    <w:rsid w:val="00D11309"/>
    <w:rsid w:val="00D1131E"/>
    <w:rsid w:val="00D11D2B"/>
    <w:rsid w:val="00D13C12"/>
    <w:rsid w:val="00D140B0"/>
    <w:rsid w:val="00D14A43"/>
    <w:rsid w:val="00D14C48"/>
    <w:rsid w:val="00D14FF2"/>
    <w:rsid w:val="00D1558B"/>
    <w:rsid w:val="00D156FA"/>
    <w:rsid w:val="00D15AD5"/>
    <w:rsid w:val="00D16631"/>
    <w:rsid w:val="00D16BF0"/>
    <w:rsid w:val="00D16FF5"/>
    <w:rsid w:val="00D200ED"/>
    <w:rsid w:val="00D20530"/>
    <w:rsid w:val="00D209F9"/>
    <w:rsid w:val="00D20A99"/>
    <w:rsid w:val="00D21740"/>
    <w:rsid w:val="00D21832"/>
    <w:rsid w:val="00D22028"/>
    <w:rsid w:val="00D2204D"/>
    <w:rsid w:val="00D22474"/>
    <w:rsid w:val="00D224B3"/>
    <w:rsid w:val="00D225B9"/>
    <w:rsid w:val="00D22A9C"/>
    <w:rsid w:val="00D22B63"/>
    <w:rsid w:val="00D22F23"/>
    <w:rsid w:val="00D23156"/>
    <w:rsid w:val="00D23225"/>
    <w:rsid w:val="00D2389C"/>
    <w:rsid w:val="00D23B7F"/>
    <w:rsid w:val="00D23D30"/>
    <w:rsid w:val="00D240E1"/>
    <w:rsid w:val="00D2412D"/>
    <w:rsid w:val="00D2483D"/>
    <w:rsid w:val="00D24976"/>
    <w:rsid w:val="00D25EA7"/>
    <w:rsid w:val="00D2670A"/>
    <w:rsid w:val="00D26EB6"/>
    <w:rsid w:val="00D270B7"/>
    <w:rsid w:val="00D27199"/>
    <w:rsid w:val="00D27245"/>
    <w:rsid w:val="00D27F12"/>
    <w:rsid w:val="00D300DD"/>
    <w:rsid w:val="00D30238"/>
    <w:rsid w:val="00D32855"/>
    <w:rsid w:val="00D32D03"/>
    <w:rsid w:val="00D3331A"/>
    <w:rsid w:val="00D34110"/>
    <w:rsid w:val="00D342B7"/>
    <w:rsid w:val="00D342E5"/>
    <w:rsid w:val="00D34309"/>
    <w:rsid w:val="00D34DAC"/>
    <w:rsid w:val="00D358D0"/>
    <w:rsid w:val="00D36CB1"/>
    <w:rsid w:val="00D36E64"/>
    <w:rsid w:val="00D37798"/>
    <w:rsid w:val="00D37912"/>
    <w:rsid w:val="00D37EFB"/>
    <w:rsid w:val="00D40A4F"/>
    <w:rsid w:val="00D41333"/>
    <w:rsid w:val="00D41CC0"/>
    <w:rsid w:val="00D42BAE"/>
    <w:rsid w:val="00D43BDA"/>
    <w:rsid w:val="00D43D37"/>
    <w:rsid w:val="00D4463F"/>
    <w:rsid w:val="00D45277"/>
    <w:rsid w:val="00D45337"/>
    <w:rsid w:val="00D4549F"/>
    <w:rsid w:val="00D4557C"/>
    <w:rsid w:val="00D46460"/>
    <w:rsid w:val="00D4712B"/>
    <w:rsid w:val="00D50764"/>
    <w:rsid w:val="00D51496"/>
    <w:rsid w:val="00D527BC"/>
    <w:rsid w:val="00D52CED"/>
    <w:rsid w:val="00D5376E"/>
    <w:rsid w:val="00D54E94"/>
    <w:rsid w:val="00D55A69"/>
    <w:rsid w:val="00D55B64"/>
    <w:rsid w:val="00D561FA"/>
    <w:rsid w:val="00D56204"/>
    <w:rsid w:val="00D5669F"/>
    <w:rsid w:val="00D56907"/>
    <w:rsid w:val="00D57DC6"/>
    <w:rsid w:val="00D60063"/>
    <w:rsid w:val="00D6029B"/>
    <w:rsid w:val="00D60802"/>
    <w:rsid w:val="00D61180"/>
    <w:rsid w:val="00D61BB2"/>
    <w:rsid w:val="00D61E7C"/>
    <w:rsid w:val="00D6286F"/>
    <w:rsid w:val="00D6287D"/>
    <w:rsid w:val="00D6348F"/>
    <w:rsid w:val="00D63EDB"/>
    <w:rsid w:val="00D6491A"/>
    <w:rsid w:val="00D64B3E"/>
    <w:rsid w:val="00D6514F"/>
    <w:rsid w:val="00D65D4F"/>
    <w:rsid w:val="00D65F88"/>
    <w:rsid w:val="00D66499"/>
    <w:rsid w:val="00D669DB"/>
    <w:rsid w:val="00D67618"/>
    <w:rsid w:val="00D7079D"/>
    <w:rsid w:val="00D71C18"/>
    <w:rsid w:val="00D728DA"/>
    <w:rsid w:val="00D72B7F"/>
    <w:rsid w:val="00D73359"/>
    <w:rsid w:val="00D733CD"/>
    <w:rsid w:val="00D735CD"/>
    <w:rsid w:val="00D739DB"/>
    <w:rsid w:val="00D740CB"/>
    <w:rsid w:val="00D74531"/>
    <w:rsid w:val="00D745E5"/>
    <w:rsid w:val="00D75987"/>
    <w:rsid w:val="00D76D64"/>
    <w:rsid w:val="00D806B5"/>
    <w:rsid w:val="00D807CB"/>
    <w:rsid w:val="00D815B2"/>
    <w:rsid w:val="00D81B79"/>
    <w:rsid w:val="00D81D50"/>
    <w:rsid w:val="00D8208B"/>
    <w:rsid w:val="00D827F0"/>
    <w:rsid w:val="00D82877"/>
    <w:rsid w:val="00D828C3"/>
    <w:rsid w:val="00D82B18"/>
    <w:rsid w:val="00D82B6D"/>
    <w:rsid w:val="00D831FE"/>
    <w:rsid w:val="00D83582"/>
    <w:rsid w:val="00D84711"/>
    <w:rsid w:val="00D848F2"/>
    <w:rsid w:val="00D84A45"/>
    <w:rsid w:val="00D84DA0"/>
    <w:rsid w:val="00D85AE8"/>
    <w:rsid w:val="00D85DAC"/>
    <w:rsid w:val="00D87E0D"/>
    <w:rsid w:val="00D9121A"/>
    <w:rsid w:val="00D91BEF"/>
    <w:rsid w:val="00D92134"/>
    <w:rsid w:val="00D928D7"/>
    <w:rsid w:val="00D93491"/>
    <w:rsid w:val="00D93710"/>
    <w:rsid w:val="00D9382C"/>
    <w:rsid w:val="00D93A2C"/>
    <w:rsid w:val="00D94C45"/>
    <w:rsid w:val="00D95598"/>
    <w:rsid w:val="00D95A80"/>
    <w:rsid w:val="00D96375"/>
    <w:rsid w:val="00D96663"/>
    <w:rsid w:val="00D966BB"/>
    <w:rsid w:val="00D96DD4"/>
    <w:rsid w:val="00D9780E"/>
    <w:rsid w:val="00D97841"/>
    <w:rsid w:val="00D97AC1"/>
    <w:rsid w:val="00DA071C"/>
    <w:rsid w:val="00DA0A7D"/>
    <w:rsid w:val="00DA188C"/>
    <w:rsid w:val="00DA18A7"/>
    <w:rsid w:val="00DA2219"/>
    <w:rsid w:val="00DA2BCE"/>
    <w:rsid w:val="00DA2F93"/>
    <w:rsid w:val="00DA3125"/>
    <w:rsid w:val="00DA3981"/>
    <w:rsid w:val="00DA4995"/>
    <w:rsid w:val="00DA59EB"/>
    <w:rsid w:val="00DA5E5F"/>
    <w:rsid w:val="00DA65BD"/>
    <w:rsid w:val="00DA72B6"/>
    <w:rsid w:val="00DB06D3"/>
    <w:rsid w:val="00DB0E98"/>
    <w:rsid w:val="00DB1131"/>
    <w:rsid w:val="00DB1D9B"/>
    <w:rsid w:val="00DB1FA8"/>
    <w:rsid w:val="00DB250A"/>
    <w:rsid w:val="00DB3396"/>
    <w:rsid w:val="00DB353F"/>
    <w:rsid w:val="00DB379F"/>
    <w:rsid w:val="00DB4414"/>
    <w:rsid w:val="00DB4E5D"/>
    <w:rsid w:val="00DB551D"/>
    <w:rsid w:val="00DB589F"/>
    <w:rsid w:val="00DB5F46"/>
    <w:rsid w:val="00DB6146"/>
    <w:rsid w:val="00DB65B1"/>
    <w:rsid w:val="00DB6752"/>
    <w:rsid w:val="00DB71D7"/>
    <w:rsid w:val="00DB7226"/>
    <w:rsid w:val="00DB72DF"/>
    <w:rsid w:val="00DB7967"/>
    <w:rsid w:val="00DC0333"/>
    <w:rsid w:val="00DC0616"/>
    <w:rsid w:val="00DC10B3"/>
    <w:rsid w:val="00DC11F1"/>
    <w:rsid w:val="00DC138C"/>
    <w:rsid w:val="00DC1C58"/>
    <w:rsid w:val="00DC2024"/>
    <w:rsid w:val="00DC37CC"/>
    <w:rsid w:val="00DC3C00"/>
    <w:rsid w:val="00DC4416"/>
    <w:rsid w:val="00DC447F"/>
    <w:rsid w:val="00DC54E5"/>
    <w:rsid w:val="00DC5646"/>
    <w:rsid w:val="00DC56D2"/>
    <w:rsid w:val="00DC572E"/>
    <w:rsid w:val="00DC645D"/>
    <w:rsid w:val="00DC6EEC"/>
    <w:rsid w:val="00DC6F16"/>
    <w:rsid w:val="00DC7904"/>
    <w:rsid w:val="00DC7EF7"/>
    <w:rsid w:val="00DD008A"/>
    <w:rsid w:val="00DD0197"/>
    <w:rsid w:val="00DD0946"/>
    <w:rsid w:val="00DD1F08"/>
    <w:rsid w:val="00DD2991"/>
    <w:rsid w:val="00DD2ED5"/>
    <w:rsid w:val="00DD336F"/>
    <w:rsid w:val="00DD3D00"/>
    <w:rsid w:val="00DD4D0B"/>
    <w:rsid w:val="00DD4EBC"/>
    <w:rsid w:val="00DD533F"/>
    <w:rsid w:val="00DD545A"/>
    <w:rsid w:val="00DD557E"/>
    <w:rsid w:val="00DD5945"/>
    <w:rsid w:val="00DD5FF7"/>
    <w:rsid w:val="00DD7470"/>
    <w:rsid w:val="00DD74CB"/>
    <w:rsid w:val="00DD7DB0"/>
    <w:rsid w:val="00DE01EB"/>
    <w:rsid w:val="00DE3AA4"/>
    <w:rsid w:val="00DE3F52"/>
    <w:rsid w:val="00DE46E8"/>
    <w:rsid w:val="00DE47F4"/>
    <w:rsid w:val="00DE52DE"/>
    <w:rsid w:val="00DE54AA"/>
    <w:rsid w:val="00DE59DD"/>
    <w:rsid w:val="00DE5E47"/>
    <w:rsid w:val="00DE66AC"/>
    <w:rsid w:val="00DE673F"/>
    <w:rsid w:val="00DE6982"/>
    <w:rsid w:val="00DE6F32"/>
    <w:rsid w:val="00DE756E"/>
    <w:rsid w:val="00DF02CB"/>
    <w:rsid w:val="00DF060A"/>
    <w:rsid w:val="00DF0D59"/>
    <w:rsid w:val="00DF0D91"/>
    <w:rsid w:val="00DF0F7D"/>
    <w:rsid w:val="00DF18CC"/>
    <w:rsid w:val="00DF262E"/>
    <w:rsid w:val="00DF26CD"/>
    <w:rsid w:val="00DF2820"/>
    <w:rsid w:val="00DF345B"/>
    <w:rsid w:val="00DF372B"/>
    <w:rsid w:val="00DF3CCA"/>
    <w:rsid w:val="00DF3D56"/>
    <w:rsid w:val="00DF4707"/>
    <w:rsid w:val="00DF4FEB"/>
    <w:rsid w:val="00DF5503"/>
    <w:rsid w:val="00DF57AA"/>
    <w:rsid w:val="00DF59FB"/>
    <w:rsid w:val="00DF646E"/>
    <w:rsid w:val="00DF6BA0"/>
    <w:rsid w:val="00E0072F"/>
    <w:rsid w:val="00E0101E"/>
    <w:rsid w:val="00E01219"/>
    <w:rsid w:val="00E0191E"/>
    <w:rsid w:val="00E0269F"/>
    <w:rsid w:val="00E02C85"/>
    <w:rsid w:val="00E02E3B"/>
    <w:rsid w:val="00E0346C"/>
    <w:rsid w:val="00E03B62"/>
    <w:rsid w:val="00E03BD9"/>
    <w:rsid w:val="00E04554"/>
    <w:rsid w:val="00E04B07"/>
    <w:rsid w:val="00E04FF5"/>
    <w:rsid w:val="00E0548B"/>
    <w:rsid w:val="00E0572F"/>
    <w:rsid w:val="00E05AE6"/>
    <w:rsid w:val="00E05C77"/>
    <w:rsid w:val="00E0636C"/>
    <w:rsid w:val="00E064B7"/>
    <w:rsid w:val="00E06817"/>
    <w:rsid w:val="00E07496"/>
    <w:rsid w:val="00E0762B"/>
    <w:rsid w:val="00E10087"/>
    <w:rsid w:val="00E10597"/>
    <w:rsid w:val="00E1060F"/>
    <w:rsid w:val="00E10F00"/>
    <w:rsid w:val="00E11350"/>
    <w:rsid w:val="00E116BF"/>
    <w:rsid w:val="00E11A8B"/>
    <w:rsid w:val="00E126C5"/>
    <w:rsid w:val="00E12BAC"/>
    <w:rsid w:val="00E131DE"/>
    <w:rsid w:val="00E143C5"/>
    <w:rsid w:val="00E14691"/>
    <w:rsid w:val="00E14BA5"/>
    <w:rsid w:val="00E152BC"/>
    <w:rsid w:val="00E15D3E"/>
    <w:rsid w:val="00E15E00"/>
    <w:rsid w:val="00E162A4"/>
    <w:rsid w:val="00E16C54"/>
    <w:rsid w:val="00E171F7"/>
    <w:rsid w:val="00E174E9"/>
    <w:rsid w:val="00E20E2D"/>
    <w:rsid w:val="00E21543"/>
    <w:rsid w:val="00E219EA"/>
    <w:rsid w:val="00E21CE1"/>
    <w:rsid w:val="00E21CE9"/>
    <w:rsid w:val="00E2200E"/>
    <w:rsid w:val="00E227BB"/>
    <w:rsid w:val="00E2329D"/>
    <w:rsid w:val="00E23974"/>
    <w:rsid w:val="00E23BD9"/>
    <w:rsid w:val="00E23BEC"/>
    <w:rsid w:val="00E24EB9"/>
    <w:rsid w:val="00E25913"/>
    <w:rsid w:val="00E25AF4"/>
    <w:rsid w:val="00E25EDF"/>
    <w:rsid w:val="00E2674C"/>
    <w:rsid w:val="00E26B70"/>
    <w:rsid w:val="00E27D5B"/>
    <w:rsid w:val="00E27DDE"/>
    <w:rsid w:val="00E3065E"/>
    <w:rsid w:val="00E313E3"/>
    <w:rsid w:val="00E321F4"/>
    <w:rsid w:val="00E32D49"/>
    <w:rsid w:val="00E3456F"/>
    <w:rsid w:val="00E3630B"/>
    <w:rsid w:val="00E36646"/>
    <w:rsid w:val="00E37054"/>
    <w:rsid w:val="00E4013D"/>
    <w:rsid w:val="00E406B7"/>
    <w:rsid w:val="00E406F1"/>
    <w:rsid w:val="00E40800"/>
    <w:rsid w:val="00E40E4A"/>
    <w:rsid w:val="00E40F3D"/>
    <w:rsid w:val="00E415BB"/>
    <w:rsid w:val="00E416B6"/>
    <w:rsid w:val="00E418BB"/>
    <w:rsid w:val="00E41957"/>
    <w:rsid w:val="00E4215A"/>
    <w:rsid w:val="00E43B48"/>
    <w:rsid w:val="00E43EC1"/>
    <w:rsid w:val="00E44835"/>
    <w:rsid w:val="00E44ABE"/>
    <w:rsid w:val="00E455FE"/>
    <w:rsid w:val="00E465BA"/>
    <w:rsid w:val="00E46CD7"/>
    <w:rsid w:val="00E4765A"/>
    <w:rsid w:val="00E502FE"/>
    <w:rsid w:val="00E503CF"/>
    <w:rsid w:val="00E509F1"/>
    <w:rsid w:val="00E50F16"/>
    <w:rsid w:val="00E50F38"/>
    <w:rsid w:val="00E51023"/>
    <w:rsid w:val="00E51980"/>
    <w:rsid w:val="00E51EEA"/>
    <w:rsid w:val="00E51FA8"/>
    <w:rsid w:val="00E5218B"/>
    <w:rsid w:val="00E524F9"/>
    <w:rsid w:val="00E53515"/>
    <w:rsid w:val="00E536E6"/>
    <w:rsid w:val="00E53D90"/>
    <w:rsid w:val="00E53F8C"/>
    <w:rsid w:val="00E54717"/>
    <w:rsid w:val="00E549AD"/>
    <w:rsid w:val="00E54D46"/>
    <w:rsid w:val="00E54FF3"/>
    <w:rsid w:val="00E561F2"/>
    <w:rsid w:val="00E5761C"/>
    <w:rsid w:val="00E57DCE"/>
    <w:rsid w:val="00E57EA9"/>
    <w:rsid w:val="00E60057"/>
    <w:rsid w:val="00E60E25"/>
    <w:rsid w:val="00E620A2"/>
    <w:rsid w:val="00E6281C"/>
    <w:rsid w:val="00E63538"/>
    <w:rsid w:val="00E63BBC"/>
    <w:rsid w:val="00E640AB"/>
    <w:rsid w:val="00E64BA8"/>
    <w:rsid w:val="00E64DDC"/>
    <w:rsid w:val="00E653AF"/>
    <w:rsid w:val="00E65C9E"/>
    <w:rsid w:val="00E6633C"/>
    <w:rsid w:val="00E664D5"/>
    <w:rsid w:val="00E66C69"/>
    <w:rsid w:val="00E67AAA"/>
    <w:rsid w:val="00E7035E"/>
    <w:rsid w:val="00E70F68"/>
    <w:rsid w:val="00E71D78"/>
    <w:rsid w:val="00E71F80"/>
    <w:rsid w:val="00E7242D"/>
    <w:rsid w:val="00E73FEF"/>
    <w:rsid w:val="00E74291"/>
    <w:rsid w:val="00E7439C"/>
    <w:rsid w:val="00E745F3"/>
    <w:rsid w:val="00E74B41"/>
    <w:rsid w:val="00E74D4C"/>
    <w:rsid w:val="00E752C3"/>
    <w:rsid w:val="00E75438"/>
    <w:rsid w:val="00E75567"/>
    <w:rsid w:val="00E756C2"/>
    <w:rsid w:val="00E75959"/>
    <w:rsid w:val="00E75BA2"/>
    <w:rsid w:val="00E77628"/>
    <w:rsid w:val="00E80796"/>
    <w:rsid w:val="00E80865"/>
    <w:rsid w:val="00E80DC9"/>
    <w:rsid w:val="00E80FBA"/>
    <w:rsid w:val="00E817E1"/>
    <w:rsid w:val="00E81FBF"/>
    <w:rsid w:val="00E82FEB"/>
    <w:rsid w:val="00E832EB"/>
    <w:rsid w:val="00E833D0"/>
    <w:rsid w:val="00E83643"/>
    <w:rsid w:val="00E83A90"/>
    <w:rsid w:val="00E8440A"/>
    <w:rsid w:val="00E846F9"/>
    <w:rsid w:val="00E849A2"/>
    <w:rsid w:val="00E850CA"/>
    <w:rsid w:val="00E8605C"/>
    <w:rsid w:val="00E86356"/>
    <w:rsid w:val="00E8647C"/>
    <w:rsid w:val="00E8674F"/>
    <w:rsid w:val="00E86792"/>
    <w:rsid w:val="00E86B41"/>
    <w:rsid w:val="00E86D9B"/>
    <w:rsid w:val="00E87132"/>
    <w:rsid w:val="00E90C6C"/>
    <w:rsid w:val="00E931E5"/>
    <w:rsid w:val="00E933C6"/>
    <w:rsid w:val="00E9341A"/>
    <w:rsid w:val="00E93B76"/>
    <w:rsid w:val="00E94747"/>
    <w:rsid w:val="00E95396"/>
    <w:rsid w:val="00E9576A"/>
    <w:rsid w:val="00E959F1"/>
    <w:rsid w:val="00E96558"/>
    <w:rsid w:val="00E96AB1"/>
    <w:rsid w:val="00E96ECC"/>
    <w:rsid w:val="00E97070"/>
    <w:rsid w:val="00E9719C"/>
    <w:rsid w:val="00E97B4B"/>
    <w:rsid w:val="00EA10EA"/>
    <w:rsid w:val="00EA12B8"/>
    <w:rsid w:val="00EA21D1"/>
    <w:rsid w:val="00EA27B5"/>
    <w:rsid w:val="00EA288E"/>
    <w:rsid w:val="00EA3229"/>
    <w:rsid w:val="00EA38B2"/>
    <w:rsid w:val="00EA3F4B"/>
    <w:rsid w:val="00EA4116"/>
    <w:rsid w:val="00EA4323"/>
    <w:rsid w:val="00EA47F0"/>
    <w:rsid w:val="00EA5708"/>
    <w:rsid w:val="00EA5985"/>
    <w:rsid w:val="00EA616F"/>
    <w:rsid w:val="00EA6ABA"/>
    <w:rsid w:val="00EA710E"/>
    <w:rsid w:val="00EA79D0"/>
    <w:rsid w:val="00EA7BD2"/>
    <w:rsid w:val="00EA7C17"/>
    <w:rsid w:val="00EA7EC4"/>
    <w:rsid w:val="00EA7F74"/>
    <w:rsid w:val="00EB0ACA"/>
    <w:rsid w:val="00EB1F37"/>
    <w:rsid w:val="00EB2E19"/>
    <w:rsid w:val="00EB3037"/>
    <w:rsid w:val="00EB335D"/>
    <w:rsid w:val="00EB3400"/>
    <w:rsid w:val="00EB3BF8"/>
    <w:rsid w:val="00EB479D"/>
    <w:rsid w:val="00EB4A09"/>
    <w:rsid w:val="00EB6DE3"/>
    <w:rsid w:val="00EB7031"/>
    <w:rsid w:val="00EB76AE"/>
    <w:rsid w:val="00EB7881"/>
    <w:rsid w:val="00EC00A5"/>
    <w:rsid w:val="00EC05D3"/>
    <w:rsid w:val="00EC212A"/>
    <w:rsid w:val="00EC2265"/>
    <w:rsid w:val="00EC2273"/>
    <w:rsid w:val="00EC2484"/>
    <w:rsid w:val="00EC34FD"/>
    <w:rsid w:val="00EC375C"/>
    <w:rsid w:val="00EC39DF"/>
    <w:rsid w:val="00EC3B9C"/>
    <w:rsid w:val="00EC3D19"/>
    <w:rsid w:val="00EC4184"/>
    <w:rsid w:val="00EC5B4D"/>
    <w:rsid w:val="00EC5CF3"/>
    <w:rsid w:val="00EC6160"/>
    <w:rsid w:val="00EC629A"/>
    <w:rsid w:val="00EC64C5"/>
    <w:rsid w:val="00EC6AE8"/>
    <w:rsid w:val="00EC6B58"/>
    <w:rsid w:val="00EC7A40"/>
    <w:rsid w:val="00EC7B17"/>
    <w:rsid w:val="00EC7C0A"/>
    <w:rsid w:val="00EC7C10"/>
    <w:rsid w:val="00ED0537"/>
    <w:rsid w:val="00ED13C1"/>
    <w:rsid w:val="00ED3238"/>
    <w:rsid w:val="00ED3393"/>
    <w:rsid w:val="00ED4ED9"/>
    <w:rsid w:val="00ED55E6"/>
    <w:rsid w:val="00ED5E5E"/>
    <w:rsid w:val="00ED6145"/>
    <w:rsid w:val="00ED6201"/>
    <w:rsid w:val="00ED6651"/>
    <w:rsid w:val="00ED74C8"/>
    <w:rsid w:val="00ED7811"/>
    <w:rsid w:val="00EE0058"/>
    <w:rsid w:val="00EE1C17"/>
    <w:rsid w:val="00EE1C60"/>
    <w:rsid w:val="00EE23D1"/>
    <w:rsid w:val="00EE2BBB"/>
    <w:rsid w:val="00EE3188"/>
    <w:rsid w:val="00EE3347"/>
    <w:rsid w:val="00EE3A11"/>
    <w:rsid w:val="00EE3DC8"/>
    <w:rsid w:val="00EE481A"/>
    <w:rsid w:val="00EE48A4"/>
    <w:rsid w:val="00EE5039"/>
    <w:rsid w:val="00EE54F0"/>
    <w:rsid w:val="00EE55E7"/>
    <w:rsid w:val="00EE5BC3"/>
    <w:rsid w:val="00EE600C"/>
    <w:rsid w:val="00EE6421"/>
    <w:rsid w:val="00EE67CE"/>
    <w:rsid w:val="00EE6AE9"/>
    <w:rsid w:val="00EE71FE"/>
    <w:rsid w:val="00EE7E3A"/>
    <w:rsid w:val="00EF0013"/>
    <w:rsid w:val="00EF01EF"/>
    <w:rsid w:val="00EF049B"/>
    <w:rsid w:val="00EF1130"/>
    <w:rsid w:val="00EF1578"/>
    <w:rsid w:val="00EF224C"/>
    <w:rsid w:val="00EF243B"/>
    <w:rsid w:val="00EF2727"/>
    <w:rsid w:val="00EF3562"/>
    <w:rsid w:val="00EF3A56"/>
    <w:rsid w:val="00EF485C"/>
    <w:rsid w:val="00EF50CB"/>
    <w:rsid w:val="00EF5BB7"/>
    <w:rsid w:val="00EF6801"/>
    <w:rsid w:val="00EF6BED"/>
    <w:rsid w:val="00EF6FEF"/>
    <w:rsid w:val="00EF737C"/>
    <w:rsid w:val="00F00259"/>
    <w:rsid w:val="00F0080A"/>
    <w:rsid w:val="00F009EB"/>
    <w:rsid w:val="00F0238A"/>
    <w:rsid w:val="00F0274D"/>
    <w:rsid w:val="00F04027"/>
    <w:rsid w:val="00F0456E"/>
    <w:rsid w:val="00F05333"/>
    <w:rsid w:val="00F058B8"/>
    <w:rsid w:val="00F0593E"/>
    <w:rsid w:val="00F05A81"/>
    <w:rsid w:val="00F05DD4"/>
    <w:rsid w:val="00F06121"/>
    <w:rsid w:val="00F06F4C"/>
    <w:rsid w:val="00F07642"/>
    <w:rsid w:val="00F07BD2"/>
    <w:rsid w:val="00F10307"/>
    <w:rsid w:val="00F105A7"/>
    <w:rsid w:val="00F1115C"/>
    <w:rsid w:val="00F1144B"/>
    <w:rsid w:val="00F11C97"/>
    <w:rsid w:val="00F11CE1"/>
    <w:rsid w:val="00F1229E"/>
    <w:rsid w:val="00F12318"/>
    <w:rsid w:val="00F12AF8"/>
    <w:rsid w:val="00F147DF"/>
    <w:rsid w:val="00F16B8B"/>
    <w:rsid w:val="00F16DCC"/>
    <w:rsid w:val="00F17DDE"/>
    <w:rsid w:val="00F206A2"/>
    <w:rsid w:val="00F20D81"/>
    <w:rsid w:val="00F21EE3"/>
    <w:rsid w:val="00F22490"/>
    <w:rsid w:val="00F234A8"/>
    <w:rsid w:val="00F240BF"/>
    <w:rsid w:val="00F254BB"/>
    <w:rsid w:val="00F27182"/>
    <w:rsid w:val="00F279AB"/>
    <w:rsid w:val="00F27D9D"/>
    <w:rsid w:val="00F30094"/>
    <w:rsid w:val="00F310BA"/>
    <w:rsid w:val="00F31D46"/>
    <w:rsid w:val="00F31D66"/>
    <w:rsid w:val="00F321F2"/>
    <w:rsid w:val="00F3240C"/>
    <w:rsid w:val="00F325DB"/>
    <w:rsid w:val="00F3271C"/>
    <w:rsid w:val="00F32A88"/>
    <w:rsid w:val="00F32BA3"/>
    <w:rsid w:val="00F33311"/>
    <w:rsid w:val="00F333C3"/>
    <w:rsid w:val="00F33FC4"/>
    <w:rsid w:val="00F34A4C"/>
    <w:rsid w:val="00F35B78"/>
    <w:rsid w:val="00F361EC"/>
    <w:rsid w:val="00F36209"/>
    <w:rsid w:val="00F3623D"/>
    <w:rsid w:val="00F4005F"/>
    <w:rsid w:val="00F4096C"/>
    <w:rsid w:val="00F41735"/>
    <w:rsid w:val="00F418CD"/>
    <w:rsid w:val="00F419A5"/>
    <w:rsid w:val="00F42549"/>
    <w:rsid w:val="00F42965"/>
    <w:rsid w:val="00F42AD7"/>
    <w:rsid w:val="00F42CEF"/>
    <w:rsid w:val="00F4564A"/>
    <w:rsid w:val="00F45A06"/>
    <w:rsid w:val="00F460B3"/>
    <w:rsid w:val="00F46DC4"/>
    <w:rsid w:val="00F50481"/>
    <w:rsid w:val="00F513BD"/>
    <w:rsid w:val="00F51628"/>
    <w:rsid w:val="00F51B79"/>
    <w:rsid w:val="00F527E9"/>
    <w:rsid w:val="00F528A1"/>
    <w:rsid w:val="00F52C5B"/>
    <w:rsid w:val="00F53204"/>
    <w:rsid w:val="00F53355"/>
    <w:rsid w:val="00F53371"/>
    <w:rsid w:val="00F5358C"/>
    <w:rsid w:val="00F53882"/>
    <w:rsid w:val="00F539CA"/>
    <w:rsid w:val="00F53BA4"/>
    <w:rsid w:val="00F55172"/>
    <w:rsid w:val="00F55CCA"/>
    <w:rsid w:val="00F57464"/>
    <w:rsid w:val="00F60BC7"/>
    <w:rsid w:val="00F60DCC"/>
    <w:rsid w:val="00F60F73"/>
    <w:rsid w:val="00F61917"/>
    <w:rsid w:val="00F61D3B"/>
    <w:rsid w:val="00F61EB7"/>
    <w:rsid w:val="00F6235E"/>
    <w:rsid w:val="00F62561"/>
    <w:rsid w:val="00F62B36"/>
    <w:rsid w:val="00F63243"/>
    <w:rsid w:val="00F633FF"/>
    <w:rsid w:val="00F64153"/>
    <w:rsid w:val="00F65098"/>
    <w:rsid w:val="00F65580"/>
    <w:rsid w:val="00F65CEF"/>
    <w:rsid w:val="00F65FA2"/>
    <w:rsid w:val="00F663A9"/>
    <w:rsid w:val="00F6768B"/>
    <w:rsid w:val="00F70176"/>
    <w:rsid w:val="00F7058A"/>
    <w:rsid w:val="00F70782"/>
    <w:rsid w:val="00F70881"/>
    <w:rsid w:val="00F70A9D"/>
    <w:rsid w:val="00F71003"/>
    <w:rsid w:val="00F71371"/>
    <w:rsid w:val="00F71605"/>
    <w:rsid w:val="00F7177C"/>
    <w:rsid w:val="00F71CE2"/>
    <w:rsid w:val="00F729F4"/>
    <w:rsid w:val="00F73181"/>
    <w:rsid w:val="00F73736"/>
    <w:rsid w:val="00F7428D"/>
    <w:rsid w:val="00F743A2"/>
    <w:rsid w:val="00F74DC4"/>
    <w:rsid w:val="00F755AC"/>
    <w:rsid w:val="00F76152"/>
    <w:rsid w:val="00F76BB7"/>
    <w:rsid w:val="00F76D1C"/>
    <w:rsid w:val="00F80BC3"/>
    <w:rsid w:val="00F81247"/>
    <w:rsid w:val="00F81A80"/>
    <w:rsid w:val="00F81C83"/>
    <w:rsid w:val="00F8203C"/>
    <w:rsid w:val="00F829E8"/>
    <w:rsid w:val="00F83D04"/>
    <w:rsid w:val="00F83E7C"/>
    <w:rsid w:val="00F83FB3"/>
    <w:rsid w:val="00F8403F"/>
    <w:rsid w:val="00F84820"/>
    <w:rsid w:val="00F86BCF"/>
    <w:rsid w:val="00F86F05"/>
    <w:rsid w:val="00F878DF"/>
    <w:rsid w:val="00F902C9"/>
    <w:rsid w:val="00F903EB"/>
    <w:rsid w:val="00F92898"/>
    <w:rsid w:val="00F92A43"/>
    <w:rsid w:val="00F92C55"/>
    <w:rsid w:val="00F935EC"/>
    <w:rsid w:val="00F940CB"/>
    <w:rsid w:val="00F94458"/>
    <w:rsid w:val="00F94575"/>
    <w:rsid w:val="00F945A6"/>
    <w:rsid w:val="00F94BA0"/>
    <w:rsid w:val="00F95A31"/>
    <w:rsid w:val="00F96193"/>
    <w:rsid w:val="00F96C2F"/>
    <w:rsid w:val="00F979F4"/>
    <w:rsid w:val="00FA0D69"/>
    <w:rsid w:val="00FA144A"/>
    <w:rsid w:val="00FA1BEA"/>
    <w:rsid w:val="00FA25B3"/>
    <w:rsid w:val="00FA266F"/>
    <w:rsid w:val="00FA2979"/>
    <w:rsid w:val="00FA2EA1"/>
    <w:rsid w:val="00FA2ED6"/>
    <w:rsid w:val="00FA33F5"/>
    <w:rsid w:val="00FA344E"/>
    <w:rsid w:val="00FA3582"/>
    <w:rsid w:val="00FA4387"/>
    <w:rsid w:val="00FA4715"/>
    <w:rsid w:val="00FA476D"/>
    <w:rsid w:val="00FA5267"/>
    <w:rsid w:val="00FA5BBE"/>
    <w:rsid w:val="00FA5BEE"/>
    <w:rsid w:val="00FA5D8A"/>
    <w:rsid w:val="00FA648C"/>
    <w:rsid w:val="00FA70EF"/>
    <w:rsid w:val="00FA7532"/>
    <w:rsid w:val="00FA75A9"/>
    <w:rsid w:val="00FA7D86"/>
    <w:rsid w:val="00FB00A5"/>
    <w:rsid w:val="00FB00AA"/>
    <w:rsid w:val="00FB0AD2"/>
    <w:rsid w:val="00FB0CD2"/>
    <w:rsid w:val="00FB12E3"/>
    <w:rsid w:val="00FB1AB0"/>
    <w:rsid w:val="00FB1AC9"/>
    <w:rsid w:val="00FB1B76"/>
    <w:rsid w:val="00FB24EC"/>
    <w:rsid w:val="00FB4926"/>
    <w:rsid w:val="00FB53E7"/>
    <w:rsid w:val="00FB6874"/>
    <w:rsid w:val="00FB6D49"/>
    <w:rsid w:val="00FB6D67"/>
    <w:rsid w:val="00FB7577"/>
    <w:rsid w:val="00FB7E35"/>
    <w:rsid w:val="00FC0571"/>
    <w:rsid w:val="00FC0C7D"/>
    <w:rsid w:val="00FC0D6B"/>
    <w:rsid w:val="00FC1163"/>
    <w:rsid w:val="00FC2A28"/>
    <w:rsid w:val="00FC2C38"/>
    <w:rsid w:val="00FC36D2"/>
    <w:rsid w:val="00FC4236"/>
    <w:rsid w:val="00FC42A9"/>
    <w:rsid w:val="00FC433E"/>
    <w:rsid w:val="00FC64CF"/>
    <w:rsid w:val="00FC6508"/>
    <w:rsid w:val="00FC6605"/>
    <w:rsid w:val="00FC6D6C"/>
    <w:rsid w:val="00FC704C"/>
    <w:rsid w:val="00FC72A9"/>
    <w:rsid w:val="00FC78EB"/>
    <w:rsid w:val="00FC7B36"/>
    <w:rsid w:val="00FC7D38"/>
    <w:rsid w:val="00FD011C"/>
    <w:rsid w:val="00FD0F3C"/>
    <w:rsid w:val="00FD1FC1"/>
    <w:rsid w:val="00FD222F"/>
    <w:rsid w:val="00FD2928"/>
    <w:rsid w:val="00FD2A50"/>
    <w:rsid w:val="00FD31F4"/>
    <w:rsid w:val="00FD3847"/>
    <w:rsid w:val="00FD3A1F"/>
    <w:rsid w:val="00FD3F6C"/>
    <w:rsid w:val="00FD4F58"/>
    <w:rsid w:val="00FD57E5"/>
    <w:rsid w:val="00FD5FAA"/>
    <w:rsid w:val="00FD6553"/>
    <w:rsid w:val="00FD68F0"/>
    <w:rsid w:val="00FD6D41"/>
    <w:rsid w:val="00FD6ED5"/>
    <w:rsid w:val="00FD6EDC"/>
    <w:rsid w:val="00FD6F81"/>
    <w:rsid w:val="00FD707B"/>
    <w:rsid w:val="00FD7832"/>
    <w:rsid w:val="00FD7AE4"/>
    <w:rsid w:val="00FE0BEF"/>
    <w:rsid w:val="00FE1092"/>
    <w:rsid w:val="00FE340A"/>
    <w:rsid w:val="00FE3886"/>
    <w:rsid w:val="00FE3E4E"/>
    <w:rsid w:val="00FE4C3B"/>
    <w:rsid w:val="00FE4CA3"/>
    <w:rsid w:val="00FE4D53"/>
    <w:rsid w:val="00FE56E1"/>
    <w:rsid w:val="00FE5AA7"/>
    <w:rsid w:val="00FE5B70"/>
    <w:rsid w:val="00FE67EA"/>
    <w:rsid w:val="00FE6C47"/>
    <w:rsid w:val="00FE764C"/>
    <w:rsid w:val="00FE7A85"/>
    <w:rsid w:val="00FE7BD4"/>
    <w:rsid w:val="00FF17B1"/>
    <w:rsid w:val="00FF1A1D"/>
    <w:rsid w:val="00FF2113"/>
    <w:rsid w:val="00FF2381"/>
    <w:rsid w:val="00FF2C20"/>
    <w:rsid w:val="00FF2D1D"/>
    <w:rsid w:val="00FF2E6C"/>
    <w:rsid w:val="00FF3708"/>
    <w:rsid w:val="00FF3E58"/>
    <w:rsid w:val="00FF4B65"/>
    <w:rsid w:val="00FF5571"/>
    <w:rsid w:val="00FF5A53"/>
    <w:rsid w:val="00FF7B2F"/>
    <w:rsid w:val="020D31B8"/>
    <w:rsid w:val="02253663"/>
    <w:rsid w:val="035EEAC8"/>
    <w:rsid w:val="042FBF9F"/>
    <w:rsid w:val="05ADB068"/>
    <w:rsid w:val="08406E40"/>
    <w:rsid w:val="097BCF44"/>
    <w:rsid w:val="0ACF5448"/>
    <w:rsid w:val="0DD4AB72"/>
    <w:rsid w:val="0E60E404"/>
    <w:rsid w:val="1375A5E0"/>
    <w:rsid w:val="1462B075"/>
    <w:rsid w:val="1907F3A8"/>
    <w:rsid w:val="1A73B184"/>
    <w:rsid w:val="1B2BA766"/>
    <w:rsid w:val="1B64CE17"/>
    <w:rsid w:val="1D4C5218"/>
    <w:rsid w:val="1D729205"/>
    <w:rsid w:val="1EDB5704"/>
    <w:rsid w:val="1FBF21B8"/>
    <w:rsid w:val="271C3A96"/>
    <w:rsid w:val="28D422A0"/>
    <w:rsid w:val="2A193A73"/>
    <w:rsid w:val="2ABE24E9"/>
    <w:rsid w:val="330D99E2"/>
    <w:rsid w:val="3337260F"/>
    <w:rsid w:val="39519237"/>
    <w:rsid w:val="3AF6B215"/>
    <w:rsid w:val="3B352B1D"/>
    <w:rsid w:val="3D862BE6"/>
    <w:rsid w:val="3D8F1996"/>
    <w:rsid w:val="40F0C4AB"/>
    <w:rsid w:val="4165F8D3"/>
    <w:rsid w:val="42889D33"/>
    <w:rsid w:val="42B70CD1"/>
    <w:rsid w:val="4361302E"/>
    <w:rsid w:val="4C05245B"/>
    <w:rsid w:val="4EE46FF0"/>
    <w:rsid w:val="5025998A"/>
    <w:rsid w:val="5069D7C8"/>
    <w:rsid w:val="506FF817"/>
    <w:rsid w:val="54517A45"/>
    <w:rsid w:val="58F0E70B"/>
    <w:rsid w:val="5B4052AD"/>
    <w:rsid w:val="5B52D59C"/>
    <w:rsid w:val="5B7FE34C"/>
    <w:rsid w:val="5BCB9771"/>
    <w:rsid w:val="5CC8B5B7"/>
    <w:rsid w:val="5E63B799"/>
    <w:rsid w:val="5F484F18"/>
    <w:rsid w:val="6165E353"/>
    <w:rsid w:val="650A292E"/>
    <w:rsid w:val="659A8411"/>
    <w:rsid w:val="65FCABFC"/>
    <w:rsid w:val="6600459D"/>
    <w:rsid w:val="66E46942"/>
    <w:rsid w:val="6AA4B687"/>
    <w:rsid w:val="6B831ED7"/>
    <w:rsid w:val="6E49D781"/>
    <w:rsid w:val="6E6392A3"/>
    <w:rsid w:val="6EA43294"/>
    <w:rsid w:val="6EFBF4A1"/>
    <w:rsid w:val="6FBF472D"/>
    <w:rsid w:val="709D263F"/>
    <w:rsid w:val="72739820"/>
    <w:rsid w:val="736E1010"/>
    <w:rsid w:val="73DD3327"/>
    <w:rsid w:val="7412017B"/>
    <w:rsid w:val="78F80B30"/>
    <w:rsid w:val="7D161F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AF58"/>
  <w15:docId w15:val="{8D658AA5-2FC1-4E56-840F-1C12E028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CE"/>
    <w:pPr>
      <w:spacing w:before="120" w:after="120"/>
    </w:pPr>
    <w:rPr>
      <w:rFonts w:ascii="Roboto" w:hAnsi="Roboto"/>
    </w:rPr>
  </w:style>
  <w:style w:type="paragraph" w:styleId="Heading1">
    <w:name w:val="heading 1"/>
    <w:basedOn w:val="Normal"/>
    <w:next w:val="Normal"/>
    <w:link w:val="Heading1Char"/>
    <w:uiPriority w:val="9"/>
    <w:qFormat/>
    <w:rsid w:val="000C338A"/>
    <w:pPr>
      <w:pBdr>
        <w:bottom w:val="single" w:sz="12" w:space="1" w:color="65B85D" w:themeColor="accent6"/>
      </w:pBdr>
      <w:spacing w:before="240"/>
      <w:outlineLvl w:val="0"/>
    </w:pPr>
    <w:rPr>
      <w:b/>
      <w:color w:val="643169" w:themeColor="accent1"/>
      <w:sz w:val="40"/>
      <w:szCs w:val="40"/>
    </w:rPr>
  </w:style>
  <w:style w:type="paragraph" w:styleId="Heading2">
    <w:name w:val="heading 2"/>
    <w:basedOn w:val="Normal"/>
    <w:next w:val="Normal"/>
    <w:link w:val="Heading2Char"/>
    <w:uiPriority w:val="9"/>
    <w:unhideWhenUsed/>
    <w:qFormat/>
    <w:rsid w:val="000C338A"/>
    <w:pPr>
      <w:keepNext/>
      <w:spacing w:before="240"/>
      <w:outlineLvl w:val="1"/>
    </w:pPr>
    <w:rPr>
      <w:b/>
      <w:color w:val="643169" w:themeColor="accent1"/>
      <w:sz w:val="36"/>
    </w:rPr>
  </w:style>
  <w:style w:type="paragraph" w:styleId="Heading3">
    <w:name w:val="heading 3"/>
    <w:basedOn w:val="Normal"/>
    <w:next w:val="Normal"/>
    <w:link w:val="Heading3Char"/>
    <w:uiPriority w:val="9"/>
    <w:unhideWhenUsed/>
    <w:qFormat/>
    <w:rsid w:val="00154426"/>
    <w:pPr>
      <w:spacing w:before="240"/>
      <w:outlineLvl w:val="2"/>
    </w:pPr>
    <w:rPr>
      <w:b/>
      <w:color w:val="643169" w:themeColor="accent1"/>
      <w:sz w:val="28"/>
    </w:rPr>
  </w:style>
  <w:style w:type="paragraph" w:styleId="Heading4">
    <w:name w:val="heading 4"/>
    <w:basedOn w:val="Normal"/>
    <w:next w:val="Normal"/>
    <w:link w:val="Heading4Char"/>
    <w:uiPriority w:val="9"/>
    <w:unhideWhenUsed/>
    <w:qFormat/>
    <w:rsid w:val="000B0501"/>
    <w:pPr>
      <w:keepNext/>
      <w:keepLines/>
      <w:spacing w:before="200" w:after="0"/>
      <w:outlineLvl w:val="3"/>
    </w:pPr>
    <w:rPr>
      <w:rFonts w:eastAsiaTheme="majorEastAsia" w:cstheme="majorBidi"/>
      <w:b/>
      <w:bCs/>
      <w:i/>
      <w:iCs/>
      <w:color w:val="643169" w:themeColor="accent1"/>
    </w:rPr>
  </w:style>
  <w:style w:type="paragraph" w:styleId="Heading5">
    <w:name w:val="heading 5"/>
    <w:basedOn w:val="Normal"/>
    <w:next w:val="Normal"/>
    <w:link w:val="Heading5Char"/>
    <w:uiPriority w:val="9"/>
    <w:unhideWhenUsed/>
    <w:qFormat/>
    <w:rsid w:val="00A60D06"/>
    <w:pPr>
      <w:keepNext/>
      <w:keepLines/>
      <w:spacing w:before="40" w:after="0"/>
      <w:outlineLvl w:val="4"/>
    </w:pPr>
    <w:rPr>
      <w:rFonts w:asciiTheme="majorHAnsi" w:eastAsiaTheme="majorEastAsia" w:hAnsiTheme="majorHAnsi" w:cstheme="majorBidi"/>
      <w:color w:val="4A244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3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val="0"/>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154426"/>
    <w:rPr>
      <w:rFonts w:ascii="Roboto" w:hAnsi="Roboto"/>
      <w:b/>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val="0"/>
      <w:i w:val="0"/>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bCs/>
      <w:i/>
      <w:iCs/>
      <w:color w:val="62366E"/>
      <w:sz w:val="36"/>
      <w:szCs w:val="36"/>
    </w:rPr>
  </w:style>
  <w:style w:type="paragraph" w:styleId="Title">
    <w:name w:val="Title"/>
    <w:basedOn w:val="Normal"/>
    <w:next w:val="Normal"/>
    <w:link w:val="TitleChar"/>
    <w:autoRedefine/>
    <w:uiPriority w:val="10"/>
    <w:qFormat/>
    <w:rsid w:val="000B0501"/>
    <w:pPr>
      <w:pBdr>
        <w:bottom w:val="single" w:sz="18" w:space="1" w:color="65B85D" w:themeColor="accent6"/>
      </w:pBdr>
    </w:pPr>
    <w:rPr>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0B0501"/>
    <w:rPr>
      <w:rFonts w:ascii="Roboto" w:hAnsi="Roboto"/>
      <w:color w:val="643169" w:themeColor="accent1"/>
      <w:sz w:val="72"/>
    </w:rPr>
  </w:style>
  <w:style w:type="character" w:customStyle="1" w:styleId="Heading1Char">
    <w:name w:val="Heading 1 Char"/>
    <w:basedOn w:val="DefaultParagraphFont"/>
    <w:link w:val="Heading1"/>
    <w:uiPriority w:val="9"/>
    <w:rsid w:val="000C338A"/>
    <w:rPr>
      <w:rFonts w:ascii="Roboto" w:hAnsi="Roboto"/>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0C338A"/>
    <w:rPr>
      <w:rFonts w:ascii="Roboto" w:hAnsi="Roboto"/>
      <w:b/>
      <w:color w:val="643169" w:themeColor="accent1"/>
      <w:sz w:val="36"/>
    </w:rPr>
  </w:style>
  <w:style w:type="character" w:customStyle="1" w:styleId="Heading4Char">
    <w:name w:val="Heading 4 Char"/>
    <w:basedOn w:val="DefaultParagraphFont"/>
    <w:link w:val="Heading4"/>
    <w:uiPriority w:val="9"/>
    <w:rsid w:val="000B0501"/>
    <w:rPr>
      <w:rFonts w:ascii="Roboto" w:eastAsiaTheme="majorEastAsia" w:hAnsi="Roboto"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563A7D"/>
    <w:rPr>
      <w:rFonts w:ascii="Roboto" w:hAnsi="Roboto"/>
      <w:lang w:val="en" w:eastAsia="en-AU"/>
    </w:rPr>
  </w:style>
  <w:style w:type="paragraph" w:styleId="ListParagraph">
    <w:name w:val="List Paragraph"/>
    <w:basedOn w:val="Normal"/>
    <w:link w:val="ListParagraphChar"/>
    <w:uiPriority w:val="34"/>
    <w:qFormat/>
    <w:rsid w:val="00563A7D"/>
    <w:pPr>
      <w:numPr>
        <w:numId w:val="1"/>
      </w:numPr>
      <w:spacing w:after="160" w:line="259" w:lineRule="auto"/>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0A02C8"/>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0A02C8"/>
    <w:rPr>
      <w:rFonts w:ascii="Roboto" w:hAnsi="Roboto"/>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bCs/>
      <w:i/>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57770F"/>
    <w:pPr>
      <w:tabs>
        <w:tab w:val="right" w:leader="dot" w:pos="9016"/>
      </w:tabs>
      <w:spacing w:after="100"/>
      <w:ind w:left="851" w:hanging="631"/>
    </w:pPr>
    <w:rPr>
      <w:rFonts w:eastAsiaTheme="minorEastAsia"/>
      <w:b/>
      <w:bCs/>
      <w:noProof/>
      <w:lang w:val="en-US" w:eastAsia="ja-JP"/>
    </w:rPr>
  </w:style>
  <w:style w:type="paragraph" w:styleId="TOC1">
    <w:name w:val="toc 1"/>
    <w:basedOn w:val="Heading1"/>
    <w:next w:val="Normal"/>
    <w:autoRedefine/>
    <w:uiPriority w:val="39"/>
    <w:unhideWhenUsed/>
    <w:qFormat/>
    <w:rsid w:val="000101E1"/>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CA4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C3A"/>
    <w:rPr>
      <w:sz w:val="20"/>
      <w:szCs w:val="20"/>
    </w:rPr>
  </w:style>
  <w:style w:type="character" w:styleId="FootnoteReference">
    <w:name w:val="footnote reference"/>
    <w:basedOn w:val="DefaultParagraphFont"/>
    <w:uiPriority w:val="99"/>
    <w:semiHidden/>
    <w:unhideWhenUsed/>
    <w:rsid w:val="00CA4C3A"/>
    <w:rPr>
      <w:vertAlign w:val="superscript"/>
    </w:rPr>
  </w:style>
  <w:style w:type="character" w:styleId="UnresolvedMention">
    <w:name w:val="Unresolved Mention"/>
    <w:basedOn w:val="DefaultParagraphFont"/>
    <w:uiPriority w:val="99"/>
    <w:semiHidden/>
    <w:unhideWhenUsed/>
    <w:rsid w:val="004A4C31"/>
    <w:rPr>
      <w:color w:val="605E5C"/>
      <w:shd w:val="clear" w:color="auto" w:fill="E1DFDD"/>
    </w:rPr>
  </w:style>
  <w:style w:type="character" w:styleId="PlaceholderText">
    <w:name w:val="Placeholder Text"/>
    <w:basedOn w:val="DefaultParagraphFont"/>
    <w:uiPriority w:val="99"/>
    <w:semiHidden/>
    <w:rsid w:val="006E2966"/>
    <w:rPr>
      <w:color w:val="808080"/>
    </w:rPr>
  </w:style>
  <w:style w:type="paragraph" w:customStyle="1" w:styleId="Tableheading">
    <w:name w:val="Table heading"/>
    <w:basedOn w:val="Heading3"/>
    <w:link w:val="TableheadingChar"/>
    <w:qFormat/>
    <w:rsid w:val="00DC5646"/>
  </w:style>
  <w:style w:type="character" w:customStyle="1" w:styleId="TableheadingChar">
    <w:name w:val="Table heading Char"/>
    <w:basedOn w:val="Heading3Char"/>
    <w:link w:val="Tableheading"/>
    <w:rsid w:val="00DC5646"/>
    <w:rPr>
      <w:rFonts w:ascii="Roboto" w:hAnsi="Roboto"/>
      <w:b/>
      <w:color w:val="643169" w:themeColor="accent1"/>
      <w:sz w:val="28"/>
    </w:rPr>
  </w:style>
  <w:style w:type="character" w:styleId="CommentReference">
    <w:name w:val="annotation reference"/>
    <w:basedOn w:val="DefaultParagraphFont"/>
    <w:uiPriority w:val="99"/>
    <w:semiHidden/>
    <w:unhideWhenUsed/>
    <w:rsid w:val="00FD68F0"/>
    <w:rPr>
      <w:sz w:val="16"/>
      <w:szCs w:val="16"/>
    </w:rPr>
  </w:style>
  <w:style w:type="paragraph" w:styleId="CommentText">
    <w:name w:val="annotation text"/>
    <w:basedOn w:val="Normal"/>
    <w:link w:val="CommentTextChar"/>
    <w:uiPriority w:val="99"/>
    <w:unhideWhenUsed/>
    <w:rsid w:val="00FD68F0"/>
    <w:pPr>
      <w:spacing w:line="240" w:lineRule="auto"/>
    </w:pPr>
    <w:rPr>
      <w:sz w:val="20"/>
      <w:szCs w:val="20"/>
    </w:rPr>
  </w:style>
  <w:style w:type="character" w:customStyle="1" w:styleId="CommentTextChar">
    <w:name w:val="Comment Text Char"/>
    <w:basedOn w:val="DefaultParagraphFont"/>
    <w:link w:val="CommentText"/>
    <w:uiPriority w:val="99"/>
    <w:rsid w:val="00FD68F0"/>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FD68F0"/>
    <w:rPr>
      <w:b/>
      <w:bCs/>
    </w:rPr>
  </w:style>
  <w:style w:type="character" w:customStyle="1" w:styleId="CommentSubjectChar">
    <w:name w:val="Comment Subject Char"/>
    <w:basedOn w:val="CommentTextChar"/>
    <w:link w:val="CommentSubject"/>
    <w:uiPriority w:val="99"/>
    <w:semiHidden/>
    <w:rsid w:val="00FD68F0"/>
    <w:rPr>
      <w:rFonts w:ascii="Roboto" w:hAnsi="Roboto"/>
      <w:b/>
      <w:bCs/>
      <w:sz w:val="20"/>
      <w:szCs w:val="20"/>
    </w:rPr>
  </w:style>
  <w:style w:type="paragraph" w:styleId="Revision">
    <w:name w:val="Revision"/>
    <w:hidden/>
    <w:uiPriority w:val="99"/>
    <w:semiHidden/>
    <w:rsid w:val="00FC6605"/>
    <w:pPr>
      <w:spacing w:after="0" w:line="240" w:lineRule="auto"/>
    </w:pPr>
    <w:rPr>
      <w:rFonts w:ascii="Roboto" w:hAnsi="Roboto"/>
    </w:rPr>
  </w:style>
  <w:style w:type="paragraph" w:styleId="EndnoteText">
    <w:name w:val="endnote text"/>
    <w:basedOn w:val="Normal"/>
    <w:link w:val="EndnoteTextChar"/>
    <w:uiPriority w:val="99"/>
    <w:semiHidden/>
    <w:unhideWhenUsed/>
    <w:rsid w:val="00B72C7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72C7C"/>
    <w:rPr>
      <w:rFonts w:ascii="Roboto" w:hAnsi="Roboto"/>
      <w:sz w:val="20"/>
      <w:szCs w:val="20"/>
    </w:rPr>
  </w:style>
  <w:style w:type="character" w:styleId="EndnoteReference">
    <w:name w:val="endnote reference"/>
    <w:basedOn w:val="DefaultParagraphFont"/>
    <w:uiPriority w:val="99"/>
    <w:semiHidden/>
    <w:unhideWhenUsed/>
    <w:rsid w:val="00B72C7C"/>
    <w:rPr>
      <w:vertAlign w:val="superscript"/>
    </w:rPr>
  </w:style>
  <w:style w:type="character" w:customStyle="1" w:styleId="Heading5Char">
    <w:name w:val="Heading 5 Char"/>
    <w:basedOn w:val="DefaultParagraphFont"/>
    <w:link w:val="Heading5"/>
    <w:uiPriority w:val="9"/>
    <w:rsid w:val="00A60D06"/>
    <w:rPr>
      <w:rFonts w:asciiTheme="majorHAnsi" w:eastAsiaTheme="majorEastAsia" w:hAnsiTheme="majorHAnsi" w:cstheme="majorBidi"/>
      <w:color w:val="4A244E" w:themeColor="accent1" w:themeShade="BF"/>
    </w:rPr>
  </w:style>
  <w:style w:type="paragraph" w:styleId="Quote">
    <w:name w:val="Quote"/>
    <w:basedOn w:val="Normal"/>
    <w:next w:val="Normal"/>
    <w:link w:val="QuoteChar"/>
    <w:uiPriority w:val="29"/>
    <w:qFormat/>
    <w:rsid w:val="00A13A83"/>
    <w:pPr>
      <w:spacing w:before="200" w:after="160"/>
      <w:ind w:left="864" w:right="864"/>
      <w:jc w:val="center"/>
    </w:pPr>
    <w:rPr>
      <w:i/>
      <w:iCs/>
      <w:color w:val="535353" w:themeColor="text1" w:themeTint="BF"/>
    </w:rPr>
  </w:style>
  <w:style w:type="character" w:customStyle="1" w:styleId="QuoteChar">
    <w:name w:val="Quote Char"/>
    <w:basedOn w:val="DefaultParagraphFont"/>
    <w:link w:val="Quote"/>
    <w:uiPriority w:val="29"/>
    <w:rsid w:val="00A13A83"/>
    <w:rPr>
      <w:rFonts w:ascii="Roboto" w:hAnsi="Roboto"/>
      <w:i/>
      <w:iCs/>
      <w:color w:val="535353" w:themeColor="text1" w:themeTint="BF"/>
    </w:rPr>
  </w:style>
  <w:style w:type="character" w:styleId="FollowedHyperlink">
    <w:name w:val="FollowedHyperlink"/>
    <w:basedOn w:val="DefaultParagraphFont"/>
    <w:uiPriority w:val="99"/>
    <w:semiHidden/>
    <w:unhideWhenUsed/>
    <w:rsid w:val="003812FF"/>
    <w:rPr>
      <w:color w:val="8B508E" w:themeColor="followedHyperlink"/>
      <w:u w:val="single"/>
    </w:rPr>
  </w:style>
  <w:style w:type="character" w:styleId="Mention">
    <w:name w:val="Mention"/>
    <w:basedOn w:val="DefaultParagraphFont"/>
    <w:uiPriority w:val="99"/>
    <w:unhideWhenUsed/>
    <w:rsid w:val="00870B5F"/>
    <w:rPr>
      <w:color w:val="2B579A"/>
      <w:shd w:val="clear" w:color="auto" w:fill="E1DFDD"/>
    </w:rPr>
  </w:style>
  <w:style w:type="paragraph" w:customStyle="1" w:styleId="paragraph">
    <w:name w:val="paragraph"/>
    <w:basedOn w:val="Normal"/>
    <w:rsid w:val="00E535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53515"/>
  </w:style>
  <w:style w:type="character" w:customStyle="1" w:styleId="eop">
    <w:name w:val="eop"/>
    <w:basedOn w:val="DefaultParagraphFont"/>
    <w:rsid w:val="00E53515"/>
  </w:style>
  <w:style w:type="paragraph" w:styleId="NormalWeb">
    <w:name w:val="Normal (Web)"/>
    <w:basedOn w:val="Normal"/>
    <w:uiPriority w:val="99"/>
    <w:semiHidden/>
    <w:unhideWhenUsed/>
    <w:rsid w:val="00521F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777">
      <w:bodyDiv w:val="1"/>
      <w:marLeft w:val="0"/>
      <w:marRight w:val="0"/>
      <w:marTop w:val="0"/>
      <w:marBottom w:val="0"/>
      <w:divBdr>
        <w:top w:val="none" w:sz="0" w:space="0" w:color="auto"/>
        <w:left w:val="none" w:sz="0" w:space="0" w:color="auto"/>
        <w:bottom w:val="none" w:sz="0" w:space="0" w:color="auto"/>
        <w:right w:val="none" w:sz="0" w:space="0" w:color="auto"/>
      </w:divBdr>
      <w:divsChild>
        <w:div w:id="182480036">
          <w:marLeft w:val="0"/>
          <w:marRight w:val="0"/>
          <w:marTop w:val="0"/>
          <w:marBottom w:val="0"/>
          <w:divBdr>
            <w:top w:val="none" w:sz="0" w:space="0" w:color="auto"/>
            <w:left w:val="none" w:sz="0" w:space="0" w:color="auto"/>
            <w:bottom w:val="none" w:sz="0" w:space="0" w:color="auto"/>
            <w:right w:val="none" w:sz="0" w:space="0" w:color="auto"/>
          </w:divBdr>
        </w:div>
        <w:div w:id="1743865474">
          <w:marLeft w:val="0"/>
          <w:marRight w:val="0"/>
          <w:marTop w:val="0"/>
          <w:marBottom w:val="0"/>
          <w:divBdr>
            <w:top w:val="none" w:sz="0" w:space="0" w:color="auto"/>
            <w:left w:val="none" w:sz="0" w:space="0" w:color="auto"/>
            <w:bottom w:val="none" w:sz="0" w:space="0" w:color="auto"/>
            <w:right w:val="none" w:sz="0" w:space="0" w:color="auto"/>
          </w:divBdr>
        </w:div>
      </w:divsChild>
    </w:div>
    <w:div w:id="11300732">
      <w:bodyDiv w:val="1"/>
      <w:marLeft w:val="0"/>
      <w:marRight w:val="0"/>
      <w:marTop w:val="0"/>
      <w:marBottom w:val="0"/>
      <w:divBdr>
        <w:top w:val="none" w:sz="0" w:space="0" w:color="auto"/>
        <w:left w:val="none" w:sz="0" w:space="0" w:color="auto"/>
        <w:bottom w:val="none" w:sz="0" w:space="0" w:color="auto"/>
        <w:right w:val="none" w:sz="0" w:space="0" w:color="auto"/>
      </w:divBdr>
      <w:divsChild>
        <w:div w:id="937326982">
          <w:marLeft w:val="0"/>
          <w:marRight w:val="0"/>
          <w:marTop w:val="0"/>
          <w:marBottom w:val="0"/>
          <w:divBdr>
            <w:top w:val="none" w:sz="0" w:space="0" w:color="auto"/>
            <w:left w:val="none" w:sz="0" w:space="0" w:color="auto"/>
            <w:bottom w:val="none" w:sz="0" w:space="0" w:color="auto"/>
            <w:right w:val="none" w:sz="0" w:space="0" w:color="auto"/>
          </w:divBdr>
          <w:divsChild>
            <w:div w:id="2015646243">
              <w:marLeft w:val="0"/>
              <w:marRight w:val="0"/>
              <w:marTop w:val="0"/>
              <w:marBottom w:val="0"/>
              <w:divBdr>
                <w:top w:val="none" w:sz="0" w:space="0" w:color="auto"/>
                <w:left w:val="none" w:sz="0" w:space="0" w:color="auto"/>
                <w:bottom w:val="none" w:sz="0" w:space="0" w:color="auto"/>
                <w:right w:val="none" w:sz="0" w:space="0" w:color="auto"/>
              </w:divBdr>
            </w:div>
          </w:divsChild>
        </w:div>
        <w:div w:id="1138648729">
          <w:marLeft w:val="0"/>
          <w:marRight w:val="0"/>
          <w:marTop w:val="0"/>
          <w:marBottom w:val="0"/>
          <w:divBdr>
            <w:top w:val="none" w:sz="0" w:space="0" w:color="auto"/>
            <w:left w:val="none" w:sz="0" w:space="0" w:color="auto"/>
            <w:bottom w:val="none" w:sz="0" w:space="0" w:color="auto"/>
            <w:right w:val="none" w:sz="0" w:space="0" w:color="auto"/>
          </w:divBdr>
          <w:divsChild>
            <w:div w:id="697051669">
              <w:marLeft w:val="0"/>
              <w:marRight w:val="0"/>
              <w:marTop w:val="0"/>
              <w:marBottom w:val="0"/>
              <w:divBdr>
                <w:top w:val="none" w:sz="0" w:space="0" w:color="auto"/>
                <w:left w:val="none" w:sz="0" w:space="0" w:color="auto"/>
                <w:bottom w:val="none" w:sz="0" w:space="0" w:color="auto"/>
                <w:right w:val="none" w:sz="0" w:space="0" w:color="auto"/>
              </w:divBdr>
            </w:div>
            <w:div w:id="1816141401">
              <w:marLeft w:val="0"/>
              <w:marRight w:val="0"/>
              <w:marTop w:val="0"/>
              <w:marBottom w:val="0"/>
              <w:divBdr>
                <w:top w:val="none" w:sz="0" w:space="0" w:color="auto"/>
                <w:left w:val="none" w:sz="0" w:space="0" w:color="auto"/>
                <w:bottom w:val="none" w:sz="0" w:space="0" w:color="auto"/>
                <w:right w:val="none" w:sz="0" w:space="0" w:color="auto"/>
              </w:divBdr>
            </w:div>
          </w:divsChild>
        </w:div>
        <w:div w:id="1318264622">
          <w:marLeft w:val="0"/>
          <w:marRight w:val="0"/>
          <w:marTop w:val="0"/>
          <w:marBottom w:val="0"/>
          <w:divBdr>
            <w:top w:val="none" w:sz="0" w:space="0" w:color="auto"/>
            <w:left w:val="none" w:sz="0" w:space="0" w:color="auto"/>
            <w:bottom w:val="none" w:sz="0" w:space="0" w:color="auto"/>
            <w:right w:val="none" w:sz="0" w:space="0" w:color="auto"/>
          </w:divBdr>
          <w:divsChild>
            <w:div w:id="779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1486">
      <w:bodyDiv w:val="1"/>
      <w:marLeft w:val="0"/>
      <w:marRight w:val="0"/>
      <w:marTop w:val="0"/>
      <w:marBottom w:val="0"/>
      <w:divBdr>
        <w:top w:val="none" w:sz="0" w:space="0" w:color="auto"/>
        <w:left w:val="none" w:sz="0" w:space="0" w:color="auto"/>
        <w:bottom w:val="none" w:sz="0" w:space="0" w:color="auto"/>
        <w:right w:val="none" w:sz="0" w:space="0" w:color="auto"/>
      </w:divBdr>
    </w:div>
    <w:div w:id="74667297">
      <w:bodyDiv w:val="1"/>
      <w:marLeft w:val="0"/>
      <w:marRight w:val="0"/>
      <w:marTop w:val="0"/>
      <w:marBottom w:val="0"/>
      <w:divBdr>
        <w:top w:val="none" w:sz="0" w:space="0" w:color="auto"/>
        <w:left w:val="none" w:sz="0" w:space="0" w:color="auto"/>
        <w:bottom w:val="none" w:sz="0" w:space="0" w:color="auto"/>
        <w:right w:val="none" w:sz="0" w:space="0" w:color="auto"/>
      </w:divBdr>
    </w:div>
    <w:div w:id="99958415">
      <w:bodyDiv w:val="1"/>
      <w:marLeft w:val="0"/>
      <w:marRight w:val="0"/>
      <w:marTop w:val="0"/>
      <w:marBottom w:val="0"/>
      <w:divBdr>
        <w:top w:val="none" w:sz="0" w:space="0" w:color="auto"/>
        <w:left w:val="none" w:sz="0" w:space="0" w:color="auto"/>
        <w:bottom w:val="none" w:sz="0" w:space="0" w:color="auto"/>
        <w:right w:val="none" w:sz="0" w:space="0" w:color="auto"/>
      </w:divBdr>
    </w:div>
    <w:div w:id="119734965">
      <w:bodyDiv w:val="1"/>
      <w:marLeft w:val="0"/>
      <w:marRight w:val="0"/>
      <w:marTop w:val="0"/>
      <w:marBottom w:val="0"/>
      <w:divBdr>
        <w:top w:val="none" w:sz="0" w:space="0" w:color="auto"/>
        <w:left w:val="none" w:sz="0" w:space="0" w:color="auto"/>
        <w:bottom w:val="none" w:sz="0" w:space="0" w:color="auto"/>
        <w:right w:val="none" w:sz="0" w:space="0" w:color="auto"/>
      </w:divBdr>
    </w:div>
    <w:div w:id="166404263">
      <w:bodyDiv w:val="1"/>
      <w:marLeft w:val="0"/>
      <w:marRight w:val="0"/>
      <w:marTop w:val="0"/>
      <w:marBottom w:val="0"/>
      <w:divBdr>
        <w:top w:val="none" w:sz="0" w:space="0" w:color="auto"/>
        <w:left w:val="none" w:sz="0" w:space="0" w:color="auto"/>
        <w:bottom w:val="none" w:sz="0" w:space="0" w:color="auto"/>
        <w:right w:val="none" w:sz="0" w:space="0" w:color="auto"/>
      </w:divBdr>
    </w:div>
    <w:div w:id="169686113">
      <w:bodyDiv w:val="1"/>
      <w:marLeft w:val="0"/>
      <w:marRight w:val="0"/>
      <w:marTop w:val="0"/>
      <w:marBottom w:val="0"/>
      <w:divBdr>
        <w:top w:val="none" w:sz="0" w:space="0" w:color="auto"/>
        <w:left w:val="none" w:sz="0" w:space="0" w:color="auto"/>
        <w:bottom w:val="none" w:sz="0" w:space="0" w:color="auto"/>
        <w:right w:val="none" w:sz="0" w:space="0" w:color="auto"/>
      </w:divBdr>
      <w:divsChild>
        <w:div w:id="501747780">
          <w:marLeft w:val="0"/>
          <w:marRight w:val="0"/>
          <w:marTop w:val="0"/>
          <w:marBottom w:val="0"/>
          <w:divBdr>
            <w:top w:val="none" w:sz="0" w:space="0" w:color="auto"/>
            <w:left w:val="none" w:sz="0" w:space="0" w:color="auto"/>
            <w:bottom w:val="none" w:sz="0" w:space="0" w:color="auto"/>
            <w:right w:val="none" w:sz="0" w:space="0" w:color="auto"/>
          </w:divBdr>
        </w:div>
        <w:div w:id="1772045797">
          <w:marLeft w:val="0"/>
          <w:marRight w:val="0"/>
          <w:marTop w:val="0"/>
          <w:marBottom w:val="0"/>
          <w:divBdr>
            <w:top w:val="none" w:sz="0" w:space="0" w:color="auto"/>
            <w:left w:val="none" w:sz="0" w:space="0" w:color="auto"/>
            <w:bottom w:val="none" w:sz="0" w:space="0" w:color="auto"/>
            <w:right w:val="none" w:sz="0" w:space="0" w:color="auto"/>
          </w:divBdr>
        </w:div>
        <w:div w:id="1018777803">
          <w:marLeft w:val="0"/>
          <w:marRight w:val="0"/>
          <w:marTop w:val="0"/>
          <w:marBottom w:val="0"/>
          <w:divBdr>
            <w:top w:val="none" w:sz="0" w:space="0" w:color="auto"/>
            <w:left w:val="none" w:sz="0" w:space="0" w:color="auto"/>
            <w:bottom w:val="none" w:sz="0" w:space="0" w:color="auto"/>
            <w:right w:val="none" w:sz="0" w:space="0" w:color="auto"/>
          </w:divBdr>
        </w:div>
        <w:div w:id="1619950072">
          <w:marLeft w:val="0"/>
          <w:marRight w:val="0"/>
          <w:marTop w:val="0"/>
          <w:marBottom w:val="0"/>
          <w:divBdr>
            <w:top w:val="none" w:sz="0" w:space="0" w:color="auto"/>
            <w:left w:val="none" w:sz="0" w:space="0" w:color="auto"/>
            <w:bottom w:val="none" w:sz="0" w:space="0" w:color="auto"/>
            <w:right w:val="none" w:sz="0" w:space="0" w:color="auto"/>
          </w:divBdr>
        </w:div>
        <w:div w:id="551767602">
          <w:marLeft w:val="0"/>
          <w:marRight w:val="0"/>
          <w:marTop w:val="0"/>
          <w:marBottom w:val="0"/>
          <w:divBdr>
            <w:top w:val="none" w:sz="0" w:space="0" w:color="auto"/>
            <w:left w:val="none" w:sz="0" w:space="0" w:color="auto"/>
            <w:bottom w:val="none" w:sz="0" w:space="0" w:color="auto"/>
            <w:right w:val="none" w:sz="0" w:space="0" w:color="auto"/>
          </w:divBdr>
        </w:div>
        <w:div w:id="268509919">
          <w:marLeft w:val="0"/>
          <w:marRight w:val="0"/>
          <w:marTop w:val="0"/>
          <w:marBottom w:val="0"/>
          <w:divBdr>
            <w:top w:val="none" w:sz="0" w:space="0" w:color="auto"/>
            <w:left w:val="none" w:sz="0" w:space="0" w:color="auto"/>
            <w:bottom w:val="none" w:sz="0" w:space="0" w:color="auto"/>
            <w:right w:val="none" w:sz="0" w:space="0" w:color="auto"/>
          </w:divBdr>
        </w:div>
        <w:div w:id="915674195">
          <w:marLeft w:val="0"/>
          <w:marRight w:val="0"/>
          <w:marTop w:val="0"/>
          <w:marBottom w:val="0"/>
          <w:divBdr>
            <w:top w:val="none" w:sz="0" w:space="0" w:color="auto"/>
            <w:left w:val="none" w:sz="0" w:space="0" w:color="auto"/>
            <w:bottom w:val="none" w:sz="0" w:space="0" w:color="auto"/>
            <w:right w:val="none" w:sz="0" w:space="0" w:color="auto"/>
          </w:divBdr>
        </w:div>
        <w:div w:id="788091783">
          <w:marLeft w:val="0"/>
          <w:marRight w:val="0"/>
          <w:marTop w:val="0"/>
          <w:marBottom w:val="0"/>
          <w:divBdr>
            <w:top w:val="none" w:sz="0" w:space="0" w:color="auto"/>
            <w:left w:val="none" w:sz="0" w:space="0" w:color="auto"/>
            <w:bottom w:val="none" w:sz="0" w:space="0" w:color="auto"/>
            <w:right w:val="none" w:sz="0" w:space="0" w:color="auto"/>
          </w:divBdr>
        </w:div>
        <w:div w:id="1006204778">
          <w:marLeft w:val="0"/>
          <w:marRight w:val="0"/>
          <w:marTop w:val="0"/>
          <w:marBottom w:val="0"/>
          <w:divBdr>
            <w:top w:val="none" w:sz="0" w:space="0" w:color="auto"/>
            <w:left w:val="none" w:sz="0" w:space="0" w:color="auto"/>
            <w:bottom w:val="none" w:sz="0" w:space="0" w:color="auto"/>
            <w:right w:val="none" w:sz="0" w:space="0" w:color="auto"/>
          </w:divBdr>
        </w:div>
        <w:div w:id="1317732469">
          <w:marLeft w:val="0"/>
          <w:marRight w:val="0"/>
          <w:marTop w:val="0"/>
          <w:marBottom w:val="0"/>
          <w:divBdr>
            <w:top w:val="none" w:sz="0" w:space="0" w:color="auto"/>
            <w:left w:val="none" w:sz="0" w:space="0" w:color="auto"/>
            <w:bottom w:val="none" w:sz="0" w:space="0" w:color="auto"/>
            <w:right w:val="none" w:sz="0" w:space="0" w:color="auto"/>
          </w:divBdr>
        </w:div>
        <w:div w:id="1264993336">
          <w:marLeft w:val="0"/>
          <w:marRight w:val="0"/>
          <w:marTop w:val="0"/>
          <w:marBottom w:val="0"/>
          <w:divBdr>
            <w:top w:val="none" w:sz="0" w:space="0" w:color="auto"/>
            <w:left w:val="none" w:sz="0" w:space="0" w:color="auto"/>
            <w:bottom w:val="none" w:sz="0" w:space="0" w:color="auto"/>
            <w:right w:val="none" w:sz="0" w:space="0" w:color="auto"/>
          </w:divBdr>
        </w:div>
        <w:div w:id="1145244042">
          <w:marLeft w:val="0"/>
          <w:marRight w:val="0"/>
          <w:marTop w:val="0"/>
          <w:marBottom w:val="0"/>
          <w:divBdr>
            <w:top w:val="none" w:sz="0" w:space="0" w:color="auto"/>
            <w:left w:val="none" w:sz="0" w:space="0" w:color="auto"/>
            <w:bottom w:val="none" w:sz="0" w:space="0" w:color="auto"/>
            <w:right w:val="none" w:sz="0" w:space="0" w:color="auto"/>
          </w:divBdr>
        </w:div>
      </w:divsChild>
    </w:div>
    <w:div w:id="211162361">
      <w:bodyDiv w:val="1"/>
      <w:marLeft w:val="0"/>
      <w:marRight w:val="0"/>
      <w:marTop w:val="0"/>
      <w:marBottom w:val="0"/>
      <w:divBdr>
        <w:top w:val="none" w:sz="0" w:space="0" w:color="auto"/>
        <w:left w:val="none" w:sz="0" w:space="0" w:color="auto"/>
        <w:bottom w:val="none" w:sz="0" w:space="0" w:color="auto"/>
        <w:right w:val="none" w:sz="0" w:space="0" w:color="auto"/>
      </w:divBdr>
    </w:div>
    <w:div w:id="236747235">
      <w:bodyDiv w:val="1"/>
      <w:marLeft w:val="0"/>
      <w:marRight w:val="0"/>
      <w:marTop w:val="0"/>
      <w:marBottom w:val="0"/>
      <w:divBdr>
        <w:top w:val="none" w:sz="0" w:space="0" w:color="auto"/>
        <w:left w:val="none" w:sz="0" w:space="0" w:color="auto"/>
        <w:bottom w:val="none" w:sz="0" w:space="0" w:color="auto"/>
        <w:right w:val="none" w:sz="0" w:space="0" w:color="auto"/>
      </w:divBdr>
    </w:div>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256518711">
      <w:bodyDiv w:val="1"/>
      <w:marLeft w:val="0"/>
      <w:marRight w:val="0"/>
      <w:marTop w:val="0"/>
      <w:marBottom w:val="0"/>
      <w:divBdr>
        <w:top w:val="none" w:sz="0" w:space="0" w:color="auto"/>
        <w:left w:val="none" w:sz="0" w:space="0" w:color="auto"/>
        <w:bottom w:val="none" w:sz="0" w:space="0" w:color="auto"/>
        <w:right w:val="none" w:sz="0" w:space="0" w:color="auto"/>
      </w:divBdr>
    </w:div>
    <w:div w:id="272438317">
      <w:bodyDiv w:val="1"/>
      <w:marLeft w:val="0"/>
      <w:marRight w:val="0"/>
      <w:marTop w:val="0"/>
      <w:marBottom w:val="0"/>
      <w:divBdr>
        <w:top w:val="none" w:sz="0" w:space="0" w:color="auto"/>
        <w:left w:val="none" w:sz="0" w:space="0" w:color="auto"/>
        <w:bottom w:val="none" w:sz="0" w:space="0" w:color="auto"/>
        <w:right w:val="none" w:sz="0" w:space="0" w:color="auto"/>
      </w:divBdr>
    </w:div>
    <w:div w:id="304168081">
      <w:bodyDiv w:val="1"/>
      <w:marLeft w:val="0"/>
      <w:marRight w:val="0"/>
      <w:marTop w:val="0"/>
      <w:marBottom w:val="0"/>
      <w:divBdr>
        <w:top w:val="none" w:sz="0" w:space="0" w:color="auto"/>
        <w:left w:val="none" w:sz="0" w:space="0" w:color="auto"/>
        <w:bottom w:val="none" w:sz="0" w:space="0" w:color="auto"/>
        <w:right w:val="none" w:sz="0" w:space="0" w:color="auto"/>
      </w:divBdr>
      <w:divsChild>
        <w:div w:id="816609606">
          <w:marLeft w:val="0"/>
          <w:marRight w:val="0"/>
          <w:marTop w:val="0"/>
          <w:marBottom w:val="0"/>
          <w:divBdr>
            <w:top w:val="none" w:sz="0" w:space="0" w:color="auto"/>
            <w:left w:val="none" w:sz="0" w:space="0" w:color="auto"/>
            <w:bottom w:val="none" w:sz="0" w:space="0" w:color="auto"/>
            <w:right w:val="none" w:sz="0" w:space="0" w:color="auto"/>
          </w:divBdr>
        </w:div>
        <w:div w:id="2144611743">
          <w:marLeft w:val="0"/>
          <w:marRight w:val="0"/>
          <w:marTop w:val="0"/>
          <w:marBottom w:val="0"/>
          <w:divBdr>
            <w:top w:val="none" w:sz="0" w:space="0" w:color="auto"/>
            <w:left w:val="none" w:sz="0" w:space="0" w:color="auto"/>
            <w:bottom w:val="none" w:sz="0" w:space="0" w:color="auto"/>
            <w:right w:val="none" w:sz="0" w:space="0" w:color="auto"/>
          </w:divBdr>
        </w:div>
      </w:divsChild>
    </w:div>
    <w:div w:id="308478789">
      <w:bodyDiv w:val="1"/>
      <w:marLeft w:val="0"/>
      <w:marRight w:val="0"/>
      <w:marTop w:val="0"/>
      <w:marBottom w:val="0"/>
      <w:divBdr>
        <w:top w:val="none" w:sz="0" w:space="0" w:color="auto"/>
        <w:left w:val="none" w:sz="0" w:space="0" w:color="auto"/>
        <w:bottom w:val="none" w:sz="0" w:space="0" w:color="auto"/>
        <w:right w:val="none" w:sz="0" w:space="0" w:color="auto"/>
      </w:divBdr>
    </w:div>
    <w:div w:id="321398846">
      <w:bodyDiv w:val="1"/>
      <w:marLeft w:val="0"/>
      <w:marRight w:val="0"/>
      <w:marTop w:val="0"/>
      <w:marBottom w:val="0"/>
      <w:divBdr>
        <w:top w:val="none" w:sz="0" w:space="0" w:color="auto"/>
        <w:left w:val="none" w:sz="0" w:space="0" w:color="auto"/>
        <w:bottom w:val="none" w:sz="0" w:space="0" w:color="auto"/>
        <w:right w:val="none" w:sz="0" w:space="0" w:color="auto"/>
      </w:divBdr>
    </w:div>
    <w:div w:id="342632358">
      <w:bodyDiv w:val="1"/>
      <w:marLeft w:val="0"/>
      <w:marRight w:val="0"/>
      <w:marTop w:val="0"/>
      <w:marBottom w:val="0"/>
      <w:divBdr>
        <w:top w:val="none" w:sz="0" w:space="0" w:color="auto"/>
        <w:left w:val="none" w:sz="0" w:space="0" w:color="auto"/>
        <w:bottom w:val="none" w:sz="0" w:space="0" w:color="auto"/>
        <w:right w:val="none" w:sz="0" w:space="0" w:color="auto"/>
      </w:divBdr>
    </w:div>
    <w:div w:id="383024991">
      <w:bodyDiv w:val="1"/>
      <w:marLeft w:val="0"/>
      <w:marRight w:val="0"/>
      <w:marTop w:val="0"/>
      <w:marBottom w:val="0"/>
      <w:divBdr>
        <w:top w:val="none" w:sz="0" w:space="0" w:color="auto"/>
        <w:left w:val="none" w:sz="0" w:space="0" w:color="auto"/>
        <w:bottom w:val="none" w:sz="0" w:space="0" w:color="auto"/>
        <w:right w:val="none" w:sz="0" w:space="0" w:color="auto"/>
      </w:divBdr>
    </w:div>
    <w:div w:id="447507759">
      <w:bodyDiv w:val="1"/>
      <w:marLeft w:val="0"/>
      <w:marRight w:val="0"/>
      <w:marTop w:val="0"/>
      <w:marBottom w:val="0"/>
      <w:divBdr>
        <w:top w:val="none" w:sz="0" w:space="0" w:color="auto"/>
        <w:left w:val="none" w:sz="0" w:space="0" w:color="auto"/>
        <w:bottom w:val="none" w:sz="0" w:space="0" w:color="auto"/>
        <w:right w:val="none" w:sz="0" w:space="0" w:color="auto"/>
      </w:divBdr>
    </w:div>
    <w:div w:id="454255607">
      <w:bodyDiv w:val="1"/>
      <w:marLeft w:val="0"/>
      <w:marRight w:val="0"/>
      <w:marTop w:val="0"/>
      <w:marBottom w:val="0"/>
      <w:divBdr>
        <w:top w:val="none" w:sz="0" w:space="0" w:color="auto"/>
        <w:left w:val="none" w:sz="0" w:space="0" w:color="auto"/>
        <w:bottom w:val="none" w:sz="0" w:space="0" w:color="auto"/>
        <w:right w:val="none" w:sz="0" w:space="0" w:color="auto"/>
      </w:divBdr>
    </w:div>
    <w:div w:id="485319463">
      <w:bodyDiv w:val="1"/>
      <w:marLeft w:val="0"/>
      <w:marRight w:val="0"/>
      <w:marTop w:val="0"/>
      <w:marBottom w:val="0"/>
      <w:divBdr>
        <w:top w:val="none" w:sz="0" w:space="0" w:color="auto"/>
        <w:left w:val="none" w:sz="0" w:space="0" w:color="auto"/>
        <w:bottom w:val="none" w:sz="0" w:space="0" w:color="auto"/>
        <w:right w:val="none" w:sz="0" w:space="0" w:color="auto"/>
      </w:divBdr>
    </w:div>
    <w:div w:id="504320429">
      <w:bodyDiv w:val="1"/>
      <w:marLeft w:val="0"/>
      <w:marRight w:val="0"/>
      <w:marTop w:val="0"/>
      <w:marBottom w:val="0"/>
      <w:divBdr>
        <w:top w:val="none" w:sz="0" w:space="0" w:color="auto"/>
        <w:left w:val="none" w:sz="0" w:space="0" w:color="auto"/>
        <w:bottom w:val="none" w:sz="0" w:space="0" w:color="auto"/>
        <w:right w:val="none" w:sz="0" w:space="0" w:color="auto"/>
      </w:divBdr>
    </w:div>
    <w:div w:id="526797541">
      <w:bodyDiv w:val="1"/>
      <w:marLeft w:val="0"/>
      <w:marRight w:val="0"/>
      <w:marTop w:val="0"/>
      <w:marBottom w:val="0"/>
      <w:divBdr>
        <w:top w:val="none" w:sz="0" w:space="0" w:color="auto"/>
        <w:left w:val="none" w:sz="0" w:space="0" w:color="auto"/>
        <w:bottom w:val="none" w:sz="0" w:space="0" w:color="auto"/>
        <w:right w:val="none" w:sz="0" w:space="0" w:color="auto"/>
      </w:divBdr>
    </w:div>
    <w:div w:id="546602023">
      <w:bodyDiv w:val="1"/>
      <w:marLeft w:val="0"/>
      <w:marRight w:val="0"/>
      <w:marTop w:val="0"/>
      <w:marBottom w:val="0"/>
      <w:divBdr>
        <w:top w:val="none" w:sz="0" w:space="0" w:color="auto"/>
        <w:left w:val="none" w:sz="0" w:space="0" w:color="auto"/>
        <w:bottom w:val="none" w:sz="0" w:space="0" w:color="auto"/>
        <w:right w:val="none" w:sz="0" w:space="0" w:color="auto"/>
      </w:divBdr>
    </w:div>
    <w:div w:id="547300032">
      <w:bodyDiv w:val="1"/>
      <w:marLeft w:val="0"/>
      <w:marRight w:val="0"/>
      <w:marTop w:val="0"/>
      <w:marBottom w:val="0"/>
      <w:divBdr>
        <w:top w:val="none" w:sz="0" w:space="0" w:color="auto"/>
        <w:left w:val="none" w:sz="0" w:space="0" w:color="auto"/>
        <w:bottom w:val="none" w:sz="0" w:space="0" w:color="auto"/>
        <w:right w:val="none" w:sz="0" w:space="0" w:color="auto"/>
      </w:divBdr>
    </w:div>
    <w:div w:id="572199572">
      <w:bodyDiv w:val="1"/>
      <w:marLeft w:val="0"/>
      <w:marRight w:val="0"/>
      <w:marTop w:val="0"/>
      <w:marBottom w:val="0"/>
      <w:divBdr>
        <w:top w:val="none" w:sz="0" w:space="0" w:color="auto"/>
        <w:left w:val="none" w:sz="0" w:space="0" w:color="auto"/>
        <w:bottom w:val="none" w:sz="0" w:space="0" w:color="auto"/>
        <w:right w:val="none" w:sz="0" w:space="0" w:color="auto"/>
      </w:divBdr>
    </w:div>
    <w:div w:id="628707326">
      <w:bodyDiv w:val="1"/>
      <w:marLeft w:val="0"/>
      <w:marRight w:val="0"/>
      <w:marTop w:val="0"/>
      <w:marBottom w:val="0"/>
      <w:divBdr>
        <w:top w:val="none" w:sz="0" w:space="0" w:color="auto"/>
        <w:left w:val="none" w:sz="0" w:space="0" w:color="auto"/>
        <w:bottom w:val="none" w:sz="0" w:space="0" w:color="auto"/>
        <w:right w:val="none" w:sz="0" w:space="0" w:color="auto"/>
      </w:divBdr>
    </w:div>
    <w:div w:id="633415815">
      <w:bodyDiv w:val="1"/>
      <w:marLeft w:val="0"/>
      <w:marRight w:val="0"/>
      <w:marTop w:val="0"/>
      <w:marBottom w:val="0"/>
      <w:divBdr>
        <w:top w:val="none" w:sz="0" w:space="0" w:color="auto"/>
        <w:left w:val="none" w:sz="0" w:space="0" w:color="auto"/>
        <w:bottom w:val="none" w:sz="0" w:space="0" w:color="auto"/>
        <w:right w:val="none" w:sz="0" w:space="0" w:color="auto"/>
      </w:divBdr>
    </w:div>
    <w:div w:id="676201384">
      <w:bodyDiv w:val="1"/>
      <w:marLeft w:val="0"/>
      <w:marRight w:val="0"/>
      <w:marTop w:val="0"/>
      <w:marBottom w:val="0"/>
      <w:divBdr>
        <w:top w:val="none" w:sz="0" w:space="0" w:color="auto"/>
        <w:left w:val="none" w:sz="0" w:space="0" w:color="auto"/>
        <w:bottom w:val="none" w:sz="0" w:space="0" w:color="auto"/>
        <w:right w:val="none" w:sz="0" w:space="0" w:color="auto"/>
      </w:divBdr>
    </w:div>
    <w:div w:id="707612050">
      <w:bodyDiv w:val="1"/>
      <w:marLeft w:val="0"/>
      <w:marRight w:val="0"/>
      <w:marTop w:val="0"/>
      <w:marBottom w:val="0"/>
      <w:divBdr>
        <w:top w:val="none" w:sz="0" w:space="0" w:color="auto"/>
        <w:left w:val="none" w:sz="0" w:space="0" w:color="auto"/>
        <w:bottom w:val="none" w:sz="0" w:space="0" w:color="auto"/>
        <w:right w:val="none" w:sz="0" w:space="0" w:color="auto"/>
      </w:divBdr>
      <w:divsChild>
        <w:div w:id="289167612">
          <w:marLeft w:val="0"/>
          <w:marRight w:val="0"/>
          <w:marTop w:val="0"/>
          <w:marBottom w:val="0"/>
          <w:divBdr>
            <w:top w:val="none" w:sz="0" w:space="0" w:color="auto"/>
            <w:left w:val="none" w:sz="0" w:space="0" w:color="auto"/>
            <w:bottom w:val="none" w:sz="0" w:space="0" w:color="auto"/>
            <w:right w:val="none" w:sz="0" w:space="0" w:color="auto"/>
          </w:divBdr>
        </w:div>
        <w:div w:id="1677266199">
          <w:marLeft w:val="0"/>
          <w:marRight w:val="0"/>
          <w:marTop w:val="0"/>
          <w:marBottom w:val="0"/>
          <w:divBdr>
            <w:top w:val="none" w:sz="0" w:space="0" w:color="auto"/>
            <w:left w:val="none" w:sz="0" w:space="0" w:color="auto"/>
            <w:bottom w:val="none" w:sz="0" w:space="0" w:color="auto"/>
            <w:right w:val="none" w:sz="0" w:space="0" w:color="auto"/>
          </w:divBdr>
        </w:div>
      </w:divsChild>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736633343">
      <w:bodyDiv w:val="1"/>
      <w:marLeft w:val="0"/>
      <w:marRight w:val="0"/>
      <w:marTop w:val="0"/>
      <w:marBottom w:val="0"/>
      <w:divBdr>
        <w:top w:val="none" w:sz="0" w:space="0" w:color="auto"/>
        <w:left w:val="none" w:sz="0" w:space="0" w:color="auto"/>
        <w:bottom w:val="none" w:sz="0" w:space="0" w:color="auto"/>
        <w:right w:val="none" w:sz="0" w:space="0" w:color="auto"/>
      </w:divBdr>
    </w:div>
    <w:div w:id="748581976">
      <w:bodyDiv w:val="1"/>
      <w:marLeft w:val="0"/>
      <w:marRight w:val="0"/>
      <w:marTop w:val="0"/>
      <w:marBottom w:val="0"/>
      <w:divBdr>
        <w:top w:val="none" w:sz="0" w:space="0" w:color="auto"/>
        <w:left w:val="none" w:sz="0" w:space="0" w:color="auto"/>
        <w:bottom w:val="none" w:sz="0" w:space="0" w:color="auto"/>
        <w:right w:val="none" w:sz="0" w:space="0" w:color="auto"/>
      </w:divBdr>
    </w:div>
    <w:div w:id="822894192">
      <w:bodyDiv w:val="1"/>
      <w:marLeft w:val="0"/>
      <w:marRight w:val="0"/>
      <w:marTop w:val="0"/>
      <w:marBottom w:val="0"/>
      <w:divBdr>
        <w:top w:val="none" w:sz="0" w:space="0" w:color="auto"/>
        <w:left w:val="none" w:sz="0" w:space="0" w:color="auto"/>
        <w:bottom w:val="none" w:sz="0" w:space="0" w:color="auto"/>
        <w:right w:val="none" w:sz="0" w:space="0" w:color="auto"/>
      </w:divBdr>
      <w:divsChild>
        <w:div w:id="903416546">
          <w:marLeft w:val="0"/>
          <w:marRight w:val="0"/>
          <w:marTop w:val="0"/>
          <w:marBottom w:val="0"/>
          <w:divBdr>
            <w:top w:val="none" w:sz="0" w:space="0" w:color="auto"/>
            <w:left w:val="none" w:sz="0" w:space="0" w:color="auto"/>
            <w:bottom w:val="none" w:sz="0" w:space="0" w:color="auto"/>
            <w:right w:val="none" w:sz="0" w:space="0" w:color="auto"/>
          </w:divBdr>
          <w:divsChild>
            <w:div w:id="398359328">
              <w:marLeft w:val="0"/>
              <w:marRight w:val="0"/>
              <w:marTop w:val="0"/>
              <w:marBottom w:val="0"/>
              <w:divBdr>
                <w:top w:val="none" w:sz="0" w:space="0" w:color="auto"/>
                <w:left w:val="none" w:sz="0" w:space="0" w:color="auto"/>
                <w:bottom w:val="none" w:sz="0" w:space="0" w:color="auto"/>
                <w:right w:val="none" w:sz="0" w:space="0" w:color="auto"/>
              </w:divBdr>
            </w:div>
          </w:divsChild>
        </w:div>
        <w:div w:id="914976415">
          <w:marLeft w:val="0"/>
          <w:marRight w:val="0"/>
          <w:marTop w:val="0"/>
          <w:marBottom w:val="0"/>
          <w:divBdr>
            <w:top w:val="none" w:sz="0" w:space="0" w:color="auto"/>
            <w:left w:val="none" w:sz="0" w:space="0" w:color="auto"/>
            <w:bottom w:val="none" w:sz="0" w:space="0" w:color="auto"/>
            <w:right w:val="none" w:sz="0" w:space="0" w:color="auto"/>
          </w:divBdr>
          <w:divsChild>
            <w:div w:id="414864895">
              <w:marLeft w:val="0"/>
              <w:marRight w:val="0"/>
              <w:marTop w:val="0"/>
              <w:marBottom w:val="0"/>
              <w:divBdr>
                <w:top w:val="none" w:sz="0" w:space="0" w:color="auto"/>
                <w:left w:val="none" w:sz="0" w:space="0" w:color="auto"/>
                <w:bottom w:val="none" w:sz="0" w:space="0" w:color="auto"/>
                <w:right w:val="none" w:sz="0" w:space="0" w:color="auto"/>
              </w:divBdr>
            </w:div>
            <w:div w:id="1115177497">
              <w:marLeft w:val="0"/>
              <w:marRight w:val="0"/>
              <w:marTop w:val="0"/>
              <w:marBottom w:val="0"/>
              <w:divBdr>
                <w:top w:val="none" w:sz="0" w:space="0" w:color="auto"/>
                <w:left w:val="none" w:sz="0" w:space="0" w:color="auto"/>
                <w:bottom w:val="none" w:sz="0" w:space="0" w:color="auto"/>
                <w:right w:val="none" w:sz="0" w:space="0" w:color="auto"/>
              </w:divBdr>
            </w:div>
            <w:div w:id="1406223600">
              <w:marLeft w:val="0"/>
              <w:marRight w:val="0"/>
              <w:marTop w:val="0"/>
              <w:marBottom w:val="0"/>
              <w:divBdr>
                <w:top w:val="none" w:sz="0" w:space="0" w:color="auto"/>
                <w:left w:val="none" w:sz="0" w:space="0" w:color="auto"/>
                <w:bottom w:val="none" w:sz="0" w:space="0" w:color="auto"/>
                <w:right w:val="none" w:sz="0" w:space="0" w:color="auto"/>
              </w:divBdr>
            </w:div>
            <w:div w:id="20728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9512">
      <w:bodyDiv w:val="1"/>
      <w:marLeft w:val="0"/>
      <w:marRight w:val="0"/>
      <w:marTop w:val="0"/>
      <w:marBottom w:val="0"/>
      <w:divBdr>
        <w:top w:val="none" w:sz="0" w:space="0" w:color="auto"/>
        <w:left w:val="none" w:sz="0" w:space="0" w:color="auto"/>
        <w:bottom w:val="none" w:sz="0" w:space="0" w:color="auto"/>
        <w:right w:val="none" w:sz="0" w:space="0" w:color="auto"/>
      </w:divBdr>
    </w:div>
    <w:div w:id="944650158">
      <w:bodyDiv w:val="1"/>
      <w:marLeft w:val="0"/>
      <w:marRight w:val="0"/>
      <w:marTop w:val="0"/>
      <w:marBottom w:val="0"/>
      <w:divBdr>
        <w:top w:val="none" w:sz="0" w:space="0" w:color="auto"/>
        <w:left w:val="none" w:sz="0" w:space="0" w:color="auto"/>
        <w:bottom w:val="none" w:sz="0" w:space="0" w:color="auto"/>
        <w:right w:val="none" w:sz="0" w:space="0" w:color="auto"/>
      </w:divBdr>
    </w:div>
    <w:div w:id="970406163">
      <w:bodyDiv w:val="1"/>
      <w:marLeft w:val="0"/>
      <w:marRight w:val="0"/>
      <w:marTop w:val="0"/>
      <w:marBottom w:val="0"/>
      <w:divBdr>
        <w:top w:val="none" w:sz="0" w:space="0" w:color="auto"/>
        <w:left w:val="none" w:sz="0" w:space="0" w:color="auto"/>
        <w:bottom w:val="none" w:sz="0" w:space="0" w:color="auto"/>
        <w:right w:val="none" w:sz="0" w:space="0" w:color="auto"/>
      </w:divBdr>
    </w:div>
    <w:div w:id="1024139832">
      <w:bodyDiv w:val="1"/>
      <w:marLeft w:val="0"/>
      <w:marRight w:val="0"/>
      <w:marTop w:val="0"/>
      <w:marBottom w:val="0"/>
      <w:divBdr>
        <w:top w:val="none" w:sz="0" w:space="0" w:color="auto"/>
        <w:left w:val="none" w:sz="0" w:space="0" w:color="auto"/>
        <w:bottom w:val="none" w:sz="0" w:space="0" w:color="auto"/>
        <w:right w:val="none" w:sz="0" w:space="0" w:color="auto"/>
      </w:divBdr>
    </w:div>
    <w:div w:id="1157186167">
      <w:bodyDiv w:val="1"/>
      <w:marLeft w:val="0"/>
      <w:marRight w:val="0"/>
      <w:marTop w:val="0"/>
      <w:marBottom w:val="0"/>
      <w:divBdr>
        <w:top w:val="none" w:sz="0" w:space="0" w:color="auto"/>
        <w:left w:val="none" w:sz="0" w:space="0" w:color="auto"/>
        <w:bottom w:val="none" w:sz="0" w:space="0" w:color="auto"/>
        <w:right w:val="none" w:sz="0" w:space="0" w:color="auto"/>
      </w:divBdr>
    </w:div>
    <w:div w:id="1199466615">
      <w:bodyDiv w:val="1"/>
      <w:marLeft w:val="0"/>
      <w:marRight w:val="0"/>
      <w:marTop w:val="0"/>
      <w:marBottom w:val="0"/>
      <w:divBdr>
        <w:top w:val="none" w:sz="0" w:space="0" w:color="auto"/>
        <w:left w:val="none" w:sz="0" w:space="0" w:color="auto"/>
        <w:bottom w:val="none" w:sz="0" w:space="0" w:color="auto"/>
        <w:right w:val="none" w:sz="0" w:space="0" w:color="auto"/>
      </w:divBdr>
    </w:div>
    <w:div w:id="1225487181">
      <w:bodyDiv w:val="1"/>
      <w:marLeft w:val="0"/>
      <w:marRight w:val="0"/>
      <w:marTop w:val="0"/>
      <w:marBottom w:val="0"/>
      <w:divBdr>
        <w:top w:val="none" w:sz="0" w:space="0" w:color="auto"/>
        <w:left w:val="none" w:sz="0" w:space="0" w:color="auto"/>
        <w:bottom w:val="none" w:sz="0" w:space="0" w:color="auto"/>
        <w:right w:val="none" w:sz="0" w:space="0" w:color="auto"/>
      </w:divBdr>
    </w:div>
    <w:div w:id="1270042467">
      <w:bodyDiv w:val="1"/>
      <w:marLeft w:val="0"/>
      <w:marRight w:val="0"/>
      <w:marTop w:val="0"/>
      <w:marBottom w:val="0"/>
      <w:divBdr>
        <w:top w:val="none" w:sz="0" w:space="0" w:color="auto"/>
        <w:left w:val="none" w:sz="0" w:space="0" w:color="auto"/>
        <w:bottom w:val="none" w:sz="0" w:space="0" w:color="auto"/>
        <w:right w:val="none" w:sz="0" w:space="0" w:color="auto"/>
      </w:divBdr>
      <w:divsChild>
        <w:div w:id="223682105">
          <w:marLeft w:val="0"/>
          <w:marRight w:val="0"/>
          <w:marTop w:val="0"/>
          <w:marBottom w:val="0"/>
          <w:divBdr>
            <w:top w:val="none" w:sz="0" w:space="0" w:color="auto"/>
            <w:left w:val="none" w:sz="0" w:space="0" w:color="auto"/>
            <w:bottom w:val="none" w:sz="0" w:space="0" w:color="auto"/>
            <w:right w:val="none" w:sz="0" w:space="0" w:color="auto"/>
          </w:divBdr>
          <w:divsChild>
            <w:div w:id="429161222">
              <w:marLeft w:val="0"/>
              <w:marRight w:val="0"/>
              <w:marTop w:val="0"/>
              <w:marBottom w:val="0"/>
              <w:divBdr>
                <w:top w:val="none" w:sz="0" w:space="0" w:color="auto"/>
                <w:left w:val="none" w:sz="0" w:space="0" w:color="auto"/>
                <w:bottom w:val="none" w:sz="0" w:space="0" w:color="auto"/>
                <w:right w:val="none" w:sz="0" w:space="0" w:color="auto"/>
              </w:divBdr>
            </w:div>
            <w:div w:id="1253122377">
              <w:marLeft w:val="0"/>
              <w:marRight w:val="0"/>
              <w:marTop w:val="0"/>
              <w:marBottom w:val="0"/>
              <w:divBdr>
                <w:top w:val="none" w:sz="0" w:space="0" w:color="auto"/>
                <w:left w:val="none" w:sz="0" w:space="0" w:color="auto"/>
                <w:bottom w:val="none" w:sz="0" w:space="0" w:color="auto"/>
                <w:right w:val="none" w:sz="0" w:space="0" w:color="auto"/>
              </w:divBdr>
            </w:div>
          </w:divsChild>
        </w:div>
        <w:div w:id="270288504">
          <w:marLeft w:val="0"/>
          <w:marRight w:val="0"/>
          <w:marTop w:val="0"/>
          <w:marBottom w:val="0"/>
          <w:divBdr>
            <w:top w:val="none" w:sz="0" w:space="0" w:color="auto"/>
            <w:left w:val="none" w:sz="0" w:space="0" w:color="auto"/>
            <w:bottom w:val="none" w:sz="0" w:space="0" w:color="auto"/>
            <w:right w:val="none" w:sz="0" w:space="0" w:color="auto"/>
          </w:divBdr>
          <w:divsChild>
            <w:div w:id="19285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621">
      <w:bodyDiv w:val="1"/>
      <w:marLeft w:val="0"/>
      <w:marRight w:val="0"/>
      <w:marTop w:val="0"/>
      <w:marBottom w:val="0"/>
      <w:divBdr>
        <w:top w:val="none" w:sz="0" w:space="0" w:color="auto"/>
        <w:left w:val="none" w:sz="0" w:space="0" w:color="auto"/>
        <w:bottom w:val="none" w:sz="0" w:space="0" w:color="auto"/>
        <w:right w:val="none" w:sz="0" w:space="0" w:color="auto"/>
      </w:divBdr>
    </w:div>
    <w:div w:id="1369066918">
      <w:bodyDiv w:val="1"/>
      <w:marLeft w:val="0"/>
      <w:marRight w:val="0"/>
      <w:marTop w:val="0"/>
      <w:marBottom w:val="0"/>
      <w:divBdr>
        <w:top w:val="none" w:sz="0" w:space="0" w:color="auto"/>
        <w:left w:val="none" w:sz="0" w:space="0" w:color="auto"/>
        <w:bottom w:val="none" w:sz="0" w:space="0" w:color="auto"/>
        <w:right w:val="none" w:sz="0" w:space="0" w:color="auto"/>
      </w:divBdr>
      <w:divsChild>
        <w:div w:id="302125368">
          <w:marLeft w:val="0"/>
          <w:marRight w:val="0"/>
          <w:marTop w:val="0"/>
          <w:marBottom w:val="0"/>
          <w:divBdr>
            <w:top w:val="none" w:sz="0" w:space="0" w:color="auto"/>
            <w:left w:val="none" w:sz="0" w:space="0" w:color="auto"/>
            <w:bottom w:val="none" w:sz="0" w:space="0" w:color="auto"/>
            <w:right w:val="none" w:sz="0" w:space="0" w:color="auto"/>
          </w:divBdr>
          <w:divsChild>
            <w:div w:id="74279490">
              <w:marLeft w:val="0"/>
              <w:marRight w:val="0"/>
              <w:marTop w:val="0"/>
              <w:marBottom w:val="0"/>
              <w:divBdr>
                <w:top w:val="none" w:sz="0" w:space="0" w:color="auto"/>
                <w:left w:val="none" w:sz="0" w:space="0" w:color="auto"/>
                <w:bottom w:val="none" w:sz="0" w:space="0" w:color="auto"/>
                <w:right w:val="none" w:sz="0" w:space="0" w:color="auto"/>
              </w:divBdr>
            </w:div>
          </w:divsChild>
        </w:div>
        <w:div w:id="613947345">
          <w:marLeft w:val="0"/>
          <w:marRight w:val="0"/>
          <w:marTop w:val="0"/>
          <w:marBottom w:val="0"/>
          <w:divBdr>
            <w:top w:val="none" w:sz="0" w:space="0" w:color="auto"/>
            <w:left w:val="none" w:sz="0" w:space="0" w:color="auto"/>
            <w:bottom w:val="none" w:sz="0" w:space="0" w:color="auto"/>
            <w:right w:val="none" w:sz="0" w:space="0" w:color="auto"/>
          </w:divBdr>
          <w:divsChild>
            <w:div w:id="1094279013">
              <w:marLeft w:val="0"/>
              <w:marRight w:val="0"/>
              <w:marTop w:val="0"/>
              <w:marBottom w:val="0"/>
              <w:divBdr>
                <w:top w:val="none" w:sz="0" w:space="0" w:color="auto"/>
                <w:left w:val="none" w:sz="0" w:space="0" w:color="auto"/>
                <w:bottom w:val="none" w:sz="0" w:space="0" w:color="auto"/>
                <w:right w:val="none" w:sz="0" w:space="0" w:color="auto"/>
              </w:divBdr>
            </w:div>
            <w:div w:id="1351487383">
              <w:marLeft w:val="0"/>
              <w:marRight w:val="0"/>
              <w:marTop w:val="0"/>
              <w:marBottom w:val="0"/>
              <w:divBdr>
                <w:top w:val="none" w:sz="0" w:space="0" w:color="auto"/>
                <w:left w:val="none" w:sz="0" w:space="0" w:color="auto"/>
                <w:bottom w:val="none" w:sz="0" w:space="0" w:color="auto"/>
                <w:right w:val="none" w:sz="0" w:space="0" w:color="auto"/>
              </w:divBdr>
            </w:div>
          </w:divsChild>
        </w:div>
        <w:div w:id="905607824">
          <w:marLeft w:val="0"/>
          <w:marRight w:val="0"/>
          <w:marTop w:val="0"/>
          <w:marBottom w:val="0"/>
          <w:divBdr>
            <w:top w:val="none" w:sz="0" w:space="0" w:color="auto"/>
            <w:left w:val="none" w:sz="0" w:space="0" w:color="auto"/>
            <w:bottom w:val="none" w:sz="0" w:space="0" w:color="auto"/>
            <w:right w:val="none" w:sz="0" w:space="0" w:color="auto"/>
          </w:divBdr>
          <w:divsChild>
            <w:div w:id="1888176982">
              <w:marLeft w:val="0"/>
              <w:marRight w:val="0"/>
              <w:marTop w:val="0"/>
              <w:marBottom w:val="0"/>
              <w:divBdr>
                <w:top w:val="none" w:sz="0" w:space="0" w:color="auto"/>
                <w:left w:val="none" w:sz="0" w:space="0" w:color="auto"/>
                <w:bottom w:val="none" w:sz="0" w:space="0" w:color="auto"/>
                <w:right w:val="none" w:sz="0" w:space="0" w:color="auto"/>
              </w:divBdr>
            </w:div>
          </w:divsChild>
        </w:div>
        <w:div w:id="1616329970">
          <w:marLeft w:val="0"/>
          <w:marRight w:val="0"/>
          <w:marTop w:val="0"/>
          <w:marBottom w:val="0"/>
          <w:divBdr>
            <w:top w:val="none" w:sz="0" w:space="0" w:color="auto"/>
            <w:left w:val="none" w:sz="0" w:space="0" w:color="auto"/>
            <w:bottom w:val="none" w:sz="0" w:space="0" w:color="auto"/>
            <w:right w:val="none" w:sz="0" w:space="0" w:color="auto"/>
          </w:divBdr>
          <w:divsChild>
            <w:div w:id="260769038">
              <w:marLeft w:val="0"/>
              <w:marRight w:val="0"/>
              <w:marTop w:val="0"/>
              <w:marBottom w:val="0"/>
              <w:divBdr>
                <w:top w:val="none" w:sz="0" w:space="0" w:color="auto"/>
                <w:left w:val="none" w:sz="0" w:space="0" w:color="auto"/>
                <w:bottom w:val="none" w:sz="0" w:space="0" w:color="auto"/>
                <w:right w:val="none" w:sz="0" w:space="0" w:color="auto"/>
              </w:divBdr>
            </w:div>
            <w:div w:id="1034575505">
              <w:marLeft w:val="0"/>
              <w:marRight w:val="0"/>
              <w:marTop w:val="0"/>
              <w:marBottom w:val="0"/>
              <w:divBdr>
                <w:top w:val="none" w:sz="0" w:space="0" w:color="auto"/>
                <w:left w:val="none" w:sz="0" w:space="0" w:color="auto"/>
                <w:bottom w:val="none" w:sz="0" w:space="0" w:color="auto"/>
                <w:right w:val="none" w:sz="0" w:space="0" w:color="auto"/>
              </w:divBdr>
            </w:div>
            <w:div w:id="1967269569">
              <w:marLeft w:val="0"/>
              <w:marRight w:val="0"/>
              <w:marTop w:val="0"/>
              <w:marBottom w:val="0"/>
              <w:divBdr>
                <w:top w:val="none" w:sz="0" w:space="0" w:color="auto"/>
                <w:left w:val="none" w:sz="0" w:space="0" w:color="auto"/>
                <w:bottom w:val="none" w:sz="0" w:space="0" w:color="auto"/>
                <w:right w:val="none" w:sz="0" w:space="0" w:color="auto"/>
              </w:divBdr>
            </w:div>
          </w:divsChild>
        </w:div>
        <w:div w:id="1673488067">
          <w:marLeft w:val="0"/>
          <w:marRight w:val="0"/>
          <w:marTop w:val="0"/>
          <w:marBottom w:val="0"/>
          <w:divBdr>
            <w:top w:val="none" w:sz="0" w:space="0" w:color="auto"/>
            <w:left w:val="none" w:sz="0" w:space="0" w:color="auto"/>
            <w:bottom w:val="none" w:sz="0" w:space="0" w:color="auto"/>
            <w:right w:val="none" w:sz="0" w:space="0" w:color="auto"/>
          </w:divBdr>
          <w:divsChild>
            <w:div w:id="372653343">
              <w:marLeft w:val="0"/>
              <w:marRight w:val="0"/>
              <w:marTop w:val="0"/>
              <w:marBottom w:val="0"/>
              <w:divBdr>
                <w:top w:val="none" w:sz="0" w:space="0" w:color="auto"/>
                <w:left w:val="none" w:sz="0" w:space="0" w:color="auto"/>
                <w:bottom w:val="none" w:sz="0" w:space="0" w:color="auto"/>
                <w:right w:val="none" w:sz="0" w:space="0" w:color="auto"/>
              </w:divBdr>
            </w:div>
          </w:divsChild>
        </w:div>
        <w:div w:id="2012487023">
          <w:marLeft w:val="0"/>
          <w:marRight w:val="0"/>
          <w:marTop w:val="0"/>
          <w:marBottom w:val="0"/>
          <w:divBdr>
            <w:top w:val="none" w:sz="0" w:space="0" w:color="auto"/>
            <w:left w:val="none" w:sz="0" w:space="0" w:color="auto"/>
            <w:bottom w:val="none" w:sz="0" w:space="0" w:color="auto"/>
            <w:right w:val="none" w:sz="0" w:space="0" w:color="auto"/>
          </w:divBdr>
          <w:divsChild>
            <w:div w:id="4195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90916">
      <w:bodyDiv w:val="1"/>
      <w:marLeft w:val="0"/>
      <w:marRight w:val="0"/>
      <w:marTop w:val="0"/>
      <w:marBottom w:val="0"/>
      <w:divBdr>
        <w:top w:val="none" w:sz="0" w:space="0" w:color="auto"/>
        <w:left w:val="none" w:sz="0" w:space="0" w:color="auto"/>
        <w:bottom w:val="none" w:sz="0" w:space="0" w:color="auto"/>
        <w:right w:val="none" w:sz="0" w:space="0" w:color="auto"/>
      </w:divBdr>
      <w:divsChild>
        <w:div w:id="1243954526">
          <w:marLeft w:val="0"/>
          <w:marRight w:val="0"/>
          <w:marTop w:val="0"/>
          <w:marBottom w:val="0"/>
          <w:divBdr>
            <w:top w:val="none" w:sz="0" w:space="0" w:color="auto"/>
            <w:left w:val="none" w:sz="0" w:space="0" w:color="auto"/>
            <w:bottom w:val="none" w:sz="0" w:space="0" w:color="auto"/>
            <w:right w:val="none" w:sz="0" w:space="0" w:color="auto"/>
          </w:divBdr>
        </w:div>
        <w:div w:id="1404600087">
          <w:marLeft w:val="0"/>
          <w:marRight w:val="0"/>
          <w:marTop w:val="0"/>
          <w:marBottom w:val="0"/>
          <w:divBdr>
            <w:top w:val="none" w:sz="0" w:space="0" w:color="auto"/>
            <w:left w:val="none" w:sz="0" w:space="0" w:color="auto"/>
            <w:bottom w:val="none" w:sz="0" w:space="0" w:color="auto"/>
            <w:right w:val="none" w:sz="0" w:space="0" w:color="auto"/>
          </w:divBdr>
        </w:div>
      </w:divsChild>
    </w:div>
    <w:div w:id="1457019689">
      <w:bodyDiv w:val="1"/>
      <w:marLeft w:val="0"/>
      <w:marRight w:val="0"/>
      <w:marTop w:val="0"/>
      <w:marBottom w:val="0"/>
      <w:divBdr>
        <w:top w:val="none" w:sz="0" w:space="0" w:color="auto"/>
        <w:left w:val="none" w:sz="0" w:space="0" w:color="auto"/>
        <w:bottom w:val="none" w:sz="0" w:space="0" w:color="auto"/>
        <w:right w:val="none" w:sz="0" w:space="0" w:color="auto"/>
      </w:divBdr>
    </w:div>
    <w:div w:id="1554542170">
      <w:bodyDiv w:val="1"/>
      <w:marLeft w:val="0"/>
      <w:marRight w:val="0"/>
      <w:marTop w:val="0"/>
      <w:marBottom w:val="0"/>
      <w:divBdr>
        <w:top w:val="none" w:sz="0" w:space="0" w:color="auto"/>
        <w:left w:val="none" w:sz="0" w:space="0" w:color="auto"/>
        <w:bottom w:val="none" w:sz="0" w:space="0" w:color="auto"/>
        <w:right w:val="none" w:sz="0" w:space="0" w:color="auto"/>
      </w:divBdr>
    </w:div>
    <w:div w:id="1580140145">
      <w:bodyDiv w:val="1"/>
      <w:marLeft w:val="0"/>
      <w:marRight w:val="0"/>
      <w:marTop w:val="0"/>
      <w:marBottom w:val="0"/>
      <w:divBdr>
        <w:top w:val="none" w:sz="0" w:space="0" w:color="auto"/>
        <w:left w:val="none" w:sz="0" w:space="0" w:color="auto"/>
        <w:bottom w:val="none" w:sz="0" w:space="0" w:color="auto"/>
        <w:right w:val="none" w:sz="0" w:space="0" w:color="auto"/>
      </w:divBdr>
    </w:div>
    <w:div w:id="1600140118">
      <w:bodyDiv w:val="1"/>
      <w:marLeft w:val="0"/>
      <w:marRight w:val="0"/>
      <w:marTop w:val="0"/>
      <w:marBottom w:val="0"/>
      <w:divBdr>
        <w:top w:val="none" w:sz="0" w:space="0" w:color="auto"/>
        <w:left w:val="none" w:sz="0" w:space="0" w:color="auto"/>
        <w:bottom w:val="none" w:sz="0" w:space="0" w:color="auto"/>
        <w:right w:val="none" w:sz="0" w:space="0" w:color="auto"/>
      </w:divBdr>
    </w:div>
    <w:div w:id="1602689022">
      <w:bodyDiv w:val="1"/>
      <w:marLeft w:val="0"/>
      <w:marRight w:val="0"/>
      <w:marTop w:val="0"/>
      <w:marBottom w:val="0"/>
      <w:divBdr>
        <w:top w:val="none" w:sz="0" w:space="0" w:color="auto"/>
        <w:left w:val="none" w:sz="0" w:space="0" w:color="auto"/>
        <w:bottom w:val="none" w:sz="0" w:space="0" w:color="auto"/>
        <w:right w:val="none" w:sz="0" w:space="0" w:color="auto"/>
      </w:divBdr>
    </w:div>
    <w:div w:id="1648439254">
      <w:bodyDiv w:val="1"/>
      <w:marLeft w:val="0"/>
      <w:marRight w:val="0"/>
      <w:marTop w:val="0"/>
      <w:marBottom w:val="0"/>
      <w:divBdr>
        <w:top w:val="none" w:sz="0" w:space="0" w:color="auto"/>
        <w:left w:val="none" w:sz="0" w:space="0" w:color="auto"/>
        <w:bottom w:val="none" w:sz="0" w:space="0" w:color="auto"/>
        <w:right w:val="none" w:sz="0" w:space="0" w:color="auto"/>
      </w:divBdr>
    </w:div>
    <w:div w:id="1679186291">
      <w:bodyDiv w:val="1"/>
      <w:marLeft w:val="0"/>
      <w:marRight w:val="0"/>
      <w:marTop w:val="0"/>
      <w:marBottom w:val="0"/>
      <w:divBdr>
        <w:top w:val="none" w:sz="0" w:space="0" w:color="auto"/>
        <w:left w:val="none" w:sz="0" w:space="0" w:color="auto"/>
        <w:bottom w:val="none" w:sz="0" w:space="0" w:color="auto"/>
        <w:right w:val="none" w:sz="0" w:space="0" w:color="auto"/>
      </w:divBdr>
    </w:div>
    <w:div w:id="1706055838">
      <w:bodyDiv w:val="1"/>
      <w:marLeft w:val="0"/>
      <w:marRight w:val="0"/>
      <w:marTop w:val="0"/>
      <w:marBottom w:val="0"/>
      <w:divBdr>
        <w:top w:val="none" w:sz="0" w:space="0" w:color="auto"/>
        <w:left w:val="none" w:sz="0" w:space="0" w:color="auto"/>
        <w:bottom w:val="none" w:sz="0" w:space="0" w:color="auto"/>
        <w:right w:val="none" w:sz="0" w:space="0" w:color="auto"/>
      </w:divBdr>
    </w:div>
    <w:div w:id="1745688461">
      <w:bodyDiv w:val="1"/>
      <w:marLeft w:val="0"/>
      <w:marRight w:val="0"/>
      <w:marTop w:val="0"/>
      <w:marBottom w:val="0"/>
      <w:divBdr>
        <w:top w:val="none" w:sz="0" w:space="0" w:color="auto"/>
        <w:left w:val="none" w:sz="0" w:space="0" w:color="auto"/>
        <w:bottom w:val="none" w:sz="0" w:space="0" w:color="auto"/>
        <w:right w:val="none" w:sz="0" w:space="0" w:color="auto"/>
      </w:divBdr>
    </w:div>
    <w:div w:id="1778254395">
      <w:bodyDiv w:val="1"/>
      <w:marLeft w:val="0"/>
      <w:marRight w:val="0"/>
      <w:marTop w:val="0"/>
      <w:marBottom w:val="0"/>
      <w:divBdr>
        <w:top w:val="none" w:sz="0" w:space="0" w:color="auto"/>
        <w:left w:val="none" w:sz="0" w:space="0" w:color="auto"/>
        <w:bottom w:val="none" w:sz="0" w:space="0" w:color="auto"/>
        <w:right w:val="none" w:sz="0" w:space="0" w:color="auto"/>
      </w:divBdr>
      <w:divsChild>
        <w:div w:id="956638122">
          <w:marLeft w:val="0"/>
          <w:marRight w:val="0"/>
          <w:marTop w:val="0"/>
          <w:marBottom w:val="0"/>
          <w:divBdr>
            <w:top w:val="none" w:sz="0" w:space="0" w:color="auto"/>
            <w:left w:val="none" w:sz="0" w:space="0" w:color="auto"/>
            <w:bottom w:val="none" w:sz="0" w:space="0" w:color="auto"/>
            <w:right w:val="none" w:sz="0" w:space="0" w:color="auto"/>
          </w:divBdr>
          <w:divsChild>
            <w:div w:id="394740129">
              <w:marLeft w:val="0"/>
              <w:marRight w:val="0"/>
              <w:marTop w:val="0"/>
              <w:marBottom w:val="0"/>
              <w:divBdr>
                <w:top w:val="none" w:sz="0" w:space="0" w:color="auto"/>
                <w:left w:val="none" w:sz="0" w:space="0" w:color="auto"/>
                <w:bottom w:val="none" w:sz="0" w:space="0" w:color="auto"/>
                <w:right w:val="none" w:sz="0" w:space="0" w:color="auto"/>
              </w:divBdr>
            </w:div>
            <w:div w:id="1203858985">
              <w:marLeft w:val="0"/>
              <w:marRight w:val="0"/>
              <w:marTop w:val="0"/>
              <w:marBottom w:val="0"/>
              <w:divBdr>
                <w:top w:val="none" w:sz="0" w:space="0" w:color="auto"/>
                <w:left w:val="none" w:sz="0" w:space="0" w:color="auto"/>
                <w:bottom w:val="none" w:sz="0" w:space="0" w:color="auto"/>
                <w:right w:val="none" w:sz="0" w:space="0" w:color="auto"/>
              </w:divBdr>
            </w:div>
          </w:divsChild>
        </w:div>
        <w:div w:id="1135105104">
          <w:marLeft w:val="0"/>
          <w:marRight w:val="0"/>
          <w:marTop w:val="0"/>
          <w:marBottom w:val="0"/>
          <w:divBdr>
            <w:top w:val="none" w:sz="0" w:space="0" w:color="auto"/>
            <w:left w:val="none" w:sz="0" w:space="0" w:color="auto"/>
            <w:bottom w:val="none" w:sz="0" w:space="0" w:color="auto"/>
            <w:right w:val="none" w:sz="0" w:space="0" w:color="auto"/>
          </w:divBdr>
          <w:divsChild>
            <w:div w:id="228923739">
              <w:marLeft w:val="0"/>
              <w:marRight w:val="0"/>
              <w:marTop w:val="0"/>
              <w:marBottom w:val="0"/>
              <w:divBdr>
                <w:top w:val="none" w:sz="0" w:space="0" w:color="auto"/>
                <w:left w:val="none" w:sz="0" w:space="0" w:color="auto"/>
                <w:bottom w:val="none" w:sz="0" w:space="0" w:color="auto"/>
                <w:right w:val="none" w:sz="0" w:space="0" w:color="auto"/>
              </w:divBdr>
            </w:div>
          </w:divsChild>
        </w:div>
        <w:div w:id="1754887073">
          <w:marLeft w:val="0"/>
          <w:marRight w:val="0"/>
          <w:marTop w:val="0"/>
          <w:marBottom w:val="0"/>
          <w:divBdr>
            <w:top w:val="none" w:sz="0" w:space="0" w:color="auto"/>
            <w:left w:val="none" w:sz="0" w:space="0" w:color="auto"/>
            <w:bottom w:val="none" w:sz="0" w:space="0" w:color="auto"/>
            <w:right w:val="none" w:sz="0" w:space="0" w:color="auto"/>
          </w:divBdr>
          <w:divsChild>
            <w:div w:id="8643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4316">
      <w:bodyDiv w:val="1"/>
      <w:marLeft w:val="0"/>
      <w:marRight w:val="0"/>
      <w:marTop w:val="0"/>
      <w:marBottom w:val="0"/>
      <w:divBdr>
        <w:top w:val="none" w:sz="0" w:space="0" w:color="auto"/>
        <w:left w:val="none" w:sz="0" w:space="0" w:color="auto"/>
        <w:bottom w:val="none" w:sz="0" w:space="0" w:color="auto"/>
        <w:right w:val="none" w:sz="0" w:space="0" w:color="auto"/>
      </w:divBdr>
    </w:div>
    <w:div w:id="1806387369">
      <w:bodyDiv w:val="1"/>
      <w:marLeft w:val="0"/>
      <w:marRight w:val="0"/>
      <w:marTop w:val="0"/>
      <w:marBottom w:val="0"/>
      <w:divBdr>
        <w:top w:val="none" w:sz="0" w:space="0" w:color="auto"/>
        <w:left w:val="none" w:sz="0" w:space="0" w:color="auto"/>
        <w:bottom w:val="none" w:sz="0" w:space="0" w:color="auto"/>
        <w:right w:val="none" w:sz="0" w:space="0" w:color="auto"/>
      </w:divBdr>
    </w:div>
    <w:div w:id="1816137933">
      <w:bodyDiv w:val="1"/>
      <w:marLeft w:val="0"/>
      <w:marRight w:val="0"/>
      <w:marTop w:val="0"/>
      <w:marBottom w:val="0"/>
      <w:divBdr>
        <w:top w:val="none" w:sz="0" w:space="0" w:color="auto"/>
        <w:left w:val="none" w:sz="0" w:space="0" w:color="auto"/>
        <w:bottom w:val="none" w:sz="0" w:space="0" w:color="auto"/>
        <w:right w:val="none" w:sz="0" w:space="0" w:color="auto"/>
      </w:divBdr>
    </w:div>
    <w:div w:id="1860703839">
      <w:bodyDiv w:val="1"/>
      <w:marLeft w:val="0"/>
      <w:marRight w:val="0"/>
      <w:marTop w:val="0"/>
      <w:marBottom w:val="0"/>
      <w:divBdr>
        <w:top w:val="none" w:sz="0" w:space="0" w:color="auto"/>
        <w:left w:val="none" w:sz="0" w:space="0" w:color="auto"/>
        <w:bottom w:val="none" w:sz="0" w:space="0" w:color="auto"/>
        <w:right w:val="none" w:sz="0" w:space="0" w:color="auto"/>
      </w:divBdr>
    </w:div>
    <w:div w:id="1891073854">
      <w:bodyDiv w:val="1"/>
      <w:marLeft w:val="0"/>
      <w:marRight w:val="0"/>
      <w:marTop w:val="0"/>
      <w:marBottom w:val="0"/>
      <w:divBdr>
        <w:top w:val="none" w:sz="0" w:space="0" w:color="auto"/>
        <w:left w:val="none" w:sz="0" w:space="0" w:color="auto"/>
        <w:bottom w:val="none" w:sz="0" w:space="0" w:color="auto"/>
        <w:right w:val="none" w:sz="0" w:space="0" w:color="auto"/>
      </w:divBdr>
    </w:div>
    <w:div w:id="1995838762">
      <w:bodyDiv w:val="1"/>
      <w:marLeft w:val="0"/>
      <w:marRight w:val="0"/>
      <w:marTop w:val="0"/>
      <w:marBottom w:val="0"/>
      <w:divBdr>
        <w:top w:val="none" w:sz="0" w:space="0" w:color="auto"/>
        <w:left w:val="none" w:sz="0" w:space="0" w:color="auto"/>
        <w:bottom w:val="none" w:sz="0" w:space="0" w:color="auto"/>
        <w:right w:val="none" w:sz="0" w:space="0" w:color="auto"/>
      </w:divBdr>
    </w:div>
    <w:div w:id="2009096778">
      <w:bodyDiv w:val="1"/>
      <w:marLeft w:val="0"/>
      <w:marRight w:val="0"/>
      <w:marTop w:val="0"/>
      <w:marBottom w:val="0"/>
      <w:divBdr>
        <w:top w:val="none" w:sz="0" w:space="0" w:color="auto"/>
        <w:left w:val="none" w:sz="0" w:space="0" w:color="auto"/>
        <w:bottom w:val="none" w:sz="0" w:space="0" w:color="auto"/>
        <w:right w:val="none" w:sz="0" w:space="0" w:color="auto"/>
      </w:divBdr>
      <w:divsChild>
        <w:div w:id="795804805">
          <w:marLeft w:val="0"/>
          <w:marRight w:val="0"/>
          <w:marTop w:val="0"/>
          <w:marBottom w:val="0"/>
          <w:divBdr>
            <w:top w:val="none" w:sz="0" w:space="0" w:color="auto"/>
            <w:left w:val="none" w:sz="0" w:space="0" w:color="auto"/>
            <w:bottom w:val="none" w:sz="0" w:space="0" w:color="auto"/>
            <w:right w:val="none" w:sz="0" w:space="0" w:color="auto"/>
          </w:divBdr>
        </w:div>
        <w:div w:id="1803384429">
          <w:marLeft w:val="0"/>
          <w:marRight w:val="0"/>
          <w:marTop w:val="0"/>
          <w:marBottom w:val="0"/>
          <w:divBdr>
            <w:top w:val="none" w:sz="0" w:space="0" w:color="auto"/>
            <w:left w:val="none" w:sz="0" w:space="0" w:color="auto"/>
            <w:bottom w:val="none" w:sz="0" w:space="0" w:color="auto"/>
            <w:right w:val="none" w:sz="0" w:space="0" w:color="auto"/>
          </w:divBdr>
        </w:div>
        <w:div w:id="1629042749">
          <w:marLeft w:val="0"/>
          <w:marRight w:val="0"/>
          <w:marTop w:val="0"/>
          <w:marBottom w:val="0"/>
          <w:divBdr>
            <w:top w:val="none" w:sz="0" w:space="0" w:color="auto"/>
            <w:left w:val="none" w:sz="0" w:space="0" w:color="auto"/>
            <w:bottom w:val="none" w:sz="0" w:space="0" w:color="auto"/>
            <w:right w:val="none" w:sz="0" w:space="0" w:color="auto"/>
          </w:divBdr>
        </w:div>
        <w:div w:id="2008241892">
          <w:marLeft w:val="0"/>
          <w:marRight w:val="0"/>
          <w:marTop w:val="0"/>
          <w:marBottom w:val="0"/>
          <w:divBdr>
            <w:top w:val="none" w:sz="0" w:space="0" w:color="auto"/>
            <w:left w:val="none" w:sz="0" w:space="0" w:color="auto"/>
            <w:bottom w:val="none" w:sz="0" w:space="0" w:color="auto"/>
            <w:right w:val="none" w:sz="0" w:space="0" w:color="auto"/>
          </w:divBdr>
        </w:div>
        <w:div w:id="873033968">
          <w:marLeft w:val="0"/>
          <w:marRight w:val="0"/>
          <w:marTop w:val="0"/>
          <w:marBottom w:val="0"/>
          <w:divBdr>
            <w:top w:val="none" w:sz="0" w:space="0" w:color="auto"/>
            <w:left w:val="none" w:sz="0" w:space="0" w:color="auto"/>
            <w:bottom w:val="none" w:sz="0" w:space="0" w:color="auto"/>
            <w:right w:val="none" w:sz="0" w:space="0" w:color="auto"/>
          </w:divBdr>
        </w:div>
        <w:div w:id="541984670">
          <w:marLeft w:val="0"/>
          <w:marRight w:val="0"/>
          <w:marTop w:val="0"/>
          <w:marBottom w:val="0"/>
          <w:divBdr>
            <w:top w:val="none" w:sz="0" w:space="0" w:color="auto"/>
            <w:left w:val="none" w:sz="0" w:space="0" w:color="auto"/>
            <w:bottom w:val="none" w:sz="0" w:space="0" w:color="auto"/>
            <w:right w:val="none" w:sz="0" w:space="0" w:color="auto"/>
          </w:divBdr>
        </w:div>
        <w:div w:id="1584949355">
          <w:marLeft w:val="0"/>
          <w:marRight w:val="0"/>
          <w:marTop w:val="0"/>
          <w:marBottom w:val="0"/>
          <w:divBdr>
            <w:top w:val="none" w:sz="0" w:space="0" w:color="auto"/>
            <w:left w:val="none" w:sz="0" w:space="0" w:color="auto"/>
            <w:bottom w:val="none" w:sz="0" w:space="0" w:color="auto"/>
            <w:right w:val="none" w:sz="0" w:space="0" w:color="auto"/>
          </w:divBdr>
        </w:div>
        <w:div w:id="31197223">
          <w:marLeft w:val="0"/>
          <w:marRight w:val="0"/>
          <w:marTop w:val="0"/>
          <w:marBottom w:val="0"/>
          <w:divBdr>
            <w:top w:val="none" w:sz="0" w:space="0" w:color="auto"/>
            <w:left w:val="none" w:sz="0" w:space="0" w:color="auto"/>
            <w:bottom w:val="none" w:sz="0" w:space="0" w:color="auto"/>
            <w:right w:val="none" w:sz="0" w:space="0" w:color="auto"/>
          </w:divBdr>
        </w:div>
        <w:div w:id="1406294024">
          <w:marLeft w:val="0"/>
          <w:marRight w:val="0"/>
          <w:marTop w:val="0"/>
          <w:marBottom w:val="0"/>
          <w:divBdr>
            <w:top w:val="none" w:sz="0" w:space="0" w:color="auto"/>
            <w:left w:val="none" w:sz="0" w:space="0" w:color="auto"/>
            <w:bottom w:val="none" w:sz="0" w:space="0" w:color="auto"/>
            <w:right w:val="none" w:sz="0" w:space="0" w:color="auto"/>
          </w:divBdr>
        </w:div>
        <w:div w:id="462508538">
          <w:marLeft w:val="0"/>
          <w:marRight w:val="0"/>
          <w:marTop w:val="0"/>
          <w:marBottom w:val="0"/>
          <w:divBdr>
            <w:top w:val="none" w:sz="0" w:space="0" w:color="auto"/>
            <w:left w:val="none" w:sz="0" w:space="0" w:color="auto"/>
            <w:bottom w:val="none" w:sz="0" w:space="0" w:color="auto"/>
            <w:right w:val="none" w:sz="0" w:space="0" w:color="auto"/>
          </w:divBdr>
        </w:div>
        <w:div w:id="1933968206">
          <w:marLeft w:val="0"/>
          <w:marRight w:val="0"/>
          <w:marTop w:val="0"/>
          <w:marBottom w:val="0"/>
          <w:divBdr>
            <w:top w:val="none" w:sz="0" w:space="0" w:color="auto"/>
            <w:left w:val="none" w:sz="0" w:space="0" w:color="auto"/>
            <w:bottom w:val="none" w:sz="0" w:space="0" w:color="auto"/>
            <w:right w:val="none" w:sz="0" w:space="0" w:color="auto"/>
          </w:divBdr>
        </w:div>
        <w:div w:id="1248149208">
          <w:marLeft w:val="0"/>
          <w:marRight w:val="0"/>
          <w:marTop w:val="0"/>
          <w:marBottom w:val="0"/>
          <w:divBdr>
            <w:top w:val="none" w:sz="0" w:space="0" w:color="auto"/>
            <w:left w:val="none" w:sz="0" w:space="0" w:color="auto"/>
            <w:bottom w:val="none" w:sz="0" w:space="0" w:color="auto"/>
            <w:right w:val="none" w:sz="0" w:space="0" w:color="auto"/>
          </w:divBdr>
        </w:div>
      </w:divsChild>
    </w:div>
    <w:div w:id="2015912515">
      <w:bodyDiv w:val="1"/>
      <w:marLeft w:val="0"/>
      <w:marRight w:val="0"/>
      <w:marTop w:val="0"/>
      <w:marBottom w:val="0"/>
      <w:divBdr>
        <w:top w:val="none" w:sz="0" w:space="0" w:color="auto"/>
        <w:left w:val="none" w:sz="0" w:space="0" w:color="auto"/>
        <w:bottom w:val="none" w:sz="0" w:space="0" w:color="auto"/>
        <w:right w:val="none" w:sz="0" w:space="0" w:color="auto"/>
      </w:divBdr>
    </w:div>
    <w:div w:id="2055809067">
      <w:bodyDiv w:val="1"/>
      <w:marLeft w:val="0"/>
      <w:marRight w:val="0"/>
      <w:marTop w:val="0"/>
      <w:marBottom w:val="0"/>
      <w:divBdr>
        <w:top w:val="none" w:sz="0" w:space="0" w:color="auto"/>
        <w:left w:val="none" w:sz="0" w:space="0" w:color="auto"/>
        <w:bottom w:val="none" w:sz="0" w:space="0" w:color="auto"/>
        <w:right w:val="none" w:sz="0" w:space="0" w:color="auto"/>
      </w:divBdr>
    </w:div>
    <w:div w:id="2072993230">
      <w:bodyDiv w:val="1"/>
      <w:marLeft w:val="0"/>
      <w:marRight w:val="0"/>
      <w:marTop w:val="0"/>
      <w:marBottom w:val="0"/>
      <w:divBdr>
        <w:top w:val="none" w:sz="0" w:space="0" w:color="auto"/>
        <w:left w:val="none" w:sz="0" w:space="0" w:color="auto"/>
        <w:bottom w:val="none" w:sz="0" w:space="0" w:color="auto"/>
        <w:right w:val="none" w:sz="0" w:space="0" w:color="auto"/>
      </w:divBdr>
    </w:div>
    <w:div w:id="2077849212">
      <w:bodyDiv w:val="1"/>
      <w:marLeft w:val="0"/>
      <w:marRight w:val="0"/>
      <w:marTop w:val="0"/>
      <w:marBottom w:val="0"/>
      <w:divBdr>
        <w:top w:val="none" w:sz="0" w:space="0" w:color="auto"/>
        <w:left w:val="none" w:sz="0" w:space="0" w:color="auto"/>
        <w:bottom w:val="none" w:sz="0" w:space="0" w:color="auto"/>
        <w:right w:val="none" w:sz="0" w:space="0" w:color="auto"/>
      </w:divBdr>
    </w:div>
    <w:div w:id="2090956112">
      <w:bodyDiv w:val="1"/>
      <w:marLeft w:val="0"/>
      <w:marRight w:val="0"/>
      <w:marTop w:val="0"/>
      <w:marBottom w:val="0"/>
      <w:divBdr>
        <w:top w:val="none" w:sz="0" w:space="0" w:color="auto"/>
        <w:left w:val="none" w:sz="0" w:space="0" w:color="auto"/>
        <w:bottom w:val="none" w:sz="0" w:space="0" w:color="auto"/>
        <w:right w:val="none" w:sz="0" w:space="0" w:color="auto"/>
      </w:divBdr>
      <w:divsChild>
        <w:div w:id="93524234">
          <w:marLeft w:val="0"/>
          <w:marRight w:val="0"/>
          <w:marTop w:val="0"/>
          <w:marBottom w:val="0"/>
          <w:divBdr>
            <w:top w:val="none" w:sz="0" w:space="0" w:color="auto"/>
            <w:left w:val="none" w:sz="0" w:space="0" w:color="auto"/>
            <w:bottom w:val="none" w:sz="0" w:space="0" w:color="auto"/>
            <w:right w:val="none" w:sz="0" w:space="0" w:color="auto"/>
          </w:divBdr>
          <w:divsChild>
            <w:div w:id="731537491">
              <w:marLeft w:val="0"/>
              <w:marRight w:val="0"/>
              <w:marTop w:val="0"/>
              <w:marBottom w:val="0"/>
              <w:divBdr>
                <w:top w:val="none" w:sz="0" w:space="0" w:color="auto"/>
                <w:left w:val="none" w:sz="0" w:space="0" w:color="auto"/>
                <w:bottom w:val="none" w:sz="0" w:space="0" w:color="auto"/>
                <w:right w:val="none" w:sz="0" w:space="0" w:color="auto"/>
              </w:divBdr>
            </w:div>
          </w:divsChild>
        </w:div>
        <w:div w:id="407390858">
          <w:marLeft w:val="0"/>
          <w:marRight w:val="0"/>
          <w:marTop w:val="0"/>
          <w:marBottom w:val="0"/>
          <w:divBdr>
            <w:top w:val="none" w:sz="0" w:space="0" w:color="auto"/>
            <w:left w:val="none" w:sz="0" w:space="0" w:color="auto"/>
            <w:bottom w:val="none" w:sz="0" w:space="0" w:color="auto"/>
            <w:right w:val="none" w:sz="0" w:space="0" w:color="auto"/>
          </w:divBdr>
          <w:divsChild>
            <w:div w:id="1968003662">
              <w:marLeft w:val="0"/>
              <w:marRight w:val="0"/>
              <w:marTop w:val="0"/>
              <w:marBottom w:val="0"/>
              <w:divBdr>
                <w:top w:val="none" w:sz="0" w:space="0" w:color="auto"/>
                <w:left w:val="none" w:sz="0" w:space="0" w:color="auto"/>
                <w:bottom w:val="none" w:sz="0" w:space="0" w:color="auto"/>
                <w:right w:val="none" w:sz="0" w:space="0" w:color="auto"/>
              </w:divBdr>
            </w:div>
          </w:divsChild>
        </w:div>
        <w:div w:id="669406017">
          <w:marLeft w:val="0"/>
          <w:marRight w:val="0"/>
          <w:marTop w:val="0"/>
          <w:marBottom w:val="0"/>
          <w:divBdr>
            <w:top w:val="none" w:sz="0" w:space="0" w:color="auto"/>
            <w:left w:val="none" w:sz="0" w:space="0" w:color="auto"/>
            <w:bottom w:val="none" w:sz="0" w:space="0" w:color="auto"/>
            <w:right w:val="none" w:sz="0" w:space="0" w:color="auto"/>
          </w:divBdr>
          <w:divsChild>
            <w:div w:id="506099775">
              <w:marLeft w:val="0"/>
              <w:marRight w:val="0"/>
              <w:marTop w:val="0"/>
              <w:marBottom w:val="0"/>
              <w:divBdr>
                <w:top w:val="none" w:sz="0" w:space="0" w:color="auto"/>
                <w:left w:val="none" w:sz="0" w:space="0" w:color="auto"/>
                <w:bottom w:val="none" w:sz="0" w:space="0" w:color="auto"/>
                <w:right w:val="none" w:sz="0" w:space="0" w:color="auto"/>
              </w:divBdr>
            </w:div>
          </w:divsChild>
        </w:div>
        <w:div w:id="895051241">
          <w:marLeft w:val="0"/>
          <w:marRight w:val="0"/>
          <w:marTop w:val="0"/>
          <w:marBottom w:val="0"/>
          <w:divBdr>
            <w:top w:val="none" w:sz="0" w:space="0" w:color="auto"/>
            <w:left w:val="none" w:sz="0" w:space="0" w:color="auto"/>
            <w:bottom w:val="none" w:sz="0" w:space="0" w:color="auto"/>
            <w:right w:val="none" w:sz="0" w:space="0" w:color="auto"/>
          </w:divBdr>
          <w:divsChild>
            <w:div w:id="786004045">
              <w:marLeft w:val="0"/>
              <w:marRight w:val="0"/>
              <w:marTop w:val="0"/>
              <w:marBottom w:val="0"/>
              <w:divBdr>
                <w:top w:val="none" w:sz="0" w:space="0" w:color="auto"/>
                <w:left w:val="none" w:sz="0" w:space="0" w:color="auto"/>
                <w:bottom w:val="none" w:sz="0" w:space="0" w:color="auto"/>
                <w:right w:val="none" w:sz="0" w:space="0" w:color="auto"/>
              </w:divBdr>
            </w:div>
            <w:div w:id="1558391442">
              <w:marLeft w:val="0"/>
              <w:marRight w:val="0"/>
              <w:marTop w:val="0"/>
              <w:marBottom w:val="0"/>
              <w:divBdr>
                <w:top w:val="none" w:sz="0" w:space="0" w:color="auto"/>
                <w:left w:val="none" w:sz="0" w:space="0" w:color="auto"/>
                <w:bottom w:val="none" w:sz="0" w:space="0" w:color="auto"/>
                <w:right w:val="none" w:sz="0" w:space="0" w:color="auto"/>
              </w:divBdr>
            </w:div>
          </w:divsChild>
        </w:div>
        <w:div w:id="1803495160">
          <w:marLeft w:val="0"/>
          <w:marRight w:val="0"/>
          <w:marTop w:val="0"/>
          <w:marBottom w:val="0"/>
          <w:divBdr>
            <w:top w:val="none" w:sz="0" w:space="0" w:color="auto"/>
            <w:left w:val="none" w:sz="0" w:space="0" w:color="auto"/>
            <w:bottom w:val="none" w:sz="0" w:space="0" w:color="auto"/>
            <w:right w:val="none" w:sz="0" w:space="0" w:color="auto"/>
          </w:divBdr>
          <w:divsChild>
            <w:div w:id="856626527">
              <w:marLeft w:val="0"/>
              <w:marRight w:val="0"/>
              <w:marTop w:val="0"/>
              <w:marBottom w:val="0"/>
              <w:divBdr>
                <w:top w:val="none" w:sz="0" w:space="0" w:color="auto"/>
                <w:left w:val="none" w:sz="0" w:space="0" w:color="auto"/>
                <w:bottom w:val="none" w:sz="0" w:space="0" w:color="auto"/>
                <w:right w:val="none" w:sz="0" w:space="0" w:color="auto"/>
              </w:divBdr>
            </w:div>
          </w:divsChild>
        </w:div>
        <w:div w:id="2019388206">
          <w:marLeft w:val="0"/>
          <w:marRight w:val="0"/>
          <w:marTop w:val="0"/>
          <w:marBottom w:val="0"/>
          <w:divBdr>
            <w:top w:val="none" w:sz="0" w:space="0" w:color="auto"/>
            <w:left w:val="none" w:sz="0" w:space="0" w:color="auto"/>
            <w:bottom w:val="none" w:sz="0" w:space="0" w:color="auto"/>
            <w:right w:val="none" w:sz="0" w:space="0" w:color="auto"/>
          </w:divBdr>
          <w:divsChild>
            <w:div w:id="358436529">
              <w:marLeft w:val="0"/>
              <w:marRight w:val="0"/>
              <w:marTop w:val="0"/>
              <w:marBottom w:val="0"/>
              <w:divBdr>
                <w:top w:val="none" w:sz="0" w:space="0" w:color="auto"/>
                <w:left w:val="none" w:sz="0" w:space="0" w:color="auto"/>
                <w:bottom w:val="none" w:sz="0" w:space="0" w:color="auto"/>
                <w:right w:val="none" w:sz="0" w:space="0" w:color="auto"/>
              </w:divBdr>
            </w:div>
            <w:div w:id="1366179761">
              <w:marLeft w:val="0"/>
              <w:marRight w:val="0"/>
              <w:marTop w:val="0"/>
              <w:marBottom w:val="0"/>
              <w:divBdr>
                <w:top w:val="none" w:sz="0" w:space="0" w:color="auto"/>
                <w:left w:val="none" w:sz="0" w:space="0" w:color="auto"/>
                <w:bottom w:val="none" w:sz="0" w:space="0" w:color="auto"/>
                <w:right w:val="none" w:sz="0" w:space="0" w:color="auto"/>
              </w:divBdr>
            </w:div>
            <w:div w:id="19571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1985">
      <w:bodyDiv w:val="1"/>
      <w:marLeft w:val="0"/>
      <w:marRight w:val="0"/>
      <w:marTop w:val="0"/>
      <w:marBottom w:val="0"/>
      <w:divBdr>
        <w:top w:val="none" w:sz="0" w:space="0" w:color="auto"/>
        <w:left w:val="none" w:sz="0" w:space="0" w:color="auto"/>
        <w:bottom w:val="none" w:sz="0" w:space="0" w:color="auto"/>
        <w:right w:val="none" w:sz="0" w:space="0" w:color="auto"/>
      </w:divBdr>
      <w:divsChild>
        <w:div w:id="974142290">
          <w:marLeft w:val="0"/>
          <w:marRight w:val="0"/>
          <w:marTop w:val="0"/>
          <w:marBottom w:val="0"/>
          <w:divBdr>
            <w:top w:val="none" w:sz="0" w:space="0" w:color="auto"/>
            <w:left w:val="none" w:sz="0" w:space="0" w:color="auto"/>
            <w:bottom w:val="none" w:sz="0" w:space="0" w:color="auto"/>
            <w:right w:val="none" w:sz="0" w:space="0" w:color="auto"/>
          </w:divBdr>
          <w:divsChild>
            <w:div w:id="1980569042">
              <w:marLeft w:val="0"/>
              <w:marRight w:val="0"/>
              <w:marTop w:val="0"/>
              <w:marBottom w:val="0"/>
              <w:divBdr>
                <w:top w:val="none" w:sz="0" w:space="0" w:color="auto"/>
                <w:left w:val="none" w:sz="0" w:space="0" w:color="auto"/>
                <w:bottom w:val="none" w:sz="0" w:space="0" w:color="auto"/>
                <w:right w:val="none" w:sz="0" w:space="0" w:color="auto"/>
              </w:divBdr>
            </w:div>
          </w:divsChild>
        </w:div>
        <w:div w:id="1575583369">
          <w:marLeft w:val="0"/>
          <w:marRight w:val="0"/>
          <w:marTop w:val="0"/>
          <w:marBottom w:val="0"/>
          <w:divBdr>
            <w:top w:val="none" w:sz="0" w:space="0" w:color="auto"/>
            <w:left w:val="none" w:sz="0" w:space="0" w:color="auto"/>
            <w:bottom w:val="none" w:sz="0" w:space="0" w:color="auto"/>
            <w:right w:val="none" w:sz="0" w:space="0" w:color="auto"/>
          </w:divBdr>
          <w:divsChild>
            <w:div w:id="62916625">
              <w:marLeft w:val="0"/>
              <w:marRight w:val="0"/>
              <w:marTop w:val="0"/>
              <w:marBottom w:val="0"/>
              <w:divBdr>
                <w:top w:val="none" w:sz="0" w:space="0" w:color="auto"/>
                <w:left w:val="none" w:sz="0" w:space="0" w:color="auto"/>
                <w:bottom w:val="none" w:sz="0" w:space="0" w:color="auto"/>
                <w:right w:val="none" w:sz="0" w:space="0" w:color="auto"/>
              </w:divBdr>
            </w:div>
            <w:div w:id="144319647">
              <w:marLeft w:val="0"/>
              <w:marRight w:val="0"/>
              <w:marTop w:val="0"/>
              <w:marBottom w:val="0"/>
              <w:divBdr>
                <w:top w:val="none" w:sz="0" w:space="0" w:color="auto"/>
                <w:left w:val="none" w:sz="0" w:space="0" w:color="auto"/>
                <w:bottom w:val="none" w:sz="0" w:space="0" w:color="auto"/>
                <w:right w:val="none" w:sz="0" w:space="0" w:color="auto"/>
              </w:divBdr>
            </w:div>
            <w:div w:id="186066062">
              <w:marLeft w:val="0"/>
              <w:marRight w:val="0"/>
              <w:marTop w:val="0"/>
              <w:marBottom w:val="0"/>
              <w:divBdr>
                <w:top w:val="none" w:sz="0" w:space="0" w:color="auto"/>
                <w:left w:val="none" w:sz="0" w:space="0" w:color="auto"/>
                <w:bottom w:val="none" w:sz="0" w:space="0" w:color="auto"/>
                <w:right w:val="none" w:sz="0" w:space="0" w:color="auto"/>
              </w:divBdr>
            </w:div>
            <w:div w:id="15414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CHFofAustral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chf.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hf.org.au/our-work/submissions/health-legislation-amendment-modernising-my-health-record-sharing-by-default-bil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cebook.com/CHFofAustrali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Wolffs\Consumer%20Health%20Forum\Policy%20Team%20-%20Medicines\TGA\MMDR\advertising\CHF%20Submissions%20Template.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4bdde2-1fd3-49de-b520-3a54132a75ca" xsi:nil="true"/>
    <SharedWithUsers xmlns="0f4bdde2-1fd3-49de-b520-3a54132a75ca">
      <UserInfo>
        <DisplayName>Tammy Wolffs</DisplayName>
        <AccountId>208</AccountId>
        <AccountType/>
      </UserInfo>
      <UserInfo>
        <DisplayName>James Ansell</DisplayName>
        <AccountId>23</AccountId>
        <AccountType/>
      </UserInfo>
    </SharedWithUsers>
    <lcf76f155ced4ddcb4097134ff3c332f xmlns="c093936e-2b81-4706-8f50-a89eb008b4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8DABA6B414441A17C962E089E5962" ma:contentTypeVersion="18" ma:contentTypeDescription="Create a new document." ma:contentTypeScope="" ma:versionID="343397edbf252bf729d5fb81429c323c">
  <xsd:schema xmlns:xsd="http://www.w3.org/2001/XMLSchema" xmlns:xs="http://www.w3.org/2001/XMLSchema" xmlns:p="http://schemas.microsoft.com/office/2006/metadata/properties" xmlns:ns2="c093936e-2b81-4706-8f50-a89eb008b406" xmlns:ns3="0f4bdde2-1fd3-49de-b520-3a54132a75ca" targetNamespace="http://schemas.microsoft.com/office/2006/metadata/properties" ma:root="true" ma:fieldsID="ef20eb0ee7019795c270e7b435b83d3d" ns2:_="" ns3:_="">
    <xsd:import namespace="c093936e-2b81-4706-8f50-a89eb008b40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3936e-2b81-4706-8f50-a89eb008b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1749B-3E7C-4983-B192-63E1E7B016CF}">
  <ds:schemaRefs>
    <ds:schemaRef ds:uri="http://schemas.microsoft.com/office/2006/metadata/properties"/>
    <ds:schemaRef ds:uri="http://schemas.microsoft.com/office/infopath/2007/PartnerControls"/>
    <ds:schemaRef ds:uri="0f4bdde2-1fd3-49de-b520-3a54132a75ca"/>
    <ds:schemaRef ds:uri="c093936e-2b81-4706-8f50-a89eb008b406"/>
  </ds:schemaRefs>
</ds:datastoreItem>
</file>

<file path=customXml/itemProps2.xml><?xml version="1.0" encoding="utf-8"?>
<ds:datastoreItem xmlns:ds="http://schemas.openxmlformats.org/officeDocument/2006/customXml" ds:itemID="{E5C95168-0B42-4A4C-B69A-E2877147DCF7}">
  <ds:schemaRefs>
    <ds:schemaRef ds:uri="http://schemas.openxmlformats.org/officeDocument/2006/bibliography"/>
  </ds:schemaRefs>
</ds:datastoreItem>
</file>

<file path=customXml/itemProps3.xml><?xml version="1.0" encoding="utf-8"?>
<ds:datastoreItem xmlns:ds="http://schemas.openxmlformats.org/officeDocument/2006/customXml" ds:itemID="{D0D644E8-2D92-4BD3-94AC-6F5B8A0B81B5}">
  <ds:schemaRefs>
    <ds:schemaRef ds:uri="http://schemas.microsoft.com/sharepoint/v3/contenttype/forms"/>
  </ds:schemaRefs>
</ds:datastoreItem>
</file>

<file path=customXml/itemProps4.xml><?xml version="1.0" encoding="utf-8"?>
<ds:datastoreItem xmlns:ds="http://schemas.openxmlformats.org/officeDocument/2006/customXml" ds:itemID="{CA0F45C8-8B9E-4766-8761-26882A03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3936e-2b81-4706-8f50-a89eb008b40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CHF Submissions Template</Template>
  <TotalTime>9</TotalTime>
  <Pages>13</Pages>
  <Words>4325</Words>
  <Characters>24653</Characters>
  <Application>Microsoft Office Word</Application>
  <DocSecurity>0</DocSecurity>
  <Lines>205</Lines>
  <Paragraphs>57</Paragraphs>
  <ScaleCrop>false</ScaleCrop>
  <Company>Microsoft</Company>
  <LinksUpToDate>false</LinksUpToDate>
  <CharactersWithSpaces>28921</CharactersWithSpaces>
  <SharedDoc>false</SharedDoc>
  <HLinks>
    <vt:vector size="84" baseType="variant">
      <vt:variant>
        <vt:i4>196623</vt:i4>
      </vt:variant>
      <vt:variant>
        <vt:i4>72</vt:i4>
      </vt:variant>
      <vt:variant>
        <vt:i4>0</vt:i4>
      </vt:variant>
      <vt:variant>
        <vt:i4>5</vt:i4>
      </vt:variant>
      <vt:variant>
        <vt:lpwstr>https://www.chf.org.au/our-work/submissions/health-legislation-amendment-modernising-my-health-record-sharing-by-default-bill</vt:lpwstr>
      </vt:variant>
      <vt:variant>
        <vt:lpwstr/>
      </vt:variant>
      <vt:variant>
        <vt:i4>1114172</vt:i4>
      </vt:variant>
      <vt:variant>
        <vt:i4>65</vt:i4>
      </vt:variant>
      <vt:variant>
        <vt:i4>0</vt:i4>
      </vt:variant>
      <vt:variant>
        <vt:i4>5</vt:i4>
      </vt:variant>
      <vt:variant>
        <vt:lpwstr/>
      </vt:variant>
      <vt:variant>
        <vt:lpwstr>_Toc208222461</vt:lpwstr>
      </vt:variant>
      <vt:variant>
        <vt:i4>1114172</vt:i4>
      </vt:variant>
      <vt:variant>
        <vt:i4>59</vt:i4>
      </vt:variant>
      <vt:variant>
        <vt:i4>0</vt:i4>
      </vt:variant>
      <vt:variant>
        <vt:i4>5</vt:i4>
      </vt:variant>
      <vt:variant>
        <vt:lpwstr/>
      </vt:variant>
      <vt:variant>
        <vt:lpwstr>_Toc208222460</vt:lpwstr>
      </vt:variant>
      <vt:variant>
        <vt:i4>1179708</vt:i4>
      </vt:variant>
      <vt:variant>
        <vt:i4>53</vt:i4>
      </vt:variant>
      <vt:variant>
        <vt:i4>0</vt:i4>
      </vt:variant>
      <vt:variant>
        <vt:i4>5</vt:i4>
      </vt:variant>
      <vt:variant>
        <vt:lpwstr/>
      </vt:variant>
      <vt:variant>
        <vt:lpwstr>_Toc208222459</vt:lpwstr>
      </vt:variant>
      <vt:variant>
        <vt:i4>1179708</vt:i4>
      </vt:variant>
      <vt:variant>
        <vt:i4>47</vt:i4>
      </vt:variant>
      <vt:variant>
        <vt:i4>0</vt:i4>
      </vt:variant>
      <vt:variant>
        <vt:i4>5</vt:i4>
      </vt:variant>
      <vt:variant>
        <vt:lpwstr/>
      </vt:variant>
      <vt:variant>
        <vt:lpwstr>_Toc208222458</vt:lpwstr>
      </vt:variant>
      <vt:variant>
        <vt:i4>1179708</vt:i4>
      </vt:variant>
      <vt:variant>
        <vt:i4>41</vt:i4>
      </vt:variant>
      <vt:variant>
        <vt:i4>0</vt:i4>
      </vt:variant>
      <vt:variant>
        <vt:i4>5</vt:i4>
      </vt:variant>
      <vt:variant>
        <vt:lpwstr/>
      </vt:variant>
      <vt:variant>
        <vt:lpwstr>_Toc208222457</vt:lpwstr>
      </vt:variant>
      <vt:variant>
        <vt:i4>1179708</vt:i4>
      </vt:variant>
      <vt:variant>
        <vt:i4>35</vt:i4>
      </vt:variant>
      <vt:variant>
        <vt:i4>0</vt:i4>
      </vt:variant>
      <vt:variant>
        <vt:i4>5</vt:i4>
      </vt:variant>
      <vt:variant>
        <vt:lpwstr/>
      </vt:variant>
      <vt:variant>
        <vt:lpwstr>_Toc208222456</vt:lpwstr>
      </vt:variant>
      <vt:variant>
        <vt:i4>1179708</vt:i4>
      </vt:variant>
      <vt:variant>
        <vt:i4>29</vt:i4>
      </vt:variant>
      <vt:variant>
        <vt:i4>0</vt:i4>
      </vt:variant>
      <vt:variant>
        <vt:i4>5</vt:i4>
      </vt:variant>
      <vt:variant>
        <vt:lpwstr/>
      </vt:variant>
      <vt:variant>
        <vt:lpwstr>_Toc208222455</vt:lpwstr>
      </vt:variant>
      <vt:variant>
        <vt:i4>1179708</vt:i4>
      </vt:variant>
      <vt:variant>
        <vt:i4>23</vt:i4>
      </vt:variant>
      <vt:variant>
        <vt:i4>0</vt:i4>
      </vt:variant>
      <vt:variant>
        <vt:i4>5</vt:i4>
      </vt:variant>
      <vt:variant>
        <vt:lpwstr/>
      </vt:variant>
      <vt:variant>
        <vt:lpwstr>_Toc208222454</vt:lpwstr>
      </vt:variant>
      <vt:variant>
        <vt:i4>1179708</vt:i4>
      </vt:variant>
      <vt:variant>
        <vt:i4>17</vt:i4>
      </vt:variant>
      <vt:variant>
        <vt:i4>0</vt:i4>
      </vt:variant>
      <vt:variant>
        <vt:i4>5</vt:i4>
      </vt:variant>
      <vt:variant>
        <vt:lpwstr/>
      </vt:variant>
      <vt:variant>
        <vt:lpwstr>_Toc208222453</vt:lpwstr>
      </vt:variant>
      <vt:variant>
        <vt:i4>1179708</vt:i4>
      </vt:variant>
      <vt:variant>
        <vt:i4>11</vt:i4>
      </vt:variant>
      <vt:variant>
        <vt:i4>0</vt:i4>
      </vt:variant>
      <vt:variant>
        <vt:i4>5</vt:i4>
      </vt:variant>
      <vt:variant>
        <vt:lpwstr/>
      </vt:variant>
      <vt:variant>
        <vt:lpwstr>_Toc208222452</vt:lpwstr>
      </vt:variant>
      <vt:variant>
        <vt:i4>2556013</vt:i4>
      </vt:variant>
      <vt:variant>
        <vt:i4>6</vt:i4>
      </vt:variant>
      <vt:variant>
        <vt:i4>0</vt:i4>
      </vt:variant>
      <vt:variant>
        <vt:i4>5</vt:i4>
      </vt:variant>
      <vt:variant>
        <vt:lpwstr>http://facebook.com/CHFofAustralia</vt:lpwstr>
      </vt:variant>
      <vt:variant>
        <vt:lpwstr/>
      </vt:variant>
      <vt:variant>
        <vt:i4>5505034</vt:i4>
      </vt:variant>
      <vt:variant>
        <vt:i4>3</vt:i4>
      </vt:variant>
      <vt:variant>
        <vt:i4>0</vt:i4>
      </vt:variant>
      <vt:variant>
        <vt:i4>5</vt:i4>
      </vt:variant>
      <vt:variant>
        <vt:lpwstr>http://twitter.com/CHFofAustralia</vt:lpwstr>
      </vt:variant>
      <vt:variant>
        <vt:lpwstr/>
      </vt:variant>
      <vt:variant>
        <vt:i4>4325415</vt:i4>
      </vt:variant>
      <vt:variant>
        <vt:i4>0</vt:i4>
      </vt:variant>
      <vt:variant>
        <vt:i4>0</vt:i4>
      </vt:variant>
      <vt:variant>
        <vt:i4>5</vt:i4>
      </vt:variant>
      <vt:variant>
        <vt:lpwstr>mailto:info@chf.org.au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Wolffs</dc:creator>
  <cp:keywords/>
  <cp:lastModifiedBy>Naomi Thomson</cp:lastModifiedBy>
  <cp:revision>8</cp:revision>
  <cp:lastPrinted>2025-09-24T07:16:00Z</cp:lastPrinted>
  <dcterms:created xsi:type="dcterms:W3CDTF">2025-09-24T07:07:00Z</dcterms:created>
  <dcterms:modified xsi:type="dcterms:W3CDTF">2025-09-24T07:16:00Z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0x010100CD58DABA6B414441A17C962E089E5962</vt:lpwstr>
  </property>
  <property fmtid="{D5CDD505-2E9C-101B-9397-08002B2CF9AE}" pid="3" name="Order">
    <vt:r8>62800</vt:r8>
  </property>
  <property fmtid="{D5CDD505-2E9C-101B-9397-08002B2CF9AE}" pid="4" name="MediaServiceImageTags">
    <vt:lpwstr/>
  </property>
</Properties>
</file>