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BB543C0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EA3167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EA3167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EA3167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EA3167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EA3167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0BBFCE27" w:rsidR="00146A1B" w:rsidRPr="00DE3A55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EA3167">
        <w:rPr>
          <w:rFonts w:cs="Poppins"/>
          <w:b/>
          <w:sz w:val="36"/>
          <w:szCs w:val="24"/>
          <w:lang w:val="it-IT"/>
        </w:rPr>
        <w:t xml:space="preserve">D3.1 </w:t>
      </w:r>
      <w:r w:rsidR="00DE3A55" w:rsidRPr="00DE3A55">
        <w:rPr>
          <w:rFonts w:cs="Poppins"/>
          <w:b/>
          <w:sz w:val="36"/>
          <w:szCs w:val="24"/>
          <w:lang w:val="it-IT"/>
        </w:rPr>
        <w:t>Train-the-Trainer Toolkit</w:t>
      </w:r>
    </w:p>
    <w:p w14:paraId="5EC75415" w14:textId="77777777" w:rsidR="00210AFA" w:rsidRPr="00EA3167" w:rsidRDefault="00146A1B" w:rsidP="53968B74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EA3167">
        <w:rPr>
          <w:rFonts w:cs="Poppins"/>
          <w:sz w:val="32"/>
          <w:szCs w:val="32"/>
          <w:lang w:val="it-IT"/>
        </w:rPr>
        <w:t>Modulo 2: Soluzioni digitali per l'accessibilità</w:t>
      </w:r>
    </w:p>
    <w:p w14:paraId="1FF19B5F" w14:textId="77777777" w:rsidR="00210AFA" w:rsidRPr="00EA3167" w:rsidRDefault="00210AFA" w:rsidP="53968B74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EA3167">
        <w:rPr>
          <w:rFonts w:cs="Poppins"/>
          <w:sz w:val="32"/>
          <w:szCs w:val="32"/>
          <w:lang w:val="it-IT"/>
        </w:rPr>
        <w:t>Navigazione audio dei locali tramite codice QR</w:t>
      </w:r>
    </w:p>
    <w:p w14:paraId="5FF883CD" w14:textId="763917D9" w:rsidR="00A13208" w:rsidRPr="00EA3167" w:rsidRDefault="00A13208" w:rsidP="53968B74">
      <w:pPr>
        <w:spacing w:before="0" w:after="0"/>
        <w:ind w:firstLine="0"/>
        <w:jc w:val="center"/>
        <w:rPr>
          <w:rFonts w:cs="Poppins"/>
          <w:sz w:val="32"/>
          <w:szCs w:val="32"/>
          <w:lang w:val="it-IT"/>
        </w:rPr>
      </w:pPr>
      <w:r w:rsidRPr="00EA3167">
        <w:rPr>
          <w:rFonts w:cs="Poppins"/>
          <w:sz w:val="32"/>
          <w:szCs w:val="32"/>
          <w:lang w:val="it-IT"/>
        </w:rPr>
        <w:t>Lista di controllo</w:t>
      </w:r>
      <w:r w:rsidRPr="00EA3167">
        <w:rPr>
          <w:rFonts w:ascii="Cambria Math" w:hAnsi="Cambria Math" w:cs="Cambria Math"/>
          <w:sz w:val="32"/>
          <w:szCs w:val="32"/>
          <w:lang w:val="it-IT"/>
        </w:rPr>
        <w:t xml:space="preserve"> per l</w:t>
      </w:r>
      <w:r w:rsidRPr="00EA3167">
        <w:rPr>
          <w:rFonts w:cs="Poppins"/>
          <w:sz w:val="32"/>
          <w:szCs w:val="32"/>
          <w:lang w:val="it-IT"/>
        </w:rPr>
        <w:t>'autovalutazione</w:t>
      </w:r>
    </w:p>
    <w:p w14:paraId="1B854983" w14:textId="77777777" w:rsidR="00A13208" w:rsidRPr="00EA3167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2" w:name="_Hlk186318967"/>
      <w:bookmarkEnd w:id="0"/>
      <w:bookmarkEnd w:id="1"/>
    </w:p>
    <w:p w14:paraId="3C0E8ED0" w14:textId="77777777" w:rsidR="00A13208" w:rsidRPr="00EA3167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7DDB62C" w14:textId="77777777" w:rsidR="008E211B" w:rsidRPr="00EA3167" w:rsidRDefault="008E211B" w:rsidP="004B32E6">
      <w:pPr>
        <w:spacing w:line="276" w:lineRule="auto"/>
        <w:ind w:firstLine="0"/>
        <w:rPr>
          <w:rFonts w:cs="Poppins"/>
          <w:b/>
          <w:bCs/>
          <w:color w:val="3E762A"/>
          <w:lang w:val="it-IT"/>
        </w:rPr>
      </w:pPr>
    </w:p>
    <w:p w14:paraId="072323FF" w14:textId="64C2B05A" w:rsidR="53968B74" w:rsidRPr="00EA3167" w:rsidRDefault="53968B74" w:rsidP="53968B74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1723DA91" w14:textId="258C975E" w:rsidR="53968B74" w:rsidRPr="00EA3167" w:rsidRDefault="53968B74" w:rsidP="53968B74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6361DAAA" w:rsidR="00F00116" w:rsidRPr="00EA3167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EA3167">
        <w:rPr>
          <w:rFonts w:cs="Poppins"/>
          <w:b/>
          <w:bCs/>
          <w:color w:val="3E762A"/>
          <w:lang w:val="it-IT"/>
        </w:rPr>
        <w:t xml:space="preserve">Disclaimer </w:t>
      </w:r>
    </w:p>
    <w:p w14:paraId="56DCB320" w14:textId="1B2490C1" w:rsidR="008A0453" w:rsidRPr="00EA3167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3" w:name="_Toc183511817"/>
      <w:r w:rsidRPr="00EA3167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2"/>
    <w:p w14:paraId="216BDD3D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EA3167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EA3167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4" w:name="_Toc183511818"/>
      <w:bookmarkEnd w:id="3"/>
    </w:p>
    <w:p w14:paraId="4A90C551" w14:textId="77777777" w:rsidR="00A13208" w:rsidRPr="00EA316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EA316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EA316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EA316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EA316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EA316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EA3167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4"/>
    <w:p w14:paraId="0BC5C480" w14:textId="763BF8AD" w:rsidR="00146A1B" w:rsidRPr="00576D31" w:rsidRDefault="00A13208" w:rsidP="00576D31">
      <w:pPr>
        <w:pStyle w:val="Titolo1"/>
        <w:numPr>
          <w:ilvl w:val="0"/>
          <w:numId w:val="4"/>
        </w:numPr>
        <w:spacing w:line="276" w:lineRule="auto"/>
        <w:ind w:left="357" w:hanging="357"/>
      </w:pPr>
      <w:r w:rsidRPr="00576D31">
        <w:lastRenderedPageBreak/>
        <w:t>Lista di controllo</w:t>
      </w:r>
      <w:r w:rsidRPr="00576D31">
        <w:rPr>
          <w:rFonts w:ascii="Cambria Math" w:hAnsi="Cambria Math" w:cs="Cambria Math"/>
        </w:rPr>
        <w:t xml:space="preserve"> per l</w:t>
      </w:r>
      <w:r w:rsidRPr="00576D31">
        <w:t>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49D6D469" w:rsidR="00A13208" w:rsidRPr="00EA3167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EA3167">
              <w:rPr>
                <w:rFonts w:cs="Poppins"/>
                <w:sz w:val="20"/>
                <w:szCs w:val="20"/>
                <w:lang w:val="it-IT"/>
              </w:rPr>
              <w:t>La mappa del sito elenca ogni posizione con codice QR necessaria per la navigazione.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10BDAA24" w:rsidR="00A13208" w:rsidRPr="00EA3167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EA3167">
              <w:rPr>
                <w:rFonts w:cs="Poppins"/>
                <w:sz w:val="20"/>
                <w:szCs w:val="20"/>
                <w:lang w:val="it-IT"/>
              </w:rPr>
              <w:t>I file audio sono ospitati su un server UE con link HTTPS.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0C341CBE" w14:textId="77777777" w:rsidTr="00A13208">
        <w:tc>
          <w:tcPr>
            <w:tcW w:w="5382" w:type="dxa"/>
          </w:tcPr>
          <w:p w14:paraId="65ADE15E" w14:textId="4919F68E" w:rsidR="004B32E6" w:rsidRPr="00EA3167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EA3167">
              <w:rPr>
                <w:rFonts w:cs="Poppins"/>
                <w:sz w:val="20"/>
                <w:szCs w:val="20"/>
                <w:lang w:val="it-IT"/>
              </w:rPr>
              <w:t>I codici stampati sono di almeno 3 cm quadrati in inchiostro scuro su fondo chiaro.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09394D5B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5C136384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57151D24" w14:textId="77777777" w:rsidTr="00A13208">
        <w:tc>
          <w:tcPr>
            <w:tcW w:w="5382" w:type="dxa"/>
          </w:tcPr>
          <w:p w14:paraId="463F5CC5" w14:textId="3102DEB6" w:rsidR="004B32E6" w:rsidRPr="00EA3167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EA3167">
              <w:rPr>
                <w:rFonts w:cs="Poppins"/>
                <w:sz w:val="20"/>
                <w:szCs w:val="20"/>
                <w:lang w:val="it-IT"/>
              </w:rPr>
              <w:t>Gli script audio durano meno di 30 secondi in un linguaggio chiaro.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498E4F23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63734B53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3BD65E5A" w14:textId="77777777" w:rsidTr="00A13208">
        <w:tc>
          <w:tcPr>
            <w:tcW w:w="5382" w:type="dxa"/>
          </w:tcPr>
          <w:p w14:paraId="57F81237" w14:textId="792B0B02" w:rsidR="004B32E6" w:rsidRPr="00EA3167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EA3167">
              <w:rPr>
                <w:rFonts w:cs="Poppins"/>
                <w:sz w:val="20"/>
                <w:szCs w:val="20"/>
                <w:lang w:val="it-IT"/>
              </w:rPr>
              <w:t>I codici sono montati a un'altezza di 120 cm con un bordo tattile.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5E8D3964" w:rsidR="004B32E6" w:rsidRDefault="004B32E6" w:rsidP="004B32E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1E497284" w:rsidR="004B32E6" w:rsidRDefault="004B32E6" w:rsidP="004B32E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41B626B1" w14:textId="77777777" w:rsidTr="00A13208">
        <w:tc>
          <w:tcPr>
            <w:tcW w:w="5382" w:type="dxa"/>
          </w:tcPr>
          <w:p w14:paraId="188F94F9" w14:textId="755D6C48" w:rsidR="004B32E6" w:rsidRPr="00EA3167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EA3167">
              <w:rPr>
                <w:rFonts w:cs="Poppins"/>
                <w:sz w:val="20"/>
                <w:szCs w:val="20"/>
                <w:lang w:val="it-IT"/>
              </w:rPr>
              <w:t>La scansione funziona con Android TalkBack e iOS VoiceOver abilitati.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752D844" w14:textId="3B4368F6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03F914E" w14:textId="241E8C2C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3E2EE2F4" w14:textId="77777777" w:rsidTr="00A13208">
        <w:tc>
          <w:tcPr>
            <w:tcW w:w="5382" w:type="dxa"/>
          </w:tcPr>
          <w:p w14:paraId="4AE526F4" w14:textId="5BB2B445" w:rsidR="004B32E6" w:rsidRPr="00EA3167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EA3167">
              <w:rPr>
                <w:rFonts w:cs="Poppins"/>
                <w:sz w:val="20"/>
                <w:szCs w:val="20"/>
                <w:lang w:val="it-IT"/>
              </w:rPr>
              <w:t>L'avviso sulla privacy spiega la navigazione QR e qualsiasi analisi di scansione memorizzata.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4144478" w14:textId="42F43B04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89383AA" w14:textId="2E88E9C9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64B42430" w14:textId="77777777" w:rsidTr="00A13208">
        <w:tc>
          <w:tcPr>
            <w:tcW w:w="5382" w:type="dxa"/>
          </w:tcPr>
          <w:p w14:paraId="149FBD56" w14:textId="71BA9521" w:rsidR="004B32E6" w:rsidRPr="00EA3167" w:rsidRDefault="00210AFA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EA3167">
              <w:rPr>
                <w:rFonts w:cs="Poppins"/>
                <w:sz w:val="20"/>
                <w:szCs w:val="20"/>
                <w:lang w:val="it-IT"/>
              </w:rPr>
              <w:t>Esiste un promemoria trimestrale per ispezionare e sostituire i codici consumati.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F2F4291" w14:textId="557D9BFC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3198299" w14:textId="4ED5F5D4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4D9DD9B1" w:rsidR="005A579B" w:rsidRPr="005A579B" w:rsidRDefault="005A579B" w:rsidP="00210AFA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1A0CE" w14:textId="77777777" w:rsidR="00B21245" w:rsidRDefault="00B21245">
      <w:pPr>
        <w:spacing w:after="0" w:line="240" w:lineRule="auto"/>
      </w:pPr>
      <w:r>
        <w:separator/>
      </w:r>
    </w:p>
  </w:endnote>
  <w:endnote w:type="continuationSeparator" w:id="0">
    <w:p w14:paraId="15F9B2D8" w14:textId="77777777" w:rsidR="00B21245" w:rsidRDefault="00B21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709C7" w14:textId="77777777" w:rsidR="00B21245" w:rsidRDefault="00B21245">
      <w:pPr>
        <w:spacing w:after="0" w:line="240" w:lineRule="auto"/>
      </w:pPr>
      <w:r>
        <w:separator/>
      </w:r>
    </w:p>
  </w:footnote>
  <w:footnote w:type="continuationSeparator" w:id="0">
    <w:p w14:paraId="0AA675F0" w14:textId="77777777" w:rsidR="00B21245" w:rsidRDefault="00B21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7AF5"/>
    <w:rsid w:val="001C3D94"/>
    <w:rsid w:val="00210AFA"/>
    <w:rsid w:val="00367797"/>
    <w:rsid w:val="00401FA1"/>
    <w:rsid w:val="00405A14"/>
    <w:rsid w:val="004272D2"/>
    <w:rsid w:val="0045438D"/>
    <w:rsid w:val="00466B0D"/>
    <w:rsid w:val="004A4680"/>
    <w:rsid w:val="004A5439"/>
    <w:rsid w:val="004B32E6"/>
    <w:rsid w:val="004F7AF1"/>
    <w:rsid w:val="0054014D"/>
    <w:rsid w:val="005567C6"/>
    <w:rsid w:val="00576D31"/>
    <w:rsid w:val="005A579B"/>
    <w:rsid w:val="005F5585"/>
    <w:rsid w:val="00611732"/>
    <w:rsid w:val="0061795A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9F729A"/>
    <w:rsid w:val="00A13208"/>
    <w:rsid w:val="00A76534"/>
    <w:rsid w:val="00A85BEB"/>
    <w:rsid w:val="00AC63E7"/>
    <w:rsid w:val="00B21245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DE3A55"/>
    <w:rsid w:val="00DF03E3"/>
    <w:rsid w:val="00E06380"/>
    <w:rsid w:val="00E20C51"/>
    <w:rsid w:val="00E26B10"/>
    <w:rsid w:val="00E745DE"/>
    <w:rsid w:val="00EA3167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E00EF"/>
    <w:rsid w:val="00FF4E00"/>
    <w:rsid w:val="53968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EA316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2025-11-11T12:17:00Z</dcterms:created>
  <dcterms:modified xsi:type="dcterms:W3CDTF">2025-12-14T10:41:00Z</dcterms:modified>
</cp:coreProperties>
</file>