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07C4A693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103586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103586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103586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103586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103586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042D1291" w:rsidR="00146A1B" w:rsidRPr="00103586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103586">
        <w:rPr>
          <w:rFonts w:cs="Poppins"/>
          <w:b/>
          <w:sz w:val="36"/>
          <w:szCs w:val="24"/>
          <w:lang w:val="it-IT"/>
        </w:rPr>
        <w:t xml:space="preserve">D3.1 </w:t>
      </w:r>
      <w:r w:rsidR="007778A3" w:rsidRPr="00B844AC">
        <w:rPr>
          <w:rFonts w:cs="Poppins"/>
          <w:b/>
          <w:sz w:val="36"/>
          <w:szCs w:val="24"/>
          <w:lang w:val="it-IT"/>
        </w:rPr>
        <w:t>Train-the-Trainer Toolkit</w:t>
      </w:r>
    </w:p>
    <w:p w14:paraId="380FA01E" w14:textId="0EBCE3DC" w:rsidR="00146A1B" w:rsidRPr="00103586" w:rsidRDefault="00146A1B" w:rsidP="00146A1B">
      <w:pPr>
        <w:ind w:firstLine="0"/>
        <w:jc w:val="center"/>
        <w:rPr>
          <w:rFonts w:cs="Poppins"/>
          <w:bCs/>
          <w:sz w:val="36"/>
          <w:szCs w:val="24"/>
          <w:lang w:val="it-IT"/>
        </w:rPr>
      </w:pPr>
      <w:r w:rsidRPr="00103586">
        <w:rPr>
          <w:rFonts w:cs="Poppins"/>
          <w:bCs/>
          <w:sz w:val="36"/>
          <w:szCs w:val="24"/>
          <w:lang w:val="it-IT"/>
        </w:rPr>
        <w:t>Modulo 3: Internet delle Cose (IoT)</w:t>
      </w:r>
      <w:bookmarkStart w:id="2" w:name="_Hlk213754566"/>
    </w:p>
    <w:bookmarkEnd w:id="0"/>
    <w:bookmarkEnd w:id="1"/>
    <w:p w14:paraId="553C52EF" w14:textId="0FCB7D55" w:rsidR="008A0453" w:rsidRPr="00103586" w:rsidRDefault="00D15E0B" w:rsidP="00CB7601">
      <w:pPr>
        <w:ind w:firstLine="0"/>
        <w:jc w:val="center"/>
        <w:rPr>
          <w:rFonts w:cs="Poppins"/>
          <w:bCs/>
          <w:sz w:val="36"/>
          <w:szCs w:val="24"/>
          <w:lang w:val="it-IT"/>
        </w:rPr>
      </w:pPr>
      <w:r w:rsidRPr="00103586">
        <w:rPr>
          <w:rFonts w:cs="Poppins"/>
          <w:bCs/>
          <w:sz w:val="36"/>
          <w:szCs w:val="24"/>
          <w:lang w:val="it-IT"/>
        </w:rPr>
        <w:t>Lista di controllo</w:t>
      </w:r>
      <w:r w:rsidRPr="00103586">
        <w:rPr>
          <w:rFonts w:ascii="Cambria Math" w:hAnsi="Cambria Math" w:cs="Cambria Math"/>
          <w:bCs/>
          <w:sz w:val="36"/>
          <w:szCs w:val="24"/>
          <w:lang w:val="it-IT"/>
        </w:rPr>
        <w:t xml:space="preserve"> per l</w:t>
      </w:r>
      <w:r w:rsidRPr="00103586">
        <w:rPr>
          <w:rFonts w:cs="Poppins"/>
          <w:bCs/>
          <w:sz w:val="36"/>
          <w:szCs w:val="24"/>
          <w:lang w:val="it-IT"/>
        </w:rPr>
        <w:t>'autovalutazione</w:t>
      </w:r>
    </w:p>
    <w:p w14:paraId="58A75E85" w14:textId="77777777" w:rsidR="00146A1B" w:rsidRPr="00103586" w:rsidRDefault="00146A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3" w:name="_Hlk186318967"/>
      <w:bookmarkEnd w:id="2"/>
    </w:p>
    <w:p w14:paraId="6BAEB2D6" w14:textId="7BD9DD42" w:rsidR="000B78DA" w:rsidRPr="00103586" w:rsidRDefault="000B78DA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52292762" w14:textId="77777777" w:rsidR="009029BE" w:rsidRPr="00103586" w:rsidRDefault="009029BE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0AED7DEE" w14:textId="77777777" w:rsidR="009029BE" w:rsidRPr="00103586" w:rsidRDefault="009029BE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67ECA974" w14:textId="77777777" w:rsidR="00CB7601" w:rsidRPr="00103586" w:rsidRDefault="00CB7601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it-IT"/>
        </w:rPr>
      </w:pPr>
      <w:r w:rsidRPr="00103586">
        <w:rPr>
          <w:rFonts w:cs="Poppins"/>
          <w:b/>
          <w:bCs/>
          <w:color w:val="3E762A"/>
          <w:lang w:val="it-IT"/>
        </w:rPr>
        <w:br w:type="page"/>
      </w:r>
    </w:p>
    <w:p w14:paraId="5752027F" w14:textId="4994AE39" w:rsidR="00F00116" w:rsidRPr="00103586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r w:rsidRPr="00103586">
        <w:rPr>
          <w:rFonts w:cs="Poppins"/>
          <w:b/>
          <w:bCs/>
          <w:color w:val="3E762A"/>
          <w:lang w:val="it-IT"/>
        </w:rPr>
        <w:lastRenderedPageBreak/>
        <w:t xml:space="preserve">Disclaimer </w:t>
      </w:r>
    </w:p>
    <w:p w14:paraId="56DCB320" w14:textId="1B2490C1" w:rsidR="008A0453" w:rsidRPr="00103586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4" w:name="_Toc183511817"/>
      <w:r w:rsidRPr="00103586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3"/>
    <w:p w14:paraId="216BDD3D" w14:textId="77777777" w:rsidR="008A0453" w:rsidRPr="00103586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103586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103586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103586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103586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103586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103586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103586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103586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103586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103586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103586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103586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103586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103586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bookmarkEnd w:id="4"/>
    <w:p w14:paraId="36CDD1B0" w14:textId="641506B5" w:rsidR="00D47453" w:rsidRPr="00103586" w:rsidRDefault="00D47453" w:rsidP="00D15E0B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4094C391" w14:textId="4479A96B" w:rsidR="00720B76" w:rsidRPr="00103586" w:rsidRDefault="00720B76" w:rsidP="00951177">
      <w:pPr>
        <w:pStyle w:val="Titolo1"/>
        <w:numPr>
          <w:ilvl w:val="0"/>
          <w:numId w:val="0"/>
        </w:numPr>
        <w:spacing w:line="276" w:lineRule="auto"/>
        <w:ind w:left="720"/>
        <w:rPr>
          <w:lang w:val="it-IT"/>
        </w:rPr>
      </w:pPr>
    </w:p>
    <w:p w14:paraId="5012F847" w14:textId="77777777" w:rsidR="00C05AA3" w:rsidRPr="00103586" w:rsidRDefault="00C05AA3" w:rsidP="00951177">
      <w:pPr>
        <w:spacing w:line="276" w:lineRule="auto"/>
        <w:rPr>
          <w:rFonts w:cs="Poppins"/>
          <w:lang w:val="it-IT"/>
        </w:rPr>
      </w:pPr>
    </w:p>
    <w:p w14:paraId="120954AB" w14:textId="3A016DDD" w:rsidR="001B39C3" w:rsidRPr="00103586" w:rsidRDefault="001B39C3" w:rsidP="00951177">
      <w:pPr>
        <w:spacing w:line="276" w:lineRule="auto"/>
        <w:rPr>
          <w:rFonts w:cs="Poppins"/>
          <w:lang w:val="it-IT"/>
        </w:rPr>
      </w:pPr>
    </w:p>
    <w:p w14:paraId="0E5D6402" w14:textId="77777777" w:rsidR="00720B76" w:rsidRPr="00103586" w:rsidRDefault="00720B76" w:rsidP="00951177">
      <w:pPr>
        <w:spacing w:line="276" w:lineRule="auto"/>
        <w:rPr>
          <w:rFonts w:cs="Poppins"/>
          <w:lang w:val="it-IT"/>
        </w:rPr>
      </w:pPr>
    </w:p>
    <w:p w14:paraId="20E2F307" w14:textId="22505911" w:rsidR="00032440" w:rsidRPr="00103586" w:rsidRDefault="00032440" w:rsidP="00961182">
      <w:pPr>
        <w:pStyle w:val="Titolo1"/>
        <w:numPr>
          <w:ilvl w:val="0"/>
          <w:numId w:val="0"/>
        </w:numPr>
        <w:spacing w:line="276" w:lineRule="auto"/>
        <w:rPr>
          <w:lang w:val="it-IT"/>
        </w:rPr>
      </w:pP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D15E0B" w14:paraId="343B7CB8" w14:textId="77777777" w:rsidTr="00364B1A">
        <w:tc>
          <w:tcPr>
            <w:tcW w:w="5382" w:type="dxa"/>
            <w:shd w:val="clear" w:color="auto" w:fill="3E762A"/>
            <w:vAlign w:val="center"/>
          </w:tcPr>
          <w:p w14:paraId="1170A809" w14:textId="77777777" w:rsidR="00D15E0B" w:rsidRPr="009A1521" w:rsidRDefault="00D15E0B" w:rsidP="00364B1A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A13208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Voce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29EB1DBD" w14:textId="77777777" w:rsidR="00D15E0B" w:rsidRPr="00032440" w:rsidRDefault="00D15E0B" w:rsidP="00364B1A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Sì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3BE0A58A" w14:textId="77777777" w:rsidR="00D15E0B" w:rsidRPr="009A1521" w:rsidRDefault="00D15E0B" w:rsidP="00364B1A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D15E0B" w14:paraId="7198516E" w14:textId="77777777" w:rsidTr="00364B1A">
        <w:tc>
          <w:tcPr>
            <w:tcW w:w="5382" w:type="dxa"/>
          </w:tcPr>
          <w:p w14:paraId="692C73A9" w14:textId="41857F68" w:rsidR="00D15E0B" w:rsidRPr="00103586" w:rsidRDefault="00D15E0B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103586">
              <w:rPr>
                <w:sz w:val="20"/>
                <w:szCs w:val="20"/>
                <w:lang w:val="it-IT"/>
              </w:rPr>
              <w:t>Definisci un set di obiettivi (risparmiare acqua, migliorare la sicurezza).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95E0BE9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7FBCA9A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15E0B" w14:paraId="6D3CB2C8" w14:textId="77777777" w:rsidTr="00364B1A">
        <w:tc>
          <w:tcPr>
            <w:tcW w:w="5382" w:type="dxa"/>
          </w:tcPr>
          <w:p w14:paraId="7B78E0D8" w14:textId="397593D2" w:rsidR="00D15E0B" w:rsidRPr="00103586" w:rsidRDefault="00D15E0B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103586">
              <w:rPr>
                <w:sz w:val="20"/>
                <w:szCs w:val="20"/>
                <w:lang w:val="it-IT"/>
              </w:rPr>
              <w:t>Il marchio Sensor offre server dati UE o gateway locale.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756B048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3B5B711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15E0B" w14:paraId="44AFF62F" w14:textId="77777777" w:rsidTr="00364B1A">
        <w:tc>
          <w:tcPr>
            <w:tcW w:w="5382" w:type="dxa"/>
          </w:tcPr>
          <w:p w14:paraId="4CA397EB" w14:textId="6EB4AD5D" w:rsidR="00D15E0B" w:rsidRPr="00103586" w:rsidRDefault="00D15E0B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103586">
              <w:rPr>
                <w:sz w:val="20"/>
                <w:szCs w:val="20"/>
                <w:lang w:val="it-IT"/>
              </w:rPr>
              <w:t>Password predefinite cambiate; login a due fattori abilitato.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B07F68D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B8A5371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15E0B" w14:paraId="78C28ED5" w14:textId="77777777" w:rsidTr="00364B1A">
        <w:tc>
          <w:tcPr>
            <w:tcW w:w="5382" w:type="dxa"/>
          </w:tcPr>
          <w:p w14:paraId="2D8444A3" w14:textId="246BACF7" w:rsidR="00D15E0B" w:rsidRPr="00103586" w:rsidRDefault="00D15E0B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103586">
              <w:rPr>
                <w:sz w:val="20"/>
                <w:szCs w:val="20"/>
                <w:lang w:val="it-IT"/>
              </w:rPr>
              <w:t>Il cruscotto supera il controllo del contrasto colore e la navigazione da tastiera.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649F9B5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EFD5C17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15E0B" w14:paraId="70653D9C" w14:textId="77777777" w:rsidTr="00364B1A">
        <w:tc>
          <w:tcPr>
            <w:tcW w:w="5382" w:type="dxa"/>
          </w:tcPr>
          <w:p w14:paraId="5AEE6F39" w14:textId="51D75406" w:rsidR="00D15E0B" w:rsidRPr="00103586" w:rsidRDefault="00D15E0B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103586">
              <w:rPr>
                <w:sz w:val="20"/>
                <w:szCs w:val="20"/>
                <w:lang w:val="it-IT"/>
              </w:rPr>
              <w:t>Avviso sulla privacy aggiornato per menzionare sensori e conservazione dei dati.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82DC2A4" w14:textId="77777777" w:rsidR="00D15E0B" w:rsidRDefault="00D15E0B" w:rsidP="00D15E0B">
                <w:pPr>
                  <w:spacing w:line="276" w:lineRule="auto"/>
                  <w:ind w:firstLine="0"/>
                  <w:jc w:val="center"/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E90B464" w14:textId="77777777" w:rsidR="00D15E0B" w:rsidRDefault="00D15E0B" w:rsidP="00D15E0B">
                <w:pPr>
                  <w:spacing w:line="276" w:lineRule="auto"/>
                  <w:ind w:firstLine="0"/>
                  <w:jc w:val="center"/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15E0B" w14:paraId="3129ABA6" w14:textId="77777777" w:rsidTr="00364B1A">
        <w:tc>
          <w:tcPr>
            <w:tcW w:w="5382" w:type="dxa"/>
          </w:tcPr>
          <w:p w14:paraId="76F98F57" w14:textId="4CBF5148" w:rsidR="00D15E0B" w:rsidRPr="00103586" w:rsidRDefault="00D15E0B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103586">
              <w:rPr>
                <w:sz w:val="20"/>
                <w:szCs w:val="20"/>
                <w:lang w:val="it-IT"/>
              </w:rPr>
              <w:t>Piano di backup mensile per i dati dei sensori nell'archiviazione cloud dell'UE.</w:t>
            </w:r>
          </w:p>
        </w:tc>
        <w:sdt>
          <w:sdtPr>
            <w:rPr>
              <w:rFonts w:cs="Poppins"/>
              <w:sz w:val="20"/>
              <w:szCs w:val="20"/>
            </w:rPr>
            <w:id w:val="4256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5EFCFE9B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878817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AC05FD8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15E0B" w14:paraId="1DD32F14" w14:textId="77777777" w:rsidTr="00364B1A">
        <w:tc>
          <w:tcPr>
            <w:tcW w:w="5382" w:type="dxa"/>
          </w:tcPr>
          <w:p w14:paraId="26AAD267" w14:textId="629E0E99" w:rsidR="00D15E0B" w:rsidRPr="00103586" w:rsidRDefault="00D15E0B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103586">
              <w:rPr>
                <w:sz w:val="20"/>
                <w:szCs w:val="20"/>
                <w:lang w:val="it-IT"/>
              </w:rPr>
              <w:t>Piano di incidente pronto nel caso in cui un dispositivo venga hackerato o rubato.</w:t>
            </w:r>
          </w:p>
        </w:tc>
        <w:sdt>
          <w:sdtPr>
            <w:rPr>
              <w:rFonts w:cs="Poppins"/>
              <w:sz w:val="20"/>
              <w:szCs w:val="20"/>
            </w:rPr>
            <w:id w:val="-894583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2567DC2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736228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B2321C4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15E0B" w14:paraId="4F77CB9C" w14:textId="77777777" w:rsidTr="00364B1A">
        <w:tc>
          <w:tcPr>
            <w:tcW w:w="5382" w:type="dxa"/>
          </w:tcPr>
          <w:p w14:paraId="49C1D8B3" w14:textId="64A2DC72" w:rsidR="00D15E0B" w:rsidRPr="00103586" w:rsidRDefault="00D15E0B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103586">
              <w:rPr>
                <w:sz w:val="20"/>
                <w:szCs w:val="20"/>
                <w:lang w:val="it-IT"/>
              </w:rPr>
              <w:t>Data di revisione fissata per la</w:t>
            </w:r>
            <w:r w:rsidRPr="00103586">
              <w:rPr>
                <w:rFonts w:ascii="Cambria Math" w:hAnsi="Cambria Math" w:cs="Cambria Math"/>
                <w:sz w:val="20"/>
                <w:szCs w:val="20"/>
                <w:lang w:val="it-IT"/>
              </w:rPr>
              <w:t xml:space="preserve"> valutazione costi-benefici tra 6 mesi.</w:t>
            </w:r>
          </w:p>
        </w:tc>
        <w:sdt>
          <w:sdtPr>
            <w:rPr>
              <w:rFonts w:cs="Poppins"/>
              <w:sz w:val="20"/>
              <w:szCs w:val="20"/>
            </w:rPr>
            <w:id w:val="86340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CA31AFA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31886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84EBB65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2FDA001C" w14:textId="257800D5" w:rsidR="00FA6018" w:rsidRPr="001C47FA" w:rsidRDefault="00FA6018" w:rsidP="00D15E0B">
      <w:pPr>
        <w:spacing w:line="276" w:lineRule="auto"/>
        <w:ind w:firstLine="0"/>
        <w:rPr>
          <w:rFonts w:eastAsia="Poppins" w:cs="Poppins"/>
          <w:bCs/>
          <w:lang w:val="en-GB"/>
        </w:rPr>
      </w:pPr>
    </w:p>
    <w:sectPr w:rsidR="00FA6018" w:rsidRPr="001C47FA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6C85A" w14:textId="77777777" w:rsidR="00580952" w:rsidRDefault="00580952">
      <w:pPr>
        <w:spacing w:after="0" w:line="240" w:lineRule="auto"/>
      </w:pPr>
      <w:r>
        <w:separator/>
      </w:r>
    </w:p>
  </w:endnote>
  <w:endnote w:type="continuationSeparator" w:id="0">
    <w:p w14:paraId="658FCD22" w14:textId="77777777" w:rsidR="00580952" w:rsidRDefault="00580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ED7FD" w14:textId="77777777" w:rsidR="00580952" w:rsidRDefault="00580952">
      <w:pPr>
        <w:spacing w:after="0" w:line="240" w:lineRule="auto"/>
      </w:pPr>
      <w:r>
        <w:separator/>
      </w:r>
    </w:p>
  </w:footnote>
  <w:footnote w:type="continuationSeparator" w:id="0">
    <w:p w14:paraId="0E432FEB" w14:textId="77777777" w:rsidR="00580952" w:rsidRDefault="00580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9471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FC38C3"/>
    <w:multiLevelType w:val="hybridMultilevel"/>
    <w:tmpl w:val="92FC4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D74D7"/>
    <w:multiLevelType w:val="hybridMultilevel"/>
    <w:tmpl w:val="DB9A245C"/>
    <w:lvl w:ilvl="0" w:tplc="65C83958">
      <w:start w:val="1"/>
      <w:numFmt w:val="decimal"/>
      <w:pStyle w:val="Titolo1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F07A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B798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CEF513"/>
    <w:multiLevelType w:val="hybridMultilevel"/>
    <w:tmpl w:val="F02203DC"/>
    <w:lvl w:ilvl="0" w:tplc="6458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2A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E4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04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EE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23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6F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0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EC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21"/>
  </w:num>
  <w:num w:numId="2" w16cid:durableId="1937517448">
    <w:abstractNumId w:val="18"/>
  </w:num>
  <w:num w:numId="3" w16cid:durableId="1506356308">
    <w:abstractNumId w:val="28"/>
  </w:num>
  <w:num w:numId="4" w16cid:durableId="318272053">
    <w:abstractNumId w:val="7"/>
  </w:num>
  <w:num w:numId="5" w16cid:durableId="55278704">
    <w:abstractNumId w:val="8"/>
  </w:num>
  <w:num w:numId="6" w16cid:durableId="153885095">
    <w:abstractNumId w:val="16"/>
  </w:num>
  <w:num w:numId="7" w16cid:durableId="53817011">
    <w:abstractNumId w:val="25"/>
  </w:num>
  <w:num w:numId="8" w16cid:durableId="1900557088">
    <w:abstractNumId w:val="2"/>
  </w:num>
  <w:num w:numId="9" w16cid:durableId="833834169">
    <w:abstractNumId w:val="1"/>
  </w:num>
  <w:num w:numId="10" w16cid:durableId="895968288">
    <w:abstractNumId w:val="12"/>
  </w:num>
  <w:num w:numId="11" w16cid:durableId="709039614">
    <w:abstractNumId w:val="20"/>
  </w:num>
  <w:num w:numId="12" w16cid:durableId="118963739">
    <w:abstractNumId w:val="14"/>
  </w:num>
  <w:num w:numId="13" w16cid:durableId="1545294144">
    <w:abstractNumId w:val="17"/>
  </w:num>
  <w:num w:numId="14" w16cid:durableId="1403913584">
    <w:abstractNumId w:val="26"/>
  </w:num>
  <w:num w:numId="15" w16cid:durableId="73941527">
    <w:abstractNumId w:val="22"/>
  </w:num>
  <w:num w:numId="16" w16cid:durableId="300158056">
    <w:abstractNumId w:val="7"/>
  </w:num>
  <w:num w:numId="17" w16cid:durableId="480387544">
    <w:abstractNumId w:val="5"/>
  </w:num>
  <w:num w:numId="18" w16cid:durableId="487861608">
    <w:abstractNumId w:val="4"/>
  </w:num>
  <w:num w:numId="19" w16cid:durableId="1233153956">
    <w:abstractNumId w:val="10"/>
  </w:num>
  <w:num w:numId="20" w16cid:durableId="2139300044">
    <w:abstractNumId w:val="13"/>
  </w:num>
  <w:num w:numId="21" w16cid:durableId="1520123905">
    <w:abstractNumId w:val="11"/>
  </w:num>
  <w:num w:numId="22" w16cid:durableId="443968025">
    <w:abstractNumId w:val="9"/>
  </w:num>
  <w:num w:numId="23" w16cid:durableId="1206866270">
    <w:abstractNumId w:val="15"/>
  </w:num>
  <w:num w:numId="24" w16cid:durableId="1620407397">
    <w:abstractNumId w:val="23"/>
  </w:num>
  <w:num w:numId="25" w16cid:durableId="1605576064">
    <w:abstractNumId w:val="0"/>
  </w:num>
  <w:num w:numId="26" w16cid:durableId="1775901064">
    <w:abstractNumId w:val="27"/>
  </w:num>
  <w:num w:numId="27" w16cid:durableId="1582175898">
    <w:abstractNumId w:val="6"/>
  </w:num>
  <w:num w:numId="28" w16cid:durableId="1580558544">
    <w:abstractNumId w:val="19"/>
  </w:num>
  <w:num w:numId="29" w16cid:durableId="322897224">
    <w:abstractNumId w:val="24"/>
  </w:num>
  <w:num w:numId="30" w16cid:durableId="606549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C1862"/>
    <w:rsid w:val="000D722B"/>
    <w:rsid w:val="000F46BE"/>
    <w:rsid w:val="00103586"/>
    <w:rsid w:val="00111A26"/>
    <w:rsid w:val="00146A1B"/>
    <w:rsid w:val="001477F8"/>
    <w:rsid w:val="0017441F"/>
    <w:rsid w:val="00196A37"/>
    <w:rsid w:val="001B1CD6"/>
    <w:rsid w:val="001B39C3"/>
    <w:rsid w:val="001C3D94"/>
    <w:rsid w:val="001C47FA"/>
    <w:rsid w:val="001F154E"/>
    <w:rsid w:val="00242910"/>
    <w:rsid w:val="00291352"/>
    <w:rsid w:val="00367797"/>
    <w:rsid w:val="003A4319"/>
    <w:rsid w:val="00401FA1"/>
    <w:rsid w:val="00405A14"/>
    <w:rsid w:val="004272D2"/>
    <w:rsid w:val="0044104C"/>
    <w:rsid w:val="0045438D"/>
    <w:rsid w:val="00466B0D"/>
    <w:rsid w:val="004A4680"/>
    <w:rsid w:val="004A5439"/>
    <w:rsid w:val="004F7AF1"/>
    <w:rsid w:val="0054014D"/>
    <w:rsid w:val="005567C6"/>
    <w:rsid w:val="00580952"/>
    <w:rsid w:val="005F5585"/>
    <w:rsid w:val="00674F12"/>
    <w:rsid w:val="006973DC"/>
    <w:rsid w:val="006B36F8"/>
    <w:rsid w:val="006D5A89"/>
    <w:rsid w:val="006E59B7"/>
    <w:rsid w:val="006F1B2F"/>
    <w:rsid w:val="00703801"/>
    <w:rsid w:val="0071049D"/>
    <w:rsid w:val="00720B76"/>
    <w:rsid w:val="00746217"/>
    <w:rsid w:val="0075741B"/>
    <w:rsid w:val="007778A3"/>
    <w:rsid w:val="007F257C"/>
    <w:rsid w:val="008037BA"/>
    <w:rsid w:val="00811EFB"/>
    <w:rsid w:val="00817CCC"/>
    <w:rsid w:val="0084256E"/>
    <w:rsid w:val="00881F61"/>
    <w:rsid w:val="008A0453"/>
    <w:rsid w:val="009029BE"/>
    <w:rsid w:val="00951177"/>
    <w:rsid w:val="00961182"/>
    <w:rsid w:val="0096318D"/>
    <w:rsid w:val="009747F7"/>
    <w:rsid w:val="0099475F"/>
    <w:rsid w:val="009A1521"/>
    <w:rsid w:val="009A31E2"/>
    <w:rsid w:val="00A1078A"/>
    <w:rsid w:val="00A76534"/>
    <w:rsid w:val="00A85BEB"/>
    <w:rsid w:val="00AC63E7"/>
    <w:rsid w:val="00B21354"/>
    <w:rsid w:val="00B30C01"/>
    <w:rsid w:val="00B52909"/>
    <w:rsid w:val="00B674D3"/>
    <w:rsid w:val="00B876CB"/>
    <w:rsid w:val="00BE6AA2"/>
    <w:rsid w:val="00BE76A2"/>
    <w:rsid w:val="00C0371D"/>
    <w:rsid w:val="00C05AA3"/>
    <w:rsid w:val="00C576C1"/>
    <w:rsid w:val="00C75B8A"/>
    <w:rsid w:val="00CB7601"/>
    <w:rsid w:val="00CC3A53"/>
    <w:rsid w:val="00CC5207"/>
    <w:rsid w:val="00D15E0B"/>
    <w:rsid w:val="00D27655"/>
    <w:rsid w:val="00D47453"/>
    <w:rsid w:val="00D56ADA"/>
    <w:rsid w:val="00D870BB"/>
    <w:rsid w:val="00DB48B2"/>
    <w:rsid w:val="00DB70A8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707DA"/>
    <w:rsid w:val="00FA6018"/>
    <w:rsid w:val="00FB198A"/>
    <w:rsid w:val="00FB290D"/>
    <w:rsid w:val="00FE1BFF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Puntoelenco">
    <w:name w:val="List Bullet"/>
    <w:basedOn w:val="Normale"/>
    <w:uiPriority w:val="99"/>
    <w:semiHidden/>
    <w:unhideWhenUsed/>
    <w:rsid w:val="003A4319"/>
    <w:pPr>
      <w:numPr>
        <w:numId w:val="25"/>
      </w:numPr>
      <w:contextualSpacing/>
    </w:pPr>
  </w:style>
  <w:style w:type="character" w:styleId="Testosegnaposto">
    <w:name w:val="Placeholder Text"/>
    <w:basedOn w:val="Carpredefinitoparagrafo"/>
    <w:uiPriority w:val="99"/>
    <w:semiHidden/>
    <w:rsid w:val="0010358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2025-11-17T10:24:00Z</dcterms:created>
  <dcterms:modified xsi:type="dcterms:W3CDTF">2025-12-15T05:42:00Z</dcterms:modified>
</cp:coreProperties>
</file>