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E8CDAF4" wp14:paraId="358A8794" wp14:textId="465EED04">
      <w:pPr>
        <w:pStyle w:val="Heading1"/>
        <w:spacing w:before="322" w:beforeAutospacing="off" w:after="322" w:afterAutospacing="off"/>
      </w:pPr>
      <w:r w:rsidRPr="0E8CDAF4" w:rsidR="47E872AE">
        <w:rPr>
          <w:rFonts w:ascii="Aptos" w:hAnsi="Aptos" w:eastAsia="Aptos" w:cs="Aptos"/>
          <w:b w:val="1"/>
          <w:bCs w:val="1"/>
          <w:noProof w:val="0"/>
          <w:sz w:val="48"/>
          <w:szCs w:val="48"/>
          <w:lang w:val="sv-SE"/>
        </w:rPr>
        <w:t>FAQ – Effekttariffer och realtidsmätning</w:t>
      </w:r>
    </w:p>
    <w:p xmlns:wp14="http://schemas.microsoft.com/office/word/2010/wordml" w:rsidP="0E8CDAF4" wp14:paraId="31BDC88B" wp14:textId="325E2174">
      <w:pPr>
        <w:spacing w:before="240" w:beforeAutospacing="off" w:after="240" w:afterAutospacing="off"/>
      </w:pPr>
      <w:r w:rsidRPr="64796B9E" w:rsidR="47E872AE">
        <w:rPr>
          <w:rStyle w:val="Heading2Char"/>
          <w:noProof w:val="0"/>
          <w:lang w:val="sv-SE"/>
        </w:rPr>
        <w:t>Vad är en effekttariff?</w:t>
      </w:r>
      <w:r>
        <w:br/>
      </w:r>
      <w:r w:rsidRPr="64796B9E" w:rsidR="47E872AE">
        <w:rPr>
          <w:rFonts w:ascii="Aptos" w:hAnsi="Aptos" w:eastAsia="Aptos" w:cs="Aptos"/>
          <w:noProof w:val="0"/>
          <w:sz w:val="24"/>
          <w:szCs w:val="24"/>
          <w:lang w:val="sv-SE"/>
        </w:rPr>
        <w:t>En effekttariff är en ny modell för hur elnätsavgiften beräknas. Den</w:t>
      </w:r>
      <w:r w:rsidRPr="64796B9E" w:rsidR="661C10D4">
        <w:rPr>
          <w:rFonts w:ascii="Aptos" w:hAnsi="Aptos" w:eastAsia="Aptos" w:cs="Aptos"/>
          <w:noProof w:val="0"/>
          <w:sz w:val="24"/>
          <w:szCs w:val="24"/>
          <w:lang w:val="sv-SE"/>
        </w:rPr>
        <w:t>na effektavgift</w:t>
      </w:r>
      <w:r w:rsidRPr="64796B9E" w:rsidR="47E872AE">
        <w:rPr>
          <w:rFonts w:ascii="Aptos" w:hAnsi="Aptos" w:eastAsia="Aptos" w:cs="Aptos"/>
          <w:noProof w:val="0"/>
          <w:sz w:val="24"/>
          <w:szCs w:val="24"/>
          <w:lang w:val="sv-SE"/>
        </w:rPr>
        <w:t xml:space="preserve"> tar inte bara hänsyn till hur mycket el som används, utan också </w:t>
      </w:r>
      <w:r w:rsidRPr="64796B9E" w:rsidR="47E872AE">
        <w:rPr>
          <w:rFonts w:ascii="Aptos" w:hAnsi="Aptos" w:eastAsia="Aptos" w:cs="Aptos"/>
          <w:i w:val="1"/>
          <w:iCs w:val="1"/>
          <w:noProof w:val="0"/>
          <w:sz w:val="24"/>
          <w:szCs w:val="24"/>
          <w:lang w:val="sv-SE"/>
        </w:rPr>
        <w:t>när</w:t>
      </w:r>
      <w:r w:rsidRPr="64796B9E" w:rsidR="47E872AE">
        <w:rPr>
          <w:rFonts w:ascii="Aptos" w:hAnsi="Aptos" w:eastAsia="Aptos" w:cs="Aptos"/>
          <w:noProof w:val="0"/>
          <w:sz w:val="24"/>
          <w:szCs w:val="24"/>
          <w:lang w:val="sv-SE"/>
        </w:rPr>
        <w:t xml:space="preserve"> och </w:t>
      </w:r>
      <w:r w:rsidRPr="64796B9E" w:rsidR="47E872AE">
        <w:rPr>
          <w:rFonts w:ascii="Aptos" w:hAnsi="Aptos" w:eastAsia="Aptos" w:cs="Aptos"/>
          <w:i w:val="1"/>
          <w:iCs w:val="1"/>
          <w:noProof w:val="0"/>
          <w:sz w:val="24"/>
          <w:szCs w:val="24"/>
          <w:lang w:val="sv-SE"/>
        </w:rPr>
        <w:t>hur snabbt</w:t>
      </w:r>
      <w:r w:rsidRPr="64796B9E" w:rsidR="47E872AE">
        <w:rPr>
          <w:rFonts w:ascii="Aptos" w:hAnsi="Aptos" w:eastAsia="Aptos" w:cs="Aptos"/>
          <w:noProof w:val="0"/>
          <w:sz w:val="24"/>
          <w:szCs w:val="24"/>
          <w:lang w:val="sv-SE"/>
        </w:rPr>
        <w:t>. Höga effekttoppar kan ge högre kostnader även om den totala elanvändningen är låg.</w:t>
      </w:r>
    </w:p>
    <w:p xmlns:wp14="http://schemas.microsoft.com/office/word/2010/wordml" w:rsidP="0E8CDAF4" wp14:paraId="0E6162A5" wp14:textId="2E8629F9">
      <w:pPr>
        <w:spacing w:before="240" w:beforeAutospacing="off" w:after="240" w:afterAutospacing="off"/>
      </w:pPr>
      <w:r w:rsidRPr="64796B9E" w:rsidR="47E872AE">
        <w:rPr>
          <w:rStyle w:val="Heading2Char"/>
          <w:noProof w:val="0"/>
          <w:lang w:val="sv-SE"/>
        </w:rPr>
        <w:t>Varför införs effekttariffer?</w:t>
      </w:r>
      <w:r>
        <w:br/>
      </w:r>
      <w:r w:rsidRPr="64796B9E" w:rsidR="47E872AE">
        <w:rPr>
          <w:rFonts w:ascii="Aptos" w:hAnsi="Aptos" w:eastAsia="Aptos" w:cs="Aptos"/>
          <w:noProof w:val="0"/>
          <w:sz w:val="24"/>
          <w:szCs w:val="24"/>
          <w:lang w:val="sv-SE"/>
        </w:rPr>
        <w:t>Samhället elektrifieras snabbt. Effekttarifferna ska jämna ut belastningen på elnäten, minska risken för överbelastning och undvika dyra nätutbyggnader. Det gör elsystemet mer robust och hållbart.</w:t>
      </w:r>
    </w:p>
    <w:p xmlns:wp14="http://schemas.microsoft.com/office/word/2010/wordml" w:rsidP="0E8CDAF4" wp14:paraId="11E31D6C" wp14:textId="73EC2E04">
      <w:pPr>
        <w:spacing w:before="240" w:beforeAutospacing="off" w:after="240" w:afterAutospacing="off"/>
      </w:pPr>
      <w:r w:rsidRPr="64796B9E" w:rsidR="47E872AE">
        <w:rPr>
          <w:rStyle w:val="Heading2Char"/>
          <w:noProof w:val="0"/>
          <w:lang w:val="sv-SE"/>
        </w:rPr>
        <w:t>När införs effekttarifferna?</w:t>
      </w:r>
      <w:r>
        <w:br/>
      </w:r>
      <w:r w:rsidRPr="64796B9E" w:rsidR="47E872AE">
        <w:rPr>
          <w:rFonts w:ascii="Aptos" w:hAnsi="Aptos" w:eastAsia="Aptos" w:cs="Aptos"/>
          <w:noProof w:val="0"/>
          <w:sz w:val="24"/>
          <w:szCs w:val="24"/>
          <w:lang w:val="sv-SE"/>
        </w:rPr>
        <w:t xml:space="preserve">Enligt Energimarknadsinspektionen ska alla elnätsföretag ha infört effekttariffer </w:t>
      </w:r>
      <w:r w:rsidRPr="64796B9E" w:rsidR="47E872AE">
        <w:rPr>
          <w:rFonts w:ascii="Aptos" w:hAnsi="Aptos" w:eastAsia="Aptos" w:cs="Aptos"/>
          <w:b w:val="1"/>
          <w:bCs w:val="1"/>
          <w:noProof w:val="0"/>
          <w:sz w:val="24"/>
          <w:szCs w:val="24"/>
          <w:lang w:val="sv-SE"/>
        </w:rPr>
        <w:t>senast 1 januari 2027</w:t>
      </w:r>
      <w:r w:rsidRPr="64796B9E" w:rsidR="47E872AE">
        <w:rPr>
          <w:rFonts w:ascii="Aptos" w:hAnsi="Aptos" w:eastAsia="Aptos" w:cs="Aptos"/>
          <w:noProof w:val="0"/>
          <w:sz w:val="24"/>
          <w:szCs w:val="24"/>
          <w:lang w:val="sv-SE"/>
        </w:rPr>
        <w:t xml:space="preserve">. Vissa nätbolag kan </w:t>
      </w:r>
      <w:r w:rsidRPr="64796B9E" w:rsidR="21503E13">
        <w:rPr>
          <w:rFonts w:ascii="Aptos" w:hAnsi="Aptos" w:eastAsia="Aptos" w:cs="Aptos"/>
          <w:noProof w:val="0"/>
          <w:sz w:val="24"/>
          <w:szCs w:val="24"/>
          <w:lang w:val="sv-SE"/>
        </w:rPr>
        <w:t xml:space="preserve">och vill </w:t>
      </w:r>
      <w:r w:rsidRPr="64796B9E" w:rsidR="47E872AE">
        <w:rPr>
          <w:rFonts w:ascii="Aptos" w:hAnsi="Aptos" w:eastAsia="Aptos" w:cs="Aptos"/>
          <w:noProof w:val="0"/>
          <w:sz w:val="24"/>
          <w:szCs w:val="24"/>
          <w:lang w:val="sv-SE"/>
        </w:rPr>
        <w:t>börja tidigare, men senast då gäller modellen i hela landet.</w:t>
      </w:r>
    </w:p>
    <w:p xmlns:wp14="http://schemas.microsoft.com/office/word/2010/wordml" w:rsidP="0E8CDAF4" wp14:paraId="489E6041" wp14:textId="7F0D74F3">
      <w:pPr>
        <w:spacing w:before="240" w:beforeAutospacing="off" w:after="240" w:afterAutospacing="off"/>
      </w:pPr>
      <w:r w:rsidRPr="64796B9E" w:rsidR="47E872AE">
        <w:rPr>
          <w:rStyle w:val="Heading2Char"/>
          <w:noProof w:val="0"/>
          <w:lang w:val="sv-SE"/>
        </w:rPr>
        <w:t>Vad betyder det för hushållen?</w:t>
      </w:r>
      <w:r>
        <w:br/>
      </w:r>
      <w:r w:rsidRPr="64796B9E" w:rsidR="47E872AE">
        <w:rPr>
          <w:rFonts w:ascii="Aptos" w:hAnsi="Aptos" w:eastAsia="Aptos" w:cs="Aptos"/>
          <w:noProof w:val="0"/>
          <w:sz w:val="24"/>
          <w:szCs w:val="24"/>
          <w:lang w:val="sv-SE"/>
        </w:rPr>
        <w:t>För hushållen innebär det att det inte längre räcker att styra elanvändningen till timmar med lägre pris. Det blir också viktigt att undvika att flera apparater körs samtidigt och skapar effekttoppar.</w:t>
      </w:r>
    </w:p>
    <w:p xmlns:wp14="http://schemas.microsoft.com/office/word/2010/wordml" w:rsidP="0E8CDAF4" wp14:paraId="2A5811C1" wp14:textId="592A85E5">
      <w:pPr>
        <w:spacing w:before="240" w:beforeAutospacing="off" w:after="240" w:afterAutospacing="off"/>
      </w:pPr>
      <w:r w:rsidRPr="64796B9E" w:rsidR="47E872AE">
        <w:rPr>
          <w:rStyle w:val="Heading2Char"/>
          <w:noProof w:val="0"/>
          <w:lang w:val="sv-SE"/>
        </w:rPr>
        <w:t>Är det en straffavgift?</w:t>
      </w:r>
      <w:r>
        <w:br/>
      </w:r>
      <w:r w:rsidRPr="64796B9E" w:rsidR="47E872AE">
        <w:rPr>
          <w:rFonts w:ascii="Aptos" w:hAnsi="Aptos" w:eastAsia="Aptos" w:cs="Aptos"/>
          <w:noProof w:val="0"/>
          <w:sz w:val="24"/>
          <w:szCs w:val="24"/>
          <w:lang w:val="sv-SE"/>
        </w:rPr>
        <w:t>Nej, tanken är inte att straffa kunderna utan att skapa incitament för jämnare elanvändning. De som sprider ut sin elanvändning får bättre kontroll och kan hålla nere kostnaderna.</w:t>
      </w:r>
    </w:p>
    <w:p xmlns:wp14="http://schemas.microsoft.com/office/word/2010/wordml" w:rsidP="0E8CDAF4" wp14:paraId="3D8478D3" wp14:textId="266F060A">
      <w:pPr>
        <w:spacing w:before="240" w:beforeAutospacing="off" w:after="240" w:afterAutospacing="off"/>
      </w:pPr>
      <w:r w:rsidRPr="64796B9E" w:rsidR="47E872AE">
        <w:rPr>
          <w:rStyle w:val="Heading2Char"/>
          <w:noProof w:val="0"/>
          <w:lang w:val="sv-SE"/>
        </w:rPr>
        <w:t>Hur kan hushåll påverka sin elräkning?</w:t>
      </w:r>
      <w:r>
        <w:br/>
      </w:r>
      <w:r w:rsidRPr="64796B9E" w:rsidR="47E872AE">
        <w:rPr>
          <w:rFonts w:ascii="Aptos" w:hAnsi="Aptos" w:eastAsia="Aptos" w:cs="Aptos"/>
          <w:noProof w:val="0"/>
          <w:sz w:val="24"/>
          <w:szCs w:val="24"/>
          <w:lang w:val="sv-SE"/>
        </w:rPr>
        <w:t>Genom att fördela elanvändningen över tid, till exempel att inte köra tvättmaskin, ugn och elbilsladdning samtidigt. Teknik som styr smart i realtid kan hjälpa hushållen att automatiskt undvika toppar.</w:t>
      </w:r>
    </w:p>
    <w:p xmlns:wp14="http://schemas.microsoft.com/office/word/2010/wordml" w:rsidP="0E8CDAF4" wp14:paraId="43CDF76E" wp14:textId="1A2E4E6D">
      <w:pPr>
        <w:spacing w:before="240" w:beforeAutospacing="off" w:after="240" w:afterAutospacing="off"/>
      </w:pPr>
      <w:r w:rsidRPr="64796B9E" w:rsidR="47E872AE">
        <w:rPr>
          <w:rStyle w:val="Heading2Char"/>
          <w:noProof w:val="0"/>
          <w:lang w:val="sv-SE"/>
        </w:rPr>
        <w:t>Vad är en realtidsmätare – och varför behövs den?</w:t>
      </w:r>
      <w:r>
        <w:br/>
      </w:r>
      <w:r w:rsidRPr="64796B9E" w:rsidR="47E872AE">
        <w:rPr>
          <w:rFonts w:ascii="Aptos" w:hAnsi="Aptos" w:eastAsia="Aptos" w:cs="Aptos"/>
          <w:noProof w:val="0"/>
          <w:sz w:val="24"/>
          <w:szCs w:val="24"/>
          <w:lang w:val="sv-SE"/>
        </w:rPr>
        <w:t>En realtidsmätare övervakar din elanvändning så att du ser effekttoppar direkt, kan agera i tid och använda elen smartare. På så sätt undviker du onödiga kostnader, får bättre kontroll över elräkningen och kan låta tekniken automatiskt balansera till exempel elbilsladdning.</w:t>
      </w:r>
    </w:p>
    <w:p w:rsidR="25E17F44" w:rsidP="64796B9E" w:rsidRDefault="25E17F44" w14:paraId="56FDCE63" w14:textId="6FE9C05D">
      <w:pPr>
        <w:pStyle w:val="Normal"/>
        <w:spacing w:before="240" w:beforeAutospacing="off" w:after="240" w:afterAutospacing="off"/>
      </w:pPr>
      <w:r w:rsidRPr="64796B9E" w:rsidR="25E17F44">
        <w:rPr>
          <w:rStyle w:val="Heading2Char"/>
          <w:noProof w:val="0"/>
          <w:lang w:val="sv-SE"/>
        </w:rPr>
        <w:t>Vad krävs för att en realtidsmätare ska fungera i Sverige?</w:t>
      </w:r>
      <w:r>
        <w:br/>
      </w:r>
      <w:r w:rsidRPr="64796B9E" w:rsidR="25E17F44">
        <w:rPr>
          <w:rFonts w:ascii="Aptos" w:hAnsi="Aptos" w:eastAsia="Aptos" w:cs="Aptos"/>
          <w:noProof w:val="0"/>
          <w:sz w:val="24"/>
          <w:szCs w:val="24"/>
          <w:lang w:val="sv-SE"/>
        </w:rPr>
        <w:t>Svenska hushåll lever med kyla, fukt och snabba temperaturskiftningar. Därför måste en realtidsmätare vara robust, tåla hårt slitage och vara CE-certifierad för nordiskt klimat. Annars riskerar hushållen att stå utan den realtidsdata de behöver.</w:t>
      </w:r>
    </w:p>
    <w:p w:rsidR="47E872AE" w:rsidP="64796B9E" w:rsidRDefault="47E872AE" w14:paraId="0C6CE886" w14:textId="4F304F15">
      <w:pPr>
        <w:spacing w:before="240" w:beforeAutospacing="off" w:after="240" w:afterAutospacing="off"/>
      </w:pPr>
      <w:r w:rsidRPr="64796B9E" w:rsidR="47E872AE">
        <w:rPr>
          <w:rStyle w:val="Heading2Char"/>
          <w:noProof w:val="0"/>
          <w:lang w:val="sv-SE"/>
        </w:rPr>
        <w:t>Varför behövs hög radioprestanda?</w:t>
      </w:r>
      <w:r>
        <w:br/>
      </w:r>
      <w:r w:rsidRPr="64796B9E" w:rsidR="47E872AE">
        <w:rPr>
          <w:rFonts w:ascii="Aptos" w:hAnsi="Aptos" w:eastAsia="Aptos" w:cs="Aptos"/>
          <w:noProof w:val="0"/>
          <w:sz w:val="24"/>
          <w:szCs w:val="24"/>
          <w:lang w:val="sv-SE"/>
        </w:rPr>
        <w:t>För att säkerställa att data alltid kommer fram, även i miljöer med svag signal som källare och landsbygd. Stabil dataöverföring är avgörande när sekundvärden ska ligga till grund för fakturering och smart elanvändning.</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475952"/>
    <w:rsid w:val="0E8CDAF4"/>
    <w:rsid w:val="15D83C7D"/>
    <w:rsid w:val="21503E13"/>
    <w:rsid w:val="25E17F44"/>
    <w:rsid w:val="47E872AE"/>
    <w:rsid w:val="606BDB88"/>
    <w:rsid w:val="64796B9E"/>
    <w:rsid w:val="65DB645F"/>
    <w:rsid w:val="65FDC464"/>
    <w:rsid w:val="661C10D4"/>
    <w:rsid w:val="6AB3E101"/>
    <w:rsid w:val="72475952"/>
    <w:rsid w:val="75283E1F"/>
    <w:rsid w:val="7ECE2150"/>
    <w:rsid w:val="7FB52E4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4AC0B"/>
  <w15:chartTrackingRefBased/>
  <w15:docId w15:val="{9E936A21-3EB6-4777-B145-04C5B6DAD4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sv-S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qFormat/>
    <w:rsid w:val="0E8CDAF4"/>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character" w:styleId="Heading2Char" w:customStyle="true">
    <w:uiPriority w:val="9"/>
    <w:name w:val="Heading 2 Char"/>
    <w:basedOn w:val="DefaultParagraphFont"/>
    <w:rsid w:val="64796B9E"/>
    <w:rPr>
      <w:rFonts w:ascii="Aptos Display" w:hAnsi="Aptos Display" w:eastAsia="" w:cs="" w:asciiTheme="majorAscii" w:hAnsiTheme="majorAscii" w:eastAsiaTheme="majorEastAsia" w:cstheme="majorBidi"/>
      <w:color w:val="0F4761" w:themeColor="accent1" w:themeTint="FF"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FC02067A4B764AB0940E50F8071FFB" ma:contentTypeVersion="11" ma:contentTypeDescription="Create a new document." ma:contentTypeScope="" ma:versionID="c6ff1ef9efb7962fedc07452b79facef">
  <xsd:schema xmlns:xsd="http://www.w3.org/2001/XMLSchema" xmlns:xs="http://www.w3.org/2001/XMLSchema" xmlns:p="http://schemas.microsoft.com/office/2006/metadata/properties" xmlns:ns2="a0c53210-22ba-4d14-9cc1-0165bb418028" xmlns:ns3="5964a72b-b8d7-4f51-9731-e8dbc4b3bbee" targetNamespace="http://schemas.microsoft.com/office/2006/metadata/properties" ma:root="true" ma:fieldsID="cfc68bdd9991a56115c4d11979503df2" ns2:_="" ns3:_="">
    <xsd:import namespace="a0c53210-22ba-4d14-9cc1-0165bb418028"/>
    <xsd:import namespace="5964a72b-b8d7-4f51-9731-e8dbc4b3b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c53210-22ba-4d14-9cc1-0165bb418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eb57113-7384-4879-947d-ed095a43fe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964a72b-b8d7-4f51-9731-e8dbc4b3bb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d497ec-62a6-444a-a8d3-c5f52a1590a0}" ma:internalName="TaxCatchAll" ma:showField="CatchAllData" ma:web="5964a72b-b8d7-4f51-9731-e8dbc4b3b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964a72b-b8d7-4f51-9731-e8dbc4b3bbee" xsi:nil="true"/>
    <lcf76f155ced4ddcb4097134ff3c332f xmlns="a0c53210-22ba-4d14-9cc1-0165bb4180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68F267-E602-49E5-AD65-AB3D83734DC7}"/>
</file>

<file path=customXml/itemProps2.xml><?xml version="1.0" encoding="utf-8"?>
<ds:datastoreItem xmlns:ds="http://schemas.openxmlformats.org/officeDocument/2006/customXml" ds:itemID="{686AC71C-C642-4353-97F6-9B4D1895A2D3}"/>
</file>

<file path=customXml/itemProps3.xml><?xml version="1.0" encoding="utf-8"?>
<ds:datastoreItem xmlns:ds="http://schemas.openxmlformats.org/officeDocument/2006/customXml" ds:itemID="{E070B7A3-436B-4093-BE3B-6D7DA238589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Niklas Lindén</dc:creator>
  <keywords/>
  <dc:description/>
  <lastModifiedBy>Niklas Lindén</lastModifiedBy>
  <dcterms:created xsi:type="dcterms:W3CDTF">2025-09-23T08:04:31.0000000Z</dcterms:created>
  <dcterms:modified xsi:type="dcterms:W3CDTF">2025-09-23T08:20:38.2109647Z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0x010100F5FC02067A4B764AB0940E50F8071FFB</vt:lpwstr>
  </property>
  <property fmtid="{D5CDD505-2E9C-101B-9397-08002B2CF9AE}" pid="3" name="MediaServiceImageTags">
    <vt:lpwstr/>
  </property>
</Properties>
</file>