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240653" w14:textId="003C958F" w:rsidR="005B0A8E" w:rsidRDefault="00D51586" w:rsidP="005B0A8E">
      <w:pPr>
        <w:spacing w:after="0" w:line="240" w:lineRule="auto"/>
        <w:jc w:val="right"/>
        <w:rPr>
          <w:rFonts w:ascii="Verdana" w:hAnsi="Verdana"/>
          <w:noProof/>
          <w:sz w:val="20"/>
          <w:szCs w:val="20"/>
          <w:lang w:eastAsia="en-NZ"/>
        </w:rPr>
      </w:pPr>
      <w:r>
        <w:rPr>
          <w:noProof/>
          <w:lang w:eastAsia="en-NZ"/>
        </w:rPr>
        <w:drawing>
          <wp:inline distT="0" distB="0" distL="0" distR="0" wp14:anchorId="2F424486" wp14:editId="1C4B9DA7">
            <wp:extent cx="1903730" cy="432435"/>
            <wp:effectExtent l="0" t="0" r="1270" b="5715"/>
            <wp:docPr id="5" name="Picture 5" descr="Consumer-Logo--email-sig"/>
            <wp:cNvGraphicFramePr/>
            <a:graphic xmlns:a="http://schemas.openxmlformats.org/drawingml/2006/main">
              <a:graphicData uri="http://schemas.openxmlformats.org/drawingml/2006/picture">
                <pic:pic xmlns:pic="http://schemas.openxmlformats.org/drawingml/2006/picture">
                  <pic:nvPicPr>
                    <pic:cNvPr id="5" name="Picture 5" descr="Consumer-Logo--email-sig"/>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3730" cy="432435"/>
                    </a:xfrm>
                    <a:prstGeom prst="rect">
                      <a:avLst/>
                    </a:prstGeom>
                    <a:noFill/>
                    <a:ln>
                      <a:noFill/>
                    </a:ln>
                  </pic:spPr>
                </pic:pic>
              </a:graphicData>
            </a:graphic>
          </wp:inline>
        </w:drawing>
      </w:r>
    </w:p>
    <w:p w14:paraId="22240654" w14:textId="77777777" w:rsidR="002818C6" w:rsidRPr="00DB32E3" w:rsidRDefault="002818C6" w:rsidP="005B0A8E">
      <w:pPr>
        <w:spacing w:after="0" w:line="240" w:lineRule="auto"/>
        <w:jc w:val="right"/>
        <w:rPr>
          <w:rFonts w:ascii="Verdana" w:hAnsi="Verdana"/>
          <w:sz w:val="20"/>
          <w:szCs w:val="20"/>
        </w:rPr>
      </w:pPr>
    </w:p>
    <w:p w14:paraId="1A362D1F" w14:textId="77777777" w:rsidR="00A87070" w:rsidRDefault="00A87070" w:rsidP="005B0A8E">
      <w:pPr>
        <w:spacing w:after="0" w:line="240" w:lineRule="auto"/>
        <w:rPr>
          <w:rFonts w:ascii="Verdana" w:hAnsi="Verdana"/>
          <w:sz w:val="20"/>
          <w:szCs w:val="20"/>
        </w:rPr>
      </w:pPr>
    </w:p>
    <w:p w14:paraId="22240656" w14:textId="3EC0DFDC" w:rsidR="005B0A8E" w:rsidRDefault="00ED49A1" w:rsidP="005B0A8E">
      <w:pPr>
        <w:spacing w:after="0" w:line="240" w:lineRule="auto"/>
        <w:rPr>
          <w:rFonts w:ascii="Verdana" w:hAnsi="Verdana"/>
          <w:sz w:val="20"/>
          <w:szCs w:val="20"/>
        </w:rPr>
      </w:pPr>
      <w:r>
        <w:rPr>
          <w:rFonts w:ascii="Verdana" w:hAnsi="Verdana"/>
          <w:sz w:val="20"/>
          <w:szCs w:val="20"/>
        </w:rPr>
        <w:t>2</w:t>
      </w:r>
      <w:r w:rsidR="00B97242">
        <w:rPr>
          <w:rFonts w:ascii="Verdana" w:hAnsi="Verdana"/>
          <w:sz w:val="20"/>
          <w:szCs w:val="20"/>
        </w:rPr>
        <w:t xml:space="preserve"> October</w:t>
      </w:r>
      <w:r w:rsidR="00AB0B41">
        <w:rPr>
          <w:rFonts w:ascii="Verdana" w:hAnsi="Verdana"/>
          <w:sz w:val="20"/>
          <w:szCs w:val="20"/>
        </w:rPr>
        <w:t xml:space="preserve"> 2019</w:t>
      </w:r>
    </w:p>
    <w:p w14:paraId="22240657" w14:textId="77777777" w:rsidR="005B0A8E" w:rsidRDefault="005B0A8E" w:rsidP="005B0A8E">
      <w:pPr>
        <w:spacing w:after="0" w:line="240" w:lineRule="auto"/>
        <w:rPr>
          <w:rFonts w:ascii="Verdana" w:hAnsi="Verdana"/>
          <w:sz w:val="20"/>
          <w:szCs w:val="20"/>
        </w:rPr>
      </w:pPr>
    </w:p>
    <w:p w14:paraId="22240658" w14:textId="77777777" w:rsidR="005B0A8E" w:rsidRPr="004F7D06" w:rsidRDefault="005B0A8E" w:rsidP="005B0A8E">
      <w:pPr>
        <w:spacing w:after="0" w:line="240" w:lineRule="auto"/>
        <w:rPr>
          <w:rFonts w:ascii="Verdana" w:hAnsi="Verdana"/>
          <w:color w:val="000000" w:themeColor="text1"/>
          <w:sz w:val="20"/>
          <w:szCs w:val="20"/>
        </w:rPr>
      </w:pPr>
    </w:p>
    <w:p w14:paraId="22240659" w14:textId="2B4803F2" w:rsidR="005B0A8E" w:rsidRDefault="00B97242" w:rsidP="005B0A8E">
      <w:pPr>
        <w:spacing w:after="0" w:line="240" w:lineRule="auto"/>
        <w:rPr>
          <w:rFonts w:ascii="Verdana" w:hAnsi="Verdana"/>
          <w:color w:val="000000" w:themeColor="text1"/>
          <w:sz w:val="20"/>
          <w:szCs w:val="20"/>
          <w:lang w:val="en"/>
        </w:rPr>
      </w:pPr>
      <w:r>
        <w:rPr>
          <w:rFonts w:ascii="Verdana" w:hAnsi="Verdana"/>
          <w:color w:val="000000" w:themeColor="text1"/>
          <w:sz w:val="20"/>
          <w:szCs w:val="20"/>
          <w:lang w:val="en"/>
        </w:rPr>
        <w:t>Proposed Priority Products and Guidelines</w:t>
      </w:r>
    </w:p>
    <w:p w14:paraId="04CC2698" w14:textId="4092773D" w:rsidR="00B97242" w:rsidRDefault="00B97242" w:rsidP="005B0A8E">
      <w:pPr>
        <w:spacing w:after="0" w:line="240" w:lineRule="auto"/>
        <w:rPr>
          <w:rFonts w:ascii="Verdana" w:hAnsi="Verdana"/>
          <w:color w:val="000000" w:themeColor="text1"/>
          <w:sz w:val="20"/>
          <w:szCs w:val="20"/>
          <w:lang w:val="en"/>
        </w:rPr>
      </w:pPr>
      <w:r>
        <w:rPr>
          <w:rFonts w:ascii="Verdana" w:hAnsi="Verdana"/>
          <w:color w:val="000000" w:themeColor="text1"/>
          <w:sz w:val="20"/>
          <w:szCs w:val="20"/>
          <w:lang w:val="en"/>
        </w:rPr>
        <w:t>Ministry for the Environment</w:t>
      </w:r>
    </w:p>
    <w:p w14:paraId="4DF54776" w14:textId="69BFE767" w:rsidR="00B97242" w:rsidRDefault="00B97242" w:rsidP="005B0A8E">
      <w:pPr>
        <w:spacing w:after="0" w:line="240" w:lineRule="auto"/>
        <w:rPr>
          <w:rFonts w:ascii="Verdana" w:hAnsi="Verdana"/>
          <w:color w:val="000000" w:themeColor="text1"/>
          <w:sz w:val="20"/>
          <w:szCs w:val="20"/>
          <w:lang w:val="en"/>
        </w:rPr>
      </w:pPr>
      <w:r>
        <w:rPr>
          <w:rFonts w:ascii="Verdana" w:hAnsi="Verdana"/>
          <w:color w:val="000000" w:themeColor="text1"/>
          <w:sz w:val="20"/>
          <w:szCs w:val="20"/>
          <w:lang w:val="en"/>
        </w:rPr>
        <w:t>PO Box 10362</w:t>
      </w:r>
    </w:p>
    <w:p w14:paraId="2224065B" w14:textId="75E07941" w:rsidR="005B0A8E" w:rsidRPr="004F7D06" w:rsidRDefault="00A047EB" w:rsidP="005B0A8E">
      <w:pPr>
        <w:spacing w:after="0" w:line="240" w:lineRule="auto"/>
        <w:rPr>
          <w:rFonts w:ascii="Verdana" w:hAnsi="Verdana"/>
          <w:color w:val="000000" w:themeColor="text1"/>
          <w:sz w:val="20"/>
          <w:szCs w:val="20"/>
        </w:rPr>
      </w:pPr>
      <w:r>
        <w:rPr>
          <w:rFonts w:ascii="Verdana" w:hAnsi="Verdana"/>
          <w:color w:val="000000" w:themeColor="text1"/>
          <w:sz w:val="20"/>
          <w:szCs w:val="20"/>
        </w:rPr>
        <w:t>Wellington</w:t>
      </w:r>
      <w:r w:rsidR="00B97242">
        <w:rPr>
          <w:rFonts w:ascii="Verdana" w:hAnsi="Verdana"/>
          <w:color w:val="000000" w:themeColor="text1"/>
          <w:sz w:val="20"/>
          <w:szCs w:val="20"/>
        </w:rPr>
        <w:t xml:space="preserve"> 6143</w:t>
      </w:r>
      <w:r w:rsidR="005B0A8E" w:rsidRPr="004F7D06">
        <w:rPr>
          <w:rFonts w:ascii="Verdana" w:hAnsi="Verdana"/>
          <w:color w:val="000000" w:themeColor="text1"/>
          <w:sz w:val="20"/>
          <w:szCs w:val="20"/>
        </w:rPr>
        <w:t xml:space="preserve"> </w:t>
      </w:r>
    </w:p>
    <w:p w14:paraId="54539AC5" w14:textId="268DAFF0" w:rsidR="00AB0B41" w:rsidRDefault="00AB0B41" w:rsidP="005B0A8E">
      <w:pPr>
        <w:spacing w:after="0" w:line="240" w:lineRule="auto"/>
        <w:rPr>
          <w:rFonts w:ascii="Verdana" w:hAnsi="Verdana"/>
          <w:color w:val="000000" w:themeColor="text1"/>
          <w:sz w:val="20"/>
          <w:szCs w:val="20"/>
          <w:lang w:val="en"/>
        </w:rPr>
      </w:pPr>
      <w:r>
        <w:rPr>
          <w:rFonts w:ascii="Verdana" w:hAnsi="Verdana"/>
          <w:sz w:val="20"/>
          <w:szCs w:val="20"/>
        </w:rPr>
        <w:t xml:space="preserve">By email: </w:t>
      </w:r>
      <w:hyperlink r:id="rId12" w:history="1">
        <w:r w:rsidR="00B97242" w:rsidRPr="0023186D">
          <w:rPr>
            <w:rStyle w:val="Hyperlink"/>
            <w:rFonts w:ascii="Verdana" w:hAnsi="Verdana"/>
            <w:sz w:val="20"/>
            <w:szCs w:val="20"/>
            <w:lang w:val="en"/>
          </w:rPr>
          <w:t>priorityproducts.submissions@mfe.govt.nz</w:t>
        </w:r>
      </w:hyperlink>
    </w:p>
    <w:p w14:paraId="65284051" w14:textId="77777777" w:rsidR="00A047EB" w:rsidRPr="00A047EB" w:rsidRDefault="00A047EB" w:rsidP="005B0A8E">
      <w:pPr>
        <w:spacing w:after="0" w:line="240" w:lineRule="auto"/>
        <w:rPr>
          <w:rFonts w:ascii="Verdana" w:hAnsi="Verdana"/>
          <w:color w:val="000000" w:themeColor="text1"/>
          <w:sz w:val="20"/>
          <w:szCs w:val="20"/>
          <w:lang w:val="en"/>
        </w:rPr>
      </w:pPr>
    </w:p>
    <w:p w14:paraId="2224065E" w14:textId="1C4BCB65" w:rsidR="007A24CA" w:rsidRPr="00DB32E3" w:rsidRDefault="007A24CA" w:rsidP="005B0A8E">
      <w:pPr>
        <w:spacing w:after="0" w:line="240" w:lineRule="auto"/>
        <w:rPr>
          <w:rFonts w:ascii="Verdana" w:hAnsi="Verdana"/>
          <w:sz w:val="20"/>
          <w:szCs w:val="20"/>
        </w:rPr>
      </w:pPr>
    </w:p>
    <w:p w14:paraId="2224065F" w14:textId="77777777" w:rsidR="005B0A8E" w:rsidRDefault="005B0A8E" w:rsidP="005B0A8E">
      <w:pPr>
        <w:spacing w:after="0" w:line="240" w:lineRule="auto"/>
        <w:jc w:val="center"/>
        <w:rPr>
          <w:rFonts w:ascii="Verdana" w:hAnsi="Verdana"/>
          <w:b/>
          <w:sz w:val="20"/>
          <w:szCs w:val="20"/>
        </w:rPr>
      </w:pPr>
      <w:r w:rsidRPr="00DB32E3">
        <w:rPr>
          <w:rFonts w:ascii="Verdana" w:hAnsi="Verdana"/>
          <w:b/>
          <w:sz w:val="20"/>
          <w:szCs w:val="20"/>
        </w:rPr>
        <w:t xml:space="preserve">SUBMISSION on </w:t>
      </w:r>
    </w:p>
    <w:p w14:paraId="22240660" w14:textId="4C21748C" w:rsidR="005B0A8E" w:rsidRPr="00DB32E3" w:rsidRDefault="00B97242" w:rsidP="005B0A8E">
      <w:pPr>
        <w:spacing w:after="0" w:line="240" w:lineRule="auto"/>
        <w:jc w:val="center"/>
        <w:rPr>
          <w:rFonts w:ascii="Verdana" w:hAnsi="Verdana"/>
          <w:b/>
          <w:sz w:val="20"/>
          <w:szCs w:val="20"/>
        </w:rPr>
      </w:pPr>
      <w:r>
        <w:rPr>
          <w:rFonts w:ascii="Verdana" w:hAnsi="Verdana"/>
          <w:b/>
          <w:sz w:val="20"/>
          <w:szCs w:val="20"/>
        </w:rPr>
        <w:t>Proposed priority product</w:t>
      </w:r>
      <w:r w:rsidR="00AA1492">
        <w:rPr>
          <w:rFonts w:ascii="Verdana" w:hAnsi="Verdana"/>
          <w:b/>
          <w:sz w:val="20"/>
          <w:szCs w:val="20"/>
        </w:rPr>
        <w:t>s</w:t>
      </w:r>
      <w:r>
        <w:rPr>
          <w:rFonts w:ascii="Verdana" w:hAnsi="Verdana"/>
          <w:b/>
          <w:sz w:val="20"/>
          <w:szCs w:val="20"/>
        </w:rPr>
        <w:t xml:space="preserve"> and priority product stewardship scheme guidelines consultation document</w:t>
      </w:r>
    </w:p>
    <w:p w14:paraId="22240661" w14:textId="77777777" w:rsidR="005B0A8E" w:rsidRPr="00DB32E3" w:rsidRDefault="005B0A8E" w:rsidP="005B0A8E">
      <w:pPr>
        <w:spacing w:after="0" w:line="240" w:lineRule="auto"/>
        <w:jc w:val="center"/>
        <w:rPr>
          <w:rFonts w:ascii="Verdana" w:hAnsi="Verdana"/>
          <w:b/>
          <w:sz w:val="20"/>
          <w:szCs w:val="20"/>
        </w:rPr>
      </w:pPr>
    </w:p>
    <w:p w14:paraId="22240662" w14:textId="77777777" w:rsidR="005B0A8E" w:rsidRPr="00FC5CBA" w:rsidRDefault="005B0A8E" w:rsidP="005B0A8E">
      <w:pPr>
        <w:spacing w:after="0" w:line="240" w:lineRule="auto"/>
        <w:rPr>
          <w:rFonts w:ascii="Verdana" w:hAnsi="Verdana"/>
          <w:b/>
          <w:sz w:val="20"/>
          <w:szCs w:val="20"/>
        </w:rPr>
      </w:pPr>
    </w:p>
    <w:p w14:paraId="22240663" w14:textId="77777777" w:rsidR="005B0A8E" w:rsidRPr="005C7BE1" w:rsidRDefault="005B0A8E" w:rsidP="005B0A8E">
      <w:pPr>
        <w:pStyle w:val="ListParagraph"/>
        <w:numPr>
          <w:ilvl w:val="0"/>
          <w:numId w:val="1"/>
        </w:numPr>
        <w:spacing w:after="0" w:line="240" w:lineRule="auto"/>
        <w:rPr>
          <w:rFonts w:ascii="Verdana" w:hAnsi="Verdana"/>
          <w:b/>
          <w:sz w:val="20"/>
          <w:szCs w:val="20"/>
        </w:rPr>
      </w:pPr>
      <w:r w:rsidRPr="005C7BE1">
        <w:rPr>
          <w:rFonts w:ascii="Verdana" w:hAnsi="Verdana"/>
          <w:b/>
          <w:sz w:val="20"/>
          <w:szCs w:val="20"/>
        </w:rPr>
        <w:t xml:space="preserve">Introduction </w:t>
      </w:r>
    </w:p>
    <w:p w14:paraId="22240664" w14:textId="77777777" w:rsidR="005B0A8E" w:rsidRDefault="005B0A8E" w:rsidP="005B0A8E">
      <w:pPr>
        <w:spacing w:after="0" w:line="240" w:lineRule="auto"/>
        <w:rPr>
          <w:rFonts w:ascii="Verdana" w:hAnsi="Verdana"/>
          <w:sz w:val="20"/>
          <w:szCs w:val="20"/>
        </w:rPr>
      </w:pPr>
    </w:p>
    <w:p w14:paraId="22240665" w14:textId="2A233953" w:rsidR="005B0A8E" w:rsidRDefault="005B0A8E" w:rsidP="005B0A8E">
      <w:pPr>
        <w:spacing w:after="0" w:line="240" w:lineRule="auto"/>
        <w:rPr>
          <w:rFonts w:ascii="Verdana" w:hAnsi="Verdana"/>
          <w:sz w:val="20"/>
          <w:szCs w:val="20"/>
        </w:rPr>
      </w:pPr>
      <w:r>
        <w:rPr>
          <w:rFonts w:ascii="Verdana" w:hAnsi="Verdana"/>
          <w:sz w:val="20"/>
          <w:szCs w:val="20"/>
        </w:rPr>
        <w:t xml:space="preserve">Thank you for the opportunity to make a submission on </w:t>
      </w:r>
      <w:r w:rsidR="00AB0B41">
        <w:rPr>
          <w:rFonts w:ascii="Verdana" w:hAnsi="Verdana"/>
          <w:sz w:val="20"/>
          <w:szCs w:val="20"/>
        </w:rPr>
        <w:t xml:space="preserve">the </w:t>
      </w:r>
      <w:r w:rsidR="00B97242">
        <w:rPr>
          <w:rFonts w:ascii="Verdana" w:hAnsi="Verdana"/>
          <w:sz w:val="20"/>
          <w:szCs w:val="20"/>
        </w:rPr>
        <w:t>proposed priority product</w:t>
      </w:r>
      <w:r w:rsidR="00AA1492">
        <w:rPr>
          <w:rFonts w:ascii="Verdana" w:hAnsi="Verdana"/>
          <w:sz w:val="20"/>
          <w:szCs w:val="20"/>
        </w:rPr>
        <w:t>s</w:t>
      </w:r>
      <w:r w:rsidR="00B97242">
        <w:rPr>
          <w:rFonts w:ascii="Verdana" w:hAnsi="Verdana"/>
          <w:sz w:val="20"/>
          <w:szCs w:val="20"/>
        </w:rPr>
        <w:t xml:space="preserve"> and priority product stewardship scheme guidelines consultation document</w:t>
      </w:r>
      <w:r>
        <w:rPr>
          <w:rFonts w:ascii="Verdana" w:hAnsi="Verdana"/>
          <w:sz w:val="20"/>
          <w:szCs w:val="20"/>
        </w:rPr>
        <w:t xml:space="preserve">. </w:t>
      </w:r>
      <w:r w:rsidRPr="00FC5CBA">
        <w:rPr>
          <w:rFonts w:ascii="Verdana" w:hAnsi="Verdana"/>
          <w:sz w:val="20"/>
          <w:szCs w:val="20"/>
        </w:rPr>
        <w:t>This submission is from Consumer N</w:t>
      </w:r>
      <w:r>
        <w:rPr>
          <w:rFonts w:ascii="Verdana" w:hAnsi="Verdana"/>
          <w:sz w:val="20"/>
          <w:szCs w:val="20"/>
        </w:rPr>
        <w:t xml:space="preserve">Z, </w:t>
      </w:r>
      <w:r w:rsidRPr="00FC5CBA">
        <w:rPr>
          <w:rFonts w:ascii="Verdana" w:hAnsi="Verdana"/>
          <w:sz w:val="20"/>
          <w:szCs w:val="20"/>
        </w:rPr>
        <w:t>New Zealand’s leading consumer organisation. It has an acknowledged and respected reputation for independence and fairness as a provider of impartial</w:t>
      </w:r>
      <w:r>
        <w:rPr>
          <w:rFonts w:ascii="Verdana" w:hAnsi="Verdana"/>
          <w:sz w:val="20"/>
          <w:szCs w:val="20"/>
        </w:rPr>
        <w:t>,</w:t>
      </w:r>
      <w:r w:rsidRPr="00FC5CBA">
        <w:rPr>
          <w:rFonts w:ascii="Verdana" w:hAnsi="Verdana"/>
          <w:sz w:val="20"/>
          <w:szCs w:val="20"/>
        </w:rPr>
        <w:t xml:space="preserve"> and comprehensive consumer information and advice. </w:t>
      </w:r>
    </w:p>
    <w:p w14:paraId="22240666" w14:textId="77777777" w:rsidR="005B0A8E" w:rsidRDefault="005B0A8E" w:rsidP="005B0A8E">
      <w:pPr>
        <w:spacing w:after="0" w:line="240" w:lineRule="auto"/>
        <w:rPr>
          <w:rFonts w:ascii="Verdana" w:hAnsi="Verdana"/>
          <w:sz w:val="20"/>
          <w:szCs w:val="20"/>
        </w:rPr>
      </w:pPr>
    </w:p>
    <w:p w14:paraId="59F48718" w14:textId="70094A85" w:rsidR="00C30327" w:rsidRDefault="005B0A8E" w:rsidP="00C30327">
      <w:pPr>
        <w:spacing w:after="0" w:line="240" w:lineRule="auto"/>
        <w:rPr>
          <w:rFonts w:ascii="Verdana" w:hAnsi="Verdana"/>
          <w:sz w:val="20"/>
          <w:szCs w:val="20"/>
        </w:rPr>
      </w:pPr>
      <w:r w:rsidRPr="00FC5CBA">
        <w:rPr>
          <w:rFonts w:ascii="Verdana" w:hAnsi="Verdana"/>
          <w:sz w:val="20"/>
          <w:szCs w:val="20"/>
        </w:rPr>
        <w:t xml:space="preserve">Contact: </w:t>
      </w:r>
      <w:r w:rsidRPr="00FC5CBA">
        <w:rPr>
          <w:rFonts w:ascii="Verdana" w:hAnsi="Verdana"/>
          <w:sz w:val="20"/>
          <w:szCs w:val="20"/>
        </w:rPr>
        <w:tab/>
      </w:r>
      <w:r w:rsidR="0023501E">
        <w:rPr>
          <w:rFonts w:ascii="Verdana" w:hAnsi="Verdana"/>
          <w:sz w:val="20"/>
          <w:szCs w:val="20"/>
        </w:rPr>
        <w:t>Aneleise Gawn</w:t>
      </w:r>
      <w:r>
        <w:rPr>
          <w:rFonts w:ascii="Verdana" w:hAnsi="Verdana"/>
          <w:sz w:val="20"/>
          <w:szCs w:val="20"/>
        </w:rPr>
        <w:t xml:space="preserve"> </w:t>
      </w:r>
    </w:p>
    <w:p w14:paraId="22240668" w14:textId="70F09E44" w:rsidR="005B0A8E" w:rsidRPr="00FC5CBA" w:rsidRDefault="005B0A8E" w:rsidP="00C30327">
      <w:pPr>
        <w:spacing w:after="0" w:line="240" w:lineRule="auto"/>
        <w:ind w:left="720" w:firstLine="720"/>
        <w:rPr>
          <w:rFonts w:ascii="Verdana" w:hAnsi="Verdana"/>
          <w:sz w:val="20"/>
          <w:szCs w:val="20"/>
        </w:rPr>
      </w:pPr>
      <w:r>
        <w:rPr>
          <w:rFonts w:ascii="Verdana" w:hAnsi="Verdana"/>
          <w:sz w:val="20"/>
          <w:szCs w:val="20"/>
        </w:rPr>
        <w:t>Consumer NZ</w:t>
      </w:r>
    </w:p>
    <w:p w14:paraId="22240669" w14:textId="77777777" w:rsidR="005B0A8E" w:rsidRPr="00FC5CBA" w:rsidRDefault="005B0A8E" w:rsidP="00C30327">
      <w:pPr>
        <w:spacing w:after="0" w:line="240" w:lineRule="auto"/>
        <w:ind w:left="720" w:firstLine="720"/>
        <w:rPr>
          <w:rFonts w:ascii="Verdana" w:hAnsi="Verdana"/>
          <w:sz w:val="20"/>
          <w:szCs w:val="20"/>
        </w:rPr>
      </w:pPr>
      <w:r w:rsidRPr="00FC5CBA">
        <w:rPr>
          <w:rFonts w:ascii="Verdana" w:hAnsi="Verdana"/>
          <w:sz w:val="20"/>
          <w:szCs w:val="20"/>
        </w:rPr>
        <w:t>Private Bag 6996</w:t>
      </w:r>
    </w:p>
    <w:p w14:paraId="2224066A" w14:textId="53024189" w:rsidR="005B0A8E" w:rsidRPr="00FC5CBA" w:rsidRDefault="005B0A8E" w:rsidP="005B0A8E">
      <w:pPr>
        <w:spacing w:after="0" w:line="240" w:lineRule="auto"/>
        <w:rPr>
          <w:rFonts w:ascii="Verdana" w:hAnsi="Verdana"/>
          <w:sz w:val="20"/>
          <w:szCs w:val="20"/>
        </w:rPr>
      </w:pPr>
      <w:r w:rsidRPr="00FC5CBA">
        <w:rPr>
          <w:rFonts w:ascii="Verdana" w:hAnsi="Verdana"/>
          <w:sz w:val="20"/>
          <w:szCs w:val="20"/>
        </w:rPr>
        <w:tab/>
      </w:r>
      <w:r w:rsidRPr="00FC5CBA">
        <w:rPr>
          <w:rFonts w:ascii="Verdana" w:hAnsi="Verdana"/>
          <w:sz w:val="20"/>
          <w:szCs w:val="20"/>
        </w:rPr>
        <w:tab/>
        <w:t>Wellington 6141</w:t>
      </w:r>
    </w:p>
    <w:p w14:paraId="2224066B" w14:textId="1B0F66AB" w:rsidR="005B0A8E" w:rsidRPr="00FC5CBA" w:rsidRDefault="005B0A8E" w:rsidP="005B0A8E">
      <w:pPr>
        <w:spacing w:after="0" w:line="240" w:lineRule="auto"/>
        <w:rPr>
          <w:rFonts w:ascii="Verdana" w:hAnsi="Verdana"/>
          <w:sz w:val="20"/>
          <w:szCs w:val="20"/>
        </w:rPr>
      </w:pPr>
      <w:r w:rsidRPr="00FC5CBA">
        <w:rPr>
          <w:rFonts w:ascii="Verdana" w:hAnsi="Verdana"/>
          <w:sz w:val="20"/>
          <w:szCs w:val="20"/>
        </w:rPr>
        <w:tab/>
      </w:r>
      <w:r w:rsidRPr="00FC5CBA">
        <w:rPr>
          <w:rFonts w:ascii="Verdana" w:hAnsi="Verdana"/>
          <w:sz w:val="20"/>
          <w:szCs w:val="20"/>
        </w:rPr>
        <w:tab/>
        <w:t xml:space="preserve">Phone: </w:t>
      </w:r>
      <w:r>
        <w:rPr>
          <w:rFonts w:ascii="Verdana" w:hAnsi="Verdana"/>
          <w:sz w:val="20"/>
          <w:szCs w:val="20"/>
        </w:rPr>
        <w:t>04 384 7963</w:t>
      </w:r>
    </w:p>
    <w:p w14:paraId="2224066C" w14:textId="0446BA33" w:rsidR="005B0A8E" w:rsidRDefault="005B0A8E" w:rsidP="005B0A8E">
      <w:pPr>
        <w:spacing w:after="0" w:line="240" w:lineRule="auto"/>
        <w:rPr>
          <w:rFonts w:ascii="Verdana" w:hAnsi="Verdana"/>
          <w:sz w:val="20"/>
          <w:szCs w:val="20"/>
        </w:rPr>
      </w:pPr>
      <w:r>
        <w:rPr>
          <w:rFonts w:ascii="Verdana" w:hAnsi="Verdana"/>
          <w:sz w:val="20"/>
          <w:szCs w:val="20"/>
        </w:rPr>
        <w:tab/>
      </w:r>
      <w:r>
        <w:rPr>
          <w:rFonts w:ascii="Verdana" w:hAnsi="Verdana"/>
          <w:sz w:val="20"/>
          <w:szCs w:val="20"/>
        </w:rPr>
        <w:tab/>
        <w:t xml:space="preserve">Email: </w:t>
      </w:r>
      <w:hyperlink r:id="rId13" w:history="1">
        <w:r w:rsidR="001D0EDB" w:rsidRPr="00EA277C">
          <w:rPr>
            <w:rStyle w:val="Hyperlink"/>
            <w:rFonts w:ascii="Verdana" w:hAnsi="Verdana"/>
            <w:sz w:val="20"/>
            <w:szCs w:val="20"/>
          </w:rPr>
          <w:t>aneleise@consumer.org.nz</w:t>
        </w:r>
      </w:hyperlink>
    </w:p>
    <w:p w14:paraId="2F0AE0FF" w14:textId="77777777" w:rsidR="001D0EDB" w:rsidRPr="00FC5CBA" w:rsidRDefault="001D0EDB" w:rsidP="005B0A8E">
      <w:pPr>
        <w:spacing w:after="0" w:line="240" w:lineRule="auto"/>
        <w:rPr>
          <w:rFonts w:ascii="Verdana" w:hAnsi="Verdana"/>
          <w:sz w:val="20"/>
          <w:szCs w:val="20"/>
        </w:rPr>
      </w:pPr>
    </w:p>
    <w:p w14:paraId="42A1FC90" w14:textId="77777777" w:rsidR="00212670" w:rsidRPr="005B0A8E" w:rsidRDefault="00212670" w:rsidP="005B0A8E">
      <w:pPr>
        <w:spacing w:after="0" w:line="240" w:lineRule="auto"/>
        <w:rPr>
          <w:rFonts w:ascii="Verdana" w:hAnsi="Verdana"/>
          <w:sz w:val="20"/>
          <w:szCs w:val="20"/>
        </w:rPr>
      </w:pPr>
    </w:p>
    <w:p w14:paraId="4387E0FD" w14:textId="64D26E55" w:rsidR="00FC2B39" w:rsidRDefault="00B97242" w:rsidP="00FC2B39">
      <w:pPr>
        <w:pStyle w:val="ListParagraph"/>
        <w:numPr>
          <w:ilvl w:val="0"/>
          <w:numId w:val="1"/>
        </w:numPr>
        <w:spacing w:after="0" w:line="240" w:lineRule="auto"/>
        <w:rPr>
          <w:rFonts w:ascii="Verdana" w:hAnsi="Verdana"/>
          <w:b/>
          <w:sz w:val="20"/>
          <w:szCs w:val="20"/>
        </w:rPr>
      </w:pPr>
      <w:r>
        <w:rPr>
          <w:rFonts w:ascii="Verdana" w:hAnsi="Verdana"/>
          <w:b/>
          <w:sz w:val="20"/>
          <w:szCs w:val="20"/>
        </w:rPr>
        <w:t>Our submission</w:t>
      </w:r>
    </w:p>
    <w:p w14:paraId="0A7F2550" w14:textId="48AEFA4E" w:rsidR="00A94BEA" w:rsidRDefault="00B97242" w:rsidP="001F08C6">
      <w:pPr>
        <w:spacing w:after="0" w:line="240" w:lineRule="auto"/>
        <w:rPr>
          <w:rFonts w:ascii="Verdana" w:hAnsi="Verdana"/>
          <w:sz w:val="20"/>
          <w:szCs w:val="20"/>
        </w:rPr>
      </w:pPr>
      <w:r>
        <w:rPr>
          <w:rFonts w:ascii="Verdana" w:hAnsi="Verdana"/>
          <w:sz w:val="20"/>
          <w:szCs w:val="20"/>
        </w:rPr>
        <w:t xml:space="preserve">We </w:t>
      </w:r>
      <w:r w:rsidR="00AA1492">
        <w:rPr>
          <w:rFonts w:ascii="Verdana" w:hAnsi="Verdana"/>
          <w:sz w:val="20"/>
          <w:szCs w:val="20"/>
        </w:rPr>
        <w:t xml:space="preserve">strongly support the development of mandatory </w:t>
      </w:r>
      <w:r>
        <w:rPr>
          <w:rFonts w:ascii="Verdana" w:hAnsi="Verdana"/>
          <w:sz w:val="20"/>
          <w:szCs w:val="20"/>
        </w:rPr>
        <w:t xml:space="preserve">product stewardship schemes. </w:t>
      </w:r>
      <w:r w:rsidR="00BB7E02">
        <w:rPr>
          <w:rFonts w:ascii="Verdana" w:hAnsi="Verdana"/>
          <w:sz w:val="20"/>
          <w:szCs w:val="20"/>
        </w:rPr>
        <w:t xml:space="preserve">Voluntary schemes for products such as e-waste have been insufficient to address the problems </w:t>
      </w:r>
      <w:r w:rsidR="00FD79C2">
        <w:rPr>
          <w:rFonts w:ascii="Verdana" w:hAnsi="Verdana"/>
          <w:sz w:val="20"/>
          <w:szCs w:val="20"/>
        </w:rPr>
        <w:t xml:space="preserve">being </w:t>
      </w:r>
      <w:r w:rsidR="00BB7E02">
        <w:rPr>
          <w:rFonts w:ascii="Verdana" w:hAnsi="Verdana"/>
          <w:sz w:val="20"/>
          <w:szCs w:val="20"/>
        </w:rPr>
        <w:t>create</w:t>
      </w:r>
      <w:r w:rsidR="00FD79C2">
        <w:rPr>
          <w:rFonts w:ascii="Verdana" w:hAnsi="Verdana"/>
          <w:sz w:val="20"/>
          <w:szCs w:val="20"/>
        </w:rPr>
        <w:t>d</w:t>
      </w:r>
      <w:r w:rsidR="00BB7E02">
        <w:rPr>
          <w:rFonts w:ascii="Verdana" w:hAnsi="Verdana"/>
          <w:sz w:val="20"/>
          <w:szCs w:val="20"/>
        </w:rPr>
        <w:t xml:space="preserve">. We </w:t>
      </w:r>
      <w:r>
        <w:rPr>
          <w:rFonts w:ascii="Verdana" w:hAnsi="Verdana"/>
          <w:sz w:val="20"/>
          <w:szCs w:val="20"/>
        </w:rPr>
        <w:t xml:space="preserve">therefore support the declaration of priority products and </w:t>
      </w:r>
      <w:r w:rsidR="00FD79C2">
        <w:rPr>
          <w:rFonts w:ascii="Verdana" w:hAnsi="Verdana"/>
          <w:sz w:val="20"/>
          <w:szCs w:val="20"/>
        </w:rPr>
        <w:t xml:space="preserve">the </w:t>
      </w:r>
      <w:r>
        <w:rPr>
          <w:rFonts w:ascii="Verdana" w:hAnsi="Verdana"/>
          <w:sz w:val="20"/>
          <w:szCs w:val="20"/>
        </w:rPr>
        <w:t xml:space="preserve">stewardship schemes </w:t>
      </w:r>
      <w:r w:rsidR="00FD79C2">
        <w:rPr>
          <w:rFonts w:ascii="Verdana" w:hAnsi="Verdana"/>
          <w:sz w:val="20"/>
          <w:szCs w:val="20"/>
        </w:rPr>
        <w:t xml:space="preserve">proposed </w:t>
      </w:r>
      <w:r>
        <w:rPr>
          <w:rFonts w:ascii="Verdana" w:hAnsi="Verdana"/>
          <w:sz w:val="20"/>
          <w:szCs w:val="20"/>
        </w:rPr>
        <w:t xml:space="preserve">in the consultation document. </w:t>
      </w:r>
    </w:p>
    <w:p w14:paraId="52797833" w14:textId="251926EF" w:rsidR="0016372A" w:rsidRDefault="0016372A" w:rsidP="001F08C6">
      <w:pPr>
        <w:spacing w:after="0" w:line="240" w:lineRule="auto"/>
        <w:rPr>
          <w:rFonts w:ascii="Verdana" w:hAnsi="Verdana"/>
          <w:sz w:val="20"/>
          <w:szCs w:val="20"/>
        </w:rPr>
      </w:pPr>
    </w:p>
    <w:p w14:paraId="50F761BC" w14:textId="200A4658" w:rsidR="0016372A" w:rsidRPr="00FD2B0A" w:rsidRDefault="00FD2B0A" w:rsidP="001F08C6">
      <w:pPr>
        <w:spacing w:after="0" w:line="240" w:lineRule="auto"/>
        <w:rPr>
          <w:rFonts w:ascii="Verdana" w:hAnsi="Verdana"/>
          <w:sz w:val="20"/>
          <w:szCs w:val="20"/>
          <w:highlight w:val="yellow"/>
        </w:rPr>
      </w:pPr>
      <w:r>
        <w:rPr>
          <w:rFonts w:ascii="Verdana" w:hAnsi="Verdana"/>
          <w:sz w:val="20"/>
          <w:szCs w:val="20"/>
        </w:rPr>
        <w:t>Our comments on selected questions from the consultation document are set out</w:t>
      </w:r>
      <w:r w:rsidR="0016372A">
        <w:rPr>
          <w:rFonts w:ascii="Verdana" w:hAnsi="Verdana"/>
          <w:sz w:val="20"/>
          <w:szCs w:val="20"/>
        </w:rPr>
        <w:t xml:space="preserve"> below. </w:t>
      </w:r>
    </w:p>
    <w:p w14:paraId="2BFCB12D" w14:textId="3D4AA485" w:rsidR="007E1EEB" w:rsidRDefault="007E1EEB" w:rsidP="00D27739">
      <w:pPr>
        <w:spacing w:after="0" w:line="240" w:lineRule="auto"/>
        <w:rPr>
          <w:rFonts w:ascii="Verdana" w:hAnsi="Verdana"/>
          <w:sz w:val="20"/>
          <w:szCs w:val="20"/>
        </w:rPr>
      </w:pPr>
    </w:p>
    <w:p w14:paraId="5E37A31C" w14:textId="7016EFDD" w:rsidR="0016372A" w:rsidRDefault="0016372A" w:rsidP="00D27739">
      <w:pPr>
        <w:spacing w:after="0" w:line="240" w:lineRule="auto"/>
        <w:rPr>
          <w:rFonts w:ascii="Verdana" w:hAnsi="Verdana"/>
          <w:b/>
          <w:i/>
          <w:sz w:val="20"/>
          <w:szCs w:val="20"/>
        </w:rPr>
      </w:pPr>
      <w:r>
        <w:rPr>
          <w:rFonts w:ascii="Verdana" w:hAnsi="Verdana"/>
          <w:b/>
          <w:i/>
          <w:sz w:val="20"/>
          <w:szCs w:val="20"/>
        </w:rPr>
        <w:t>Q1: End-of life tyres</w:t>
      </w:r>
    </w:p>
    <w:p w14:paraId="52DBB6AE" w14:textId="7A950010" w:rsidR="0016372A" w:rsidRDefault="00D347FE" w:rsidP="00D27739">
      <w:pPr>
        <w:spacing w:after="0" w:line="240" w:lineRule="auto"/>
        <w:rPr>
          <w:rFonts w:ascii="Verdana" w:hAnsi="Verdana"/>
          <w:sz w:val="20"/>
          <w:szCs w:val="20"/>
        </w:rPr>
      </w:pPr>
      <w:r>
        <w:rPr>
          <w:rFonts w:ascii="Verdana" w:hAnsi="Verdana"/>
          <w:sz w:val="20"/>
          <w:szCs w:val="20"/>
        </w:rPr>
        <w:t>We</w:t>
      </w:r>
      <w:r w:rsidR="009C1EAC">
        <w:rPr>
          <w:rFonts w:ascii="Verdana" w:hAnsi="Verdana"/>
          <w:sz w:val="20"/>
          <w:szCs w:val="20"/>
        </w:rPr>
        <w:t xml:space="preserve"> agree </w:t>
      </w:r>
      <w:r w:rsidR="00CD624E">
        <w:rPr>
          <w:rFonts w:ascii="Verdana" w:hAnsi="Verdana"/>
          <w:sz w:val="20"/>
          <w:szCs w:val="20"/>
        </w:rPr>
        <w:t xml:space="preserve">the products listed in </w:t>
      </w:r>
      <w:r w:rsidR="009C1EAC">
        <w:rPr>
          <w:rFonts w:ascii="Verdana" w:hAnsi="Verdana"/>
          <w:sz w:val="20"/>
          <w:szCs w:val="20"/>
        </w:rPr>
        <w:t xml:space="preserve">parts (a) and (b) should be included </w:t>
      </w:r>
      <w:r w:rsidR="00CD624E">
        <w:rPr>
          <w:rFonts w:ascii="Verdana" w:hAnsi="Verdana"/>
          <w:sz w:val="20"/>
          <w:szCs w:val="20"/>
        </w:rPr>
        <w:t xml:space="preserve">in the scope of the declaration. In regard to </w:t>
      </w:r>
      <w:r>
        <w:rPr>
          <w:rFonts w:ascii="Verdana" w:hAnsi="Verdana"/>
          <w:sz w:val="20"/>
          <w:szCs w:val="20"/>
        </w:rPr>
        <w:t>consumer</w:t>
      </w:r>
      <w:r w:rsidR="00CD624E">
        <w:rPr>
          <w:rFonts w:ascii="Verdana" w:hAnsi="Verdana"/>
          <w:sz w:val="20"/>
          <w:szCs w:val="20"/>
        </w:rPr>
        <w:t xml:space="preserve"> products</w:t>
      </w:r>
      <w:r>
        <w:rPr>
          <w:rFonts w:ascii="Verdana" w:hAnsi="Verdana"/>
          <w:sz w:val="20"/>
          <w:szCs w:val="20"/>
        </w:rPr>
        <w:t>, the primary products that must be included are tyres fitted to the light motor vehicle fleet and those for recreational vehicles such as bicycles.</w:t>
      </w:r>
    </w:p>
    <w:p w14:paraId="78420A9D" w14:textId="3A8450A9" w:rsidR="00D347FE" w:rsidRDefault="00D347FE" w:rsidP="00D27739">
      <w:pPr>
        <w:spacing w:after="0" w:line="240" w:lineRule="auto"/>
        <w:rPr>
          <w:rFonts w:ascii="Verdana" w:hAnsi="Verdana"/>
          <w:sz w:val="20"/>
          <w:szCs w:val="20"/>
        </w:rPr>
      </w:pPr>
    </w:p>
    <w:p w14:paraId="15B91917" w14:textId="6598E8D8" w:rsidR="00732403" w:rsidRDefault="00732403" w:rsidP="00D27739">
      <w:pPr>
        <w:spacing w:after="0" w:line="240" w:lineRule="auto"/>
        <w:rPr>
          <w:rFonts w:ascii="Verdana" w:hAnsi="Verdana"/>
          <w:sz w:val="20"/>
          <w:szCs w:val="20"/>
        </w:rPr>
      </w:pPr>
      <w:r>
        <w:rPr>
          <w:rFonts w:ascii="Verdana" w:hAnsi="Verdana"/>
          <w:sz w:val="20"/>
          <w:szCs w:val="20"/>
        </w:rPr>
        <w:t xml:space="preserve">We </w:t>
      </w:r>
      <w:r w:rsidR="00CD624E">
        <w:rPr>
          <w:rFonts w:ascii="Verdana" w:hAnsi="Verdana"/>
          <w:sz w:val="20"/>
          <w:szCs w:val="20"/>
        </w:rPr>
        <w:t xml:space="preserve">consider additional controls </w:t>
      </w:r>
      <w:r w:rsidR="00442082">
        <w:rPr>
          <w:rFonts w:ascii="Verdana" w:hAnsi="Verdana"/>
          <w:sz w:val="20"/>
          <w:szCs w:val="20"/>
        </w:rPr>
        <w:t xml:space="preserve">need to be </w:t>
      </w:r>
      <w:r w:rsidR="00CD624E">
        <w:rPr>
          <w:rFonts w:ascii="Verdana" w:hAnsi="Verdana"/>
          <w:sz w:val="20"/>
          <w:szCs w:val="20"/>
        </w:rPr>
        <w:t xml:space="preserve">set for </w:t>
      </w:r>
      <w:r>
        <w:rPr>
          <w:rFonts w:ascii="Verdana" w:hAnsi="Verdana"/>
          <w:sz w:val="20"/>
          <w:szCs w:val="20"/>
        </w:rPr>
        <w:t>tyres fitted to</w:t>
      </w:r>
      <w:r w:rsidR="009C1EAC">
        <w:rPr>
          <w:rFonts w:ascii="Verdana" w:hAnsi="Verdana"/>
          <w:sz w:val="20"/>
          <w:szCs w:val="20"/>
        </w:rPr>
        <w:t xml:space="preserve"> </w:t>
      </w:r>
      <w:r>
        <w:rPr>
          <w:rFonts w:ascii="Verdana" w:hAnsi="Verdana"/>
          <w:sz w:val="20"/>
          <w:szCs w:val="20"/>
        </w:rPr>
        <w:t>used-</w:t>
      </w:r>
      <w:r w:rsidR="009C1EAC">
        <w:rPr>
          <w:rFonts w:ascii="Verdana" w:hAnsi="Verdana"/>
          <w:sz w:val="20"/>
          <w:szCs w:val="20"/>
        </w:rPr>
        <w:t>import</w:t>
      </w:r>
      <w:r>
        <w:rPr>
          <w:rFonts w:ascii="Verdana" w:hAnsi="Verdana"/>
          <w:sz w:val="20"/>
          <w:szCs w:val="20"/>
        </w:rPr>
        <w:t xml:space="preserve"> motor vehicles. </w:t>
      </w:r>
      <w:r w:rsidR="00FD79C2">
        <w:rPr>
          <w:rFonts w:ascii="Verdana" w:hAnsi="Verdana"/>
          <w:sz w:val="20"/>
          <w:szCs w:val="20"/>
        </w:rPr>
        <w:t>T</w:t>
      </w:r>
      <w:r>
        <w:rPr>
          <w:rFonts w:ascii="Verdana" w:hAnsi="Verdana"/>
          <w:sz w:val="20"/>
          <w:szCs w:val="20"/>
        </w:rPr>
        <w:t>h</w:t>
      </w:r>
      <w:r w:rsidR="00FD79C2">
        <w:rPr>
          <w:rFonts w:ascii="Verdana" w:hAnsi="Verdana"/>
          <w:sz w:val="20"/>
          <w:szCs w:val="20"/>
        </w:rPr>
        <w:t>e</w:t>
      </w:r>
      <w:r>
        <w:rPr>
          <w:rFonts w:ascii="Verdana" w:hAnsi="Verdana"/>
          <w:sz w:val="20"/>
          <w:szCs w:val="20"/>
        </w:rPr>
        <w:t xml:space="preserve">se tyres </w:t>
      </w:r>
      <w:r w:rsidR="00FD79C2">
        <w:rPr>
          <w:rFonts w:ascii="Verdana" w:hAnsi="Verdana"/>
          <w:sz w:val="20"/>
          <w:szCs w:val="20"/>
        </w:rPr>
        <w:t xml:space="preserve">are imported </w:t>
      </w:r>
      <w:r w:rsidR="005743EA">
        <w:rPr>
          <w:rFonts w:ascii="Verdana" w:hAnsi="Verdana"/>
          <w:sz w:val="20"/>
          <w:szCs w:val="20"/>
        </w:rPr>
        <w:t>in part-worn condition</w:t>
      </w:r>
      <w:r w:rsidR="00FD79C2">
        <w:rPr>
          <w:rFonts w:ascii="Verdana" w:hAnsi="Verdana"/>
          <w:sz w:val="20"/>
          <w:szCs w:val="20"/>
        </w:rPr>
        <w:t xml:space="preserve"> and, i</w:t>
      </w:r>
      <w:r>
        <w:rPr>
          <w:rFonts w:ascii="Verdana" w:hAnsi="Verdana"/>
          <w:sz w:val="20"/>
          <w:szCs w:val="20"/>
        </w:rPr>
        <w:t xml:space="preserve">n some cases, the tyres are nearly worn out on arrival. </w:t>
      </w:r>
      <w:r w:rsidR="00CD624E">
        <w:rPr>
          <w:rFonts w:ascii="Verdana" w:hAnsi="Verdana"/>
          <w:sz w:val="20"/>
          <w:szCs w:val="20"/>
        </w:rPr>
        <w:t>In effect, w</w:t>
      </w:r>
      <w:r>
        <w:rPr>
          <w:rFonts w:ascii="Verdana" w:hAnsi="Verdana"/>
          <w:sz w:val="20"/>
          <w:szCs w:val="20"/>
        </w:rPr>
        <w:t>e</w:t>
      </w:r>
      <w:r w:rsidR="00CD624E">
        <w:rPr>
          <w:rFonts w:ascii="Verdana" w:hAnsi="Verdana"/>
          <w:sz w:val="20"/>
          <w:szCs w:val="20"/>
        </w:rPr>
        <w:t>’re</w:t>
      </w:r>
      <w:r>
        <w:rPr>
          <w:rFonts w:ascii="Verdana" w:hAnsi="Verdana"/>
          <w:sz w:val="20"/>
          <w:szCs w:val="20"/>
        </w:rPr>
        <w:t xml:space="preserve"> </w:t>
      </w:r>
      <w:r w:rsidR="005743EA">
        <w:rPr>
          <w:rFonts w:ascii="Verdana" w:hAnsi="Verdana"/>
          <w:sz w:val="20"/>
          <w:szCs w:val="20"/>
        </w:rPr>
        <w:t>importing Japan’s waste problem</w:t>
      </w:r>
      <w:r>
        <w:rPr>
          <w:rFonts w:ascii="Verdana" w:hAnsi="Verdana"/>
          <w:sz w:val="20"/>
          <w:szCs w:val="20"/>
        </w:rPr>
        <w:t>, as we</w:t>
      </w:r>
      <w:r w:rsidRPr="00732403">
        <w:rPr>
          <w:rFonts w:ascii="Verdana" w:hAnsi="Verdana"/>
          <w:sz w:val="20"/>
          <w:szCs w:val="20"/>
        </w:rPr>
        <w:t xml:space="preserve"> </w:t>
      </w:r>
      <w:r>
        <w:rPr>
          <w:rFonts w:ascii="Verdana" w:hAnsi="Verdana"/>
          <w:sz w:val="20"/>
          <w:szCs w:val="20"/>
        </w:rPr>
        <w:t>have to dispose of tyres with little useful life remaining</w:t>
      </w:r>
      <w:r w:rsidR="005743EA">
        <w:rPr>
          <w:rFonts w:ascii="Verdana" w:hAnsi="Verdana"/>
          <w:sz w:val="20"/>
          <w:szCs w:val="20"/>
        </w:rPr>
        <w:t xml:space="preserve">. </w:t>
      </w:r>
    </w:p>
    <w:p w14:paraId="402C187D" w14:textId="77777777" w:rsidR="00732403" w:rsidRDefault="00732403" w:rsidP="00D27739">
      <w:pPr>
        <w:spacing w:after="0" w:line="240" w:lineRule="auto"/>
        <w:rPr>
          <w:rFonts w:ascii="Verdana" w:hAnsi="Verdana"/>
          <w:sz w:val="20"/>
          <w:szCs w:val="20"/>
        </w:rPr>
      </w:pPr>
    </w:p>
    <w:p w14:paraId="11062BA4" w14:textId="4A57D0C5" w:rsidR="00CD624E" w:rsidRDefault="00CD624E" w:rsidP="00D27739">
      <w:pPr>
        <w:spacing w:after="0" w:line="240" w:lineRule="auto"/>
        <w:rPr>
          <w:rFonts w:ascii="Verdana" w:hAnsi="Verdana"/>
          <w:sz w:val="20"/>
          <w:szCs w:val="20"/>
        </w:rPr>
      </w:pPr>
      <w:r>
        <w:rPr>
          <w:rFonts w:ascii="Verdana" w:hAnsi="Verdana"/>
          <w:sz w:val="20"/>
          <w:szCs w:val="20"/>
        </w:rPr>
        <w:lastRenderedPageBreak/>
        <w:t xml:space="preserve">To address this, used imports </w:t>
      </w:r>
      <w:r w:rsidR="000944B3">
        <w:rPr>
          <w:rFonts w:ascii="Verdana" w:hAnsi="Verdana"/>
          <w:sz w:val="20"/>
          <w:szCs w:val="20"/>
        </w:rPr>
        <w:t>should have a mini</w:t>
      </w:r>
      <w:r w:rsidR="00D347FE">
        <w:rPr>
          <w:rFonts w:ascii="Verdana" w:hAnsi="Verdana"/>
          <w:sz w:val="20"/>
          <w:szCs w:val="20"/>
        </w:rPr>
        <w:t>mum tread depth for part-worn tyres</w:t>
      </w:r>
      <w:r w:rsidR="00FD79C2">
        <w:rPr>
          <w:rFonts w:ascii="Verdana" w:hAnsi="Verdana"/>
          <w:sz w:val="20"/>
          <w:szCs w:val="20"/>
        </w:rPr>
        <w:t xml:space="preserve">. </w:t>
      </w:r>
      <w:r w:rsidR="000944B3">
        <w:rPr>
          <w:rFonts w:ascii="Verdana" w:hAnsi="Verdana"/>
          <w:sz w:val="20"/>
          <w:szCs w:val="20"/>
        </w:rPr>
        <w:t xml:space="preserve">We suggest </w:t>
      </w:r>
      <w:r w:rsidR="00FD79C2">
        <w:rPr>
          <w:rFonts w:ascii="Verdana" w:hAnsi="Verdana"/>
          <w:sz w:val="20"/>
          <w:szCs w:val="20"/>
        </w:rPr>
        <w:t xml:space="preserve">a </w:t>
      </w:r>
      <w:r w:rsidR="008C7842">
        <w:rPr>
          <w:rFonts w:ascii="Verdana" w:hAnsi="Verdana"/>
          <w:sz w:val="20"/>
          <w:szCs w:val="20"/>
        </w:rPr>
        <w:t>5</w:t>
      </w:r>
      <w:r w:rsidR="000944B3">
        <w:rPr>
          <w:rFonts w:ascii="Verdana" w:hAnsi="Verdana"/>
          <w:sz w:val="20"/>
          <w:szCs w:val="20"/>
        </w:rPr>
        <w:t xml:space="preserve">mm </w:t>
      </w:r>
      <w:r w:rsidR="008C7842">
        <w:rPr>
          <w:rFonts w:ascii="Verdana" w:hAnsi="Verdana"/>
          <w:sz w:val="20"/>
          <w:szCs w:val="20"/>
        </w:rPr>
        <w:t xml:space="preserve">minimum tread on </w:t>
      </w:r>
      <w:r w:rsidR="00FD79C2">
        <w:rPr>
          <w:rFonts w:ascii="Verdana" w:hAnsi="Verdana"/>
          <w:sz w:val="20"/>
          <w:szCs w:val="20"/>
        </w:rPr>
        <w:t xml:space="preserve">each </w:t>
      </w:r>
      <w:r w:rsidR="008C7842">
        <w:rPr>
          <w:rFonts w:ascii="Verdana" w:hAnsi="Verdana"/>
          <w:sz w:val="20"/>
          <w:szCs w:val="20"/>
        </w:rPr>
        <w:t xml:space="preserve">tyre </w:t>
      </w:r>
      <w:r w:rsidR="000944B3">
        <w:rPr>
          <w:rFonts w:ascii="Verdana" w:hAnsi="Verdana"/>
          <w:sz w:val="20"/>
          <w:szCs w:val="20"/>
        </w:rPr>
        <w:t xml:space="preserve">is an appropriate limit, </w:t>
      </w:r>
      <w:r w:rsidR="008C7842">
        <w:rPr>
          <w:rFonts w:ascii="Verdana" w:hAnsi="Verdana"/>
          <w:sz w:val="20"/>
          <w:szCs w:val="20"/>
        </w:rPr>
        <w:t>which equates to at least</w:t>
      </w:r>
      <w:r w:rsidR="000944B3">
        <w:rPr>
          <w:rFonts w:ascii="Verdana" w:hAnsi="Verdana"/>
          <w:sz w:val="20"/>
          <w:szCs w:val="20"/>
        </w:rPr>
        <w:t xml:space="preserve"> 50</w:t>
      </w:r>
      <w:r>
        <w:rPr>
          <w:rFonts w:ascii="Verdana" w:hAnsi="Verdana"/>
          <w:sz w:val="20"/>
          <w:szCs w:val="20"/>
        </w:rPr>
        <w:t xml:space="preserve"> percent</w:t>
      </w:r>
      <w:r w:rsidR="000944B3">
        <w:rPr>
          <w:rFonts w:ascii="Verdana" w:hAnsi="Verdana"/>
          <w:sz w:val="20"/>
          <w:szCs w:val="20"/>
        </w:rPr>
        <w:t xml:space="preserve"> of tyre life</w:t>
      </w:r>
      <w:r w:rsidR="00D347FE">
        <w:rPr>
          <w:rFonts w:ascii="Verdana" w:hAnsi="Verdana"/>
          <w:sz w:val="20"/>
          <w:szCs w:val="20"/>
        </w:rPr>
        <w:t xml:space="preserve"> </w:t>
      </w:r>
      <w:r w:rsidR="000944B3">
        <w:rPr>
          <w:rFonts w:ascii="Verdana" w:hAnsi="Verdana"/>
          <w:sz w:val="20"/>
          <w:szCs w:val="20"/>
        </w:rPr>
        <w:t>remain</w:t>
      </w:r>
      <w:r w:rsidR="008C7842">
        <w:rPr>
          <w:rFonts w:ascii="Verdana" w:hAnsi="Verdana"/>
          <w:sz w:val="20"/>
          <w:szCs w:val="20"/>
        </w:rPr>
        <w:t>ing</w:t>
      </w:r>
      <w:r w:rsidR="000944B3">
        <w:rPr>
          <w:rFonts w:ascii="Verdana" w:hAnsi="Verdana"/>
          <w:sz w:val="20"/>
          <w:szCs w:val="20"/>
        </w:rPr>
        <w:t xml:space="preserve"> </w:t>
      </w:r>
      <w:r w:rsidR="008C7842">
        <w:rPr>
          <w:rFonts w:ascii="Verdana" w:hAnsi="Verdana"/>
          <w:sz w:val="20"/>
          <w:szCs w:val="20"/>
        </w:rPr>
        <w:t>(minimum legal tread is 1.5mm and new tyres typically have 8mm tread depth)</w:t>
      </w:r>
      <w:r w:rsidR="000944B3">
        <w:rPr>
          <w:rFonts w:ascii="Verdana" w:hAnsi="Verdana"/>
          <w:sz w:val="20"/>
          <w:szCs w:val="20"/>
        </w:rPr>
        <w:t>.</w:t>
      </w:r>
      <w:r>
        <w:rPr>
          <w:rStyle w:val="FootnoteReference"/>
          <w:rFonts w:ascii="Verdana" w:hAnsi="Verdana"/>
          <w:sz w:val="20"/>
          <w:szCs w:val="20"/>
        </w:rPr>
        <w:footnoteReference w:id="2"/>
      </w:r>
      <w:r w:rsidR="000944B3">
        <w:rPr>
          <w:rFonts w:ascii="Verdana" w:hAnsi="Verdana"/>
          <w:sz w:val="20"/>
          <w:szCs w:val="20"/>
        </w:rPr>
        <w:t xml:space="preserve"> </w:t>
      </w:r>
    </w:p>
    <w:p w14:paraId="3BE4CB1C" w14:textId="77777777" w:rsidR="00CD624E" w:rsidRDefault="00CD624E" w:rsidP="00D27739">
      <w:pPr>
        <w:spacing w:after="0" w:line="240" w:lineRule="auto"/>
        <w:rPr>
          <w:rFonts w:ascii="Verdana" w:hAnsi="Verdana"/>
          <w:sz w:val="20"/>
          <w:szCs w:val="20"/>
        </w:rPr>
      </w:pPr>
    </w:p>
    <w:p w14:paraId="7B9E5EF8" w14:textId="703E7E5D" w:rsidR="00D347FE" w:rsidRDefault="00FD79C2" w:rsidP="00D27739">
      <w:pPr>
        <w:spacing w:after="0" w:line="240" w:lineRule="auto"/>
        <w:rPr>
          <w:rFonts w:ascii="Verdana" w:hAnsi="Verdana"/>
          <w:sz w:val="20"/>
          <w:szCs w:val="20"/>
        </w:rPr>
      </w:pPr>
      <w:r>
        <w:rPr>
          <w:rFonts w:ascii="Verdana" w:hAnsi="Verdana"/>
          <w:sz w:val="20"/>
          <w:szCs w:val="20"/>
        </w:rPr>
        <w:t>T</w:t>
      </w:r>
      <w:r w:rsidR="00D347FE">
        <w:rPr>
          <w:rFonts w:ascii="Verdana" w:hAnsi="Verdana"/>
          <w:sz w:val="20"/>
          <w:szCs w:val="20"/>
        </w:rPr>
        <w:t xml:space="preserve">his check </w:t>
      </w:r>
      <w:r>
        <w:rPr>
          <w:rFonts w:ascii="Verdana" w:hAnsi="Verdana"/>
          <w:sz w:val="20"/>
          <w:szCs w:val="20"/>
        </w:rPr>
        <w:t xml:space="preserve">should be </w:t>
      </w:r>
      <w:r w:rsidR="000944B3">
        <w:rPr>
          <w:rFonts w:ascii="Verdana" w:hAnsi="Verdana"/>
          <w:sz w:val="20"/>
          <w:szCs w:val="20"/>
        </w:rPr>
        <w:t>completed i</w:t>
      </w:r>
      <w:r w:rsidR="00D347FE">
        <w:rPr>
          <w:rFonts w:ascii="Verdana" w:hAnsi="Verdana"/>
          <w:sz w:val="20"/>
          <w:szCs w:val="20"/>
        </w:rPr>
        <w:t>n the country of export</w:t>
      </w:r>
      <w:r w:rsidR="00CD624E">
        <w:rPr>
          <w:rFonts w:ascii="Verdana" w:hAnsi="Verdana"/>
          <w:sz w:val="20"/>
          <w:szCs w:val="20"/>
        </w:rPr>
        <w:t>,</w:t>
      </w:r>
      <w:r w:rsidR="00D347FE">
        <w:rPr>
          <w:rFonts w:ascii="Verdana" w:hAnsi="Verdana"/>
          <w:sz w:val="20"/>
          <w:szCs w:val="20"/>
        </w:rPr>
        <w:t xml:space="preserve"> </w:t>
      </w:r>
      <w:r w:rsidR="000944B3">
        <w:rPr>
          <w:rFonts w:ascii="Verdana" w:hAnsi="Verdana"/>
          <w:sz w:val="20"/>
          <w:szCs w:val="20"/>
        </w:rPr>
        <w:t xml:space="preserve">as </w:t>
      </w:r>
      <w:r w:rsidR="00CD624E">
        <w:rPr>
          <w:rFonts w:ascii="Verdana" w:hAnsi="Verdana"/>
          <w:sz w:val="20"/>
          <w:szCs w:val="20"/>
        </w:rPr>
        <w:t xml:space="preserve">part of </w:t>
      </w:r>
      <w:r w:rsidR="000944B3">
        <w:rPr>
          <w:rFonts w:ascii="Verdana" w:hAnsi="Verdana"/>
          <w:sz w:val="20"/>
          <w:szCs w:val="20"/>
        </w:rPr>
        <w:t>the</w:t>
      </w:r>
      <w:r w:rsidR="00CD624E">
        <w:rPr>
          <w:rFonts w:ascii="Verdana" w:hAnsi="Verdana"/>
          <w:sz w:val="20"/>
          <w:szCs w:val="20"/>
        </w:rPr>
        <w:t xml:space="preserve"> responsibilities</w:t>
      </w:r>
      <w:r w:rsidR="00D347FE">
        <w:rPr>
          <w:rFonts w:ascii="Verdana" w:hAnsi="Verdana"/>
          <w:sz w:val="20"/>
          <w:szCs w:val="20"/>
        </w:rPr>
        <w:t xml:space="preserve"> of the New Zealand </w:t>
      </w:r>
      <w:r w:rsidR="000944B3">
        <w:rPr>
          <w:rFonts w:ascii="Verdana" w:hAnsi="Verdana"/>
          <w:sz w:val="20"/>
          <w:szCs w:val="20"/>
        </w:rPr>
        <w:t xml:space="preserve">vehicle </w:t>
      </w:r>
      <w:r w:rsidR="00D347FE">
        <w:rPr>
          <w:rFonts w:ascii="Verdana" w:hAnsi="Verdana"/>
          <w:sz w:val="20"/>
          <w:szCs w:val="20"/>
        </w:rPr>
        <w:t>importer. The</w:t>
      </w:r>
      <w:r w:rsidR="00CD624E">
        <w:rPr>
          <w:rFonts w:ascii="Verdana" w:hAnsi="Verdana"/>
          <w:sz w:val="20"/>
          <w:szCs w:val="20"/>
        </w:rPr>
        <w:t xml:space="preserve"> importer</w:t>
      </w:r>
      <w:r w:rsidR="00D347FE">
        <w:rPr>
          <w:rFonts w:ascii="Verdana" w:hAnsi="Verdana"/>
          <w:sz w:val="20"/>
          <w:szCs w:val="20"/>
        </w:rPr>
        <w:t xml:space="preserve"> would have the </w:t>
      </w:r>
      <w:r w:rsidR="000944B3">
        <w:rPr>
          <w:rFonts w:ascii="Verdana" w:hAnsi="Verdana"/>
          <w:sz w:val="20"/>
          <w:szCs w:val="20"/>
        </w:rPr>
        <w:t>choice to</w:t>
      </w:r>
      <w:r w:rsidR="00D347FE">
        <w:rPr>
          <w:rFonts w:ascii="Verdana" w:hAnsi="Verdana"/>
          <w:sz w:val="20"/>
          <w:szCs w:val="20"/>
        </w:rPr>
        <w:t xml:space="preserve"> replac</w:t>
      </w:r>
      <w:r w:rsidR="000944B3">
        <w:rPr>
          <w:rFonts w:ascii="Verdana" w:hAnsi="Verdana"/>
          <w:sz w:val="20"/>
          <w:szCs w:val="20"/>
        </w:rPr>
        <w:t>e</w:t>
      </w:r>
      <w:r w:rsidR="00D347FE">
        <w:rPr>
          <w:rFonts w:ascii="Verdana" w:hAnsi="Verdana"/>
          <w:sz w:val="20"/>
          <w:szCs w:val="20"/>
        </w:rPr>
        <w:t xml:space="preserve"> the tyres </w:t>
      </w:r>
      <w:r w:rsidR="00121755">
        <w:rPr>
          <w:rFonts w:ascii="Verdana" w:hAnsi="Verdana"/>
          <w:sz w:val="20"/>
          <w:szCs w:val="20"/>
        </w:rPr>
        <w:t>with</w:t>
      </w:r>
      <w:r w:rsidR="00D347FE">
        <w:rPr>
          <w:rFonts w:ascii="Verdana" w:hAnsi="Verdana"/>
          <w:sz w:val="20"/>
          <w:szCs w:val="20"/>
        </w:rPr>
        <w:t xml:space="preserve"> </w:t>
      </w:r>
      <w:r w:rsidR="000944B3">
        <w:rPr>
          <w:rFonts w:ascii="Verdana" w:hAnsi="Verdana"/>
          <w:sz w:val="20"/>
          <w:szCs w:val="20"/>
        </w:rPr>
        <w:t xml:space="preserve">equivalent </w:t>
      </w:r>
      <w:r w:rsidR="00D347FE">
        <w:rPr>
          <w:rFonts w:ascii="Verdana" w:hAnsi="Verdana"/>
          <w:sz w:val="20"/>
          <w:szCs w:val="20"/>
        </w:rPr>
        <w:t xml:space="preserve">new </w:t>
      </w:r>
      <w:r w:rsidR="000944B3">
        <w:rPr>
          <w:rFonts w:ascii="Verdana" w:hAnsi="Verdana"/>
          <w:sz w:val="20"/>
          <w:szCs w:val="20"/>
        </w:rPr>
        <w:t>tyres</w:t>
      </w:r>
      <w:r w:rsidR="00D347FE">
        <w:rPr>
          <w:rFonts w:ascii="Verdana" w:hAnsi="Verdana"/>
          <w:sz w:val="20"/>
          <w:szCs w:val="20"/>
        </w:rPr>
        <w:t xml:space="preserve">, or </w:t>
      </w:r>
      <w:r w:rsidR="000944B3">
        <w:rPr>
          <w:rFonts w:ascii="Verdana" w:hAnsi="Verdana"/>
          <w:sz w:val="20"/>
          <w:szCs w:val="20"/>
        </w:rPr>
        <w:t xml:space="preserve">to </w:t>
      </w:r>
      <w:r w:rsidR="00D347FE">
        <w:rPr>
          <w:rFonts w:ascii="Verdana" w:hAnsi="Verdana"/>
          <w:sz w:val="20"/>
          <w:szCs w:val="20"/>
        </w:rPr>
        <w:t>sourc</w:t>
      </w:r>
      <w:r w:rsidR="000944B3">
        <w:rPr>
          <w:rFonts w:ascii="Verdana" w:hAnsi="Verdana"/>
          <w:sz w:val="20"/>
          <w:szCs w:val="20"/>
        </w:rPr>
        <w:t>e</w:t>
      </w:r>
      <w:r w:rsidR="00D347FE">
        <w:rPr>
          <w:rFonts w:ascii="Verdana" w:hAnsi="Verdana"/>
          <w:sz w:val="20"/>
          <w:szCs w:val="20"/>
        </w:rPr>
        <w:t xml:space="preserve"> vehicles fitted with tyres that meet the requirement.</w:t>
      </w:r>
    </w:p>
    <w:p w14:paraId="65F80CC0" w14:textId="77777777" w:rsidR="005743EA" w:rsidRDefault="005743EA" w:rsidP="00D27739">
      <w:pPr>
        <w:spacing w:after="0" w:line="240" w:lineRule="auto"/>
        <w:rPr>
          <w:rFonts w:ascii="Verdana" w:hAnsi="Verdana"/>
          <w:sz w:val="20"/>
          <w:szCs w:val="20"/>
        </w:rPr>
      </w:pPr>
    </w:p>
    <w:p w14:paraId="0444B355" w14:textId="32DFA472" w:rsidR="000944B3" w:rsidRDefault="005743EA" w:rsidP="00D27739">
      <w:pPr>
        <w:spacing w:after="0" w:line="240" w:lineRule="auto"/>
        <w:rPr>
          <w:rFonts w:ascii="Verdana" w:hAnsi="Verdana"/>
          <w:sz w:val="20"/>
          <w:szCs w:val="20"/>
        </w:rPr>
      </w:pPr>
      <w:r>
        <w:rPr>
          <w:rFonts w:ascii="Verdana" w:hAnsi="Verdana"/>
          <w:sz w:val="20"/>
          <w:szCs w:val="20"/>
        </w:rPr>
        <w:t>Many vehicle</w:t>
      </w:r>
      <w:r w:rsidR="00CD624E">
        <w:rPr>
          <w:rFonts w:ascii="Verdana" w:hAnsi="Verdana"/>
          <w:sz w:val="20"/>
          <w:szCs w:val="20"/>
        </w:rPr>
        <w:t>s</w:t>
      </w:r>
      <w:r>
        <w:rPr>
          <w:rFonts w:ascii="Verdana" w:hAnsi="Verdana"/>
          <w:sz w:val="20"/>
          <w:szCs w:val="20"/>
        </w:rPr>
        <w:t xml:space="preserve"> are </w:t>
      </w:r>
      <w:r w:rsidR="00CD624E">
        <w:rPr>
          <w:rFonts w:ascii="Verdana" w:hAnsi="Verdana"/>
          <w:sz w:val="20"/>
          <w:szCs w:val="20"/>
        </w:rPr>
        <w:t xml:space="preserve">also </w:t>
      </w:r>
      <w:r>
        <w:rPr>
          <w:rFonts w:ascii="Verdana" w:hAnsi="Verdana"/>
          <w:sz w:val="20"/>
          <w:szCs w:val="20"/>
        </w:rPr>
        <w:t xml:space="preserve">imported </w:t>
      </w:r>
      <w:r w:rsidR="008C7842">
        <w:rPr>
          <w:rFonts w:ascii="Verdana" w:hAnsi="Verdana"/>
          <w:sz w:val="20"/>
          <w:szCs w:val="20"/>
        </w:rPr>
        <w:t xml:space="preserve">fitted </w:t>
      </w:r>
      <w:r>
        <w:rPr>
          <w:rFonts w:ascii="Verdana" w:hAnsi="Verdana"/>
          <w:sz w:val="20"/>
          <w:szCs w:val="20"/>
        </w:rPr>
        <w:t xml:space="preserve">with snow tyres. These </w:t>
      </w:r>
      <w:r w:rsidR="008C7842">
        <w:rPr>
          <w:rFonts w:ascii="Verdana" w:hAnsi="Verdana"/>
          <w:sz w:val="20"/>
          <w:szCs w:val="20"/>
        </w:rPr>
        <w:t>have</w:t>
      </w:r>
      <w:r w:rsidR="000944B3">
        <w:rPr>
          <w:rFonts w:ascii="Verdana" w:hAnsi="Verdana"/>
          <w:sz w:val="20"/>
          <w:szCs w:val="20"/>
        </w:rPr>
        <w:t xml:space="preserve"> softer rubber and deeper tread </w:t>
      </w:r>
      <w:r w:rsidR="008C7842">
        <w:rPr>
          <w:rFonts w:ascii="Verdana" w:hAnsi="Verdana"/>
          <w:sz w:val="20"/>
          <w:szCs w:val="20"/>
        </w:rPr>
        <w:t xml:space="preserve">suited </w:t>
      </w:r>
      <w:r w:rsidR="000944B3">
        <w:rPr>
          <w:rFonts w:ascii="Verdana" w:hAnsi="Verdana"/>
          <w:sz w:val="20"/>
          <w:szCs w:val="20"/>
        </w:rPr>
        <w:t>for driving in winter conditions prevalent in parts of Japan</w:t>
      </w:r>
      <w:r>
        <w:rPr>
          <w:rFonts w:ascii="Verdana" w:hAnsi="Verdana"/>
          <w:sz w:val="20"/>
          <w:szCs w:val="20"/>
        </w:rPr>
        <w:t xml:space="preserve"> tha</w:t>
      </w:r>
      <w:r w:rsidR="00FD79C2">
        <w:rPr>
          <w:rFonts w:ascii="Verdana" w:hAnsi="Verdana"/>
          <w:sz w:val="20"/>
          <w:szCs w:val="20"/>
        </w:rPr>
        <w:t>t see significant snowfall. The</w:t>
      </w:r>
      <w:r w:rsidR="00CD624E">
        <w:rPr>
          <w:rFonts w:ascii="Verdana" w:hAnsi="Verdana"/>
          <w:sz w:val="20"/>
          <w:szCs w:val="20"/>
        </w:rPr>
        <w:t xml:space="preserve"> tyres</w:t>
      </w:r>
      <w:r>
        <w:rPr>
          <w:rFonts w:ascii="Verdana" w:hAnsi="Verdana"/>
          <w:sz w:val="20"/>
          <w:szCs w:val="20"/>
        </w:rPr>
        <w:t xml:space="preserve"> </w:t>
      </w:r>
      <w:r w:rsidR="00CD624E">
        <w:rPr>
          <w:rFonts w:ascii="Verdana" w:hAnsi="Verdana"/>
          <w:sz w:val="20"/>
          <w:szCs w:val="20"/>
        </w:rPr>
        <w:t xml:space="preserve">are </w:t>
      </w:r>
      <w:r>
        <w:rPr>
          <w:rFonts w:ascii="Verdana" w:hAnsi="Verdana"/>
          <w:sz w:val="20"/>
          <w:szCs w:val="20"/>
        </w:rPr>
        <w:t>not appropriate for use on our roads and have been shown to contribute to crashes.</w:t>
      </w:r>
      <w:r w:rsidR="00CD624E">
        <w:rPr>
          <w:rStyle w:val="FootnoteReference"/>
          <w:rFonts w:ascii="Verdana" w:hAnsi="Verdana"/>
          <w:sz w:val="20"/>
          <w:szCs w:val="20"/>
        </w:rPr>
        <w:footnoteReference w:id="3"/>
      </w:r>
      <w:r>
        <w:rPr>
          <w:rFonts w:ascii="Verdana" w:hAnsi="Verdana"/>
          <w:sz w:val="20"/>
          <w:szCs w:val="20"/>
        </w:rPr>
        <w:t xml:space="preserve"> </w:t>
      </w:r>
      <w:r w:rsidR="000944B3">
        <w:rPr>
          <w:rFonts w:ascii="Verdana" w:hAnsi="Verdana"/>
          <w:sz w:val="20"/>
          <w:szCs w:val="20"/>
        </w:rPr>
        <w:t xml:space="preserve">The soft rubber </w:t>
      </w:r>
      <w:r w:rsidR="008C7842">
        <w:rPr>
          <w:rFonts w:ascii="Verdana" w:hAnsi="Verdana"/>
          <w:sz w:val="20"/>
          <w:szCs w:val="20"/>
        </w:rPr>
        <w:t xml:space="preserve">also </w:t>
      </w:r>
      <w:r w:rsidR="000944B3">
        <w:rPr>
          <w:rFonts w:ascii="Verdana" w:hAnsi="Verdana"/>
          <w:sz w:val="20"/>
          <w:szCs w:val="20"/>
        </w:rPr>
        <w:t xml:space="preserve">wears faster, meaning </w:t>
      </w:r>
      <w:r w:rsidR="00FD79C2">
        <w:rPr>
          <w:rFonts w:ascii="Verdana" w:hAnsi="Verdana"/>
          <w:sz w:val="20"/>
          <w:szCs w:val="20"/>
        </w:rPr>
        <w:t xml:space="preserve">the tyres have a </w:t>
      </w:r>
      <w:r w:rsidR="000944B3">
        <w:rPr>
          <w:rFonts w:ascii="Verdana" w:hAnsi="Verdana"/>
          <w:sz w:val="20"/>
          <w:szCs w:val="20"/>
        </w:rPr>
        <w:t xml:space="preserve">reduced service life and shed more rubber particles that end up in our waterways. </w:t>
      </w:r>
    </w:p>
    <w:p w14:paraId="602173F6" w14:textId="77777777" w:rsidR="000944B3" w:rsidRDefault="000944B3" w:rsidP="00D27739">
      <w:pPr>
        <w:spacing w:after="0" w:line="240" w:lineRule="auto"/>
        <w:rPr>
          <w:rFonts w:ascii="Verdana" w:hAnsi="Verdana"/>
          <w:sz w:val="20"/>
          <w:szCs w:val="20"/>
        </w:rPr>
      </w:pPr>
    </w:p>
    <w:p w14:paraId="459129A0" w14:textId="5A5718E5" w:rsidR="00442082" w:rsidRDefault="000944B3" w:rsidP="00D27739">
      <w:pPr>
        <w:spacing w:after="0" w:line="240" w:lineRule="auto"/>
        <w:rPr>
          <w:rFonts w:ascii="Verdana" w:hAnsi="Verdana"/>
          <w:sz w:val="20"/>
          <w:szCs w:val="20"/>
        </w:rPr>
      </w:pPr>
      <w:r>
        <w:rPr>
          <w:rFonts w:ascii="Verdana" w:hAnsi="Verdana"/>
          <w:sz w:val="20"/>
          <w:szCs w:val="20"/>
        </w:rPr>
        <w:t xml:space="preserve">Land </w:t>
      </w:r>
      <w:r w:rsidR="00CD624E">
        <w:rPr>
          <w:rFonts w:ascii="Verdana" w:hAnsi="Verdana"/>
          <w:sz w:val="20"/>
          <w:szCs w:val="20"/>
        </w:rPr>
        <w:t>t</w:t>
      </w:r>
      <w:r>
        <w:rPr>
          <w:rFonts w:ascii="Verdana" w:hAnsi="Verdana"/>
          <w:sz w:val="20"/>
          <w:szCs w:val="20"/>
        </w:rPr>
        <w:t>ransport regulations all</w:t>
      </w:r>
      <w:r w:rsidR="005743EA">
        <w:rPr>
          <w:rFonts w:ascii="Verdana" w:hAnsi="Verdana"/>
          <w:sz w:val="20"/>
          <w:szCs w:val="20"/>
        </w:rPr>
        <w:t xml:space="preserve">ow </w:t>
      </w:r>
      <w:r>
        <w:rPr>
          <w:rFonts w:ascii="Verdana" w:hAnsi="Verdana"/>
          <w:sz w:val="20"/>
          <w:szCs w:val="20"/>
        </w:rPr>
        <w:t>snow tyres</w:t>
      </w:r>
      <w:r w:rsidR="005743EA">
        <w:rPr>
          <w:rFonts w:ascii="Verdana" w:hAnsi="Verdana"/>
          <w:sz w:val="20"/>
          <w:szCs w:val="20"/>
        </w:rPr>
        <w:t xml:space="preserve"> to be imported and used (with additional requirements of fitment to all four wheels and a minimum tread depth of 4mm)</w:t>
      </w:r>
      <w:r w:rsidR="00121755">
        <w:rPr>
          <w:rFonts w:ascii="Verdana" w:hAnsi="Verdana"/>
          <w:sz w:val="20"/>
          <w:szCs w:val="20"/>
        </w:rPr>
        <w:t>.</w:t>
      </w:r>
      <w:r w:rsidR="00FD79C2">
        <w:rPr>
          <w:rFonts w:ascii="Verdana" w:hAnsi="Verdana"/>
          <w:sz w:val="20"/>
          <w:szCs w:val="20"/>
        </w:rPr>
        <w:t xml:space="preserve"> However, </w:t>
      </w:r>
      <w:r w:rsidR="005743EA">
        <w:rPr>
          <w:rFonts w:ascii="Verdana" w:hAnsi="Verdana"/>
          <w:sz w:val="20"/>
          <w:szCs w:val="20"/>
        </w:rPr>
        <w:t xml:space="preserve">many are </w:t>
      </w:r>
      <w:r>
        <w:rPr>
          <w:rFonts w:ascii="Verdana" w:hAnsi="Verdana"/>
          <w:sz w:val="20"/>
          <w:szCs w:val="20"/>
        </w:rPr>
        <w:t xml:space="preserve">removed from the car </w:t>
      </w:r>
      <w:r w:rsidR="00FD79C2">
        <w:rPr>
          <w:rFonts w:ascii="Verdana" w:hAnsi="Verdana"/>
          <w:sz w:val="20"/>
          <w:szCs w:val="20"/>
        </w:rPr>
        <w:t xml:space="preserve">either by </w:t>
      </w:r>
      <w:r>
        <w:rPr>
          <w:rFonts w:ascii="Verdana" w:hAnsi="Verdana"/>
          <w:sz w:val="20"/>
          <w:szCs w:val="20"/>
        </w:rPr>
        <w:t xml:space="preserve">the importer or </w:t>
      </w:r>
      <w:r w:rsidR="00FD79C2">
        <w:rPr>
          <w:rFonts w:ascii="Verdana" w:hAnsi="Verdana"/>
          <w:sz w:val="20"/>
          <w:szCs w:val="20"/>
        </w:rPr>
        <w:t xml:space="preserve">the </w:t>
      </w:r>
      <w:r>
        <w:rPr>
          <w:rFonts w:ascii="Verdana" w:hAnsi="Verdana"/>
          <w:sz w:val="20"/>
          <w:szCs w:val="20"/>
        </w:rPr>
        <w:t>first New Zealand owner.</w:t>
      </w:r>
      <w:r w:rsidR="005743EA">
        <w:rPr>
          <w:rFonts w:ascii="Verdana" w:hAnsi="Verdana"/>
          <w:sz w:val="20"/>
          <w:szCs w:val="20"/>
        </w:rPr>
        <w:t xml:space="preserve"> </w:t>
      </w:r>
    </w:p>
    <w:p w14:paraId="49EB523F" w14:textId="77777777" w:rsidR="00442082" w:rsidRDefault="00442082" w:rsidP="00D27739">
      <w:pPr>
        <w:spacing w:after="0" w:line="240" w:lineRule="auto"/>
        <w:rPr>
          <w:rFonts w:ascii="Verdana" w:hAnsi="Verdana"/>
          <w:sz w:val="20"/>
          <w:szCs w:val="20"/>
        </w:rPr>
      </w:pPr>
    </w:p>
    <w:p w14:paraId="13A75450" w14:textId="23FA081A" w:rsidR="000944B3" w:rsidRDefault="00442082" w:rsidP="00D27739">
      <w:pPr>
        <w:spacing w:after="0" w:line="240" w:lineRule="auto"/>
        <w:rPr>
          <w:rFonts w:ascii="Verdana" w:hAnsi="Verdana"/>
          <w:sz w:val="20"/>
          <w:szCs w:val="20"/>
        </w:rPr>
      </w:pPr>
      <w:r>
        <w:rPr>
          <w:rFonts w:ascii="Verdana" w:hAnsi="Verdana"/>
          <w:sz w:val="20"/>
          <w:szCs w:val="20"/>
        </w:rPr>
        <w:t xml:space="preserve">Given these issues, </w:t>
      </w:r>
      <w:r w:rsidR="007755A5">
        <w:rPr>
          <w:rFonts w:ascii="Verdana" w:hAnsi="Verdana"/>
          <w:sz w:val="20"/>
          <w:szCs w:val="20"/>
        </w:rPr>
        <w:t xml:space="preserve">we strongly recommend </w:t>
      </w:r>
      <w:r>
        <w:rPr>
          <w:rFonts w:ascii="Verdana" w:hAnsi="Verdana"/>
          <w:sz w:val="20"/>
          <w:szCs w:val="20"/>
        </w:rPr>
        <w:t xml:space="preserve">the development of product stewardship requirements consider changes required to other legislative instruments </w:t>
      </w:r>
      <w:r w:rsidR="007755A5">
        <w:rPr>
          <w:rFonts w:ascii="Verdana" w:hAnsi="Verdana"/>
          <w:sz w:val="20"/>
          <w:szCs w:val="20"/>
        </w:rPr>
        <w:t xml:space="preserve">in order </w:t>
      </w:r>
      <w:r>
        <w:rPr>
          <w:rFonts w:ascii="Verdana" w:hAnsi="Verdana"/>
          <w:sz w:val="20"/>
          <w:szCs w:val="20"/>
        </w:rPr>
        <w:t xml:space="preserve">to achieve desired outcomes. </w:t>
      </w:r>
      <w:r w:rsidR="00FD79C2">
        <w:rPr>
          <w:rFonts w:ascii="Verdana" w:hAnsi="Verdana"/>
          <w:sz w:val="20"/>
          <w:szCs w:val="20"/>
        </w:rPr>
        <w:t xml:space="preserve">Our preference would be for snow tyres to be prohibited from import on used cars. </w:t>
      </w:r>
    </w:p>
    <w:p w14:paraId="1B4C784F" w14:textId="77777777" w:rsidR="000944B3" w:rsidRDefault="000944B3" w:rsidP="00D27739">
      <w:pPr>
        <w:spacing w:after="0" w:line="240" w:lineRule="auto"/>
        <w:rPr>
          <w:rFonts w:ascii="Verdana" w:hAnsi="Verdana"/>
          <w:sz w:val="20"/>
          <w:szCs w:val="20"/>
        </w:rPr>
      </w:pPr>
    </w:p>
    <w:p w14:paraId="4EB4DCCE" w14:textId="671AE80D" w:rsidR="0016372A" w:rsidRDefault="0016372A" w:rsidP="00D27739">
      <w:pPr>
        <w:spacing w:after="0" w:line="240" w:lineRule="auto"/>
        <w:rPr>
          <w:rFonts w:ascii="Verdana" w:hAnsi="Verdana"/>
          <w:b/>
          <w:i/>
          <w:sz w:val="20"/>
          <w:szCs w:val="20"/>
        </w:rPr>
      </w:pPr>
      <w:r>
        <w:rPr>
          <w:rFonts w:ascii="Verdana" w:hAnsi="Verdana"/>
          <w:b/>
          <w:i/>
          <w:sz w:val="20"/>
          <w:szCs w:val="20"/>
        </w:rPr>
        <w:t>Q2: Electrical and electronic products</w:t>
      </w:r>
    </w:p>
    <w:p w14:paraId="657FBCAC" w14:textId="63404164" w:rsidR="00D347FE" w:rsidRDefault="00D347FE" w:rsidP="00D27739">
      <w:pPr>
        <w:spacing w:after="0" w:line="240" w:lineRule="auto"/>
        <w:rPr>
          <w:rFonts w:ascii="Verdana" w:hAnsi="Verdana"/>
          <w:sz w:val="20"/>
          <w:szCs w:val="20"/>
        </w:rPr>
      </w:pPr>
      <w:r>
        <w:rPr>
          <w:rFonts w:ascii="Verdana" w:hAnsi="Verdana"/>
          <w:sz w:val="20"/>
          <w:szCs w:val="20"/>
        </w:rPr>
        <w:t xml:space="preserve">We agree </w:t>
      </w:r>
      <w:r w:rsidR="007755A5">
        <w:rPr>
          <w:rFonts w:ascii="Verdana" w:hAnsi="Verdana"/>
          <w:sz w:val="20"/>
          <w:szCs w:val="20"/>
        </w:rPr>
        <w:t xml:space="preserve">products listed in </w:t>
      </w:r>
      <w:r>
        <w:rPr>
          <w:rFonts w:ascii="Verdana" w:hAnsi="Verdana"/>
          <w:sz w:val="20"/>
          <w:szCs w:val="20"/>
        </w:rPr>
        <w:t xml:space="preserve">parts (a), (b) and (c) should be included </w:t>
      </w:r>
      <w:r w:rsidR="007755A5">
        <w:rPr>
          <w:rFonts w:ascii="Verdana" w:hAnsi="Verdana"/>
          <w:sz w:val="20"/>
          <w:szCs w:val="20"/>
        </w:rPr>
        <w:t xml:space="preserve">in the scope. </w:t>
      </w:r>
    </w:p>
    <w:p w14:paraId="7C83A64F" w14:textId="58384BF6" w:rsidR="00D347FE" w:rsidRDefault="00D347FE" w:rsidP="00D27739">
      <w:pPr>
        <w:spacing w:after="0" w:line="240" w:lineRule="auto"/>
        <w:rPr>
          <w:rFonts w:ascii="Verdana" w:hAnsi="Verdana"/>
          <w:sz w:val="20"/>
          <w:szCs w:val="20"/>
        </w:rPr>
      </w:pPr>
    </w:p>
    <w:p w14:paraId="617A48A0" w14:textId="1DD348DC" w:rsidR="007755A5" w:rsidRDefault="00D347FE" w:rsidP="00D27739">
      <w:pPr>
        <w:spacing w:after="0" w:line="240" w:lineRule="auto"/>
        <w:rPr>
          <w:rFonts w:ascii="Verdana" w:hAnsi="Verdana"/>
          <w:sz w:val="20"/>
          <w:szCs w:val="20"/>
        </w:rPr>
      </w:pPr>
      <w:r>
        <w:rPr>
          <w:rFonts w:ascii="Verdana" w:hAnsi="Verdana"/>
          <w:sz w:val="20"/>
          <w:szCs w:val="20"/>
        </w:rPr>
        <w:t xml:space="preserve">Large rechargeable </w:t>
      </w:r>
      <w:r w:rsidR="005C4309">
        <w:rPr>
          <w:rFonts w:ascii="Verdana" w:hAnsi="Verdana"/>
          <w:sz w:val="20"/>
          <w:szCs w:val="20"/>
        </w:rPr>
        <w:t xml:space="preserve">batteries </w:t>
      </w:r>
      <w:r w:rsidR="00A53152">
        <w:rPr>
          <w:rFonts w:ascii="Verdana" w:hAnsi="Verdana"/>
          <w:sz w:val="20"/>
          <w:szCs w:val="20"/>
        </w:rPr>
        <w:t xml:space="preserve">in part (a) </w:t>
      </w:r>
      <w:r w:rsidR="005C4309">
        <w:rPr>
          <w:rFonts w:ascii="Verdana" w:hAnsi="Verdana"/>
          <w:sz w:val="20"/>
          <w:szCs w:val="20"/>
        </w:rPr>
        <w:t xml:space="preserve">will become increasingly important as we move to an electrified light vehicle fleet. </w:t>
      </w:r>
      <w:r w:rsidR="007755A5">
        <w:rPr>
          <w:rFonts w:ascii="Verdana" w:hAnsi="Verdana"/>
          <w:sz w:val="20"/>
          <w:szCs w:val="20"/>
        </w:rPr>
        <w:t xml:space="preserve">While this </w:t>
      </w:r>
      <w:r w:rsidR="00C353C4">
        <w:rPr>
          <w:rFonts w:ascii="Verdana" w:hAnsi="Verdana"/>
          <w:sz w:val="20"/>
          <w:szCs w:val="20"/>
        </w:rPr>
        <w:t xml:space="preserve">waste </w:t>
      </w:r>
      <w:r w:rsidR="007755A5">
        <w:rPr>
          <w:rFonts w:ascii="Verdana" w:hAnsi="Verdana"/>
          <w:sz w:val="20"/>
          <w:szCs w:val="20"/>
        </w:rPr>
        <w:t xml:space="preserve">may not </w:t>
      </w:r>
      <w:r w:rsidR="005C4309">
        <w:rPr>
          <w:rFonts w:ascii="Verdana" w:hAnsi="Verdana"/>
          <w:sz w:val="20"/>
          <w:szCs w:val="20"/>
        </w:rPr>
        <w:t xml:space="preserve">currently </w:t>
      </w:r>
      <w:r w:rsidR="007755A5">
        <w:rPr>
          <w:rFonts w:ascii="Verdana" w:hAnsi="Verdana"/>
          <w:sz w:val="20"/>
          <w:szCs w:val="20"/>
        </w:rPr>
        <w:t xml:space="preserve">be a significant </w:t>
      </w:r>
      <w:r w:rsidR="005C4309">
        <w:rPr>
          <w:rFonts w:ascii="Verdana" w:hAnsi="Verdana"/>
          <w:sz w:val="20"/>
          <w:szCs w:val="20"/>
        </w:rPr>
        <w:t>problem</w:t>
      </w:r>
      <w:r w:rsidR="007755A5">
        <w:rPr>
          <w:rFonts w:ascii="Verdana" w:hAnsi="Verdana"/>
          <w:sz w:val="20"/>
          <w:szCs w:val="20"/>
        </w:rPr>
        <w:t xml:space="preserve"> (</w:t>
      </w:r>
      <w:r w:rsidR="005C4309">
        <w:rPr>
          <w:rFonts w:ascii="Verdana" w:hAnsi="Verdana"/>
          <w:sz w:val="20"/>
          <w:szCs w:val="20"/>
        </w:rPr>
        <w:t>as the oldest electric vehicles</w:t>
      </w:r>
      <w:r w:rsidR="008C7842">
        <w:rPr>
          <w:rFonts w:ascii="Verdana" w:hAnsi="Verdana"/>
          <w:sz w:val="20"/>
          <w:szCs w:val="20"/>
        </w:rPr>
        <w:t xml:space="preserve"> (EVs)</w:t>
      </w:r>
      <w:r w:rsidR="005C4309">
        <w:rPr>
          <w:rFonts w:ascii="Verdana" w:hAnsi="Verdana"/>
          <w:sz w:val="20"/>
          <w:szCs w:val="20"/>
        </w:rPr>
        <w:t xml:space="preserve"> from 2011</w:t>
      </w:r>
      <w:r w:rsidR="00C353C4">
        <w:rPr>
          <w:rFonts w:ascii="Verdana" w:hAnsi="Verdana"/>
          <w:sz w:val="20"/>
          <w:szCs w:val="20"/>
        </w:rPr>
        <w:t xml:space="preserve"> </w:t>
      </w:r>
      <w:r w:rsidR="008C7842">
        <w:rPr>
          <w:rFonts w:ascii="Verdana" w:hAnsi="Verdana"/>
          <w:sz w:val="20"/>
          <w:szCs w:val="20"/>
        </w:rPr>
        <w:t xml:space="preserve">have </w:t>
      </w:r>
      <w:r w:rsidR="00C353C4">
        <w:rPr>
          <w:rFonts w:ascii="Verdana" w:hAnsi="Verdana"/>
          <w:sz w:val="20"/>
          <w:szCs w:val="20"/>
        </w:rPr>
        <w:t xml:space="preserve">batteries </w:t>
      </w:r>
      <w:r w:rsidR="008C7842">
        <w:rPr>
          <w:rFonts w:ascii="Verdana" w:hAnsi="Verdana"/>
          <w:sz w:val="20"/>
          <w:szCs w:val="20"/>
        </w:rPr>
        <w:t>that remain</w:t>
      </w:r>
      <w:r w:rsidR="00C353C4">
        <w:rPr>
          <w:rFonts w:ascii="Verdana" w:hAnsi="Verdana"/>
          <w:sz w:val="20"/>
          <w:szCs w:val="20"/>
        </w:rPr>
        <w:t xml:space="preserve"> usable</w:t>
      </w:r>
      <w:r w:rsidR="007755A5">
        <w:rPr>
          <w:rFonts w:ascii="Verdana" w:hAnsi="Verdana"/>
          <w:sz w:val="20"/>
          <w:szCs w:val="20"/>
        </w:rPr>
        <w:t>), that will not remain the case</w:t>
      </w:r>
      <w:r w:rsidR="00C353C4">
        <w:rPr>
          <w:rFonts w:ascii="Verdana" w:hAnsi="Verdana"/>
          <w:sz w:val="20"/>
          <w:szCs w:val="20"/>
        </w:rPr>
        <w:t xml:space="preserve">. </w:t>
      </w:r>
    </w:p>
    <w:p w14:paraId="04339420" w14:textId="77777777" w:rsidR="007755A5" w:rsidRDefault="007755A5" w:rsidP="00D27739">
      <w:pPr>
        <w:spacing w:after="0" w:line="240" w:lineRule="auto"/>
        <w:rPr>
          <w:rFonts w:ascii="Verdana" w:hAnsi="Verdana"/>
          <w:sz w:val="20"/>
          <w:szCs w:val="20"/>
        </w:rPr>
      </w:pPr>
    </w:p>
    <w:p w14:paraId="0B4BF1E4" w14:textId="2E4F89A4" w:rsidR="00F9741D" w:rsidRDefault="00F9741D" w:rsidP="00D27739">
      <w:pPr>
        <w:spacing w:after="0" w:line="240" w:lineRule="auto"/>
        <w:rPr>
          <w:rFonts w:ascii="Verdana" w:hAnsi="Verdana"/>
          <w:sz w:val="20"/>
          <w:szCs w:val="20"/>
        </w:rPr>
      </w:pPr>
      <w:r>
        <w:rPr>
          <w:rFonts w:ascii="Verdana" w:hAnsi="Verdana"/>
          <w:sz w:val="20"/>
          <w:szCs w:val="20"/>
        </w:rPr>
        <w:t>Older EV batteries don’</w:t>
      </w:r>
      <w:r w:rsidR="007755A5">
        <w:rPr>
          <w:rFonts w:ascii="Verdana" w:hAnsi="Verdana"/>
          <w:sz w:val="20"/>
          <w:szCs w:val="20"/>
        </w:rPr>
        <w:t>t usually fail completely;</w:t>
      </w:r>
      <w:r>
        <w:rPr>
          <w:rFonts w:ascii="Verdana" w:hAnsi="Verdana"/>
          <w:sz w:val="20"/>
          <w:szCs w:val="20"/>
        </w:rPr>
        <w:t xml:space="preserve"> they degrade over time and as they</w:t>
      </w:r>
      <w:r w:rsidR="00C02DCE">
        <w:rPr>
          <w:rFonts w:ascii="Verdana" w:hAnsi="Verdana"/>
          <w:sz w:val="20"/>
          <w:szCs w:val="20"/>
        </w:rPr>
        <w:t xml:space="preserve">’re </w:t>
      </w:r>
      <w:r>
        <w:rPr>
          <w:rFonts w:ascii="Verdana" w:hAnsi="Verdana"/>
          <w:sz w:val="20"/>
          <w:szCs w:val="20"/>
        </w:rPr>
        <w:t xml:space="preserve">repeatedly charged, until the capacity is no longer sufficient to support a reasonable driving range. </w:t>
      </w:r>
      <w:r w:rsidR="00C02DCE">
        <w:rPr>
          <w:rFonts w:ascii="Verdana" w:hAnsi="Verdana"/>
          <w:sz w:val="20"/>
          <w:szCs w:val="20"/>
        </w:rPr>
        <w:t>B</w:t>
      </w:r>
      <w:r w:rsidR="008C7842">
        <w:rPr>
          <w:rFonts w:ascii="Verdana" w:hAnsi="Verdana"/>
          <w:sz w:val="20"/>
          <w:szCs w:val="20"/>
        </w:rPr>
        <w:t xml:space="preserve">atteries </w:t>
      </w:r>
      <w:r>
        <w:rPr>
          <w:rFonts w:ascii="Verdana" w:hAnsi="Verdana"/>
          <w:sz w:val="20"/>
          <w:szCs w:val="20"/>
        </w:rPr>
        <w:t>fitted to</w:t>
      </w:r>
      <w:r w:rsidR="008C7842">
        <w:rPr>
          <w:rFonts w:ascii="Verdana" w:hAnsi="Verdana"/>
          <w:sz w:val="20"/>
          <w:szCs w:val="20"/>
        </w:rPr>
        <w:t xml:space="preserve"> the oldest EVs </w:t>
      </w:r>
      <w:r w:rsidR="00C353C4">
        <w:rPr>
          <w:rFonts w:ascii="Verdana" w:hAnsi="Verdana"/>
          <w:sz w:val="20"/>
          <w:szCs w:val="20"/>
        </w:rPr>
        <w:t xml:space="preserve">will soon </w:t>
      </w:r>
      <w:r w:rsidR="002C4AE4">
        <w:rPr>
          <w:rFonts w:ascii="Verdana" w:hAnsi="Verdana"/>
          <w:sz w:val="20"/>
          <w:szCs w:val="20"/>
        </w:rPr>
        <w:t>have degraded to 70</w:t>
      </w:r>
      <w:r w:rsidR="00C02DCE">
        <w:rPr>
          <w:rFonts w:ascii="Verdana" w:hAnsi="Verdana"/>
          <w:sz w:val="20"/>
          <w:szCs w:val="20"/>
        </w:rPr>
        <w:t xml:space="preserve"> percent</w:t>
      </w:r>
      <w:r w:rsidR="002C4AE4">
        <w:rPr>
          <w:rFonts w:ascii="Verdana" w:hAnsi="Verdana"/>
          <w:sz w:val="20"/>
          <w:szCs w:val="20"/>
        </w:rPr>
        <w:t xml:space="preserve"> </w:t>
      </w:r>
      <w:r w:rsidR="00C02DCE">
        <w:rPr>
          <w:rFonts w:ascii="Verdana" w:hAnsi="Verdana"/>
          <w:sz w:val="20"/>
          <w:szCs w:val="20"/>
        </w:rPr>
        <w:t>(</w:t>
      </w:r>
      <w:r>
        <w:rPr>
          <w:rFonts w:ascii="Verdana" w:hAnsi="Verdana"/>
          <w:sz w:val="20"/>
          <w:szCs w:val="20"/>
        </w:rPr>
        <w:t>or lower</w:t>
      </w:r>
      <w:r w:rsidR="00C02DCE">
        <w:rPr>
          <w:rFonts w:ascii="Verdana" w:hAnsi="Verdana"/>
          <w:sz w:val="20"/>
          <w:szCs w:val="20"/>
        </w:rPr>
        <w:t>)</w:t>
      </w:r>
      <w:r>
        <w:rPr>
          <w:rFonts w:ascii="Verdana" w:hAnsi="Verdana"/>
          <w:sz w:val="20"/>
          <w:szCs w:val="20"/>
        </w:rPr>
        <w:t xml:space="preserve"> </w:t>
      </w:r>
      <w:r w:rsidR="002C4AE4">
        <w:rPr>
          <w:rFonts w:ascii="Verdana" w:hAnsi="Verdana"/>
          <w:sz w:val="20"/>
          <w:szCs w:val="20"/>
        </w:rPr>
        <w:t>capacity</w:t>
      </w:r>
      <w:r>
        <w:rPr>
          <w:rFonts w:ascii="Verdana" w:hAnsi="Verdana"/>
          <w:sz w:val="20"/>
          <w:szCs w:val="20"/>
        </w:rPr>
        <w:t xml:space="preserve"> and </w:t>
      </w:r>
      <w:r w:rsidR="00C02DCE">
        <w:rPr>
          <w:rFonts w:ascii="Verdana" w:hAnsi="Verdana"/>
          <w:sz w:val="20"/>
          <w:szCs w:val="20"/>
        </w:rPr>
        <w:t xml:space="preserve">are likely to </w:t>
      </w:r>
      <w:r>
        <w:rPr>
          <w:rFonts w:ascii="Verdana" w:hAnsi="Verdana"/>
          <w:sz w:val="20"/>
          <w:szCs w:val="20"/>
        </w:rPr>
        <w:t>enter the waste stream.</w:t>
      </w:r>
    </w:p>
    <w:p w14:paraId="646ABDBF" w14:textId="77777777" w:rsidR="00F9741D" w:rsidRDefault="00F9741D" w:rsidP="00D27739">
      <w:pPr>
        <w:spacing w:after="0" w:line="240" w:lineRule="auto"/>
        <w:rPr>
          <w:rFonts w:ascii="Verdana" w:hAnsi="Verdana"/>
          <w:sz w:val="20"/>
          <w:szCs w:val="20"/>
        </w:rPr>
      </w:pPr>
    </w:p>
    <w:p w14:paraId="74F324CD" w14:textId="1EFC8A03" w:rsidR="00C02DCE" w:rsidRDefault="00FD79C2" w:rsidP="00D27739">
      <w:pPr>
        <w:spacing w:after="0" w:line="240" w:lineRule="auto"/>
        <w:rPr>
          <w:rFonts w:ascii="Verdana" w:hAnsi="Verdana"/>
          <w:sz w:val="20"/>
          <w:szCs w:val="20"/>
        </w:rPr>
      </w:pPr>
      <w:r>
        <w:rPr>
          <w:rFonts w:ascii="Verdana" w:hAnsi="Verdana"/>
          <w:sz w:val="20"/>
          <w:szCs w:val="20"/>
        </w:rPr>
        <w:t>As o</w:t>
      </w:r>
      <w:r w:rsidR="00F9741D">
        <w:rPr>
          <w:rFonts w:ascii="Verdana" w:hAnsi="Verdana"/>
          <w:sz w:val="20"/>
          <w:szCs w:val="20"/>
        </w:rPr>
        <w:t xml:space="preserve">ld EV batteries </w:t>
      </w:r>
      <w:r w:rsidR="00C02DCE">
        <w:rPr>
          <w:rFonts w:ascii="Verdana" w:hAnsi="Verdana"/>
          <w:sz w:val="20"/>
          <w:szCs w:val="20"/>
        </w:rPr>
        <w:t xml:space="preserve">have not </w:t>
      </w:r>
      <w:r w:rsidR="00F9741D">
        <w:rPr>
          <w:rFonts w:ascii="Verdana" w:hAnsi="Verdana"/>
          <w:sz w:val="20"/>
          <w:szCs w:val="20"/>
        </w:rPr>
        <w:t>usually reached end-of-life</w:t>
      </w:r>
      <w:r>
        <w:rPr>
          <w:rFonts w:ascii="Verdana" w:hAnsi="Verdana"/>
          <w:sz w:val="20"/>
          <w:szCs w:val="20"/>
        </w:rPr>
        <w:t xml:space="preserve">, </w:t>
      </w:r>
      <w:r w:rsidR="00C02DCE">
        <w:rPr>
          <w:rFonts w:ascii="Verdana" w:hAnsi="Verdana"/>
          <w:sz w:val="20"/>
          <w:szCs w:val="20"/>
        </w:rPr>
        <w:t xml:space="preserve">it’s </w:t>
      </w:r>
      <w:r w:rsidR="00F9741D">
        <w:rPr>
          <w:rFonts w:ascii="Verdana" w:hAnsi="Verdana"/>
          <w:sz w:val="20"/>
          <w:szCs w:val="20"/>
        </w:rPr>
        <w:t>essential</w:t>
      </w:r>
      <w:r w:rsidR="002C4AE4">
        <w:rPr>
          <w:rFonts w:ascii="Verdana" w:hAnsi="Verdana"/>
          <w:sz w:val="20"/>
          <w:szCs w:val="20"/>
        </w:rPr>
        <w:t xml:space="preserve"> </w:t>
      </w:r>
      <w:r w:rsidR="00F9741D">
        <w:rPr>
          <w:rFonts w:ascii="Verdana" w:hAnsi="Verdana"/>
          <w:sz w:val="20"/>
          <w:szCs w:val="20"/>
        </w:rPr>
        <w:t xml:space="preserve">stewardship </w:t>
      </w:r>
      <w:r w:rsidR="00C02DCE">
        <w:rPr>
          <w:rFonts w:ascii="Verdana" w:hAnsi="Verdana"/>
          <w:sz w:val="20"/>
          <w:szCs w:val="20"/>
        </w:rPr>
        <w:t xml:space="preserve">requirements provide for </w:t>
      </w:r>
      <w:r w:rsidR="00F9741D">
        <w:rPr>
          <w:rFonts w:ascii="Verdana" w:hAnsi="Verdana"/>
          <w:sz w:val="20"/>
          <w:szCs w:val="20"/>
        </w:rPr>
        <w:t>them</w:t>
      </w:r>
      <w:r w:rsidR="002C4AE4">
        <w:rPr>
          <w:rFonts w:ascii="Verdana" w:hAnsi="Verdana"/>
          <w:sz w:val="20"/>
          <w:szCs w:val="20"/>
        </w:rPr>
        <w:t xml:space="preserve"> to be </w:t>
      </w:r>
      <w:r w:rsidR="00F9741D">
        <w:rPr>
          <w:rFonts w:ascii="Verdana" w:hAnsi="Verdana"/>
          <w:sz w:val="20"/>
          <w:szCs w:val="20"/>
        </w:rPr>
        <w:t xml:space="preserve">refurbished, repurposed and </w:t>
      </w:r>
      <w:r w:rsidR="002C4AE4">
        <w:rPr>
          <w:rFonts w:ascii="Verdana" w:hAnsi="Verdana"/>
          <w:sz w:val="20"/>
          <w:szCs w:val="20"/>
        </w:rPr>
        <w:t xml:space="preserve">reused </w:t>
      </w:r>
      <w:r w:rsidR="00F9741D">
        <w:rPr>
          <w:rFonts w:ascii="Verdana" w:hAnsi="Verdana"/>
          <w:sz w:val="20"/>
          <w:szCs w:val="20"/>
        </w:rPr>
        <w:t xml:space="preserve">wherever possible. </w:t>
      </w:r>
      <w:r w:rsidR="00C02DCE">
        <w:rPr>
          <w:rFonts w:ascii="Verdana" w:hAnsi="Verdana"/>
          <w:sz w:val="20"/>
          <w:szCs w:val="20"/>
        </w:rPr>
        <w:t xml:space="preserve">A growing </w:t>
      </w:r>
      <w:r w:rsidR="00F9741D">
        <w:rPr>
          <w:rFonts w:ascii="Verdana" w:hAnsi="Verdana"/>
          <w:sz w:val="20"/>
          <w:szCs w:val="20"/>
        </w:rPr>
        <w:t>u</w:t>
      </w:r>
      <w:r w:rsidR="002C4AE4">
        <w:rPr>
          <w:rFonts w:ascii="Verdana" w:hAnsi="Verdana"/>
          <w:sz w:val="20"/>
          <w:szCs w:val="20"/>
        </w:rPr>
        <w:t xml:space="preserve">se </w:t>
      </w:r>
      <w:r w:rsidR="00F9741D">
        <w:rPr>
          <w:rFonts w:ascii="Verdana" w:hAnsi="Verdana"/>
          <w:sz w:val="20"/>
          <w:szCs w:val="20"/>
        </w:rPr>
        <w:t>overseas</w:t>
      </w:r>
      <w:r w:rsidR="00C02DCE">
        <w:rPr>
          <w:rFonts w:ascii="Verdana" w:hAnsi="Verdana"/>
          <w:sz w:val="20"/>
          <w:szCs w:val="20"/>
        </w:rPr>
        <w:t>,</w:t>
      </w:r>
      <w:r w:rsidR="00F9741D">
        <w:rPr>
          <w:rFonts w:ascii="Verdana" w:hAnsi="Verdana"/>
          <w:sz w:val="20"/>
          <w:szCs w:val="20"/>
        </w:rPr>
        <w:t xml:space="preserve"> and </w:t>
      </w:r>
      <w:r w:rsidR="00C02DCE">
        <w:rPr>
          <w:rFonts w:ascii="Verdana" w:hAnsi="Verdana"/>
          <w:sz w:val="20"/>
          <w:szCs w:val="20"/>
        </w:rPr>
        <w:t>with</w:t>
      </w:r>
      <w:r w:rsidR="00F9741D">
        <w:rPr>
          <w:rFonts w:ascii="Verdana" w:hAnsi="Verdana"/>
          <w:sz w:val="20"/>
          <w:szCs w:val="20"/>
        </w:rPr>
        <w:t xml:space="preserve"> a fledgling market here, </w:t>
      </w:r>
      <w:r w:rsidR="002C4AE4">
        <w:rPr>
          <w:rFonts w:ascii="Verdana" w:hAnsi="Verdana"/>
          <w:sz w:val="20"/>
          <w:szCs w:val="20"/>
        </w:rPr>
        <w:t xml:space="preserve">is to repurpose </w:t>
      </w:r>
      <w:r w:rsidR="00F9741D">
        <w:rPr>
          <w:rFonts w:ascii="Verdana" w:hAnsi="Verdana"/>
          <w:sz w:val="20"/>
          <w:szCs w:val="20"/>
        </w:rPr>
        <w:t>them</w:t>
      </w:r>
      <w:r w:rsidR="002C4AE4">
        <w:rPr>
          <w:rFonts w:ascii="Verdana" w:hAnsi="Verdana"/>
          <w:sz w:val="20"/>
          <w:szCs w:val="20"/>
        </w:rPr>
        <w:t xml:space="preserve"> as home and commercial power storage</w:t>
      </w:r>
      <w:r w:rsidR="00F9741D">
        <w:rPr>
          <w:rFonts w:ascii="Verdana" w:hAnsi="Verdana"/>
          <w:sz w:val="20"/>
          <w:szCs w:val="20"/>
        </w:rPr>
        <w:t>. Examples include</w:t>
      </w:r>
      <w:r w:rsidR="00C02DCE">
        <w:rPr>
          <w:rFonts w:ascii="Verdana" w:hAnsi="Verdana"/>
          <w:sz w:val="20"/>
          <w:szCs w:val="20"/>
        </w:rPr>
        <w:t>:</w:t>
      </w:r>
    </w:p>
    <w:p w14:paraId="54722B28" w14:textId="44C764D1" w:rsidR="00C02DCE" w:rsidRDefault="00F9741D" w:rsidP="00C02DCE">
      <w:pPr>
        <w:pStyle w:val="ListParagraph"/>
        <w:numPr>
          <w:ilvl w:val="0"/>
          <w:numId w:val="18"/>
        </w:numPr>
        <w:spacing w:after="0" w:line="240" w:lineRule="auto"/>
        <w:rPr>
          <w:rFonts w:ascii="Verdana" w:hAnsi="Verdana"/>
          <w:sz w:val="20"/>
          <w:szCs w:val="20"/>
        </w:rPr>
      </w:pPr>
      <w:r w:rsidRPr="00C02DCE">
        <w:rPr>
          <w:rFonts w:ascii="Verdana" w:hAnsi="Verdana"/>
          <w:sz w:val="20"/>
          <w:szCs w:val="20"/>
        </w:rPr>
        <w:t xml:space="preserve">home or commercial battery storage linked to solar </w:t>
      </w:r>
      <w:r w:rsidR="00C02DCE">
        <w:rPr>
          <w:rFonts w:ascii="Verdana" w:hAnsi="Verdana"/>
          <w:sz w:val="20"/>
          <w:szCs w:val="20"/>
        </w:rPr>
        <w:t>panels to offset evening demand</w:t>
      </w:r>
      <w:r w:rsidRPr="00C02DCE">
        <w:rPr>
          <w:rFonts w:ascii="Verdana" w:hAnsi="Verdana"/>
          <w:sz w:val="20"/>
          <w:szCs w:val="20"/>
        </w:rPr>
        <w:t xml:space="preserve"> </w:t>
      </w:r>
    </w:p>
    <w:p w14:paraId="1E665535" w14:textId="0997141D" w:rsidR="00C02DCE" w:rsidRPr="00C02DCE" w:rsidRDefault="00F9741D" w:rsidP="008A6159">
      <w:pPr>
        <w:pStyle w:val="ListParagraph"/>
        <w:numPr>
          <w:ilvl w:val="0"/>
          <w:numId w:val="18"/>
        </w:numPr>
        <w:spacing w:after="0" w:line="240" w:lineRule="auto"/>
        <w:rPr>
          <w:rFonts w:ascii="Verdana" w:hAnsi="Verdana"/>
          <w:sz w:val="20"/>
          <w:szCs w:val="20"/>
        </w:rPr>
      </w:pPr>
      <w:r w:rsidRPr="00C02DCE">
        <w:rPr>
          <w:rFonts w:ascii="Verdana" w:hAnsi="Verdana"/>
          <w:sz w:val="20"/>
          <w:szCs w:val="20"/>
        </w:rPr>
        <w:t xml:space="preserve">local battery storage used to power street lighting or act as a civil defence power bank for a community. </w:t>
      </w:r>
    </w:p>
    <w:p w14:paraId="48A55F8B" w14:textId="77777777" w:rsidR="00C02DCE" w:rsidRDefault="00C02DCE" w:rsidP="00D27739">
      <w:pPr>
        <w:spacing w:after="0" w:line="240" w:lineRule="auto"/>
        <w:rPr>
          <w:rFonts w:ascii="Verdana" w:hAnsi="Verdana"/>
          <w:sz w:val="20"/>
          <w:szCs w:val="20"/>
        </w:rPr>
      </w:pPr>
    </w:p>
    <w:p w14:paraId="26A83B89" w14:textId="4A6B8E80" w:rsidR="002C4AE4" w:rsidRDefault="00C02DCE" w:rsidP="00D27739">
      <w:pPr>
        <w:spacing w:after="0" w:line="240" w:lineRule="auto"/>
        <w:rPr>
          <w:rFonts w:ascii="Verdana" w:hAnsi="Verdana"/>
          <w:sz w:val="20"/>
          <w:szCs w:val="20"/>
        </w:rPr>
      </w:pPr>
      <w:r>
        <w:rPr>
          <w:rFonts w:ascii="Verdana" w:hAnsi="Verdana"/>
          <w:sz w:val="20"/>
          <w:szCs w:val="20"/>
        </w:rPr>
        <w:t>T</w:t>
      </w:r>
      <w:r w:rsidR="00F9741D">
        <w:rPr>
          <w:rFonts w:ascii="Verdana" w:hAnsi="Verdana"/>
          <w:sz w:val="20"/>
          <w:szCs w:val="20"/>
        </w:rPr>
        <w:t>hese applications use existing technology – the limitation of their deployment is the willingness and economic</w:t>
      </w:r>
      <w:r w:rsidR="00A53152">
        <w:rPr>
          <w:rFonts w:ascii="Verdana" w:hAnsi="Verdana"/>
          <w:sz w:val="20"/>
          <w:szCs w:val="20"/>
        </w:rPr>
        <w:t xml:space="preserve"> justification</w:t>
      </w:r>
      <w:r w:rsidR="00F9741D">
        <w:rPr>
          <w:rFonts w:ascii="Verdana" w:hAnsi="Verdana"/>
          <w:sz w:val="20"/>
          <w:szCs w:val="20"/>
        </w:rPr>
        <w:t xml:space="preserve"> to </w:t>
      </w:r>
      <w:r w:rsidR="00121755">
        <w:rPr>
          <w:rFonts w:ascii="Verdana" w:hAnsi="Verdana"/>
          <w:sz w:val="20"/>
          <w:szCs w:val="20"/>
        </w:rPr>
        <w:t>use</w:t>
      </w:r>
      <w:r w:rsidR="00F9741D">
        <w:rPr>
          <w:rFonts w:ascii="Verdana" w:hAnsi="Verdana"/>
          <w:sz w:val="20"/>
          <w:szCs w:val="20"/>
        </w:rPr>
        <w:t xml:space="preserve"> them.</w:t>
      </w:r>
      <w:r w:rsidR="002C4AE4">
        <w:rPr>
          <w:rFonts w:ascii="Verdana" w:hAnsi="Verdana"/>
          <w:sz w:val="20"/>
          <w:szCs w:val="20"/>
        </w:rPr>
        <w:t xml:space="preserve"> </w:t>
      </w:r>
      <w:r w:rsidR="00A53152">
        <w:rPr>
          <w:rFonts w:ascii="Verdana" w:hAnsi="Verdana"/>
          <w:sz w:val="20"/>
          <w:szCs w:val="20"/>
        </w:rPr>
        <w:t xml:space="preserve">Static power storage </w:t>
      </w:r>
      <w:r w:rsidR="00F9741D">
        <w:rPr>
          <w:rFonts w:ascii="Verdana" w:hAnsi="Verdana"/>
          <w:sz w:val="20"/>
          <w:szCs w:val="20"/>
        </w:rPr>
        <w:t xml:space="preserve">applications don’t have the energy density limitation of an </w:t>
      </w:r>
      <w:r>
        <w:rPr>
          <w:rFonts w:ascii="Verdana" w:hAnsi="Verdana"/>
          <w:sz w:val="20"/>
          <w:szCs w:val="20"/>
        </w:rPr>
        <w:t>EV</w:t>
      </w:r>
      <w:r w:rsidR="00A53152">
        <w:rPr>
          <w:rFonts w:ascii="Verdana" w:hAnsi="Verdana"/>
          <w:sz w:val="20"/>
          <w:szCs w:val="20"/>
        </w:rPr>
        <w:t xml:space="preserve"> (which needs a high energy storage</w:t>
      </w:r>
      <w:r>
        <w:rPr>
          <w:rFonts w:ascii="Verdana" w:hAnsi="Verdana"/>
          <w:sz w:val="20"/>
          <w:szCs w:val="20"/>
        </w:rPr>
        <w:t>-</w:t>
      </w:r>
      <w:r w:rsidR="00A53152">
        <w:rPr>
          <w:rFonts w:ascii="Verdana" w:hAnsi="Verdana"/>
          <w:sz w:val="20"/>
          <w:szCs w:val="20"/>
        </w:rPr>
        <w:t>to</w:t>
      </w:r>
      <w:r>
        <w:rPr>
          <w:rFonts w:ascii="Verdana" w:hAnsi="Verdana"/>
          <w:sz w:val="20"/>
          <w:szCs w:val="20"/>
        </w:rPr>
        <w:t>-</w:t>
      </w:r>
      <w:r w:rsidR="00A53152">
        <w:rPr>
          <w:rFonts w:ascii="Verdana" w:hAnsi="Verdana"/>
          <w:sz w:val="20"/>
          <w:szCs w:val="20"/>
        </w:rPr>
        <w:t>weight ratio to be viable), so multiple lower-</w:t>
      </w:r>
      <w:r w:rsidR="00F9741D">
        <w:rPr>
          <w:rFonts w:ascii="Verdana" w:hAnsi="Verdana"/>
          <w:sz w:val="20"/>
          <w:szCs w:val="20"/>
        </w:rPr>
        <w:t xml:space="preserve">capacity batteries can </w:t>
      </w:r>
      <w:r w:rsidR="00F9741D">
        <w:rPr>
          <w:rFonts w:ascii="Verdana" w:hAnsi="Verdana"/>
          <w:sz w:val="20"/>
          <w:szCs w:val="20"/>
        </w:rPr>
        <w:lastRenderedPageBreak/>
        <w:t>be used</w:t>
      </w:r>
      <w:r>
        <w:rPr>
          <w:rFonts w:ascii="Verdana" w:hAnsi="Verdana"/>
          <w:sz w:val="20"/>
          <w:szCs w:val="20"/>
        </w:rPr>
        <w:t>,</w:t>
      </w:r>
      <w:r w:rsidR="00A53152">
        <w:rPr>
          <w:rFonts w:ascii="Verdana" w:hAnsi="Verdana"/>
          <w:sz w:val="20"/>
          <w:szCs w:val="20"/>
        </w:rPr>
        <w:t xml:space="preserve"> such as end-of-life EV batteries</w:t>
      </w:r>
      <w:r w:rsidR="00F9741D">
        <w:rPr>
          <w:rFonts w:ascii="Verdana" w:hAnsi="Verdana"/>
          <w:sz w:val="20"/>
          <w:szCs w:val="20"/>
        </w:rPr>
        <w:t xml:space="preserve">. Only when repurposing and reusing options are exhausted should we consider schemes that recycle </w:t>
      </w:r>
      <w:r w:rsidR="00A53152">
        <w:rPr>
          <w:rFonts w:ascii="Verdana" w:hAnsi="Verdana"/>
          <w:sz w:val="20"/>
          <w:szCs w:val="20"/>
        </w:rPr>
        <w:t>EV</w:t>
      </w:r>
      <w:r w:rsidR="00F9741D">
        <w:rPr>
          <w:rFonts w:ascii="Verdana" w:hAnsi="Verdana"/>
          <w:sz w:val="20"/>
          <w:szCs w:val="20"/>
        </w:rPr>
        <w:t xml:space="preserve"> batteries and return their materials to the production stream. </w:t>
      </w:r>
    </w:p>
    <w:p w14:paraId="22AE0481" w14:textId="77777777" w:rsidR="00F9741D" w:rsidRDefault="00F9741D" w:rsidP="00D27739">
      <w:pPr>
        <w:spacing w:after="0" w:line="240" w:lineRule="auto"/>
        <w:rPr>
          <w:rFonts w:ascii="Verdana" w:hAnsi="Verdana"/>
          <w:sz w:val="20"/>
          <w:szCs w:val="20"/>
        </w:rPr>
      </w:pPr>
    </w:p>
    <w:p w14:paraId="3717A006" w14:textId="77777777" w:rsidR="00FD79C2" w:rsidRDefault="00A53152" w:rsidP="00D27739">
      <w:pPr>
        <w:spacing w:after="0" w:line="240" w:lineRule="auto"/>
        <w:rPr>
          <w:rFonts w:ascii="Verdana" w:hAnsi="Verdana"/>
          <w:sz w:val="20"/>
          <w:szCs w:val="20"/>
        </w:rPr>
      </w:pPr>
      <w:r>
        <w:rPr>
          <w:rFonts w:ascii="Verdana" w:hAnsi="Verdana"/>
          <w:sz w:val="20"/>
          <w:szCs w:val="20"/>
        </w:rPr>
        <w:t>B</w:t>
      </w:r>
      <w:r w:rsidR="002C4AE4">
        <w:rPr>
          <w:rFonts w:ascii="Verdana" w:hAnsi="Verdana"/>
          <w:sz w:val="20"/>
          <w:szCs w:val="20"/>
        </w:rPr>
        <w:t xml:space="preserve">atteries </w:t>
      </w:r>
      <w:r>
        <w:rPr>
          <w:rFonts w:ascii="Verdana" w:hAnsi="Verdana"/>
          <w:sz w:val="20"/>
          <w:szCs w:val="20"/>
        </w:rPr>
        <w:t>in part (b) cover</w:t>
      </w:r>
      <w:r w:rsidR="002C4AE4">
        <w:rPr>
          <w:rFonts w:ascii="Verdana" w:hAnsi="Verdana"/>
          <w:sz w:val="20"/>
          <w:szCs w:val="20"/>
        </w:rPr>
        <w:t xml:space="preserve"> a large range of products, from lithium-ion batteries in electric bikes and scooters, </w:t>
      </w:r>
      <w:r w:rsidR="00C02DCE">
        <w:rPr>
          <w:rFonts w:ascii="Verdana" w:hAnsi="Verdana"/>
          <w:sz w:val="20"/>
          <w:szCs w:val="20"/>
        </w:rPr>
        <w:t xml:space="preserve">to </w:t>
      </w:r>
      <w:r w:rsidR="002C4AE4">
        <w:rPr>
          <w:rFonts w:ascii="Verdana" w:hAnsi="Verdana"/>
          <w:sz w:val="20"/>
          <w:szCs w:val="20"/>
        </w:rPr>
        <w:t>rechargeable batteries in power tools</w:t>
      </w:r>
      <w:r w:rsidR="00C02DCE">
        <w:rPr>
          <w:rFonts w:ascii="Verdana" w:hAnsi="Verdana"/>
          <w:sz w:val="20"/>
          <w:szCs w:val="20"/>
        </w:rPr>
        <w:t xml:space="preserve"> and </w:t>
      </w:r>
      <w:r w:rsidR="002C4AE4">
        <w:rPr>
          <w:rFonts w:ascii="Verdana" w:hAnsi="Verdana"/>
          <w:sz w:val="20"/>
          <w:szCs w:val="20"/>
        </w:rPr>
        <w:t xml:space="preserve">disposable and rechargeable batteries (such as AA cells and button batteries) for small electronic equipment. </w:t>
      </w:r>
    </w:p>
    <w:p w14:paraId="55F65899" w14:textId="77777777" w:rsidR="00FD79C2" w:rsidRDefault="00FD79C2" w:rsidP="00D27739">
      <w:pPr>
        <w:spacing w:after="0" w:line="240" w:lineRule="auto"/>
        <w:rPr>
          <w:rFonts w:ascii="Verdana" w:hAnsi="Verdana"/>
          <w:sz w:val="20"/>
          <w:szCs w:val="20"/>
        </w:rPr>
      </w:pPr>
    </w:p>
    <w:p w14:paraId="15EAC20A" w14:textId="73239671" w:rsidR="00A53152" w:rsidRDefault="00A53152" w:rsidP="00D27739">
      <w:pPr>
        <w:spacing w:after="0" w:line="240" w:lineRule="auto"/>
        <w:rPr>
          <w:rFonts w:ascii="Verdana" w:hAnsi="Verdana"/>
          <w:sz w:val="20"/>
          <w:szCs w:val="20"/>
        </w:rPr>
      </w:pPr>
      <w:r>
        <w:rPr>
          <w:rFonts w:ascii="Verdana" w:hAnsi="Verdana"/>
          <w:sz w:val="20"/>
          <w:szCs w:val="20"/>
        </w:rPr>
        <w:t xml:space="preserve">In our product testing, we </w:t>
      </w:r>
      <w:r w:rsidR="00C02DCE">
        <w:rPr>
          <w:rFonts w:ascii="Verdana" w:hAnsi="Verdana"/>
          <w:sz w:val="20"/>
          <w:szCs w:val="20"/>
        </w:rPr>
        <w:t xml:space="preserve">are seeing </w:t>
      </w:r>
      <w:r>
        <w:rPr>
          <w:rFonts w:ascii="Verdana" w:hAnsi="Verdana"/>
          <w:sz w:val="20"/>
          <w:szCs w:val="20"/>
        </w:rPr>
        <w:t>products such as power and garden tools mov</w:t>
      </w:r>
      <w:r w:rsidR="00C02DCE">
        <w:rPr>
          <w:rFonts w:ascii="Verdana" w:hAnsi="Verdana"/>
          <w:sz w:val="20"/>
          <w:szCs w:val="20"/>
        </w:rPr>
        <w:t>e</w:t>
      </w:r>
      <w:r>
        <w:rPr>
          <w:rFonts w:ascii="Verdana" w:hAnsi="Verdana"/>
          <w:sz w:val="20"/>
          <w:szCs w:val="20"/>
        </w:rPr>
        <w:t xml:space="preserve"> from petrol to battery power. </w:t>
      </w:r>
      <w:r w:rsidR="00FD79C2">
        <w:rPr>
          <w:rFonts w:ascii="Verdana" w:hAnsi="Verdana"/>
          <w:sz w:val="20"/>
          <w:szCs w:val="20"/>
        </w:rPr>
        <w:t xml:space="preserve">In </w:t>
      </w:r>
      <w:r>
        <w:rPr>
          <w:rFonts w:ascii="Verdana" w:hAnsi="Verdana"/>
          <w:sz w:val="20"/>
          <w:szCs w:val="20"/>
        </w:rPr>
        <w:t xml:space="preserve">appliance categories such as lawnmowers, drills and vacuum cleaners, we are now testing more battery-powered rechargeable products than petrol or corded-electric models. </w:t>
      </w:r>
      <w:r w:rsidR="00FD79C2">
        <w:rPr>
          <w:rFonts w:ascii="Verdana" w:hAnsi="Verdana"/>
          <w:sz w:val="20"/>
          <w:szCs w:val="20"/>
        </w:rPr>
        <w:t xml:space="preserve">These batteries are a growing </w:t>
      </w:r>
      <w:r>
        <w:rPr>
          <w:rFonts w:ascii="Verdana" w:hAnsi="Verdana"/>
          <w:sz w:val="20"/>
          <w:szCs w:val="20"/>
        </w:rPr>
        <w:t>waste stream, as many of these products are recharged partially and frequently</w:t>
      </w:r>
      <w:r w:rsidR="00FD79C2">
        <w:rPr>
          <w:rFonts w:ascii="Verdana" w:hAnsi="Verdana"/>
          <w:sz w:val="20"/>
          <w:szCs w:val="20"/>
        </w:rPr>
        <w:t>,</w:t>
      </w:r>
      <w:r>
        <w:rPr>
          <w:rFonts w:ascii="Verdana" w:hAnsi="Verdana"/>
          <w:sz w:val="20"/>
          <w:szCs w:val="20"/>
        </w:rPr>
        <w:t xml:space="preserve"> conditions that result in lower than optimal life for a lithium-ion battery.  </w:t>
      </w:r>
    </w:p>
    <w:p w14:paraId="654D98BE" w14:textId="77777777" w:rsidR="00A53152" w:rsidRDefault="00A53152" w:rsidP="00D27739">
      <w:pPr>
        <w:spacing w:after="0" w:line="240" w:lineRule="auto"/>
        <w:rPr>
          <w:rFonts w:ascii="Verdana" w:hAnsi="Verdana"/>
          <w:sz w:val="20"/>
          <w:szCs w:val="20"/>
        </w:rPr>
      </w:pPr>
    </w:p>
    <w:p w14:paraId="7891A794" w14:textId="4E8EFFD6" w:rsidR="004049F9" w:rsidRDefault="00A53152" w:rsidP="00D27739">
      <w:pPr>
        <w:spacing w:after="0" w:line="240" w:lineRule="auto"/>
        <w:rPr>
          <w:rFonts w:ascii="Verdana" w:hAnsi="Verdana"/>
          <w:sz w:val="20"/>
          <w:szCs w:val="20"/>
        </w:rPr>
      </w:pPr>
      <w:r>
        <w:rPr>
          <w:rFonts w:ascii="Verdana" w:hAnsi="Verdana"/>
          <w:sz w:val="20"/>
          <w:szCs w:val="20"/>
        </w:rPr>
        <w:t xml:space="preserve">Voluntary schemes </w:t>
      </w:r>
      <w:r w:rsidR="00FD79C2">
        <w:rPr>
          <w:rFonts w:ascii="Verdana" w:hAnsi="Verdana"/>
          <w:sz w:val="20"/>
          <w:szCs w:val="20"/>
        </w:rPr>
        <w:t xml:space="preserve">operating </w:t>
      </w:r>
      <w:r>
        <w:rPr>
          <w:rFonts w:ascii="Verdana" w:hAnsi="Verdana"/>
          <w:sz w:val="20"/>
          <w:szCs w:val="20"/>
        </w:rPr>
        <w:t xml:space="preserve">for recycling </w:t>
      </w:r>
      <w:r w:rsidR="000250B4">
        <w:rPr>
          <w:rFonts w:ascii="Verdana" w:hAnsi="Verdana"/>
          <w:sz w:val="20"/>
          <w:szCs w:val="20"/>
        </w:rPr>
        <w:t>single-use and rechargeable</w:t>
      </w:r>
      <w:r>
        <w:rPr>
          <w:rFonts w:ascii="Verdana" w:hAnsi="Verdana"/>
          <w:sz w:val="20"/>
          <w:szCs w:val="20"/>
        </w:rPr>
        <w:t xml:space="preserve"> batteries are </w:t>
      </w:r>
      <w:r w:rsidR="00FD79C2">
        <w:rPr>
          <w:rFonts w:ascii="Verdana" w:hAnsi="Verdana"/>
          <w:sz w:val="20"/>
          <w:szCs w:val="20"/>
        </w:rPr>
        <w:t xml:space="preserve">failing to </w:t>
      </w:r>
      <w:r>
        <w:rPr>
          <w:rFonts w:ascii="Verdana" w:hAnsi="Verdana"/>
          <w:sz w:val="20"/>
          <w:szCs w:val="20"/>
        </w:rPr>
        <w:t>work</w:t>
      </w:r>
      <w:r w:rsidR="00FD79C2">
        <w:rPr>
          <w:rFonts w:ascii="Verdana" w:hAnsi="Verdana"/>
          <w:sz w:val="20"/>
          <w:szCs w:val="20"/>
        </w:rPr>
        <w:t xml:space="preserve"> </w:t>
      </w:r>
      <w:r w:rsidR="004049F9">
        <w:rPr>
          <w:rFonts w:ascii="Verdana" w:hAnsi="Verdana"/>
          <w:sz w:val="20"/>
          <w:szCs w:val="20"/>
        </w:rPr>
        <w:t>effectively</w:t>
      </w:r>
      <w:r>
        <w:rPr>
          <w:rFonts w:ascii="Verdana" w:hAnsi="Verdana"/>
          <w:sz w:val="20"/>
          <w:szCs w:val="20"/>
        </w:rPr>
        <w:t xml:space="preserve">. </w:t>
      </w:r>
      <w:r w:rsidR="00D4002E">
        <w:rPr>
          <w:rFonts w:ascii="Verdana" w:hAnsi="Verdana"/>
          <w:sz w:val="20"/>
          <w:szCs w:val="20"/>
        </w:rPr>
        <w:t xml:space="preserve">There are </w:t>
      </w:r>
      <w:r w:rsidR="33915AF6" w:rsidRPr="33915AF6">
        <w:rPr>
          <w:rFonts w:ascii="Verdana" w:hAnsi="Verdana"/>
          <w:sz w:val="20"/>
          <w:szCs w:val="20"/>
        </w:rPr>
        <w:t xml:space="preserve">at least </w:t>
      </w:r>
      <w:r w:rsidR="00D4002E">
        <w:rPr>
          <w:rFonts w:ascii="Verdana" w:hAnsi="Verdana"/>
          <w:sz w:val="20"/>
          <w:szCs w:val="20"/>
        </w:rPr>
        <w:t xml:space="preserve">77 </w:t>
      </w:r>
      <w:r w:rsidR="33915AF6" w:rsidRPr="33915AF6">
        <w:rPr>
          <w:rFonts w:ascii="Verdana" w:hAnsi="Verdana"/>
          <w:sz w:val="20"/>
          <w:szCs w:val="20"/>
        </w:rPr>
        <w:t>drop-off points</w:t>
      </w:r>
      <w:r w:rsidR="00D4002E">
        <w:rPr>
          <w:rFonts w:ascii="Verdana" w:hAnsi="Verdana"/>
          <w:sz w:val="20"/>
          <w:szCs w:val="20"/>
        </w:rPr>
        <w:t xml:space="preserve"> across the country, most of </w:t>
      </w:r>
      <w:r w:rsidR="33915AF6" w:rsidRPr="33915AF6">
        <w:rPr>
          <w:rFonts w:ascii="Verdana" w:hAnsi="Verdana"/>
          <w:sz w:val="20"/>
          <w:szCs w:val="20"/>
        </w:rPr>
        <w:t>which</w:t>
      </w:r>
      <w:r w:rsidR="00D4002E">
        <w:rPr>
          <w:rFonts w:ascii="Verdana" w:hAnsi="Verdana"/>
          <w:sz w:val="20"/>
          <w:szCs w:val="20"/>
        </w:rPr>
        <w:t xml:space="preserve"> accept batteries at no charge (17 charge a fee, usually by weight). </w:t>
      </w:r>
      <w:r w:rsidR="004049F9">
        <w:rPr>
          <w:rFonts w:ascii="Verdana" w:hAnsi="Verdana"/>
          <w:sz w:val="20"/>
          <w:szCs w:val="20"/>
        </w:rPr>
        <w:t xml:space="preserve">The onus is </w:t>
      </w:r>
      <w:r>
        <w:rPr>
          <w:rFonts w:ascii="Verdana" w:hAnsi="Verdana"/>
          <w:sz w:val="20"/>
          <w:szCs w:val="20"/>
        </w:rPr>
        <w:t>on the end consumer to find a scheme</w:t>
      </w:r>
      <w:r w:rsidR="00D4002E">
        <w:rPr>
          <w:rFonts w:ascii="Verdana" w:hAnsi="Verdana"/>
          <w:sz w:val="20"/>
          <w:szCs w:val="20"/>
        </w:rPr>
        <w:t xml:space="preserve"> and</w:t>
      </w:r>
      <w:r>
        <w:rPr>
          <w:rFonts w:ascii="Verdana" w:hAnsi="Verdana"/>
          <w:sz w:val="20"/>
          <w:szCs w:val="20"/>
        </w:rPr>
        <w:t xml:space="preserve"> deliver the batteries to it. </w:t>
      </w:r>
    </w:p>
    <w:p w14:paraId="40CB3B99" w14:textId="77777777" w:rsidR="004049F9" w:rsidRDefault="004049F9" w:rsidP="00D27739">
      <w:pPr>
        <w:spacing w:after="0" w:line="240" w:lineRule="auto"/>
        <w:rPr>
          <w:rFonts w:ascii="Verdana" w:hAnsi="Verdana"/>
          <w:sz w:val="20"/>
          <w:szCs w:val="20"/>
        </w:rPr>
      </w:pPr>
    </w:p>
    <w:p w14:paraId="7B187A53" w14:textId="723BD9F8" w:rsidR="002C4AE4" w:rsidRDefault="00FD79C2" w:rsidP="00D27739">
      <w:pPr>
        <w:spacing w:after="0" w:line="240" w:lineRule="auto"/>
        <w:rPr>
          <w:rFonts w:ascii="Verdana" w:hAnsi="Verdana"/>
          <w:sz w:val="20"/>
          <w:szCs w:val="20"/>
        </w:rPr>
      </w:pPr>
      <w:r>
        <w:rPr>
          <w:rFonts w:ascii="Verdana" w:hAnsi="Verdana"/>
          <w:sz w:val="20"/>
          <w:szCs w:val="20"/>
        </w:rPr>
        <w:t>F</w:t>
      </w:r>
      <w:r w:rsidR="00D4002E">
        <w:rPr>
          <w:rFonts w:ascii="Verdana" w:hAnsi="Verdana"/>
          <w:sz w:val="20"/>
          <w:szCs w:val="20"/>
        </w:rPr>
        <w:t xml:space="preserve">ew </w:t>
      </w:r>
      <w:r>
        <w:rPr>
          <w:rFonts w:ascii="Verdana" w:hAnsi="Verdana"/>
          <w:sz w:val="20"/>
          <w:szCs w:val="20"/>
        </w:rPr>
        <w:t xml:space="preserve">of these </w:t>
      </w:r>
      <w:r w:rsidR="002C4AE4">
        <w:rPr>
          <w:rFonts w:ascii="Verdana" w:hAnsi="Verdana"/>
          <w:sz w:val="20"/>
          <w:szCs w:val="20"/>
        </w:rPr>
        <w:t xml:space="preserve">batteries are </w:t>
      </w:r>
      <w:r w:rsidR="00A53152">
        <w:rPr>
          <w:rFonts w:ascii="Verdana" w:hAnsi="Verdana"/>
          <w:sz w:val="20"/>
          <w:szCs w:val="20"/>
        </w:rPr>
        <w:t xml:space="preserve">currently </w:t>
      </w:r>
      <w:r w:rsidR="002C4AE4">
        <w:rPr>
          <w:rFonts w:ascii="Verdana" w:hAnsi="Verdana"/>
          <w:sz w:val="20"/>
          <w:szCs w:val="20"/>
        </w:rPr>
        <w:t>being recycled</w:t>
      </w:r>
      <w:r>
        <w:rPr>
          <w:rFonts w:ascii="Verdana" w:hAnsi="Verdana"/>
          <w:sz w:val="20"/>
          <w:szCs w:val="20"/>
        </w:rPr>
        <w:t xml:space="preserve">. </w:t>
      </w:r>
      <w:r w:rsidR="004049F9">
        <w:rPr>
          <w:rFonts w:ascii="Verdana" w:hAnsi="Verdana"/>
          <w:sz w:val="20"/>
          <w:szCs w:val="20"/>
        </w:rPr>
        <w:t>Most are</w:t>
      </w:r>
      <w:r w:rsidR="002C4AE4">
        <w:rPr>
          <w:rFonts w:ascii="Verdana" w:hAnsi="Verdana"/>
          <w:sz w:val="20"/>
          <w:szCs w:val="20"/>
        </w:rPr>
        <w:t xml:space="preserve"> </w:t>
      </w:r>
      <w:r w:rsidR="004049F9">
        <w:rPr>
          <w:rFonts w:ascii="Verdana" w:hAnsi="Verdana"/>
          <w:sz w:val="20"/>
          <w:szCs w:val="20"/>
        </w:rPr>
        <w:t xml:space="preserve">being </w:t>
      </w:r>
      <w:r w:rsidR="002C4AE4">
        <w:rPr>
          <w:rFonts w:ascii="Verdana" w:hAnsi="Verdana"/>
          <w:sz w:val="20"/>
          <w:szCs w:val="20"/>
        </w:rPr>
        <w:t xml:space="preserve">stockpiled </w:t>
      </w:r>
      <w:r w:rsidR="004049F9">
        <w:rPr>
          <w:rFonts w:ascii="Verdana" w:hAnsi="Verdana"/>
          <w:sz w:val="20"/>
          <w:szCs w:val="20"/>
        </w:rPr>
        <w:t xml:space="preserve">until </w:t>
      </w:r>
      <w:r w:rsidR="002C4AE4">
        <w:rPr>
          <w:rFonts w:ascii="Verdana" w:hAnsi="Verdana"/>
          <w:sz w:val="20"/>
          <w:szCs w:val="20"/>
        </w:rPr>
        <w:t xml:space="preserve">recycling </w:t>
      </w:r>
      <w:r w:rsidR="004049F9">
        <w:rPr>
          <w:rFonts w:ascii="Verdana" w:hAnsi="Verdana"/>
          <w:sz w:val="20"/>
          <w:szCs w:val="20"/>
        </w:rPr>
        <w:t xml:space="preserve">is considered </w:t>
      </w:r>
      <w:r w:rsidR="002C4AE4">
        <w:rPr>
          <w:rFonts w:ascii="Verdana" w:hAnsi="Verdana"/>
          <w:sz w:val="20"/>
          <w:szCs w:val="20"/>
        </w:rPr>
        <w:t>economic</w:t>
      </w:r>
      <w:r w:rsidR="004049F9">
        <w:rPr>
          <w:rFonts w:ascii="Verdana" w:hAnsi="Verdana"/>
          <w:sz w:val="20"/>
          <w:szCs w:val="20"/>
        </w:rPr>
        <w:t xml:space="preserve">ally viable. </w:t>
      </w:r>
      <w:r w:rsidR="00D4002E">
        <w:rPr>
          <w:rFonts w:ascii="Verdana" w:hAnsi="Verdana"/>
          <w:sz w:val="20"/>
          <w:szCs w:val="20"/>
        </w:rPr>
        <w:t>In 2013, an estimated 0.2 percent of batteries were recovered and reprocessed to make new products.</w:t>
      </w:r>
      <w:r w:rsidR="004049F9">
        <w:rPr>
          <w:rStyle w:val="FootnoteReference"/>
          <w:rFonts w:ascii="Verdana" w:hAnsi="Verdana"/>
          <w:sz w:val="20"/>
          <w:szCs w:val="20"/>
        </w:rPr>
        <w:footnoteReference w:id="4"/>
      </w:r>
      <w:r w:rsidR="00D4002E">
        <w:rPr>
          <w:rFonts w:ascii="Verdana" w:hAnsi="Verdana"/>
          <w:sz w:val="20"/>
          <w:szCs w:val="20"/>
        </w:rPr>
        <w:t xml:space="preserve"> </w:t>
      </w:r>
      <w:r>
        <w:rPr>
          <w:rFonts w:ascii="Verdana" w:hAnsi="Verdana"/>
          <w:sz w:val="20"/>
          <w:szCs w:val="20"/>
        </w:rPr>
        <w:t>We consider a</w:t>
      </w:r>
      <w:r w:rsidR="004D3CA1">
        <w:rPr>
          <w:rFonts w:ascii="Verdana" w:hAnsi="Verdana"/>
          <w:sz w:val="20"/>
          <w:szCs w:val="20"/>
        </w:rPr>
        <w:t xml:space="preserve"> stewardship scheme </w:t>
      </w:r>
      <w:r w:rsidR="00A53152">
        <w:rPr>
          <w:rFonts w:ascii="Verdana" w:hAnsi="Verdana"/>
          <w:sz w:val="20"/>
          <w:szCs w:val="20"/>
        </w:rPr>
        <w:t xml:space="preserve">that targets producers (and retailers) </w:t>
      </w:r>
      <w:r w:rsidR="004D3CA1">
        <w:rPr>
          <w:rFonts w:ascii="Verdana" w:hAnsi="Verdana"/>
          <w:sz w:val="20"/>
          <w:szCs w:val="20"/>
        </w:rPr>
        <w:t xml:space="preserve">is essential to make recycling </w:t>
      </w:r>
      <w:r w:rsidR="00121755">
        <w:rPr>
          <w:rFonts w:ascii="Verdana" w:hAnsi="Verdana"/>
          <w:sz w:val="20"/>
          <w:szCs w:val="20"/>
        </w:rPr>
        <w:t xml:space="preserve">these </w:t>
      </w:r>
      <w:r w:rsidR="004D3CA1">
        <w:rPr>
          <w:rFonts w:ascii="Verdana" w:hAnsi="Verdana"/>
          <w:sz w:val="20"/>
          <w:szCs w:val="20"/>
        </w:rPr>
        <w:t>batteries economic.</w:t>
      </w:r>
    </w:p>
    <w:p w14:paraId="7D4DB069" w14:textId="5BDF3597" w:rsidR="004D3CA1" w:rsidRDefault="004D3CA1" w:rsidP="00D27739">
      <w:pPr>
        <w:spacing w:after="0" w:line="240" w:lineRule="auto"/>
        <w:rPr>
          <w:rFonts w:ascii="Verdana" w:hAnsi="Verdana"/>
          <w:sz w:val="20"/>
          <w:szCs w:val="20"/>
        </w:rPr>
      </w:pPr>
    </w:p>
    <w:p w14:paraId="60087B2C" w14:textId="7517BE37" w:rsidR="00A53152" w:rsidRDefault="004049F9" w:rsidP="00D27739">
      <w:pPr>
        <w:spacing w:after="0" w:line="240" w:lineRule="auto"/>
        <w:rPr>
          <w:rFonts w:ascii="Verdana" w:hAnsi="Verdana"/>
          <w:sz w:val="20"/>
          <w:szCs w:val="20"/>
        </w:rPr>
      </w:pPr>
      <w:r>
        <w:rPr>
          <w:rFonts w:ascii="Verdana" w:hAnsi="Verdana"/>
          <w:sz w:val="20"/>
          <w:szCs w:val="20"/>
        </w:rPr>
        <w:t xml:space="preserve">Voluntary recycling schemes for other consumer products covered by </w:t>
      </w:r>
      <w:r w:rsidR="00A53152">
        <w:rPr>
          <w:rFonts w:ascii="Verdana" w:hAnsi="Verdana"/>
          <w:sz w:val="20"/>
          <w:szCs w:val="20"/>
        </w:rPr>
        <w:t>part (c)</w:t>
      </w:r>
      <w:r w:rsidR="004D3CA1">
        <w:rPr>
          <w:rFonts w:ascii="Verdana" w:hAnsi="Verdana"/>
          <w:sz w:val="20"/>
          <w:szCs w:val="20"/>
        </w:rPr>
        <w:t xml:space="preserve"> </w:t>
      </w:r>
      <w:r w:rsidR="00A53152">
        <w:rPr>
          <w:rFonts w:ascii="Verdana" w:hAnsi="Verdana"/>
          <w:sz w:val="20"/>
          <w:szCs w:val="20"/>
        </w:rPr>
        <w:t>also place</w:t>
      </w:r>
      <w:r w:rsidR="004D3CA1">
        <w:rPr>
          <w:rFonts w:ascii="Verdana" w:hAnsi="Verdana"/>
          <w:sz w:val="20"/>
          <w:szCs w:val="20"/>
        </w:rPr>
        <w:t xml:space="preserve"> </w:t>
      </w:r>
      <w:r>
        <w:rPr>
          <w:rFonts w:ascii="Verdana" w:hAnsi="Verdana"/>
          <w:sz w:val="20"/>
          <w:szCs w:val="20"/>
        </w:rPr>
        <w:t xml:space="preserve">primary </w:t>
      </w:r>
      <w:r w:rsidR="004D3CA1">
        <w:rPr>
          <w:rFonts w:ascii="Verdana" w:hAnsi="Verdana"/>
          <w:sz w:val="20"/>
          <w:szCs w:val="20"/>
        </w:rPr>
        <w:t xml:space="preserve">responsibility </w:t>
      </w:r>
      <w:r>
        <w:rPr>
          <w:rFonts w:ascii="Verdana" w:hAnsi="Verdana"/>
          <w:sz w:val="20"/>
          <w:szCs w:val="20"/>
        </w:rPr>
        <w:t xml:space="preserve">on </w:t>
      </w:r>
      <w:r w:rsidR="004D3CA1">
        <w:rPr>
          <w:rFonts w:ascii="Verdana" w:hAnsi="Verdana"/>
          <w:sz w:val="20"/>
          <w:szCs w:val="20"/>
        </w:rPr>
        <w:t>the end consumer</w:t>
      </w:r>
      <w:r w:rsidR="00D4002E">
        <w:rPr>
          <w:rFonts w:ascii="Verdana" w:hAnsi="Verdana"/>
          <w:sz w:val="20"/>
          <w:szCs w:val="20"/>
        </w:rPr>
        <w:t xml:space="preserve">, </w:t>
      </w:r>
      <w:r>
        <w:rPr>
          <w:rFonts w:ascii="Verdana" w:hAnsi="Verdana"/>
          <w:sz w:val="20"/>
          <w:szCs w:val="20"/>
        </w:rPr>
        <w:t xml:space="preserve">with most sharing </w:t>
      </w:r>
      <w:r w:rsidR="00D4002E">
        <w:rPr>
          <w:rFonts w:ascii="Verdana" w:hAnsi="Verdana"/>
          <w:sz w:val="20"/>
          <w:szCs w:val="20"/>
        </w:rPr>
        <w:t>cost</w:t>
      </w:r>
      <w:r>
        <w:rPr>
          <w:rFonts w:ascii="Verdana" w:hAnsi="Verdana"/>
          <w:sz w:val="20"/>
          <w:szCs w:val="20"/>
        </w:rPr>
        <w:t>s</w:t>
      </w:r>
      <w:r w:rsidR="00D4002E">
        <w:rPr>
          <w:rFonts w:ascii="Verdana" w:hAnsi="Verdana"/>
          <w:sz w:val="20"/>
          <w:szCs w:val="20"/>
        </w:rPr>
        <w:t xml:space="preserve"> between consumer</w:t>
      </w:r>
      <w:r w:rsidR="004319CD">
        <w:rPr>
          <w:rFonts w:ascii="Verdana" w:hAnsi="Verdana"/>
          <w:sz w:val="20"/>
          <w:szCs w:val="20"/>
        </w:rPr>
        <w:t>s</w:t>
      </w:r>
      <w:r w:rsidR="00D4002E">
        <w:rPr>
          <w:rFonts w:ascii="Verdana" w:hAnsi="Verdana"/>
          <w:sz w:val="20"/>
          <w:szCs w:val="20"/>
        </w:rPr>
        <w:t xml:space="preserve"> and local councils</w:t>
      </w:r>
      <w:r w:rsidR="004D3CA1">
        <w:rPr>
          <w:rFonts w:ascii="Verdana" w:hAnsi="Verdana"/>
          <w:sz w:val="20"/>
          <w:szCs w:val="20"/>
        </w:rPr>
        <w:t xml:space="preserve">. </w:t>
      </w:r>
      <w:r w:rsidR="004319CD">
        <w:rPr>
          <w:rFonts w:ascii="Verdana" w:hAnsi="Verdana"/>
          <w:sz w:val="20"/>
          <w:szCs w:val="20"/>
        </w:rPr>
        <w:t>Access to recycling schemes varies across the country, and m</w:t>
      </w:r>
      <w:r>
        <w:rPr>
          <w:rFonts w:ascii="Verdana" w:hAnsi="Verdana"/>
          <w:sz w:val="20"/>
          <w:szCs w:val="20"/>
        </w:rPr>
        <w:t xml:space="preserve">anufacturers and retailers play little part in facilitating recycling. </w:t>
      </w:r>
      <w:r w:rsidR="004319CD">
        <w:rPr>
          <w:rFonts w:ascii="Verdana" w:hAnsi="Verdana"/>
          <w:sz w:val="20"/>
          <w:szCs w:val="20"/>
        </w:rPr>
        <w:t xml:space="preserve">This needs to change </w:t>
      </w:r>
      <w:r w:rsidR="00FD79C2">
        <w:rPr>
          <w:rFonts w:ascii="Verdana" w:hAnsi="Verdana"/>
          <w:sz w:val="20"/>
          <w:szCs w:val="20"/>
        </w:rPr>
        <w:t>to</w:t>
      </w:r>
      <w:r w:rsidR="00D4002E">
        <w:rPr>
          <w:rFonts w:ascii="Verdana" w:hAnsi="Verdana"/>
          <w:sz w:val="20"/>
          <w:szCs w:val="20"/>
        </w:rPr>
        <w:t xml:space="preserve"> tackle the increasing quantity of e-waste.</w:t>
      </w:r>
    </w:p>
    <w:p w14:paraId="728AF4FF" w14:textId="77777777" w:rsidR="00A53152" w:rsidRDefault="00A53152" w:rsidP="00D27739">
      <w:pPr>
        <w:spacing w:after="0" w:line="240" w:lineRule="auto"/>
        <w:rPr>
          <w:rFonts w:ascii="Verdana" w:hAnsi="Verdana"/>
          <w:sz w:val="20"/>
          <w:szCs w:val="20"/>
        </w:rPr>
      </w:pPr>
    </w:p>
    <w:p w14:paraId="5937CCE8" w14:textId="5D4892F2" w:rsidR="004319CD" w:rsidRDefault="004D3CA1" w:rsidP="00D27739">
      <w:pPr>
        <w:spacing w:after="0" w:line="240" w:lineRule="auto"/>
        <w:rPr>
          <w:rFonts w:ascii="Verdana" w:hAnsi="Verdana"/>
          <w:sz w:val="20"/>
          <w:szCs w:val="20"/>
        </w:rPr>
      </w:pPr>
      <w:r>
        <w:rPr>
          <w:rFonts w:ascii="Verdana" w:hAnsi="Verdana"/>
          <w:sz w:val="20"/>
          <w:szCs w:val="20"/>
        </w:rPr>
        <w:t>Planned obsolescence</w:t>
      </w:r>
      <w:r w:rsidR="0095686D">
        <w:rPr>
          <w:rFonts w:ascii="Verdana" w:hAnsi="Verdana"/>
          <w:sz w:val="20"/>
          <w:szCs w:val="20"/>
        </w:rPr>
        <w:t xml:space="preserve"> is also contributing to the e-waste problem. Planned obsolescence</w:t>
      </w:r>
      <w:r>
        <w:rPr>
          <w:rFonts w:ascii="Verdana" w:hAnsi="Verdana"/>
          <w:sz w:val="20"/>
          <w:szCs w:val="20"/>
        </w:rPr>
        <w:t xml:space="preserve">, particularly where product life is artificially shortened through design choices, marketing actions, or a lack of repairability, is most apparent in </w:t>
      </w:r>
      <w:r w:rsidR="000250B4">
        <w:rPr>
          <w:rFonts w:ascii="Verdana" w:hAnsi="Verdana"/>
          <w:sz w:val="20"/>
          <w:szCs w:val="20"/>
        </w:rPr>
        <w:t xml:space="preserve">home </w:t>
      </w:r>
      <w:r w:rsidR="00FD79C2">
        <w:rPr>
          <w:rFonts w:ascii="Verdana" w:hAnsi="Verdana"/>
          <w:sz w:val="20"/>
          <w:szCs w:val="20"/>
        </w:rPr>
        <w:t xml:space="preserve">appliances </w:t>
      </w:r>
      <w:r w:rsidR="000250B4">
        <w:rPr>
          <w:rFonts w:ascii="Verdana" w:hAnsi="Verdana"/>
          <w:sz w:val="20"/>
          <w:szCs w:val="20"/>
        </w:rPr>
        <w:t xml:space="preserve">and mobile technology </w:t>
      </w:r>
      <w:r>
        <w:rPr>
          <w:rFonts w:ascii="Verdana" w:hAnsi="Verdana"/>
          <w:sz w:val="20"/>
          <w:szCs w:val="20"/>
        </w:rPr>
        <w:t xml:space="preserve">products. </w:t>
      </w:r>
    </w:p>
    <w:p w14:paraId="1AEC7813" w14:textId="77777777" w:rsidR="004319CD" w:rsidRDefault="004319CD" w:rsidP="00D27739">
      <w:pPr>
        <w:spacing w:after="0" w:line="240" w:lineRule="auto"/>
        <w:rPr>
          <w:rFonts w:ascii="Verdana" w:hAnsi="Verdana"/>
          <w:sz w:val="20"/>
          <w:szCs w:val="20"/>
        </w:rPr>
      </w:pPr>
    </w:p>
    <w:p w14:paraId="65062890" w14:textId="68C5BB65" w:rsidR="0095686D" w:rsidRDefault="00643B96" w:rsidP="00D27739">
      <w:pPr>
        <w:spacing w:after="0" w:line="240" w:lineRule="auto"/>
        <w:rPr>
          <w:rFonts w:ascii="Verdana" w:hAnsi="Verdana"/>
          <w:sz w:val="20"/>
          <w:szCs w:val="20"/>
        </w:rPr>
      </w:pPr>
      <w:r>
        <w:rPr>
          <w:rFonts w:ascii="Verdana" w:hAnsi="Verdana"/>
          <w:sz w:val="20"/>
          <w:szCs w:val="20"/>
        </w:rPr>
        <w:t>M</w:t>
      </w:r>
      <w:r w:rsidR="004D3CA1">
        <w:rPr>
          <w:rFonts w:ascii="Verdana" w:hAnsi="Verdana"/>
          <w:sz w:val="20"/>
          <w:szCs w:val="20"/>
        </w:rPr>
        <w:t xml:space="preserve">anufacturers and retailers </w:t>
      </w:r>
      <w:r w:rsidR="004319CD">
        <w:rPr>
          <w:rFonts w:ascii="Verdana" w:hAnsi="Verdana"/>
          <w:sz w:val="20"/>
          <w:szCs w:val="20"/>
        </w:rPr>
        <w:t xml:space="preserve">have commercial </w:t>
      </w:r>
      <w:r>
        <w:rPr>
          <w:rFonts w:ascii="Verdana" w:hAnsi="Verdana"/>
          <w:sz w:val="20"/>
          <w:szCs w:val="20"/>
        </w:rPr>
        <w:t>incentiv</w:t>
      </w:r>
      <w:r w:rsidR="004319CD">
        <w:rPr>
          <w:rFonts w:ascii="Verdana" w:hAnsi="Verdana"/>
          <w:sz w:val="20"/>
          <w:szCs w:val="20"/>
        </w:rPr>
        <w:t>es</w:t>
      </w:r>
      <w:r>
        <w:rPr>
          <w:rFonts w:ascii="Verdana" w:hAnsi="Verdana"/>
          <w:sz w:val="20"/>
          <w:szCs w:val="20"/>
        </w:rPr>
        <w:t xml:space="preserve"> </w:t>
      </w:r>
      <w:r w:rsidR="004D3CA1">
        <w:rPr>
          <w:rFonts w:ascii="Verdana" w:hAnsi="Verdana"/>
          <w:sz w:val="20"/>
          <w:szCs w:val="20"/>
        </w:rPr>
        <w:t xml:space="preserve">to make products that last </w:t>
      </w:r>
      <w:r>
        <w:rPr>
          <w:rFonts w:ascii="Verdana" w:hAnsi="Verdana"/>
          <w:sz w:val="20"/>
          <w:szCs w:val="20"/>
        </w:rPr>
        <w:t>“</w:t>
      </w:r>
      <w:r w:rsidR="004D3CA1">
        <w:rPr>
          <w:rFonts w:ascii="Verdana" w:hAnsi="Verdana"/>
          <w:sz w:val="20"/>
          <w:szCs w:val="20"/>
        </w:rPr>
        <w:t>long enough</w:t>
      </w:r>
      <w:r>
        <w:rPr>
          <w:rFonts w:ascii="Verdana" w:hAnsi="Verdana"/>
          <w:sz w:val="20"/>
          <w:szCs w:val="20"/>
        </w:rPr>
        <w:t>”</w:t>
      </w:r>
      <w:r w:rsidR="004319CD">
        <w:rPr>
          <w:rFonts w:ascii="Verdana" w:hAnsi="Verdana"/>
          <w:sz w:val="20"/>
          <w:szCs w:val="20"/>
        </w:rPr>
        <w:t xml:space="preserve">. They have little incentive, </w:t>
      </w:r>
      <w:r w:rsidR="000250B4">
        <w:rPr>
          <w:rFonts w:ascii="Verdana" w:hAnsi="Verdana"/>
          <w:sz w:val="20"/>
          <w:szCs w:val="20"/>
        </w:rPr>
        <w:t>beyond its use as a marketing point-of-difference, to design products that are repairable and have a long service life</w:t>
      </w:r>
      <w:r w:rsidR="004D3CA1">
        <w:rPr>
          <w:rFonts w:ascii="Verdana" w:hAnsi="Verdana"/>
          <w:sz w:val="20"/>
          <w:szCs w:val="20"/>
        </w:rPr>
        <w:t xml:space="preserve">. </w:t>
      </w:r>
      <w:r w:rsidR="004319CD">
        <w:rPr>
          <w:rFonts w:ascii="Verdana" w:hAnsi="Verdana"/>
          <w:sz w:val="20"/>
          <w:szCs w:val="20"/>
        </w:rPr>
        <w:t xml:space="preserve">Product stewardship requirements </w:t>
      </w:r>
      <w:r w:rsidR="00FD79C2">
        <w:rPr>
          <w:rFonts w:ascii="Verdana" w:hAnsi="Verdana"/>
          <w:sz w:val="20"/>
          <w:szCs w:val="20"/>
        </w:rPr>
        <w:t xml:space="preserve">are needed to </w:t>
      </w:r>
      <w:r>
        <w:rPr>
          <w:rFonts w:ascii="Verdana" w:hAnsi="Verdana"/>
          <w:sz w:val="20"/>
          <w:szCs w:val="20"/>
        </w:rPr>
        <w:t>address</w:t>
      </w:r>
      <w:r w:rsidR="00A26FC6">
        <w:rPr>
          <w:rFonts w:ascii="Verdana" w:hAnsi="Verdana"/>
          <w:sz w:val="20"/>
          <w:szCs w:val="20"/>
        </w:rPr>
        <w:t xml:space="preserve"> this</w:t>
      </w:r>
      <w:r>
        <w:rPr>
          <w:rFonts w:ascii="Verdana" w:hAnsi="Verdana"/>
          <w:sz w:val="20"/>
          <w:szCs w:val="20"/>
        </w:rPr>
        <w:t xml:space="preserve">. </w:t>
      </w:r>
    </w:p>
    <w:p w14:paraId="4F8A50AD" w14:textId="77777777" w:rsidR="0095686D" w:rsidRDefault="0095686D" w:rsidP="00D27739">
      <w:pPr>
        <w:spacing w:after="0" w:line="240" w:lineRule="auto"/>
        <w:rPr>
          <w:rFonts w:ascii="Verdana" w:hAnsi="Verdana"/>
          <w:sz w:val="20"/>
          <w:szCs w:val="20"/>
        </w:rPr>
      </w:pPr>
    </w:p>
    <w:p w14:paraId="658827AA" w14:textId="5B885E85" w:rsidR="004D3CA1" w:rsidRDefault="00643B96" w:rsidP="00D27739">
      <w:pPr>
        <w:spacing w:after="0" w:line="240" w:lineRule="auto"/>
        <w:rPr>
          <w:rFonts w:ascii="Verdana" w:hAnsi="Verdana"/>
          <w:sz w:val="20"/>
          <w:szCs w:val="20"/>
        </w:rPr>
      </w:pPr>
      <w:r>
        <w:rPr>
          <w:rFonts w:ascii="Verdana" w:hAnsi="Verdana"/>
          <w:sz w:val="20"/>
          <w:szCs w:val="20"/>
        </w:rPr>
        <w:t xml:space="preserve">By putting a cost of waste onto them, </w:t>
      </w:r>
      <w:r w:rsidR="00FD79C2">
        <w:rPr>
          <w:rFonts w:ascii="Verdana" w:hAnsi="Verdana"/>
          <w:sz w:val="20"/>
          <w:szCs w:val="20"/>
        </w:rPr>
        <w:t xml:space="preserve">manufacturers and retailers </w:t>
      </w:r>
      <w:r w:rsidR="0095686D">
        <w:rPr>
          <w:rFonts w:ascii="Verdana" w:hAnsi="Verdana"/>
          <w:sz w:val="20"/>
          <w:szCs w:val="20"/>
        </w:rPr>
        <w:t xml:space="preserve">will be </w:t>
      </w:r>
      <w:r>
        <w:rPr>
          <w:rFonts w:ascii="Verdana" w:hAnsi="Verdana"/>
          <w:sz w:val="20"/>
          <w:szCs w:val="20"/>
        </w:rPr>
        <w:t xml:space="preserve">incentivised to design </w:t>
      </w:r>
      <w:r w:rsidR="00FD79C2">
        <w:rPr>
          <w:rFonts w:ascii="Verdana" w:hAnsi="Verdana"/>
          <w:sz w:val="20"/>
          <w:szCs w:val="20"/>
        </w:rPr>
        <w:t xml:space="preserve">and sell </w:t>
      </w:r>
      <w:r>
        <w:rPr>
          <w:rFonts w:ascii="Verdana" w:hAnsi="Verdana"/>
          <w:sz w:val="20"/>
          <w:szCs w:val="20"/>
        </w:rPr>
        <w:t xml:space="preserve">products with longer life expectancy </w:t>
      </w:r>
      <w:r w:rsidR="00D54DA2">
        <w:rPr>
          <w:rFonts w:ascii="Verdana" w:hAnsi="Verdana"/>
          <w:sz w:val="20"/>
          <w:szCs w:val="20"/>
        </w:rPr>
        <w:t>that are more repairable</w:t>
      </w:r>
      <w:r w:rsidR="000250B4">
        <w:rPr>
          <w:rFonts w:ascii="Verdana" w:hAnsi="Verdana"/>
          <w:sz w:val="20"/>
          <w:szCs w:val="20"/>
        </w:rPr>
        <w:t xml:space="preserve">, and place less emphasis on pushing consumers to replace perfectly serviceable products with new models with </w:t>
      </w:r>
      <w:r w:rsidR="00121755">
        <w:rPr>
          <w:rFonts w:ascii="Verdana" w:hAnsi="Verdana"/>
          <w:sz w:val="20"/>
          <w:szCs w:val="20"/>
        </w:rPr>
        <w:t xml:space="preserve">minimally </w:t>
      </w:r>
      <w:r w:rsidR="000250B4">
        <w:rPr>
          <w:rFonts w:ascii="Verdana" w:hAnsi="Verdana"/>
          <w:sz w:val="20"/>
          <w:szCs w:val="20"/>
        </w:rPr>
        <w:t>“improved features”</w:t>
      </w:r>
      <w:r w:rsidR="00A26FC6">
        <w:rPr>
          <w:rFonts w:ascii="Verdana" w:hAnsi="Verdana"/>
          <w:sz w:val="20"/>
          <w:szCs w:val="20"/>
        </w:rPr>
        <w:t>.</w:t>
      </w:r>
      <w:r w:rsidR="00D54DA2">
        <w:rPr>
          <w:rFonts w:ascii="Verdana" w:hAnsi="Verdana"/>
          <w:sz w:val="20"/>
          <w:szCs w:val="20"/>
        </w:rPr>
        <w:t xml:space="preserve"> </w:t>
      </w:r>
    </w:p>
    <w:p w14:paraId="4E02991A" w14:textId="1C4525FD" w:rsidR="00D54DA2" w:rsidRDefault="00D54DA2" w:rsidP="00D27739">
      <w:pPr>
        <w:spacing w:after="0" w:line="240" w:lineRule="auto"/>
        <w:rPr>
          <w:rFonts w:ascii="Verdana" w:hAnsi="Verdana"/>
          <w:sz w:val="20"/>
          <w:szCs w:val="20"/>
        </w:rPr>
      </w:pPr>
    </w:p>
    <w:p w14:paraId="0F580055" w14:textId="36C05766" w:rsidR="0095686D" w:rsidRDefault="00D54DA2" w:rsidP="00D27739">
      <w:pPr>
        <w:spacing w:after="0" w:line="240" w:lineRule="auto"/>
        <w:rPr>
          <w:rFonts w:ascii="Verdana" w:hAnsi="Verdana"/>
          <w:sz w:val="20"/>
          <w:szCs w:val="20"/>
        </w:rPr>
      </w:pPr>
      <w:r>
        <w:rPr>
          <w:rFonts w:ascii="Verdana" w:hAnsi="Verdana"/>
          <w:sz w:val="20"/>
          <w:szCs w:val="20"/>
        </w:rPr>
        <w:t xml:space="preserve">We </w:t>
      </w:r>
      <w:r w:rsidR="0095686D">
        <w:rPr>
          <w:rFonts w:ascii="Verdana" w:hAnsi="Verdana"/>
          <w:sz w:val="20"/>
          <w:szCs w:val="20"/>
        </w:rPr>
        <w:t xml:space="preserve">also </w:t>
      </w:r>
      <w:r>
        <w:rPr>
          <w:rFonts w:ascii="Verdana" w:hAnsi="Verdana"/>
          <w:sz w:val="20"/>
          <w:szCs w:val="20"/>
        </w:rPr>
        <w:t xml:space="preserve">support </w:t>
      </w:r>
      <w:r w:rsidR="0095686D">
        <w:rPr>
          <w:rFonts w:ascii="Verdana" w:hAnsi="Verdana"/>
          <w:sz w:val="20"/>
          <w:szCs w:val="20"/>
        </w:rPr>
        <w:t xml:space="preserve">consumers having </w:t>
      </w:r>
      <w:r>
        <w:rPr>
          <w:rFonts w:ascii="Verdana" w:hAnsi="Verdana"/>
          <w:sz w:val="20"/>
          <w:szCs w:val="20"/>
        </w:rPr>
        <w:t xml:space="preserve">the “right to repair” </w:t>
      </w:r>
      <w:r w:rsidR="0095686D">
        <w:rPr>
          <w:rFonts w:ascii="Verdana" w:hAnsi="Verdana"/>
          <w:sz w:val="20"/>
          <w:szCs w:val="20"/>
        </w:rPr>
        <w:t>products</w:t>
      </w:r>
      <w:r w:rsidR="008026A1">
        <w:rPr>
          <w:rFonts w:ascii="Verdana" w:hAnsi="Verdana"/>
          <w:sz w:val="20"/>
          <w:szCs w:val="20"/>
        </w:rPr>
        <w:t xml:space="preserve"> and e</w:t>
      </w:r>
      <w:r w:rsidR="0095686D">
        <w:rPr>
          <w:rFonts w:ascii="Verdana" w:hAnsi="Verdana"/>
          <w:sz w:val="20"/>
          <w:szCs w:val="20"/>
        </w:rPr>
        <w:t xml:space="preserve">xtending requirements in the Consumer Guarantees Act. </w:t>
      </w:r>
      <w:r w:rsidR="008026A1">
        <w:rPr>
          <w:rFonts w:ascii="Verdana" w:hAnsi="Verdana"/>
          <w:sz w:val="20"/>
          <w:szCs w:val="20"/>
        </w:rPr>
        <w:t xml:space="preserve">The act requires manufacturers to provide spare parts and repair facilities for a reasonable time after a product is sold, unless the consumer is told at the time of purchase they won’t be available. We consider this caveat should be removed and that the act should require manufacturers </w:t>
      </w:r>
      <w:r>
        <w:rPr>
          <w:rFonts w:ascii="Verdana" w:hAnsi="Verdana"/>
          <w:sz w:val="20"/>
          <w:szCs w:val="20"/>
        </w:rPr>
        <w:t>to</w:t>
      </w:r>
      <w:r w:rsidR="0095686D">
        <w:rPr>
          <w:rFonts w:ascii="Verdana" w:hAnsi="Verdana"/>
          <w:sz w:val="20"/>
          <w:szCs w:val="20"/>
        </w:rPr>
        <w:t>:</w:t>
      </w:r>
    </w:p>
    <w:p w14:paraId="459D43F2" w14:textId="71F410B9" w:rsidR="0095686D" w:rsidRPr="0095686D" w:rsidRDefault="00D54DA2" w:rsidP="0095686D">
      <w:pPr>
        <w:pStyle w:val="ListParagraph"/>
        <w:numPr>
          <w:ilvl w:val="0"/>
          <w:numId w:val="19"/>
        </w:numPr>
        <w:spacing w:after="0" w:line="240" w:lineRule="auto"/>
        <w:rPr>
          <w:rFonts w:ascii="Verdana" w:hAnsi="Verdana"/>
          <w:sz w:val="20"/>
          <w:szCs w:val="20"/>
        </w:rPr>
      </w:pPr>
      <w:r w:rsidRPr="0095686D">
        <w:rPr>
          <w:rFonts w:ascii="Verdana" w:hAnsi="Verdana"/>
          <w:sz w:val="20"/>
          <w:szCs w:val="20"/>
        </w:rPr>
        <w:t>supply spare parts for a</w:t>
      </w:r>
      <w:r w:rsidR="008026A1">
        <w:rPr>
          <w:rFonts w:ascii="Verdana" w:hAnsi="Verdana"/>
          <w:sz w:val="20"/>
          <w:szCs w:val="20"/>
        </w:rPr>
        <w:t>ll electronic products</w:t>
      </w:r>
      <w:r w:rsidRPr="0095686D">
        <w:rPr>
          <w:rFonts w:ascii="Verdana" w:hAnsi="Verdana"/>
          <w:sz w:val="20"/>
          <w:szCs w:val="20"/>
        </w:rPr>
        <w:t xml:space="preserve"> </w:t>
      </w:r>
      <w:r w:rsidR="008026A1">
        <w:rPr>
          <w:rFonts w:ascii="Verdana" w:hAnsi="Verdana"/>
          <w:sz w:val="20"/>
          <w:szCs w:val="20"/>
        </w:rPr>
        <w:t xml:space="preserve">for a reasonable time </w:t>
      </w:r>
      <w:r w:rsidRPr="0095686D">
        <w:rPr>
          <w:rFonts w:ascii="Verdana" w:hAnsi="Verdana"/>
          <w:sz w:val="20"/>
          <w:szCs w:val="20"/>
        </w:rPr>
        <w:t xml:space="preserve">after the product is sold </w:t>
      </w:r>
    </w:p>
    <w:p w14:paraId="0F50B8BB" w14:textId="77777777" w:rsidR="0095686D" w:rsidRPr="0095686D" w:rsidRDefault="00D54DA2" w:rsidP="0095686D">
      <w:pPr>
        <w:pStyle w:val="ListParagraph"/>
        <w:numPr>
          <w:ilvl w:val="0"/>
          <w:numId w:val="19"/>
        </w:numPr>
        <w:spacing w:after="0" w:line="240" w:lineRule="auto"/>
        <w:rPr>
          <w:rFonts w:ascii="Verdana" w:hAnsi="Verdana"/>
          <w:sz w:val="20"/>
          <w:szCs w:val="20"/>
        </w:rPr>
      </w:pPr>
      <w:r w:rsidRPr="0095686D">
        <w:rPr>
          <w:rFonts w:ascii="Verdana" w:hAnsi="Verdana"/>
          <w:sz w:val="20"/>
          <w:szCs w:val="20"/>
        </w:rPr>
        <w:t xml:space="preserve">make repair guides and instructions available to third-party repair businesses and consumers, and </w:t>
      </w:r>
    </w:p>
    <w:p w14:paraId="45630F96" w14:textId="728FBCF3" w:rsidR="00D54DA2" w:rsidRPr="0095686D" w:rsidRDefault="00D54DA2" w:rsidP="0095686D">
      <w:pPr>
        <w:pStyle w:val="ListParagraph"/>
        <w:numPr>
          <w:ilvl w:val="0"/>
          <w:numId w:val="19"/>
        </w:numPr>
        <w:spacing w:after="0" w:line="240" w:lineRule="auto"/>
        <w:rPr>
          <w:rFonts w:ascii="Verdana" w:hAnsi="Verdana"/>
          <w:sz w:val="20"/>
          <w:szCs w:val="20"/>
        </w:rPr>
      </w:pPr>
      <w:r w:rsidRPr="0095686D">
        <w:rPr>
          <w:rFonts w:ascii="Verdana" w:hAnsi="Verdana"/>
          <w:sz w:val="20"/>
          <w:szCs w:val="20"/>
        </w:rPr>
        <w:t>ensure products do not use proprietary fasteners that require unique tools to affect repair.</w:t>
      </w:r>
    </w:p>
    <w:p w14:paraId="60CB8F6F" w14:textId="19E14EE3" w:rsidR="00A26FC6" w:rsidRDefault="00A26FC6" w:rsidP="00D27739">
      <w:pPr>
        <w:spacing w:after="0" w:line="240" w:lineRule="auto"/>
        <w:rPr>
          <w:rFonts w:ascii="Verdana" w:hAnsi="Verdana"/>
          <w:sz w:val="20"/>
          <w:szCs w:val="20"/>
        </w:rPr>
      </w:pPr>
    </w:p>
    <w:p w14:paraId="24E3F598" w14:textId="2D2F2D3D" w:rsidR="000668B9" w:rsidRDefault="008026A1" w:rsidP="00D27739">
      <w:pPr>
        <w:spacing w:after="0" w:line="240" w:lineRule="auto"/>
        <w:rPr>
          <w:rFonts w:ascii="Verdana" w:hAnsi="Verdana"/>
          <w:sz w:val="20"/>
          <w:szCs w:val="20"/>
        </w:rPr>
      </w:pPr>
      <w:r>
        <w:rPr>
          <w:rFonts w:ascii="Verdana" w:hAnsi="Verdana"/>
          <w:sz w:val="20"/>
          <w:szCs w:val="20"/>
        </w:rPr>
        <w:t>Product stewardship requirements</w:t>
      </w:r>
      <w:r w:rsidR="000250B4">
        <w:rPr>
          <w:rFonts w:ascii="Verdana" w:hAnsi="Verdana"/>
          <w:sz w:val="20"/>
          <w:szCs w:val="20"/>
        </w:rPr>
        <w:t xml:space="preserve"> should </w:t>
      </w:r>
      <w:r>
        <w:rPr>
          <w:rFonts w:ascii="Verdana" w:hAnsi="Verdana"/>
          <w:sz w:val="20"/>
          <w:szCs w:val="20"/>
        </w:rPr>
        <w:t xml:space="preserve">also address components </w:t>
      </w:r>
      <w:r w:rsidR="000250B4">
        <w:rPr>
          <w:rFonts w:ascii="Verdana" w:hAnsi="Verdana"/>
          <w:sz w:val="20"/>
          <w:szCs w:val="20"/>
        </w:rPr>
        <w:t xml:space="preserve">often packaged with </w:t>
      </w:r>
      <w:r>
        <w:rPr>
          <w:rFonts w:ascii="Verdana" w:hAnsi="Verdana"/>
          <w:sz w:val="20"/>
          <w:szCs w:val="20"/>
        </w:rPr>
        <w:t xml:space="preserve">appliances and </w:t>
      </w:r>
      <w:r w:rsidR="000250B4">
        <w:rPr>
          <w:rFonts w:ascii="Verdana" w:hAnsi="Verdana"/>
          <w:sz w:val="20"/>
          <w:szCs w:val="20"/>
        </w:rPr>
        <w:t>technology products, such as p</w:t>
      </w:r>
      <w:r w:rsidR="000668B9">
        <w:rPr>
          <w:rFonts w:ascii="Verdana" w:hAnsi="Verdana"/>
          <w:sz w:val="20"/>
          <w:szCs w:val="20"/>
        </w:rPr>
        <w:t xml:space="preserve">ower leads, </w:t>
      </w:r>
      <w:r w:rsidR="00AF5C3F">
        <w:rPr>
          <w:rFonts w:ascii="Verdana" w:hAnsi="Verdana"/>
          <w:sz w:val="20"/>
          <w:szCs w:val="20"/>
        </w:rPr>
        <w:t xml:space="preserve">USB </w:t>
      </w:r>
      <w:r w:rsidR="000668B9">
        <w:rPr>
          <w:rFonts w:ascii="Verdana" w:hAnsi="Verdana"/>
          <w:sz w:val="20"/>
          <w:szCs w:val="20"/>
        </w:rPr>
        <w:t>cables an</w:t>
      </w:r>
      <w:r w:rsidR="009B6427">
        <w:rPr>
          <w:rFonts w:ascii="Verdana" w:hAnsi="Verdana"/>
          <w:sz w:val="20"/>
          <w:szCs w:val="20"/>
        </w:rPr>
        <w:t>d</w:t>
      </w:r>
      <w:r w:rsidR="000668B9">
        <w:rPr>
          <w:rFonts w:ascii="Verdana" w:hAnsi="Verdana"/>
          <w:sz w:val="20"/>
          <w:szCs w:val="20"/>
        </w:rPr>
        <w:t xml:space="preserve"> headphones</w:t>
      </w:r>
      <w:r w:rsidR="009B6427">
        <w:rPr>
          <w:rFonts w:ascii="Verdana" w:hAnsi="Verdana"/>
          <w:sz w:val="20"/>
          <w:szCs w:val="20"/>
        </w:rPr>
        <w:t xml:space="preserve">. These are often </w:t>
      </w:r>
      <w:r w:rsidR="000668B9">
        <w:rPr>
          <w:rFonts w:ascii="Verdana" w:hAnsi="Verdana"/>
          <w:sz w:val="20"/>
          <w:szCs w:val="20"/>
        </w:rPr>
        <w:t xml:space="preserve">unwanted </w:t>
      </w:r>
      <w:r w:rsidR="009B6427">
        <w:rPr>
          <w:rFonts w:ascii="Verdana" w:hAnsi="Verdana"/>
          <w:sz w:val="20"/>
          <w:szCs w:val="20"/>
        </w:rPr>
        <w:t xml:space="preserve">extras, </w:t>
      </w:r>
      <w:r w:rsidR="000668B9">
        <w:rPr>
          <w:rFonts w:ascii="Verdana" w:hAnsi="Verdana"/>
          <w:sz w:val="20"/>
          <w:szCs w:val="20"/>
        </w:rPr>
        <w:t>as consumers can reuse existing cables</w:t>
      </w:r>
      <w:r>
        <w:rPr>
          <w:rFonts w:ascii="Verdana" w:hAnsi="Verdana"/>
          <w:sz w:val="20"/>
          <w:szCs w:val="20"/>
        </w:rPr>
        <w:t>/</w:t>
      </w:r>
      <w:r w:rsidR="009B6427">
        <w:rPr>
          <w:rFonts w:ascii="Verdana" w:hAnsi="Verdana"/>
          <w:sz w:val="20"/>
          <w:szCs w:val="20"/>
        </w:rPr>
        <w:t>headphones</w:t>
      </w:r>
      <w:r w:rsidR="000668B9">
        <w:rPr>
          <w:rFonts w:ascii="Verdana" w:hAnsi="Verdana"/>
          <w:sz w:val="20"/>
          <w:szCs w:val="20"/>
        </w:rPr>
        <w:t xml:space="preserve">. </w:t>
      </w:r>
      <w:r w:rsidR="009B6427">
        <w:rPr>
          <w:rFonts w:ascii="Verdana" w:hAnsi="Verdana"/>
          <w:sz w:val="20"/>
          <w:szCs w:val="20"/>
        </w:rPr>
        <w:t xml:space="preserve">A </w:t>
      </w:r>
      <w:r w:rsidR="00121755">
        <w:rPr>
          <w:rFonts w:ascii="Verdana" w:hAnsi="Verdana"/>
          <w:sz w:val="20"/>
          <w:szCs w:val="20"/>
        </w:rPr>
        <w:t xml:space="preserve">product stewardship </w:t>
      </w:r>
      <w:r w:rsidR="009B6427">
        <w:rPr>
          <w:rFonts w:ascii="Verdana" w:hAnsi="Verdana"/>
          <w:sz w:val="20"/>
          <w:szCs w:val="20"/>
        </w:rPr>
        <w:t xml:space="preserve">scheme could </w:t>
      </w:r>
      <w:r>
        <w:rPr>
          <w:rFonts w:ascii="Verdana" w:hAnsi="Verdana"/>
          <w:sz w:val="20"/>
          <w:szCs w:val="20"/>
        </w:rPr>
        <w:t>dis</w:t>
      </w:r>
      <w:r w:rsidR="009B6427">
        <w:rPr>
          <w:rFonts w:ascii="Verdana" w:hAnsi="Verdana"/>
          <w:sz w:val="20"/>
          <w:szCs w:val="20"/>
        </w:rPr>
        <w:t xml:space="preserve">courage </w:t>
      </w:r>
      <w:r>
        <w:rPr>
          <w:rFonts w:ascii="Verdana" w:hAnsi="Verdana"/>
          <w:sz w:val="20"/>
          <w:szCs w:val="20"/>
        </w:rPr>
        <w:t xml:space="preserve">the sale of </w:t>
      </w:r>
      <w:r w:rsidR="009B6427">
        <w:rPr>
          <w:rFonts w:ascii="Verdana" w:hAnsi="Verdana"/>
          <w:sz w:val="20"/>
          <w:szCs w:val="20"/>
        </w:rPr>
        <w:t xml:space="preserve">these </w:t>
      </w:r>
      <w:r>
        <w:rPr>
          <w:rFonts w:ascii="Verdana" w:hAnsi="Verdana"/>
          <w:sz w:val="20"/>
          <w:szCs w:val="20"/>
        </w:rPr>
        <w:t xml:space="preserve">products as </w:t>
      </w:r>
      <w:r w:rsidR="009B6427">
        <w:rPr>
          <w:rFonts w:ascii="Verdana" w:hAnsi="Verdana"/>
          <w:sz w:val="20"/>
          <w:szCs w:val="20"/>
        </w:rPr>
        <w:t xml:space="preserve">default items included with purchases. </w:t>
      </w:r>
    </w:p>
    <w:p w14:paraId="56300D68" w14:textId="2EA8567E" w:rsidR="004319CD" w:rsidRDefault="004319CD" w:rsidP="00D27739">
      <w:pPr>
        <w:spacing w:after="0" w:line="240" w:lineRule="auto"/>
        <w:rPr>
          <w:rFonts w:ascii="Verdana" w:hAnsi="Verdana"/>
          <w:sz w:val="20"/>
          <w:szCs w:val="20"/>
        </w:rPr>
      </w:pPr>
    </w:p>
    <w:p w14:paraId="25FF8908" w14:textId="2899340E" w:rsidR="0016372A" w:rsidRDefault="0016372A" w:rsidP="00D27739">
      <w:pPr>
        <w:spacing w:after="0" w:line="240" w:lineRule="auto"/>
        <w:rPr>
          <w:rFonts w:ascii="Verdana" w:hAnsi="Verdana"/>
          <w:b/>
          <w:i/>
          <w:sz w:val="20"/>
          <w:szCs w:val="20"/>
        </w:rPr>
      </w:pPr>
      <w:r>
        <w:rPr>
          <w:rFonts w:ascii="Verdana" w:hAnsi="Verdana"/>
          <w:b/>
          <w:i/>
          <w:sz w:val="20"/>
          <w:szCs w:val="20"/>
        </w:rPr>
        <w:t>Q3: Agricultural chemicals and their containers</w:t>
      </w:r>
    </w:p>
    <w:p w14:paraId="3EEF20A5" w14:textId="78502A5D" w:rsidR="002B3868" w:rsidRDefault="0095686D" w:rsidP="002B3868">
      <w:pPr>
        <w:spacing w:after="0" w:line="240" w:lineRule="auto"/>
      </w:pPr>
      <w:r>
        <w:rPr>
          <w:rFonts w:ascii="Verdana" w:hAnsi="Verdana"/>
          <w:sz w:val="20"/>
          <w:szCs w:val="20"/>
        </w:rPr>
        <w:t xml:space="preserve">We agree products listed </w:t>
      </w:r>
      <w:r w:rsidR="002B3868">
        <w:rPr>
          <w:rFonts w:ascii="Verdana" w:hAnsi="Verdana"/>
          <w:sz w:val="20"/>
          <w:szCs w:val="20"/>
        </w:rPr>
        <w:t xml:space="preserve">in (a) to (e) should be included in the scope. </w:t>
      </w:r>
    </w:p>
    <w:p w14:paraId="4B8CA3C5" w14:textId="319F25BB" w:rsidR="0016372A" w:rsidRDefault="0016372A" w:rsidP="00D27739">
      <w:pPr>
        <w:spacing w:after="0" w:line="240" w:lineRule="auto"/>
        <w:rPr>
          <w:rFonts w:ascii="Verdana" w:hAnsi="Verdana"/>
          <w:b/>
          <w:i/>
          <w:sz w:val="20"/>
          <w:szCs w:val="20"/>
        </w:rPr>
      </w:pPr>
    </w:p>
    <w:p w14:paraId="417756C4" w14:textId="62BEE973" w:rsidR="0016372A" w:rsidRDefault="0016372A" w:rsidP="00D27739">
      <w:pPr>
        <w:spacing w:after="0" w:line="240" w:lineRule="auto"/>
        <w:rPr>
          <w:rFonts w:ascii="Verdana" w:hAnsi="Verdana"/>
          <w:b/>
          <w:i/>
          <w:sz w:val="20"/>
          <w:szCs w:val="20"/>
        </w:rPr>
      </w:pPr>
      <w:r>
        <w:rPr>
          <w:rFonts w:ascii="Verdana" w:hAnsi="Verdana"/>
          <w:b/>
          <w:i/>
          <w:sz w:val="20"/>
          <w:szCs w:val="20"/>
        </w:rPr>
        <w:t>Q4: Refrigerants and other synthetic greenhouse gases</w:t>
      </w:r>
    </w:p>
    <w:p w14:paraId="2E6017DC" w14:textId="16E4067E" w:rsidR="000250B4" w:rsidRDefault="000250B4" w:rsidP="000250B4">
      <w:pPr>
        <w:spacing w:after="0" w:line="240" w:lineRule="auto"/>
        <w:rPr>
          <w:rFonts w:ascii="Verdana" w:hAnsi="Verdana"/>
          <w:sz w:val="20"/>
          <w:szCs w:val="20"/>
        </w:rPr>
      </w:pPr>
      <w:r>
        <w:rPr>
          <w:rFonts w:ascii="Verdana" w:hAnsi="Verdana"/>
          <w:sz w:val="20"/>
          <w:szCs w:val="20"/>
        </w:rPr>
        <w:t xml:space="preserve">We agree </w:t>
      </w:r>
      <w:r w:rsidR="002B3868">
        <w:rPr>
          <w:rFonts w:ascii="Verdana" w:hAnsi="Verdana"/>
          <w:sz w:val="20"/>
          <w:szCs w:val="20"/>
        </w:rPr>
        <w:t xml:space="preserve">products listed in </w:t>
      </w:r>
      <w:r>
        <w:rPr>
          <w:rFonts w:ascii="Verdana" w:hAnsi="Verdana"/>
          <w:sz w:val="20"/>
          <w:szCs w:val="20"/>
        </w:rPr>
        <w:t xml:space="preserve">parts (a) and (b) should be included </w:t>
      </w:r>
      <w:r w:rsidR="002B3868">
        <w:rPr>
          <w:rFonts w:ascii="Verdana" w:hAnsi="Verdana"/>
          <w:sz w:val="20"/>
          <w:szCs w:val="20"/>
        </w:rPr>
        <w:t xml:space="preserve">in the scope.  </w:t>
      </w:r>
    </w:p>
    <w:p w14:paraId="198EE8AE" w14:textId="77777777" w:rsidR="000250B4" w:rsidRDefault="000250B4" w:rsidP="00D27739">
      <w:pPr>
        <w:spacing w:after="0" w:line="240" w:lineRule="auto"/>
        <w:rPr>
          <w:rFonts w:ascii="Verdana" w:hAnsi="Verdana"/>
          <w:b/>
          <w:i/>
          <w:sz w:val="20"/>
          <w:szCs w:val="20"/>
        </w:rPr>
      </w:pPr>
    </w:p>
    <w:p w14:paraId="3880442D" w14:textId="35BE235C" w:rsidR="0016372A" w:rsidRDefault="0016372A" w:rsidP="00D27739">
      <w:pPr>
        <w:spacing w:after="0" w:line="240" w:lineRule="auto"/>
        <w:rPr>
          <w:rFonts w:ascii="Verdana" w:hAnsi="Verdana"/>
          <w:b/>
          <w:i/>
          <w:sz w:val="20"/>
          <w:szCs w:val="20"/>
        </w:rPr>
      </w:pPr>
      <w:r>
        <w:rPr>
          <w:rFonts w:ascii="Verdana" w:hAnsi="Verdana"/>
          <w:b/>
          <w:i/>
          <w:sz w:val="20"/>
          <w:szCs w:val="20"/>
        </w:rPr>
        <w:t>Q5: Packaging</w:t>
      </w:r>
    </w:p>
    <w:p w14:paraId="29F998FA" w14:textId="6F52F1D3" w:rsidR="00FD2B0A" w:rsidRDefault="000668B9" w:rsidP="00D27739">
      <w:pPr>
        <w:spacing w:after="0" w:line="240" w:lineRule="auto"/>
        <w:rPr>
          <w:rFonts w:ascii="Verdana" w:hAnsi="Verdana"/>
          <w:sz w:val="20"/>
          <w:szCs w:val="20"/>
        </w:rPr>
      </w:pPr>
      <w:r>
        <w:rPr>
          <w:rFonts w:ascii="Verdana" w:hAnsi="Verdana"/>
          <w:sz w:val="20"/>
          <w:szCs w:val="20"/>
        </w:rPr>
        <w:t xml:space="preserve">We agree </w:t>
      </w:r>
      <w:r w:rsidR="002B3868">
        <w:rPr>
          <w:rFonts w:ascii="Verdana" w:hAnsi="Verdana"/>
          <w:sz w:val="20"/>
          <w:szCs w:val="20"/>
        </w:rPr>
        <w:t>products</w:t>
      </w:r>
      <w:r>
        <w:rPr>
          <w:rFonts w:ascii="Verdana" w:hAnsi="Verdana"/>
          <w:sz w:val="20"/>
          <w:szCs w:val="20"/>
        </w:rPr>
        <w:t xml:space="preserve"> </w:t>
      </w:r>
      <w:r w:rsidR="002B3868">
        <w:rPr>
          <w:rFonts w:ascii="Verdana" w:hAnsi="Verdana"/>
          <w:sz w:val="20"/>
          <w:szCs w:val="20"/>
        </w:rPr>
        <w:t xml:space="preserve">listed in </w:t>
      </w:r>
      <w:r>
        <w:rPr>
          <w:rFonts w:ascii="Verdana" w:hAnsi="Verdana"/>
          <w:sz w:val="20"/>
          <w:szCs w:val="20"/>
        </w:rPr>
        <w:t>parts (a) and (</w:t>
      </w:r>
      <w:r w:rsidR="005F0C5A">
        <w:rPr>
          <w:rFonts w:ascii="Verdana" w:hAnsi="Verdana"/>
          <w:sz w:val="20"/>
          <w:szCs w:val="20"/>
        </w:rPr>
        <w:t>b</w:t>
      </w:r>
      <w:r>
        <w:rPr>
          <w:rFonts w:ascii="Verdana" w:hAnsi="Verdana"/>
          <w:sz w:val="20"/>
          <w:szCs w:val="20"/>
        </w:rPr>
        <w:t xml:space="preserve">) should be included </w:t>
      </w:r>
      <w:r w:rsidR="002B3868">
        <w:rPr>
          <w:rFonts w:ascii="Verdana" w:hAnsi="Verdana"/>
          <w:sz w:val="20"/>
          <w:szCs w:val="20"/>
        </w:rPr>
        <w:t xml:space="preserve">in the scope. </w:t>
      </w:r>
    </w:p>
    <w:p w14:paraId="0EA3DDC8" w14:textId="77777777" w:rsidR="00285602" w:rsidRPr="00285602" w:rsidRDefault="00285602" w:rsidP="00D27739">
      <w:pPr>
        <w:spacing w:after="0" w:line="240" w:lineRule="auto"/>
        <w:rPr>
          <w:rFonts w:ascii="Verdana" w:hAnsi="Verdana"/>
          <w:sz w:val="20"/>
          <w:szCs w:val="20"/>
        </w:rPr>
      </w:pPr>
    </w:p>
    <w:p w14:paraId="09ABA4C2" w14:textId="43D8D635" w:rsidR="0016372A" w:rsidRDefault="0016372A" w:rsidP="00D27739">
      <w:pPr>
        <w:spacing w:after="0" w:line="240" w:lineRule="auto"/>
        <w:rPr>
          <w:rFonts w:ascii="Verdana" w:hAnsi="Verdana"/>
          <w:b/>
          <w:i/>
          <w:sz w:val="20"/>
          <w:szCs w:val="20"/>
        </w:rPr>
      </w:pPr>
      <w:r>
        <w:rPr>
          <w:rFonts w:ascii="Verdana" w:hAnsi="Verdana"/>
          <w:b/>
          <w:i/>
          <w:sz w:val="20"/>
          <w:szCs w:val="20"/>
        </w:rPr>
        <w:t>Q7: Proposed guidelines: Do you agree with the proposed guidelines for priority product stewardship schemes in table 3?</w:t>
      </w:r>
    </w:p>
    <w:p w14:paraId="67CF03CA" w14:textId="570D880A" w:rsidR="00FD2B0A" w:rsidRDefault="005F0C5A" w:rsidP="00D27739">
      <w:pPr>
        <w:spacing w:after="0" w:line="240" w:lineRule="auto"/>
        <w:rPr>
          <w:rFonts w:ascii="Verdana" w:hAnsi="Verdana"/>
          <w:sz w:val="20"/>
          <w:szCs w:val="20"/>
        </w:rPr>
      </w:pPr>
      <w:r>
        <w:rPr>
          <w:rFonts w:ascii="Verdana" w:hAnsi="Verdana"/>
          <w:sz w:val="20"/>
          <w:szCs w:val="20"/>
        </w:rPr>
        <w:t xml:space="preserve">We agree with </w:t>
      </w:r>
      <w:r w:rsidR="004C3EAA">
        <w:rPr>
          <w:rFonts w:ascii="Verdana" w:hAnsi="Verdana"/>
          <w:sz w:val="20"/>
          <w:szCs w:val="20"/>
        </w:rPr>
        <w:t>the proposed guidelines but make the following comments.</w:t>
      </w:r>
    </w:p>
    <w:p w14:paraId="1F55A20B" w14:textId="676CF611" w:rsidR="005F0C5A" w:rsidRDefault="005F0C5A" w:rsidP="00D27739">
      <w:pPr>
        <w:spacing w:after="0" w:line="240" w:lineRule="auto"/>
        <w:rPr>
          <w:rFonts w:ascii="Verdana" w:hAnsi="Verdana"/>
          <w:sz w:val="20"/>
          <w:szCs w:val="20"/>
        </w:rPr>
      </w:pPr>
    </w:p>
    <w:p w14:paraId="60AE817B" w14:textId="24D56CE4" w:rsidR="00807960" w:rsidRDefault="00574D86" w:rsidP="00D27739">
      <w:pPr>
        <w:spacing w:after="0" w:line="240" w:lineRule="auto"/>
        <w:rPr>
          <w:rFonts w:ascii="Verdana" w:hAnsi="Verdana"/>
          <w:sz w:val="20"/>
          <w:szCs w:val="20"/>
        </w:rPr>
      </w:pPr>
      <w:r>
        <w:rPr>
          <w:rFonts w:ascii="Verdana" w:hAnsi="Verdana"/>
          <w:sz w:val="20"/>
          <w:szCs w:val="20"/>
        </w:rPr>
        <w:t>The role of r</w:t>
      </w:r>
      <w:r w:rsidR="004C3EAA">
        <w:rPr>
          <w:rFonts w:ascii="Verdana" w:hAnsi="Verdana"/>
          <w:sz w:val="20"/>
          <w:szCs w:val="20"/>
        </w:rPr>
        <w:t xml:space="preserve">etailers </w:t>
      </w:r>
      <w:r>
        <w:rPr>
          <w:rFonts w:ascii="Verdana" w:hAnsi="Verdana"/>
          <w:sz w:val="20"/>
          <w:szCs w:val="20"/>
        </w:rPr>
        <w:t xml:space="preserve">should be recognised in </w:t>
      </w:r>
      <w:r w:rsidR="004C3EAA">
        <w:rPr>
          <w:rFonts w:ascii="Verdana" w:hAnsi="Verdana"/>
          <w:sz w:val="20"/>
          <w:szCs w:val="20"/>
        </w:rPr>
        <w:t xml:space="preserve">stewardship schemes, particularly for e-waste and packaging. </w:t>
      </w:r>
      <w:r w:rsidR="002B3868">
        <w:rPr>
          <w:rFonts w:ascii="Verdana" w:hAnsi="Verdana"/>
          <w:sz w:val="20"/>
          <w:szCs w:val="20"/>
        </w:rPr>
        <w:t>R</w:t>
      </w:r>
      <w:r w:rsidR="00807960">
        <w:rPr>
          <w:rFonts w:ascii="Verdana" w:hAnsi="Verdana"/>
          <w:sz w:val="20"/>
          <w:szCs w:val="20"/>
        </w:rPr>
        <w:t xml:space="preserve">etailers </w:t>
      </w:r>
      <w:r w:rsidR="002B3868">
        <w:rPr>
          <w:rFonts w:ascii="Verdana" w:hAnsi="Verdana"/>
          <w:sz w:val="20"/>
          <w:szCs w:val="20"/>
        </w:rPr>
        <w:t xml:space="preserve">must </w:t>
      </w:r>
      <w:r w:rsidR="00807960">
        <w:rPr>
          <w:rFonts w:ascii="Verdana" w:hAnsi="Verdana"/>
          <w:sz w:val="20"/>
          <w:szCs w:val="20"/>
        </w:rPr>
        <w:t xml:space="preserve">share responsibility for </w:t>
      </w:r>
      <w:r>
        <w:rPr>
          <w:rFonts w:ascii="Verdana" w:hAnsi="Verdana"/>
          <w:sz w:val="20"/>
          <w:szCs w:val="20"/>
        </w:rPr>
        <w:t xml:space="preserve">the </w:t>
      </w:r>
      <w:r w:rsidR="00807960">
        <w:rPr>
          <w:rFonts w:ascii="Verdana" w:hAnsi="Verdana"/>
          <w:sz w:val="20"/>
          <w:szCs w:val="20"/>
        </w:rPr>
        <w:t>end-of-life of the products they stock and sell, and contribute to the cost of stewardship.</w:t>
      </w:r>
      <w:r w:rsidR="00824276">
        <w:rPr>
          <w:rFonts w:ascii="Verdana" w:hAnsi="Verdana"/>
          <w:sz w:val="20"/>
          <w:szCs w:val="20"/>
        </w:rPr>
        <w:t xml:space="preserve"> </w:t>
      </w:r>
      <w:r w:rsidR="002B3868">
        <w:rPr>
          <w:rFonts w:ascii="Verdana" w:hAnsi="Verdana"/>
          <w:sz w:val="20"/>
          <w:szCs w:val="20"/>
        </w:rPr>
        <w:t xml:space="preserve">They </w:t>
      </w:r>
      <w:r>
        <w:rPr>
          <w:rFonts w:ascii="Verdana" w:hAnsi="Verdana"/>
          <w:sz w:val="20"/>
          <w:szCs w:val="20"/>
        </w:rPr>
        <w:t xml:space="preserve">also </w:t>
      </w:r>
      <w:r w:rsidR="002B3868">
        <w:rPr>
          <w:rFonts w:ascii="Verdana" w:hAnsi="Verdana"/>
          <w:sz w:val="20"/>
          <w:szCs w:val="20"/>
        </w:rPr>
        <w:t xml:space="preserve">provide </w:t>
      </w:r>
      <w:r w:rsidR="33915AF6" w:rsidRPr="002B3868">
        <w:rPr>
          <w:rFonts w:ascii="Verdana" w:hAnsi="Verdana"/>
          <w:sz w:val="20"/>
          <w:szCs w:val="20"/>
        </w:rPr>
        <w:t>a convenient location for consumers to return used or unwanted items.</w:t>
      </w:r>
      <w:r w:rsidR="33915AF6" w:rsidRPr="33915AF6">
        <w:rPr>
          <w:rFonts w:ascii="Verdana" w:hAnsi="Verdana"/>
          <w:sz w:val="20"/>
          <w:szCs w:val="20"/>
        </w:rPr>
        <w:t xml:space="preserve"> </w:t>
      </w:r>
    </w:p>
    <w:p w14:paraId="77CC85BA" w14:textId="77777777" w:rsidR="00B93101" w:rsidRDefault="00B93101" w:rsidP="00D27739">
      <w:pPr>
        <w:spacing w:after="0" w:line="240" w:lineRule="auto"/>
        <w:rPr>
          <w:rFonts w:ascii="Verdana" w:hAnsi="Verdana"/>
          <w:sz w:val="20"/>
          <w:szCs w:val="20"/>
        </w:rPr>
      </w:pPr>
    </w:p>
    <w:p w14:paraId="0EE4128E" w14:textId="77777777" w:rsidR="004D5AAD" w:rsidRDefault="002B3868" w:rsidP="00D27739">
      <w:pPr>
        <w:spacing w:after="0" w:line="240" w:lineRule="auto"/>
        <w:rPr>
          <w:rFonts w:ascii="Verdana" w:hAnsi="Verdana"/>
          <w:sz w:val="20"/>
          <w:szCs w:val="20"/>
        </w:rPr>
      </w:pPr>
      <w:r>
        <w:rPr>
          <w:rFonts w:ascii="Verdana" w:hAnsi="Verdana"/>
          <w:sz w:val="20"/>
          <w:szCs w:val="20"/>
        </w:rPr>
        <w:t>It</w:t>
      </w:r>
      <w:r w:rsidR="00B90C82">
        <w:rPr>
          <w:rFonts w:ascii="Verdana" w:hAnsi="Verdana"/>
          <w:sz w:val="20"/>
          <w:szCs w:val="20"/>
        </w:rPr>
        <w:t>’s important to note that f</w:t>
      </w:r>
      <w:r w:rsidR="005F0C5A">
        <w:rPr>
          <w:rFonts w:ascii="Verdana" w:hAnsi="Verdana"/>
          <w:sz w:val="20"/>
          <w:szCs w:val="20"/>
        </w:rPr>
        <w:t xml:space="preserve">ew </w:t>
      </w:r>
      <w:r w:rsidR="00824276">
        <w:rPr>
          <w:rFonts w:ascii="Verdana" w:hAnsi="Verdana"/>
          <w:sz w:val="20"/>
          <w:szCs w:val="20"/>
        </w:rPr>
        <w:t xml:space="preserve">of </w:t>
      </w:r>
      <w:r w:rsidR="00574D86">
        <w:rPr>
          <w:rFonts w:ascii="Verdana" w:hAnsi="Verdana"/>
          <w:sz w:val="20"/>
          <w:szCs w:val="20"/>
        </w:rPr>
        <w:t xml:space="preserve">the </w:t>
      </w:r>
      <w:r w:rsidR="00824276">
        <w:rPr>
          <w:rFonts w:ascii="Verdana" w:hAnsi="Verdana"/>
          <w:sz w:val="20"/>
          <w:szCs w:val="20"/>
        </w:rPr>
        <w:t xml:space="preserve">priority products </w:t>
      </w:r>
      <w:r w:rsidR="005F0C5A">
        <w:rPr>
          <w:rFonts w:ascii="Verdana" w:hAnsi="Verdana"/>
          <w:sz w:val="20"/>
          <w:szCs w:val="20"/>
        </w:rPr>
        <w:t xml:space="preserve">are manufactured in New Zealand. Most </w:t>
      </w:r>
      <w:r w:rsidR="00824276">
        <w:rPr>
          <w:rFonts w:ascii="Verdana" w:hAnsi="Verdana"/>
          <w:sz w:val="20"/>
          <w:szCs w:val="20"/>
        </w:rPr>
        <w:t xml:space="preserve">of the “producers” </w:t>
      </w:r>
      <w:r>
        <w:rPr>
          <w:rFonts w:ascii="Verdana" w:hAnsi="Verdana"/>
          <w:sz w:val="20"/>
          <w:szCs w:val="20"/>
        </w:rPr>
        <w:t xml:space="preserve">are </w:t>
      </w:r>
      <w:r w:rsidR="00824276">
        <w:rPr>
          <w:rFonts w:ascii="Verdana" w:hAnsi="Verdana"/>
          <w:sz w:val="20"/>
          <w:szCs w:val="20"/>
        </w:rPr>
        <w:t xml:space="preserve">importers </w:t>
      </w:r>
      <w:r w:rsidR="00147778">
        <w:rPr>
          <w:rFonts w:ascii="Verdana" w:hAnsi="Verdana"/>
          <w:sz w:val="20"/>
          <w:szCs w:val="20"/>
        </w:rPr>
        <w:t xml:space="preserve">or manufacturer affiliates. Overseas, stewardship schemes incentivise </w:t>
      </w:r>
      <w:r w:rsidR="00824276">
        <w:rPr>
          <w:rFonts w:ascii="Verdana" w:hAnsi="Verdana"/>
          <w:sz w:val="20"/>
          <w:szCs w:val="20"/>
        </w:rPr>
        <w:t xml:space="preserve">local </w:t>
      </w:r>
      <w:r w:rsidR="00147778">
        <w:rPr>
          <w:rFonts w:ascii="Verdana" w:hAnsi="Verdana"/>
          <w:sz w:val="20"/>
          <w:szCs w:val="20"/>
        </w:rPr>
        <w:t>manufacturers to</w:t>
      </w:r>
      <w:r w:rsidR="004D5AAD">
        <w:rPr>
          <w:rFonts w:ascii="Verdana" w:hAnsi="Verdana"/>
          <w:sz w:val="20"/>
          <w:szCs w:val="20"/>
        </w:rPr>
        <w:t>:</w:t>
      </w:r>
    </w:p>
    <w:p w14:paraId="6539E7EC" w14:textId="0A28171B" w:rsidR="004D5AAD" w:rsidRPr="004D5AAD" w:rsidRDefault="00147778" w:rsidP="004D5AAD">
      <w:pPr>
        <w:pStyle w:val="ListParagraph"/>
        <w:numPr>
          <w:ilvl w:val="0"/>
          <w:numId w:val="20"/>
        </w:numPr>
        <w:spacing w:after="0" w:line="240" w:lineRule="auto"/>
        <w:rPr>
          <w:rFonts w:ascii="Verdana" w:hAnsi="Verdana"/>
          <w:sz w:val="20"/>
          <w:szCs w:val="20"/>
        </w:rPr>
      </w:pPr>
      <w:r w:rsidRPr="004D5AAD">
        <w:rPr>
          <w:rFonts w:ascii="Verdana" w:hAnsi="Verdana"/>
          <w:sz w:val="20"/>
          <w:szCs w:val="20"/>
        </w:rPr>
        <w:t xml:space="preserve">reclaim and reuse materials </w:t>
      </w:r>
    </w:p>
    <w:p w14:paraId="1F5E7E79" w14:textId="47331086" w:rsidR="004D5AAD" w:rsidRPr="004D5AAD" w:rsidRDefault="00147778" w:rsidP="004D5AAD">
      <w:pPr>
        <w:pStyle w:val="ListParagraph"/>
        <w:numPr>
          <w:ilvl w:val="0"/>
          <w:numId w:val="20"/>
        </w:numPr>
        <w:spacing w:after="0" w:line="240" w:lineRule="auto"/>
        <w:rPr>
          <w:rFonts w:ascii="Verdana" w:hAnsi="Verdana"/>
          <w:sz w:val="20"/>
          <w:szCs w:val="20"/>
        </w:rPr>
      </w:pPr>
      <w:r w:rsidRPr="004D5AAD">
        <w:rPr>
          <w:rFonts w:ascii="Verdana" w:hAnsi="Verdana"/>
          <w:sz w:val="20"/>
          <w:szCs w:val="20"/>
        </w:rPr>
        <w:t>chang</w:t>
      </w:r>
      <w:r w:rsidR="004D5AAD" w:rsidRPr="004D5AAD">
        <w:rPr>
          <w:rFonts w:ascii="Verdana" w:hAnsi="Verdana"/>
          <w:sz w:val="20"/>
          <w:szCs w:val="20"/>
        </w:rPr>
        <w:t>e</w:t>
      </w:r>
      <w:r w:rsidRPr="004D5AAD">
        <w:rPr>
          <w:rFonts w:ascii="Verdana" w:hAnsi="Verdana"/>
          <w:sz w:val="20"/>
          <w:szCs w:val="20"/>
        </w:rPr>
        <w:t xml:space="preserve"> their procurement process</w:t>
      </w:r>
      <w:r w:rsidR="004D5AAD">
        <w:rPr>
          <w:rFonts w:ascii="Verdana" w:hAnsi="Verdana"/>
          <w:sz w:val="20"/>
          <w:szCs w:val="20"/>
        </w:rPr>
        <w:t>,</w:t>
      </w:r>
      <w:r w:rsidR="004D5AAD" w:rsidRPr="004D5AAD">
        <w:rPr>
          <w:rFonts w:ascii="Verdana" w:hAnsi="Verdana"/>
          <w:sz w:val="20"/>
          <w:szCs w:val="20"/>
        </w:rPr>
        <w:t xml:space="preserve"> and</w:t>
      </w:r>
      <w:r w:rsidR="002A5C2B" w:rsidRPr="004D5AAD">
        <w:rPr>
          <w:rFonts w:ascii="Verdana" w:hAnsi="Verdana"/>
          <w:sz w:val="20"/>
          <w:szCs w:val="20"/>
        </w:rPr>
        <w:t xml:space="preserve"> </w:t>
      </w:r>
    </w:p>
    <w:p w14:paraId="1E8EDCCB" w14:textId="5B9C89C7" w:rsidR="002B3868" w:rsidRPr="004D5AAD" w:rsidRDefault="002A5C2B" w:rsidP="004D5AAD">
      <w:pPr>
        <w:pStyle w:val="ListParagraph"/>
        <w:numPr>
          <w:ilvl w:val="0"/>
          <w:numId w:val="20"/>
        </w:numPr>
        <w:spacing w:after="0" w:line="240" w:lineRule="auto"/>
        <w:rPr>
          <w:rFonts w:ascii="Verdana" w:hAnsi="Verdana"/>
          <w:sz w:val="20"/>
          <w:szCs w:val="20"/>
        </w:rPr>
      </w:pPr>
      <w:r w:rsidRPr="004D5AAD">
        <w:rPr>
          <w:rFonts w:ascii="Verdana" w:hAnsi="Verdana"/>
          <w:sz w:val="20"/>
          <w:szCs w:val="20"/>
        </w:rPr>
        <w:t>encourag</w:t>
      </w:r>
      <w:r w:rsidR="004D5AAD" w:rsidRPr="004D5AAD">
        <w:rPr>
          <w:rFonts w:ascii="Verdana" w:hAnsi="Verdana"/>
          <w:sz w:val="20"/>
          <w:szCs w:val="20"/>
        </w:rPr>
        <w:t>e</w:t>
      </w:r>
      <w:r w:rsidRPr="004D5AAD">
        <w:rPr>
          <w:rFonts w:ascii="Verdana" w:hAnsi="Verdana"/>
          <w:sz w:val="20"/>
          <w:szCs w:val="20"/>
        </w:rPr>
        <w:t xml:space="preserve"> circular design</w:t>
      </w:r>
      <w:r w:rsidR="00147778" w:rsidRPr="004D5AAD">
        <w:rPr>
          <w:rFonts w:ascii="Verdana" w:hAnsi="Verdana"/>
          <w:sz w:val="20"/>
          <w:szCs w:val="20"/>
        </w:rPr>
        <w:t xml:space="preserve">. </w:t>
      </w:r>
    </w:p>
    <w:p w14:paraId="046E919E" w14:textId="77777777" w:rsidR="002B3868" w:rsidRDefault="002B3868" w:rsidP="00D27739">
      <w:pPr>
        <w:spacing w:after="0" w:line="240" w:lineRule="auto"/>
        <w:rPr>
          <w:rFonts w:ascii="Verdana" w:hAnsi="Verdana"/>
          <w:sz w:val="20"/>
          <w:szCs w:val="20"/>
        </w:rPr>
      </w:pPr>
    </w:p>
    <w:p w14:paraId="63134301" w14:textId="5027DB6F" w:rsidR="00B90C82" w:rsidRDefault="002B3868" w:rsidP="00D27739">
      <w:pPr>
        <w:spacing w:after="0" w:line="240" w:lineRule="auto"/>
        <w:rPr>
          <w:rFonts w:ascii="Verdana" w:hAnsi="Verdana"/>
          <w:sz w:val="20"/>
          <w:szCs w:val="20"/>
        </w:rPr>
      </w:pPr>
      <w:r>
        <w:rPr>
          <w:rFonts w:ascii="Verdana" w:hAnsi="Verdana"/>
          <w:sz w:val="20"/>
          <w:szCs w:val="20"/>
        </w:rPr>
        <w:t>However, in New</w:t>
      </w:r>
      <w:r w:rsidR="00147778">
        <w:rPr>
          <w:rFonts w:ascii="Verdana" w:hAnsi="Verdana"/>
          <w:sz w:val="20"/>
          <w:szCs w:val="20"/>
        </w:rPr>
        <w:t xml:space="preserve"> Zealand </w:t>
      </w:r>
      <w:r w:rsidR="002A5C2B">
        <w:rPr>
          <w:rFonts w:ascii="Verdana" w:hAnsi="Verdana"/>
          <w:sz w:val="20"/>
          <w:szCs w:val="20"/>
        </w:rPr>
        <w:t>most</w:t>
      </w:r>
      <w:r w:rsidR="00147778">
        <w:rPr>
          <w:rFonts w:ascii="Verdana" w:hAnsi="Verdana"/>
          <w:sz w:val="20"/>
          <w:szCs w:val="20"/>
        </w:rPr>
        <w:t xml:space="preserve"> importers</w:t>
      </w:r>
      <w:r>
        <w:rPr>
          <w:rFonts w:ascii="Verdana" w:hAnsi="Verdana"/>
          <w:sz w:val="20"/>
          <w:szCs w:val="20"/>
        </w:rPr>
        <w:t xml:space="preserve"> and </w:t>
      </w:r>
      <w:r w:rsidR="00147778">
        <w:rPr>
          <w:rFonts w:ascii="Verdana" w:hAnsi="Verdana"/>
          <w:sz w:val="20"/>
          <w:szCs w:val="20"/>
        </w:rPr>
        <w:t xml:space="preserve">distributors </w:t>
      </w:r>
      <w:r w:rsidR="002A5C2B">
        <w:rPr>
          <w:rFonts w:ascii="Verdana" w:hAnsi="Verdana"/>
          <w:sz w:val="20"/>
          <w:szCs w:val="20"/>
        </w:rPr>
        <w:t xml:space="preserve">won’t have </w:t>
      </w:r>
      <w:r w:rsidR="00824276">
        <w:rPr>
          <w:rFonts w:ascii="Verdana" w:hAnsi="Verdana"/>
          <w:sz w:val="20"/>
          <w:szCs w:val="20"/>
        </w:rPr>
        <w:t xml:space="preserve">the </w:t>
      </w:r>
      <w:r w:rsidR="002A5C2B">
        <w:rPr>
          <w:rFonts w:ascii="Verdana" w:hAnsi="Verdana"/>
          <w:sz w:val="20"/>
          <w:szCs w:val="20"/>
        </w:rPr>
        <w:t xml:space="preserve">ability to </w:t>
      </w:r>
      <w:r w:rsidR="00824276">
        <w:rPr>
          <w:rFonts w:ascii="Verdana" w:hAnsi="Verdana"/>
          <w:sz w:val="20"/>
          <w:szCs w:val="20"/>
        </w:rPr>
        <w:t>affect</w:t>
      </w:r>
      <w:r w:rsidR="002A5C2B">
        <w:rPr>
          <w:rFonts w:ascii="Verdana" w:hAnsi="Verdana"/>
          <w:sz w:val="20"/>
          <w:szCs w:val="20"/>
        </w:rPr>
        <w:t xml:space="preserve"> product design</w:t>
      </w:r>
      <w:r w:rsidR="00824276">
        <w:rPr>
          <w:rFonts w:ascii="Verdana" w:hAnsi="Verdana"/>
          <w:sz w:val="20"/>
          <w:szCs w:val="20"/>
        </w:rPr>
        <w:t xml:space="preserve"> changes</w:t>
      </w:r>
      <w:r w:rsidR="002A5C2B">
        <w:rPr>
          <w:rFonts w:ascii="Verdana" w:hAnsi="Verdana"/>
          <w:sz w:val="20"/>
          <w:szCs w:val="20"/>
        </w:rPr>
        <w:t xml:space="preserve">. Their </w:t>
      </w:r>
      <w:r>
        <w:rPr>
          <w:rFonts w:ascii="Verdana" w:hAnsi="Verdana"/>
          <w:sz w:val="20"/>
          <w:szCs w:val="20"/>
        </w:rPr>
        <w:t xml:space="preserve">main opportunity to </w:t>
      </w:r>
      <w:r w:rsidR="00F70BE1">
        <w:rPr>
          <w:rFonts w:ascii="Verdana" w:hAnsi="Verdana"/>
          <w:sz w:val="20"/>
          <w:szCs w:val="20"/>
        </w:rPr>
        <w:t xml:space="preserve">encourage design </w:t>
      </w:r>
      <w:r w:rsidR="002A5C2B">
        <w:rPr>
          <w:rFonts w:ascii="Verdana" w:hAnsi="Verdana"/>
          <w:sz w:val="20"/>
          <w:szCs w:val="20"/>
        </w:rPr>
        <w:t xml:space="preserve">change is in choosing which products to import. This responsibility is shared </w:t>
      </w:r>
      <w:r w:rsidR="00F70BE1">
        <w:rPr>
          <w:rFonts w:ascii="Verdana" w:hAnsi="Verdana"/>
          <w:sz w:val="20"/>
          <w:szCs w:val="20"/>
        </w:rPr>
        <w:t>with</w:t>
      </w:r>
      <w:r w:rsidR="002A5C2B">
        <w:rPr>
          <w:rFonts w:ascii="Verdana" w:hAnsi="Verdana"/>
          <w:sz w:val="20"/>
          <w:szCs w:val="20"/>
        </w:rPr>
        <w:t xml:space="preserve"> retailers, wh</w:t>
      </w:r>
      <w:r>
        <w:rPr>
          <w:rFonts w:ascii="Verdana" w:hAnsi="Verdana"/>
          <w:sz w:val="20"/>
          <w:szCs w:val="20"/>
        </w:rPr>
        <w:t>ich</w:t>
      </w:r>
      <w:r w:rsidR="002A5C2B">
        <w:rPr>
          <w:rFonts w:ascii="Verdana" w:hAnsi="Verdana"/>
          <w:sz w:val="20"/>
          <w:szCs w:val="20"/>
        </w:rPr>
        <w:t xml:space="preserve"> </w:t>
      </w:r>
      <w:r w:rsidR="00824276">
        <w:rPr>
          <w:rFonts w:ascii="Verdana" w:hAnsi="Verdana"/>
          <w:sz w:val="20"/>
          <w:szCs w:val="20"/>
        </w:rPr>
        <w:t xml:space="preserve">(in many cases) </w:t>
      </w:r>
      <w:r w:rsidR="00B93101">
        <w:rPr>
          <w:rFonts w:ascii="Verdana" w:hAnsi="Verdana"/>
          <w:sz w:val="20"/>
          <w:szCs w:val="20"/>
        </w:rPr>
        <w:t xml:space="preserve">influence </w:t>
      </w:r>
      <w:r>
        <w:rPr>
          <w:rFonts w:ascii="Verdana" w:hAnsi="Verdana"/>
          <w:sz w:val="20"/>
          <w:szCs w:val="20"/>
        </w:rPr>
        <w:t xml:space="preserve">suppliers to </w:t>
      </w:r>
      <w:r w:rsidR="00B90C82">
        <w:rPr>
          <w:rFonts w:ascii="Verdana" w:hAnsi="Verdana"/>
          <w:sz w:val="20"/>
          <w:szCs w:val="20"/>
        </w:rPr>
        <w:t>import</w:t>
      </w:r>
      <w:r w:rsidR="002A5C2B">
        <w:rPr>
          <w:rFonts w:ascii="Verdana" w:hAnsi="Verdana"/>
          <w:sz w:val="20"/>
          <w:szCs w:val="20"/>
        </w:rPr>
        <w:t xml:space="preserve"> particular products</w:t>
      </w:r>
      <w:r w:rsidR="00824276">
        <w:rPr>
          <w:rFonts w:ascii="Verdana" w:hAnsi="Verdana"/>
          <w:sz w:val="20"/>
          <w:szCs w:val="20"/>
        </w:rPr>
        <w:t xml:space="preserve">. </w:t>
      </w:r>
    </w:p>
    <w:p w14:paraId="4352A086" w14:textId="77777777" w:rsidR="00B90C82" w:rsidRDefault="00B90C82" w:rsidP="00D27739">
      <w:pPr>
        <w:spacing w:after="0" w:line="240" w:lineRule="auto"/>
        <w:rPr>
          <w:rFonts w:ascii="Verdana" w:hAnsi="Verdana"/>
          <w:sz w:val="20"/>
          <w:szCs w:val="20"/>
        </w:rPr>
      </w:pPr>
    </w:p>
    <w:p w14:paraId="32810481" w14:textId="47DDF175" w:rsidR="00B93101" w:rsidRDefault="00B93101" w:rsidP="00D27739">
      <w:pPr>
        <w:spacing w:after="0" w:line="240" w:lineRule="auto"/>
        <w:rPr>
          <w:rFonts w:ascii="Verdana" w:hAnsi="Verdana"/>
          <w:sz w:val="20"/>
          <w:szCs w:val="20"/>
        </w:rPr>
      </w:pPr>
      <w:r>
        <w:rPr>
          <w:rFonts w:ascii="Verdana" w:hAnsi="Verdana"/>
          <w:sz w:val="20"/>
          <w:szCs w:val="20"/>
        </w:rPr>
        <w:t xml:space="preserve">Retailers are </w:t>
      </w:r>
      <w:r w:rsidR="00824276">
        <w:rPr>
          <w:rFonts w:ascii="Verdana" w:hAnsi="Verdana"/>
          <w:sz w:val="20"/>
          <w:szCs w:val="20"/>
        </w:rPr>
        <w:t xml:space="preserve">the </w:t>
      </w:r>
      <w:r>
        <w:rPr>
          <w:rFonts w:ascii="Verdana" w:hAnsi="Verdana"/>
          <w:sz w:val="20"/>
          <w:szCs w:val="20"/>
        </w:rPr>
        <w:t xml:space="preserve">most consumer-facing </w:t>
      </w:r>
      <w:r w:rsidR="00824276">
        <w:rPr>
          <w:rFonts w:ascii="Verdana" w:hAnsi="Verdana"/>
          <w:sz w:val="20"/>
          <w:szCs w:val="20"/>
        </w:rPr>
        <w:t>entity</w:t>
      </w:r>
      <w:r w:rsidR="00B90C82">
        <w:rPr>
          <w:rFonts w:ascii="Verdana" w:hAnsi="Verdana"/>
          <w:sz w:val="20"/>
          <w:szCs w:val="20"/>
        </w:rPr>
        <w:t xml:space="preserve">. </w:t>
      </w:r>
      <w:r w:rsidR="00F70BE1">
        <w:rPr>
          <w:rFonts w:ascii="Verdana" w:hAnsi="Verdana"/>
          <w:sz w:val="20"/>
          <w:szCs w:val="20"/>
        </w:rPr>
        <w:t xml:space="preserve">Big-box retailers may </w:t>
      </w:r>
      <w:r w:rsidR="00121755">
        <w:rPr>
          <w:rFonts w:ascii="Verdana" w:hAnsi="Verdana"/>
          <w:sz w:val="20"/>
          <w:szCs w:val="20"/>
        </w:rPr>
        <w:t xml:space="preserve">also </w:t>
      </w:r>
      <w:bookmarkStart w:id="0" w:name="_GoBack"/>
      <w:bookmarkEnd w:id="0"/>
      <w:r w:rsidR="00F70BE1">
        <w:rPr>
          <w:rFonts w:ascii="Verdana" w:hAnsi="Verdana"/>
          <w:sz w:val="20"/>
          <w:szCs w:val="20"/>
        </w:rPr>
        <w:t xml:space="preserve">be both the importer and retailer. </w:t>
      </w:r>
      <w:r>
        <w:rPr>
          <w:rFonts w:ascii="Verdana" w:hAnsi="Verdana"/>
          <w:sz w:val="20"/>
          <w:szCs w:val="20"/>
        </w:rPr>
        <w:t xml:space="preserve">Using product stewardship rules to </w:t>
      </w:r>
      <w:r w:rsidR="00B90C82">
        <w:rPr>
          <w:rFonts w:ascii="Verdana" w:hAnsi="Verdana"/>
          <w:sz w:val="20"/>
          <w:szCs w:val="20"/>
        </w:rPr>
        <w:t>prompt change in their b</w:t>
      </w:r>
      <w:r>
        <w:rPr>
          <w:rFonts w:ascii="Verdana" w:hAnsi="Verdana"/>
          <w:sz w:val="20"/>
          <w:szCs w:val="20"/>
        </w:rPr>
        <w:t xml:space="preserve">ehaviour would </w:t>
      </w:r>
      <w:r w:rsidR="00B90C82">
        <w:rPr>
          <w:rFonts w:ascii="Verdana" w:hAnsi="Verdana"/>
          <w:sz w:val="20"/>
          <w:szCs w:val="20"/>
        </w:rPr>
        <w:t xml:space="preserve">complement </w:t>
      </w:r>
      <w:r w:rsidR="00F70BE1">
        <w:rPr>
          <w:rFonts w:ascii="Verdana" w:hAnsi="Verdana"/>
          <w:sz w:val="20"/>
          <w:szCs w:val="20"/>
        </w:rPr>
        <w:t xml:space="preserve">proposed </w:t>
      </w:r>
      <w:r w:rsidR="00B90C82">
        <w:rPr>
          <w:rFonts w:ascii="Verdana" w:hAnsi="Verdana"/>
          <w:sz w:val="20"/>
          <w:szCs w:val="20"/>
        </w:rPr>
        <w:t xml:space="preserve">rule </w:t>
      </w:r>
      <w:r>
        <w:rPr>
          <w:rFonts w:ascii="Verdana" w:hAnsi="Verdana"/>
          <w:sz w:val="20"/>
          <w:szCs w:val="20"/>
        </w:rPr>
        <w:t>change</w:t>
      </w:r>
      <w:r w:rsidR="00B90C82">
        <w:rPr>
          <w:rFonts w:ascii="Verdana" w:hAnsi="Verdana"/>
          <w:sz w:val="20"/>
          <w:szCs w:val="20"/>
        </w:rPr>
        <w:t>s</w:t>
      </w:r>
      <w:r>
        <w:rPr>
          <w:rFonts w:ascii="Verdana" w:hAnsi="Verdana"/>
          <w:sz w:val="20"/>
          <w:szCs w:val="20"/>
        </w:rPr>
        <w:t xml:space="preserve"> </w:t>
      </w:r>
      <w:r w:rsidR="00B90C82">
        <w:rPr>
          <w:rFonts w:ascii="Verdana" w:hAnsi="Verdana"/>
          <w:sz w:val="20"/>
          <w:szCs w:val="20"/>
        </w:rPr>
        <w:t xml:space="preserve">for </w:t>
      </w:r>
      <w:r>
        <w:rPr>
          <w:rFonts w:ascii="Verdana" w:hAnsi="Verdana"/>
          <w:sz w:val="20"/>
          <w:szCs w:val="20"/>
        </w:rPr>
        <w:t>producers</w:t>
      </w:r>
      <w:r w:rsidR="00C00822">
        <w:rPr>
          <w:rFonts w:ascii="Verdana" w:hAnsi="Verdana"/>
          <w:sz w:val="20"/>
          <w:szCs w:val="20"/>
        </w:rPr>
        <w:t xml:space="preserve">. </w:t>
      </w:r>
    </w:p>
    <w:p w14:paraId="64B22262" w14:textId="77777777" w:rsidR="00C00822" w:rsidRDefault="00C00822" w:rsidP="00D27739">
      <w:pPr>
        <w:spacing w:after="0" w:line="240" w:lineRule="auto"/>
        <w:rPr>
          <w:rFonts w:ascii="Verdana" w:hAnsi="Verdana"/>
          <w:sz w:val="20"/>
          <w:szCs w:val="20"/>
        </w:rPr>
      </w:pPr>
    </w:p>
    <w:p w14:paraId="7B20F309" w14:textId="76412E64" w:rsidR="001847F0" w:rsidRDefault="00C27D02" w:rsidP="00D27739">
      <w:pPr>
        <w:spacing w:after="0" w:line="240" w:lineRule="auto"/>
        <w:rPr>
          <w:rFonts w:ascii="Verdana" w:hAnsi="Verdana"/>
          <w:sz w:val="20"/>
          <w:szCs w:val="20"/>
        </w:rPr>
      </w:pPr>
      <w:r>
        <w:rPr>
          <w:rFonts w:ascii="Verdana" w:hAnsi="Verdana"/>
          <w:sz w:val="20"/>
          <w:szCs w:val="20"/>
        </w:rPr>
        <w:t xml:space="preserve">We </w:t>
      </w:r>
      <w:r w:rsidR="00B90C82">
        <w:rPr>
          <w:rFonts w:ascii="Verdana" w:hAnsi="Verdana"/>
          <w:sz w:val="20"/>
          <w:szCs w:val="20"/>
        </w:rPr>
        <w:t xml:space="preserve">also </w:t>
      </w:r>
      <w:r>
        <w:rPr>
          <w:rFonts w:ascii="Verdana" w:hAnsi="Verdana"/>
          <w:sz w:val="20"/>
          <w:szCs w:val="20"/>
        </w:rPr>
        <w:t xml:space="preserve">think it is important for the schemes to </w:t>
      </w:r>
      <w:r w:rsidR="00B90C82">
        <w:rPr>
          <w:rFonts w:ascii="Verdana" w:hAnsi="Verdana"/>
          <w:sz w:val="20"/>
          <w:szCs w:val="20"/>
        </w:rPr>
        <w:t>monitor cost increases passed on to consumers to ensure the</w:t>
      </w:r>
      <w:r w:rsidR="00814474">
        <w:rPr>
          <w:rFonts w:ascii="Verdana" w:hAnsi="Verdana"/>
          <w:sz w:val="20"/>
          <w:szCs w:val="20"/>
        </w:rPr>
        <w:t>se costs</w:t>
      </w:r>
      <w:r w:rsidR="00B90C82">
        <w:rPr>
          <w:rFonts w:ascii="Verdana" w:hAnsi="Verdana"/>
          <w:sz w:val="20"/>
          <w:szCs w:val="20"/>
        </w:rPr>
        <w:t xml:space="preserve"> are legitimate</w:t>
      </w:r>
      <w:r w:rsidR="00F70BE1">
        <w:rPr>
          <w:rFonts w:ascii="Verdana" w:hAnsi="Verdana"/>
          <w:sz w:val="20"/>
          <w:szCs w:val="20"/>
        </w:rPr>
        <w:t xml:space="preserve">. </w:t>
      </w:r>
      <w:r w:rsidR="00B90C82">
        <w:rPr>
          <w:rFonts w:ascii="Verdana" w:hAnsi="Verdana"/>
          <w:sz w:val="20"/>
          <w:szCs w:val="20"/>
        </w:rPr>
        <w:t xml:space="preserve"> </w:t>
      </w:r>
    </w:p>
    <w:p w14:paraId="77C85EA1" w14:textId="030487F5" w:rsidR="00285602" w:rsidRDefault="00285602" w:rsidP="00D27739">
      <w:pPr>
        <w:spacing w:after="0" w:line="240" w:lineRule="auto"/>
        <w:rPr>
          <w:rFonts w:ascii="Verdana" w:hAnsi="Verdana"/>
          <w:sz w:val="20"/>
          <w:szCs w:val="20"/>
        </w:rPr>
      </w:pPr>
    </w:p>
    <w:p w14:paraId="22240698" w14:textId="2A26F523" w:rsidR="00D27739" w:rsidRPr="00DB32E3" w:rsidRDefault="00D27739" w:rsidP="00577FC2">
      <w:pPr>
        <w:keepNext/>
        <w:spacing w:after="0" w:line="240" w:lineRule="auto"/>
        <w:rPr>
          <w:rFonts w:ascii="Verdana" w:hAnsi="Verdana"/>
          <w:sz w:val="20"/>
          <w:szCs w:val="20"/>
        </w:rPr>
      </w:pPr>
      <w:r w:rsidRPr="00DB32E3">
        <w:rPr>
          <w:rFonts w:ascii="Verdana" w:hAnsi="Verdana"/>
          <w:sz w:val="20"/>
          <w:szCs w:val="20"/>
        </w:rPr>
        <w:t>Thank you for the opportun</w:t>
      </w:r>
      <w:r w:rsidR="00736A6C">
        <w:rPr>
          <w:rFonts w:ascii="Verdana" w:hAnsi="Verdana"/>
          <w:sz w:val="20"/>
          <w:szCs w:val="20"/>
        </w:rPr>
        <w:t xml:space="preserve">ity to make a submission on the </w:t>
      </w:r>
      <w:r w:rsidR="00B97242">
        <w:rPr>
          <w:rFonts w:ascii="Verdana" w:hAnsi="Verdana"/>
          <w:sz w:val="20"/>
          <w:szCs w:val="20"/>
        </w:rPr>
        <w:t>consultation document</w:t>
      </w:r>
      <w:r>
        <w:rPr>
          <w:rFonts w:ascii="Verdana" w:hAnsi="Verdana"/>
          <w:sz w:val="20"/>
          <w:szCs w:val="20"/>
        </w:rPr>
        <w:t xml:space="preserve">. </w:t>
      </w:r>
      <w:r w:rsidRPr="00DB32E3">
        <w:rPr>
          <w:rFonts w:ascii="Verdana" w:hAnsi="Verdana"/>
          <w:sz w:val="20"/>
          <w:szCs w:val="20"/>
        </w:rPr>
        <w:t xml:space="preserve">If you require any further information, please do not hesitate to contact me. </w:t>
      </w:r>
    </w:p>
    <w:p w14:paraId="22240699" w14:textId="50F00826" w:rsidR="00D27739" w:rsidRDefault="00D27739" w:rsidP="00577FC2">
      <w:pPr>
        <w:keepNext/>
        <w:spacing w:after="0" w:line="240" w:lineRule="auto"/>
        <w:rPr>
          <w:rFonts w:ascii="Verdana" w:hAnsi="Verdana"/>
          <w:sz w:val="20"/>
          <w:szCs w:val="20"/>
        </w:rPr>
      </w:pPr>
    </w:p>
    <w:p w14:paraId="23757D89" w14:textId="4D142130" w:rsidR="004D5AAD" w:rsidRDefault="004D5AAD" w:rsidP="00577FC2">
      <w:pPr>
        <w:keepNext/>
        <w:spacing w:after="0" w:line="240" w:lineRule="auto"/>
        <w:rPr>
          <w:rFonts w:ascii="Verdana" w:hAnsi="Verdana"/>
          <w:sz w:val="20"/>
          <w:szCs w:val="20"/>
        </w:rPr>
      </w:pPr>
    </w:p>
    <w:p w14:paraId="184A195D" w14:textId="5B71427E" w:rsidR="004D5AAD" w:rsidRDefault="004D5AAD" w:rsidP="00577FC2">
      <w:pPr>
        <w:keepNext/>
        <w:spacing w:after="0" w:line="240" w:lineRule="auto"/>
        <w:rPr>
          <w:rFonts w:ascii="Verdana" w:hAnsi="Verdana"/>
          <w:sz w:val="20"/>
          <w:szCs w:val="20"/>
        </w:rPr>
      </w:pPr>
    </w:p>
    <w:p w14:paraId="2310BA0A" w14:textId="77777777" w:rsidR="004D5AAD" w:rsidRDefault="004D5AAD" w:rsidP="00577FC2">
      <w:pPr>
        <w:keepNext/>
        <w:spacing w:after="0" w:line="240" w:lineRule="auto"/>
        <w:rPr>
          <w:rFonts w:ascii="Verdana" w:hAnsi="Verdana"/>
          <w:sz w:val="20"/>
          <w:szCs w:val="20"/>
        </w:rPr>
      </w:pPr>
    </w:p>
    <w:p w14:paraId="2224069A" w14:textId="77777777" w:rsidR="00D27739" w:rsidRPr="00DB32E3" w:rsidRDefault="00D27739" w:rsidP="00577FC2">
      <w:pPr>
        <w:keepNext/>
        <w:spacing w:after="0" w:line="240" w:lineRule="auto"/>
        <w:rPr>
          <w:rFonts w:ascii="Verdana" w:hAnsi="Verdana"/>
          <w:sz w:val="20"/>
          <w:szCs w:val="20"/>
        </w:rPr>
      </w:pPr>
      <w:r w:rsidRPr="00DB32E3">
        <w:rPr>
          <w:rFonts w:ascii="Verdana" w:hAnsi="Verdana"/>
          <w:sz w:val="20"/>
          <w:szCs w:val="20"/>
        </w:rPr>
        <w:t>Yours sincerely</w:t>
      </w:r>
    </w:p>
    <w:p w14:paraId="3FA571D6" w14:textId="3A98C877" w:rsidR="007F4DB9" w:rsidRDefault="007F4DB9" w:rsidP="00D27739">
      <w:pPr>
        <w:spacing w:after="0" w:line="240" w:lineRule="auto"/>
        <w:rPr>
          <w:rFonts w:ascii="Verdana" w:hAnsi="Verdana"/>
          <w:sz w:val="20"/>
          <w:szCs w:val="20"/>
        </w:rPr>
      </w:pPr>
    </w:p>
    <w:p w14:paraId="1C713E8D" w14:textId="3974C31C" w:rsidR="00721242" w:rsidRDefault="00AA49B4" w:rsidP="00D27739">
      <w:pPr>
        <w:spacing w:after="0" w:line="240" w:lineRule="auto"/>
        <w:rPr>
          <w:rFonts w:ascii="Verdana" w:hAnsi="Verdana"/>
          <w:sz w:val="20"/>
          <w:szCs w:val="20"/>
        </w:rPr>
      </w:pPr>
      <w:r>
        <w:rPr>
          <w:rFonts w:ascii="Verdana" w:hAnsi="Verdana"/>
          <w:noProof/>
          <w:sz w:val="20"/>
          <w:szCs w:val="20"/>
          <w:lang w:eastAsia="en-NZ"/>
        </w:rPr>
        <w:drawing>
          <wp:inline distT="0" distB="0" distL="0" distR="0" wp14:anchorId="4F6DCA6F" wp14:editId="41FBE62E">
            <wp:extent cx="1638891" cy="619125"/>
            <wp:effectExtent l="0" t="0" r="0" b="0"/>
            <wp:docPr id="2" name="Picture 2" descr="P:\Marketing\Signatures and logo files\Sue high 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Marketing\Signatures and logo files\Sue high res.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36356" cy="618167"/>
                    </a:xfrm>
                    <a:prstGeom prst="rect">
                      <a:avLst/>
                    </a:prstGeom>
                    <a:noFill/>
                    <a:ln>
                      <a:noFill/>
                    </a:ln>
                  </pic:spPr>
                </pic:pic>
              </a:graphicData>
            </a:graphic>
          </wp:inline>
        </w:drawing>
      </w:r>
    </w:p>
    <w:p w14:paraId="5A8D3F78" w14:textId="77777777" w:rsidR="00721242" w:rsidRDefault="00721242" w:rsidP="00D27739">
      <w:pPr>
        <w:spacing w:after="0" w:line="240" w:lineRule="auto"/>
        <w:rPr>
          <w:rFonts w:ascii="Verdana" w:hAnsi="Verdana"/>
          <w:sz w:val="20"/>
          <w:szCs w:val="20"/>
        </w:rPr>
      </w:pPr>
    </w:p>
    <w:p w14:paraId="227DA055" w14:textId="639184FA" w:rsidR="000A67E9" w:rsidRDefault="007F4DB9" w:rsidP="00D27739">
      <w:pPr>
        <w:spacing w:after="0" w:line="240" w:lineRule="auto"/>
        <w:rPr>
          <w:rFonts w:ascii="Verdana" w:hAnsi="Verdana"/>
          <w:sz w:val="20"/>
          <w:szCs w:val="20"/>
        </w:rPr>
      </w:pPr>
      <w:r>
        <w:rPr>
          <w:rFonts w:ascii="Verdana" w:hAnsi="Verdana"/>
          <w:sz w:val="20"/>
          <w:szCs w:val="20"/>
        </w:rPr>
        <w:t>Sue Chetwin</w:t>
      </w:r>
    </w:p>
    <w:p w14:paraId="603BAE20" w14:textId="42B0AA8B" w:rsidR="003F4A90" w:rsidRPr="00931E70" w:rsidRDefault="007F4DB9" w:rsidP="006175AD">
      <w:pPr>
        <w:spacing w:after="0" w:line="240" w:lineRule="auto"/>
        <w:rPr>
          <w:rFonts w:ascii="Verdana" w:hAnsi="Verdana"/>
          <w:sz w:val="20"/>
          <w:szCs w:val="20"/>
        </w:rPr>
      </w:pPr>
      <w:r>
        <w:rPr>
          <w:rFonts w:ascii="Verdana" w:hAnsi="Verdana"/>
          <w:sz w:val="20"/>
          <w:szCs w:val="20"/>
        </w:rPr>
        <w:t>Chief Executive</w:t>
      </w:r>
    </w:p>
    <w:sectPr w:rsidR="003F4A90" w:rsidRPr="00931E70" w:rsidSect="00EF594C">
      <w:footerReference w:type="default" r:id="rId15"/>
      <w:pgSz w:w="11906" w:h="16838"/>
      <w:pgMar w:top="1440" w:right="1418" w:bottom="144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2B4911" w14:textId="77777777" w:rsidR="008A6159" w:rsidRDefault="008A6159" w:rsidP="009B6824">
      <w:pPr>
        <w:spacing w:after="0" w:line="240" w:lineRule="auto"/>
      </w:pPr>
      <w:r>
        <w:separator/>
      </w:r>
    </w:p>
  </w:endnote>
  <w:endnote w:type="continuationSeparator" w:id="0">
    <w:p w14:paraId="3A57F068" w14:textId="77777777" w:rsidR="008A6159" w:rsidRDefault="008A6159" w:rsidP="009B6824">
      <w:pPr>
        <w:spacing w:after="0" w:line="240" w:lineRule="auto"/>
      </w:pPr>
      <w:r>
        <w:continuationSeparator/>
      </w:r>
    </w:p>
  </w:endnote>
  <w:endnote w:type="continuationNotice" w:id="1">
    <w:p w14:paraId="76F7F666" w14:textId="77777777" w:rsidR="008A6159" w:rsidRDefault="008A61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2184031"/>
      <w:docPartObj>
        <w:docPartGallery w:val="Page Numbers (Bottom of Page)"/>
        <w:docPartUnique/>
      </w:docPartObj>
    </w:sdtPr>
    <w:sdtEndPr>
      <w:rPr>
        <w:rFonts w:ascii="Verdana" w:hAnsi="Verdana"/>
        <w:noProof/>
        <w:sz w:val="16"/>
        <w:szCs w:val="16"/>
      </w:rPr>
    </w:sdtEndPr>
    <w:sdtContent>
      <w:p w14:paraId="222406A7" w14:textId="1413BDAD" w:rsidR="008A6159" w:rsidRPr="00D27739" w:rsidRDefault="008A6159">
        <w:pPr>
          <w:pStyle w:val="Footer"/>
          <w:jc w:val="center"/>
          <w:rPr>
            <w:rFonts w:ascii="Verdana" w:hAnsi="Verdana"/>
            <w:sz w:val="16"/>
            <w:szCs w:val="16"/>
          </w:rPr>
        </w:pPr>
        <w:r w:rsidRPr="00D27739">
          <w:rPr>
            <w:rFonts w:ascii="Verdana" w:hAnsi="Verdana"/>
            <w:sz w:val="16"/>
            <w:szCs w:val="16"/>
          </w:rPr>
          <w:fldChar w:fldCharType="begin"/>
        </w:r>
        <w:r w:rsidRPr="00D27739">
          <w:rPr>
            <w:rFonts w:ascii="Verdana" w:hAnsi="Verdana"/>
            <w:sz w:val="16"/>
            <w:szCs w:val="16"/>
          </w:rPr>
          <w:instrText xml:space="preserve"> PAGE   \* MERGEFORMAT </w:instrText>
        </w:r>
        <w:r w:rsidRPr="00D27739">
          <w:rPr>
            <w:rFonts w:ascii="Verdana" w:hAnsi="Verdana"/>
            <w:sz w:val="16"/>
            <w:szCs w:val="16"/>
          </w:rPr>
          <w:fldChar w:fldCharType="separate"/>
        </w:r>
        <w:r w:rsidR="002315F2">
          <w:rPr>
            <w:rFonts w:ascii="Verdana" w:hAnsi="Verdana"/>
            <w:noProof/>
            <w:sz w:val="16"/>
            <w:szCs w:val="16"/>
          </w:rPr>
          <w:t>4</w:t>
        </w:r>
        <w:r w:rsidRPr="00D27739">
          <w:rPr>
            <w:rFonts w:ascii="Verdana" w:hAnsi="Verdana"/>
            <w:noProof/>
            <w:sz w:val="16"/>
            <w:szCs w:val="16"/>
          </w:rPr>
          <w:fldChar w:fldCharType="end"/>
        </w:r>
      </w:p>
    </w:sdtContent>
  </w:sdt>
  <w:p w14:paraId="222406A8" w14:textId="77777777" w:rsidR="008A6159" w:rsidRDefault="008A61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12257E" w14:textId="77777777" w:rsidR="008A6159" w:rsidRDefault="008A6159" w:rsidP="009B6824">
      <w:pPr>
        <w:spacing w:after="0" w:line="240" w:lineRule="auto"/>
      </w:pPr>
      <w:r>
        <w:separator/>
      </w:r>
    </w:p>
  </w:footnote>
  <w:footnote w:type="continuationSeparator" w:id="0">
    <w:p w14:paraId="54BE6E92" w14:textId="77777777" w:rsidR="008A6159" w:rsidRDefault="008A6159" w:rsidP="009B6824">
      <w:pPr>
        <w:spacing w:after="0" w:line="240" w:lineRule="auto"/>
      </w:pPr>
      <w:r>
        <w:continuationSeparator/>
      </w:r>
    </w:p>
  </w:footnote>
  <w:footnote w:type="continuationNotice" w:id="1">
    <w:p w14:paraId="53DA1A1D" w14:textId="77777777" w:rsidR="008A6159" w:rsidRDefault="008A6159">
      <w:pPr>
        <w:spacing w:after="0" w:line="240" w:lineRule="auto"/>
      </w:pPr>
    </w:p>
  </w:footnote>
  <w:footnote w:id="2">
    <w:p w14:paraId="544C16A2" w14:textId="19843776" w:rsidR="008A6159" w:rsidRPr="00CD624E" w:rsidRDefault="008A6159">
      <w:pPr>
        <w:pStyle w:val="FootnoteText"/>
        <w:rPr>
          <w:rFonts w:ascii="Verdana" w:hAnsi="Verdana"/>
          <w:sz w:val="16"/>
          <w:szCs w:val="16"/>
        </w:rPr>
      </w:pPr>
      <w:r w:rsidRPr="00CD624E">
        <w:rPr>
          <w:rStyle w:val="FootnoteReference"/>
          <w:rFonts w:ascii="Verdana" w:hAnsi="Verdana"/>
          <w:sz w:val="16"/>
          <w:szCs w:val="16"/>
        </w:rPr>
        <w:footnoteRef/>
      </w:r>
      <w:r w:rsidRPr="00CD624E">
        <w:rPr>
          <w:rFonts w:ascii="Verdana" w:hAnsi="Verdana"/>
          <w:sz w:val="16"/>
          <w:szCs w:val="16"/>
        </w:rPr>
        <w:t xml:space="preserve"> See </w:t>
      </w:r>
      <w:hyperlink r:id="rId1" w:history="1">
        <w:r w:rsidRPr="00CD624E">
          <w:rPr>
            <w:rStyle w:val="Hyperlink"/>
            <w:rFonts w:ascii="Verdana" w:hAnsi="Verdana"/>
            <w:sz w:val="16"/>
            <w:szCs w:val="16"/>
          </w:rPr>
          <w:t>https://www.nzta.govt.nz/vehicles/choosing-the-right-vehicle/check-your-car-safety-basics/tyres/</w:t>
        </w:r>
      </w:hyperlink>
      <w:r w:rsidRPr="00CD624E">
        <w:rPr>
          <w:rFonts w:ascii="Verdana" w:hAnsi="Verdana"/>
          <w:sz w:val="16"/>
          <w:szCs w:val="16"/>
        </w:rPr>
        <w:t xml:space="preserve"> </w:t>
      </w:r>
      <w:r w:rsidRPr="00CD624E">
        <w:rPr>
          <w:rFonts w:ascii="Verdana" w:hAnsi="Verdana"/>
          <w:b/>
          <w:i/>
          <w:sz w:val="16"/>
          <w:szCs w:val="16"/>
        </w:rPr>
        <w:t xml:space="preserve"> </w:t>
      </w:r>
    </w:p>
  </w:footnote>
  <w:footnote w:id="3">
    <w:p w14:paraId="486903B9" w14:textId="32D6421D" w:rsidR="008A6159" w:rsidRPr="00CD624E" w:rsidRDefault="008A6159" w:rsidP="00CD624E">
      <w:pPr>
        <w:spacing w:after="0" w:line="240" w:lineRule="auto"/>
        <w:rPr>
          <w:rFonts w:ascii="Verdana" w:hAnsi="Verdana"/>
          <w:sz w:val="16"/>
          <w:szCs w:val="16"/>
        </w:rPr>
      </w:pPr>
      <w:r w:rsidRPr="00CD624E">
        <w:rPr>
          <w:rStyle w:val="FootnoteReference"/>
          <w:rFonts w:ascii="Verdana" w:hAnsi="Verdana"/>
          <w:sz w:val="16"/>
          <w:szCs w:val="16"/>
        </w:rPr>
        <w:footnoteRef/>
      </w:r>
      <w:r w:rsidRPr="00CD624E">
        <w:rPr>
          <w:rFonts w:ascii="Verdana" w:hAnsi="Verdana"/>
          <w:sz w:val="16"/>
          <w:szCs w:val="16"/>
        </w:rPr>
        <w:t xml:space="preserve"> See </w:t>
      </w:r>
      <w:hyperlink r:id="rId2" w:history="1">
        <w:r w:rsidRPr="00CD624E">
          <w:rPr>
            <w:rStyle w:val="Hyperlink"/>
            <w:rFonts w:ascii="Verdana" w:hAnsi="Verdana"/>
            <w:sz w:val="16"/>
            <w:szCs w:val="16"/>
          </w:rPr>
          <w:t>https://www.nzta.govt.nz/assets/resources/winter-tyres/docs/winter-tyres-pamphlet.pdf</w:t>
        </w:r>
      </w:hyperlink>
    </w:p>
    <w:p w14:paraId="2A161186" w14:textId="5D34BB88" w:rsidR="008A6159" w:rsidRDefault="008A6159">
      <w:pPr>
        <w:pStyle w:val="FootnoteText"/>
      </w:pPr>
    </w:p>
  </w:footnote>
  <w:footnote w:id="4">
    <w:p w14:paraId="418E76A2" w14:textId="6233036C" w:rsidR="004049F9" w:rsidRPr="004049F9" w:rsidRDefault="004049F9">
      <w:pPr>
        <w:pStyle w:val="FootnoteText"/>
        <w:rPr>
          <w:rFonts w:ascii="Verdana" w:hAnsi="Verdana"/>
          <w:sz w:val="16"/>
          <w:szCs w:val="16"/>
        </w:rPr>
      </w:pPr>
      <w:r w:rsidRPr="004049F9">
        <w:rPr>
          <w:rStyle w:val="FootnoteReference"/>
          <w:rFonts w:ascii="Verdana" w:hAnsi="Verdana"/>
          <w:sz w:val="16"/>
          <w:szCs w:val="16"/>
        </w:rPr>
        <w:footnoteRef/>
      </w:r>
      <w:r w:rsidRPr="004049F9">
        <w:rPr>
          <w:rFonts w:ascii="Verdana" w:hAnsi="Verdana"/>
          <w:sz w:val="16"/>
          <w:szCs w:val="16"/>
        </w:rPr>
        <w:t xml:space="preserve"> See </w:t>
      </w:r>
      <w:hyperlink r:id="rId3" w:history="1">
        <w:r w:rsidRPr="004049F9">
          <w:rPr>
            <w:rStyle w:val="Hyperlink"/>
            <w:rFonts w:ascii="Verdana" w:hAnsi="Verdana"/>
            <w:sz w:val="16"/>
            <w:szCs w:val="16"/>
          </w:rPr>
          <w:t>https://www.consumer.org.nz/articles/household-battery-recycling</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E2C9B"/>
    <w:multiLevelType w:val="hybridMultilevel"/>
    <w:tmpl w:val="C6345A8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03EB76F4"/>
    <w:multiLevelType w:val="hybridMultilevel"/>
    <w:tmpl w:val="5DF019C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 w15:restartNumberingAfterBreak="0">
    <w:nsid w:val="0D036777"/>
    <w:multiLevelType w:val="hybridMultilevel"/>
    <w:tmpl w:val="2D48990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0960468"/>
    <w:multiLevelType w:val="hybridMultilevel"/>
    <w:tmpl w:val="7F6CF6C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11495C44"/>
    <w:multiLevelType w:val="hybridMultilevel"/>
    <w:tmpl w:val="D3F0575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1B511B0F"/>
    <w:multiLevelType w:val="hybridMultilevel"/>
    <w:tmpl w:val="318E6D76"/>
    <w:lvl w:ilvl="0" w:tplc="65F61D52">
      <w:start w:val="1"/>
      <w:numFmt w:val="lowerRoman"/>
      <w:lvlText w:val="(%1)"/>
      <w:lvlJc w:val="left"/>
      <w:pPr>
        <w:ind w:left="1440" w:hanging="72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6" w15:restartNumberingAfterBreak="0">
    <w:nsid w:val="1F996825"/>
    <w:multiLevelType w:val="hybridMultilevel"/>
    <w:tmpl w:val="CA54A17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A012922"/>
    <w:multiLevelType w:val="hybridMultilevel"/>
    <w:tmpl w:val="F1668E0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AF10F84"/>
    <w:multiLevelType w:val="hybridMultilevel"/>
    <w:tmpl w:val="D3201C1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15:restartNumberingAfterBreak="0">
    <w:nsid w:val="34DB7430"/>
    <w:multiLevelType w:val="multilevel"/>
    <w:tmpl w:val="34C6FE98"/>
    <w:lvl w:ilvl="0">
      <w:start w:val="3"/>
      <w:numFmt w:val="decimal"/>
      <w:lvlText w:val="%1"/>
      <w:lvlJc w:val="left"/>
      <w:pPr>
        <w:ind w:left="360" w:hanging="360"/>
      </w:pPr>
      <w:rPr>
        <w:rFonts w:asciiTheme="minorHAnsi" w:hAnsiTheme="minorHAnsi" w:hint="default"/>
        <w:sz w:val="22"/>
      </w:rPr>
    </w:lvl>
    <w:lvl w:ilvl="1">
      <w:start w:val="2"/>
      <w:numFmt w:val="decimal"/>
      <w:lvlText w:val="%1.%2"/>
      <w:lvlJc w:val="left"/>
      <w:pPr>
        <w:ind w:left="720" w:hanging="720"/>
      </w:pPr>
      <w:rPr>
        <w:rFonts w:asciiTheme="minorHAnsi" w:hAnsiTheme="minorHAnsi" w:hint="default"/>
        <w:sz w:val="22"/>
      </w:rPr>
    </w:lvl>
    <w:lvl w:ilvl="2">
      <w:start w:val="1"/>
      <w:numFmt w:val="decimal"/>
      <w:lvlText w:val="%1.%2.%3"/>
      <w:lvlJc w:val="left"/>
      <w:pPr>
        <w:ind w:left="720" w:hanging="720"/>
      </w:pPr>
      <w:rPr>
        <w:rFonts w:asciiTheme="minorHAnsi" w:hAnsiTheme="minorHAnsi" w:hint="default"/>
        <w:sz w:val="22"/>
      </w:rPr>
    </w:lvl>
    <w:lvl w:ilvl="3">
      <w:start w:val="1"/>
      <w:numFmt w:val="decimal"/>
      <w:lvlText w:val="%1.%2.%3.%4"/>
      <w:lvlJc w:val="left"/>
      <w:pPr>
        <w:ind w:left="1080" w:hanging="1080"/>
      </w:pPr>
      <w:rPr>
        <w:rFonts w:asciiTheme="minorHAnsi" w:hAnsiTheme="minorHAnsi" w:hint="default"/>
        <w:sz w:val="22"/>
      </w:rPr>
    </w:lvl>
    <w:lvl w:ilvl="4">
      <w:start w:val="1"/>
      <w:numFmt w:val="decimal"/>
      <w:lvlText w:val="%1.%2.%3.%4.%5"/>
      <w:lvlJc w:val="left"/>
      <w:pPr>
        <w:ind w:left="1440" w:hanging="1440"/>
      </w:pPr>
      <w:rPr>
        <w:rFonts w:asciiTheme="minorHAnsi" w:hAnsiTheme="minorHAnsi" w:hint="default"/>
        <w:sz w:val="22"/>
      </w:rPr>
    </w:lvl>
    <w:lvl w:ilvl="5">
      <w:start w:val="1"/>
      <w:numFmt w:val="decimal"/>
      <w:lvlText w:val="%1.%2.%3.%4.%5.%6"/>
      <w:lvlJc w:val="left"/>
      <w:pPr>
        <w:ind w:left="1440" w:hanging="1440"/>
      </w:pPr>
      <w:rPr>
        <w:rFonts w:asciiTheme="minorHAnsi" w:hAnsiTheme="minorHAnsi" w:hint="default"/>
        <w:sz w:val="22"/>
      </w:rPr>
    </w:lvl>
    <w:lvl w:ilvl="6">
      <w:start w:val="1"/>
      <w:numFmt w:val="decimal"/>
      <w:lvlText w:val="%1.%2.%3.%4.%5.%6.%7"/>
      <w:lvlJc w:val="left"/>
      <w:pPr>
        <w:ind w:left="1800" w:hanging="1800"/>
      </w:pPr>
      <w:rPr>
        <w:rFonts w:asciiTheme="minorHAnsi" w:hAnsiTheme="minorHAnsi" w:hint="default"/>
        <w:sz w:val="22"/>
      </w:rPr>
    </w:lvl>
    <w:lvl w:ilvl="7">
      <w:start w:val="1"/>
      <w:numFmt w:val="decimal"/>
      <w:lvlText w:val="%1.%2.%3.%4.%5.%6.%7.%8"/>
      <w:lvlJc w:val="left"/>
      <w:pPr>
        <w:ind w:left="2160" w:hanging="2160"/>
      </w:pPr>
      <w:rPr>
        <w:rFonts w:asciiTheme="minorHAnsi" w:hAnsiTheme="minorHAnsi" w:hint="default"/>
        <w:sz w:val="22"/>
      </w:rPr>
    </w:lvl>
    <w:lvl w:ilvl="8">
      <w:start w:val="1"/>
      <w:numFmt w:val="decimal"/>
      <w:lvlText w:val="%1.%2.%3.%4.%5.%6.%7.%8.%9"/>
      <w:lvlJc w:val="left"/>
      <w:pPr>
        <w:ind w:left="2160" w:hanging="2160"/>
      </w:pPr>
      <w:rPr>
        <w:rFonts w:asciiTheme="minorHAnsi" w:hAnsiTheme="minorHAnsi" w:hint="default"/>
        <w:sz w:val="22"/>
      </w:rPr>
    </w:lvl>
  </w:abstractNum>
  <w:abstractNum w:abstractNumId="10" w15:restartNumberingAfterBreak="0">
    <w:nsid w:val="41603A6D"/>
    <w:multiLevelType w:val="hybridMultilevel"/>
    <w:tmpl w:val="1D106BD2"/>
    <w:lvl w:ilvl="0" w:tplc="2538205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A89297A"/>
    <w:multiLevelType w:val="multilevel"/>
    <w:tmpl w:val="977A998A"/>
    <w:lvl w:ilvl="0">
      <w:start w:val="1"/>
      <w:numFmt w:val="decimal"/>
      <w:lvlText w:val="%1."/>
      <w:lvlJc w:val="left"/>
      <w:pPr>
        <w:ind w:left="360" w:hanging="360"/>
      </w:pPr>
      <w:rPr>
        <w:rFonts w:hint="default"/>
      </w:rPr>
    </w:lvl>
    <w:lvl w:ilvl="1">
      <w:start w:val="18"/>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2" w15:restartNumberingAfterBreak="0">
    <w:nsid w:val="515B4A4D"/>
    <w:multiLevelType w:val="hybridMultilevel"/>
    <w:tmpl w:val="7B168E1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15:restartNumberingAfterBreak="0">
    <w:nsid w:val="52CF0E0F"/>
    <w:multiLevelType w:val="hybridMultilevel"/>
    <w:tmpl w:val="1D3011E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5A3E43A3"/>
    <w:multiLevelType w:val="hybridMultilevel"/>
    <w:tmpl w:val="0D48C20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5" w15:restartNumberingAfterBreak="0">
    <w:nsid w:val="6DFA5417"/>
    <w:multiLevelType w:val="hybridMultilevel"/>
    <w:tmpl w:val="8752BCB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6F4B5AC9"/>
    <w:multiLevelType w:val="hybridMultilevel"/>
    <w:tmpl w:val="19842D5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7" w15:restartNumberingAfterBreak="0">
    <w:nsid w:val="778922AE"/>
    <w:multiLevelType w:val="hybridMultilevel"/>
    <w:tmpl w:val="7ED647B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7CFE7340"/>
    <w:multiLevelType w:val="hybridMultilevel"/>
    <w:tmpl w:val="4F62CB1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7F650A2D"/>
    <w:multiLevelType w:val="multilevel"/>
    <w:tmpl w:val="03ECF2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0"/>
  </w:num>
  <w:num w:numId="3">
    <w:abstractNumId w:val="6"/>
  </w:num>
  <w:num w:numId="4">
    <w:abstractNumId w:val="17"/>
  </w:num>
  <w:num w:numId="5">
    <w:abstractNumId w:val="12"/>
  </w:num>
  <w:num w:numId="6">
    <w:abstractNumId w:val="9"/>
  </w:num>
  <w:num w:numId="7">
    <w:abstractNumId w:val="19"/>
  </w:num>
  <w:num w:numId="8">
    <w:abstractNumId w:val="13"/>
  </w:num>
  <w:num w:numId="9">
    <w:abstractNumId w:val="18"/>
  </w:num>
  <w:num w:numId="10">
    <w:abstractNumId w:val="2"/>
  </w:num>
  <w:num w:numId="11">
    <w:abstractNumId w:val="0"/>
  </w:num>
  <w:num w:numId="12">
    <w:abstractNumId w:val="5"/>
  </w:num>
  <w:num w:numId="13">
    <w:abstractNumId w:val="4"/>
  </w:num>
  <w:num w:numId="14">
    <w:abstractNumId w:val="7"/>
  </w:num>
  <w:num w:numId="15">
    <w:abstractNumId w:val="15"/>
  </w:num>
  <w:num w:numId="16">
    <w:abstractNumId w:val="16"/>
  </w:num>
  <w:num w:numId="17">
    <w:abstractNumId w:val="1"/>
  </w:num>
  <w:num w:numId="18">
    <w:abstractNumId w:val="8"/>
  </w:num>
  <w:num w:numId="19">
    <w:abstractNumId w:val="3"/>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A8E"/>
    <w:rsid w:val="00017A2E"/>
    <w:rsid w:val="000232A6"/>
    <w:rsid w:val="000250B4"/>
    <w:rsid w:val="00042DBB"/>
    <w:rsid w:val="00051B5A"/>
    <w:rsid w:val="000668B9"/>
    <w:rsid w:val="00070545"/>
    <w:rsid w:val="00072168"/>
    <w:rsid w:val="000944B3"/>
    <w:rsid w:val="000A67E9"/>
    <w:rsid w:val="000A7E74"/>
    <w:rsid w:val="000B061C"/>
    <w:rsid w:val="000C54A2"/>
    <w:rsid w:val="000E18FB"/>
    <w:rsid w:val="000E6E66"/>
    <w:rsid w:val="000F317A"/>
    <w:rsid w:val="00113AA2"/>
    <w:rsid w:val="00121755"/>
    <w:rsid w:val="00121C1D"/>
    <w:rsid w:val="00121C8F"/>
    <w:rsid w:val="0012445A"/>
    <w:rsid w:val="00147778"/>
    <w:rsid w:val="0014792F"/>
    <w:rsid w:val="0016372A"/>
    <w:rsid w:val="001812BF"/>
    <w:rsid w:val="00181CD0"/>
    <w:rsid w:val="001847F0"/>
    <w:rsid w:val="00186489"/>
    <w:rsid w:val="00196712"/>
    <w:rsid w:val="001A2AB3"/>
    <w:rsid w:val="001A646B"/>
    <w:rsid w:val="001D0EDB"/>
    <w:rsid w:val="001D7D75"/>
    <w:rsid w:val="001E574C"/>
    <w:rsid w:val="001E7D5D"/>
    <w:rsid w:val="001F08C6"/>
    <w:rsid w:val="001F2AF1"/>
    <w:rsid w:val="002036F1"/>
    <w:rsid w:val="00212670"/>
    <w:rsid w:val="00213239"/>
    <w:rsid w:val="002144E3"/>
    <w:rsid w:val="0021700B"/>
    <w:rsid w:val="002315F2"/>
    <w:rsid w:val="00234CA8"/>
    <w:rsid w:val="0023501E"/>
    <w:rsid w:val="002648D0"/>
    <w:rsid w:val="00273C8B"/>
    <w:rsid w:val="002818C6"/>
    <w:rsid w:val="00285602"/>
    <w:rsid w:val="002A13BA"/>
    <w:rsid w:val="002A5C2B"/>
    <w:rsid w:val="002B3868"/>
    <w:rsid w:val="002B7999"/>
    <w:rsid w:val="002C4AE4"/>
    <w:rsid w:val="002F55A1"/>
    <w:rsid w:val="002F5BE2"/>
    <w:rsid w:val="002F6F40"/>
    <w:rsid w:val="003060E9"/>
    <w:rsid w:val="00313DD4"/>
    <w:rsid w:val="00320FFC"/>
    <w:rsid w:val="003501FA"/>
    <w:rsid w:val="003560AB"/>
    <w:rsid w:val="003560EB"/>
    <w:rsid w:val="003716AC"/>
    <w:rsid w:val="003836E1"/>
    <w:rsid w:val="003A094E"/>
    <w:rsid w:val="003B16D8"/>
    <w:rsid w:val="003B6D67"/>
    <w:rsid w:val="003D15C9"/>
    <w:rsid w:val="003E1C08"/>
    <w:rsid w:val="003F4A90"/>
    <w:rsid w:val="004049F9"/>
    <w:rsid w:val="0040732A"/>
    <w:rsid w:val="0042607C"/>
    <w:rsid w:val="004319CD"/>
    <w:rsid w:val="004325AF"/>
    <w:rsid w:val="00442082"/>
    <w:rsid w:val="0046390E"/>
    <w:rsid w:val="00464BD6"/>
    <w:rsid w:val="00484C19"/>
    <w:rsid w:val="004B3C55"/>
    <w:rsid w:val="004C3455"/>
    <w:rsid w:val="004C3EAA"/>
    <w:rsid w:val="004D3CA1"/>
    <w:rsid w:val="004D5AAD"/>
    <w:rsid w:val="004F1CDC"/>
    <w:rsid w:val="004F7D06"/>
    <w:rsid w:val="00501CC3"/>
    <w:rsid w:val="00512C36"/>
    <w:rsid w:val="00551B99"/>
    <w:rsid w:val="005541B8"/>
    <w:rsid w:val="00560C85"/>
    <w:rsid w:val="005632A9"/>
    <w:rsid w:val="0056354E"/>
    <w:rsid w:val="00564BA2"/>
    <w:rsid w:val="00572FB4"/>
    <w:rsid w:val="005743EA"/>
    <w:rsid w:val="00574D86"/>
    <w:rsid w:val="00577029"/>
    <w:rsid w:val="00577EE8"/>
    <w:rsid w:val="00577FC2"/>
    <w:rsid w:val="00580B28"/>
    <w:rsid w:val="005A1C3E"/>
    <w:rsid w:val="005A7A98"/>
    <w:rsid w:val="005B0A8E"/>
    <w:rsid w:val="005B68EC"/>
    <w:rsid w:val="005C4309"/>
    <w:rsid w:val="005C6E58"/>
    <w:rsid w:val="005D5C34"/>
    <w:rsid w:val="005E0658"/>
    <w:rsid w:val="005F0C5A"/>
    <w:rsid w:val="005F4015"/>
    <w:rsid w:val="005F6A85"/>
    <w:rsid w:val="00611932"/>
    <w:rsid w:val="006175AD"/>
    <w:rsid w:val="00635663"/>
    <w:rsid w:val="0064179D"/>
    <w:rsid w:val="00643B96"/>
    <w:rsid w:val="00645C6B"/>
    <w:rsid w:val="00656366"/>
    <w:rsid w:val="006746E6"/>
    <w:rsid w:val="00680F87"/>
    <w:rsid w:val="00687E99"/>
    <w:rsid w:val="006915E1"/>
    <w:rsid w:val="006958C9"/>
    <w:rsid w:val="006A6140"/>
    <w:rsid w:val="006B2D4D"/>
    <w:rsid w:val="006C5D9F"/>
    <w:rsid w:val="006F5A70"/>
    <w:rsid w:val="00705829"/>
    <w:rsid w:val="00720BDE"/>
    <w:rsid w:val="00721242"/>
    <w:rsid w:val="00732403"/>
    <w:rsid w:val="007347F4"/>
    <w:rsid w:val="00734A25"/>
    <w:rsid w:val="00736A6C"/>
    <w:rsid w:val="00737F2D"/>
    <w:rsid w:val="00751B8D"/>
    <w:rsid w:val="00756C43"/>
    <w:rsid w:val="00763564"/>
    <w:rsid w:val="00765A23"/>
    <w:rsid w:val="00772B02"/>
    <w:rsid w:val="007755A5"/>
    <w:rsid w:val="0079321E"/>
    <w:rsid w:val="00793AAC"/>
    <w:rsid w:val="007A24CA"/>
    <w:rsid w:val="007A6F55"/>
    <w:rsid w:val="007B7BA8"/>
    <w:rsid w:val="007C01DA"/>
    <w:rsid w:val="007C3DF0"/>
    <w:rsid w:val="007E1EEB"/>
    <w:rsid w:val="007E6434"/>
    <w:rsid w:val="007E71A4"/>
    <w:rsid w:val="007F4DB9"/>
    <w:rsid w:val="008007C3"/>
    <w:rsid w:val="008026A1"/>
    <w:rsid w:val="00803E59"/>
    <w:rsid w:val="00807960"/>
    <w:rsid w:val="0081339B"/>
    <w:rsid w:val="00814474"/>
    <w:rsid w:val="00815CCA"/>
    <w:rsid w:val="00824276"/>
    <w:rsid w:val="008816E4"/>
    <w:rsid w:val="00883350"/>
    <w:rsid w:val="008A6159"/>
    <w:rsid w:val="008C1794"/>
    <w:rsid w:val="008C7842"/>
    <w:rsid w:val="008D1750"/>
    <w:rsid w:val="008F26DA"/>
    <w:rsid w:val="008F7308"/>
    <w:rsid w:val="008F7494"/>
    <w:rsid w:val="00920368"/>
    <w:rsid w:val="009336EC"/>
    <w:rsid w:val="0094002C"/>
    <w:rsid w:val="009447E3"/>
    <w:rsid w:val="0095686D"/>
    <w:rsid w:val="00960FA2"/>
    <w:rsid w:val="009673C2"/>
    <w:rsid w:val="00970094"/>
    <w:rsid w:val="009803DD"/>
    <w:rsid w:val="009846B2"/>
    <w:rsid w:val="00984D21"/>
    <w:rsid w:val="009949EB"/>
    <w:rsid w:val="00997177"/>
    <w:rsid w:val="009A76CB"/>
    <w:rsid w:val="009B1C73"/>
    <w:rsid w:val="009B1CE0"/>
    <w:rsid w:val="009B6427"/>
    <w:rsid w:val="009B6824"/>
    <w:rsid w:val="009C1579"/>
    <w:rsid w:val="009C1EAC"/>
    <w:rsid w:val="009C7B51"/>
    <w:rsid w:val="009C7C15"/>
    <w:rsid w:val="009F1BD8"/>
    <w:rsid w:val="00A047EB"/>
    <w:rsid w:val="00A11E7B"/>
    <w:rsid w:val="00A164B0"/>
    <w:rsid w:val="00A2038B"/>
    <w:rsid w:val="00A26FC6"/>
    <w:rsid w:val="00A32EC4"/>
    <w:rsid w:val="00A42029"/>
    <w:rsid w:val="00A529A7"/>
    <w:rsid w:val="00A53152"/>
    <w:rsid w:val="00A629EE"/>
    <w:rsid w:val="00A74027"/>
    <w:rsid w:val="00A746FE"/>
    <w:rsid w:val="00A82AF2"/>
    <w:rsid w:val="00A831E7"/>
    <w:rsid w:val="00A87070"/>
    <w:rsid w:val="00A94BEA"/>
    <w:rsid w:val="00A9722A"/>
    <w:rsid w:val="00AA1492"/>
    <w:rsid w:val="00AA49B4"/>
    <w:rsid w:val="00AA520D"/>
    <w:rsid w:val="00AB0B41"/>
    <w:rsid w:val="00AB78E4"/>
    <w:rsid w:val="00AD210C"/>
    <w:rsid w:val="00AD534F"/>
    <w:rsid w:val="00AF4EF8"/>
    <w:rsid w:val="00AF5C3F"/>
    <w:rsid w:val="00AF795C"/>
    <w:rsid w:val="00B0301C"/>
    <w:rsid w:val="00B05E8E"/>
    <w:rsid w:val="00B10D4B"/>
    <w:rsid w:val="00B26AAD"/>
    <w:rsid w:val="00B36168"/>
    <w:rsid w:val="00B40565"/>
    <w:rsid w:val="00B5412D"/>
    <w:rsid w:val="00B55C64"/>
    <w:rsid w:val="00B5778F"/>
    <w:rsid w:val="00B666F5"/>
    <w:rsid w:val="00B76B2E"/>
    <w:rsid w:val="00B819D3"/>
    <w:rsid w:val="00B90C82"/>
    <w:rsid w:val="00B93101"/>
    <w:rsid w:val="00B97242"/>
    <w:rsid w:val="00BA1658"/>
    <w:rsid w:val="00BA2BAE"/>
    <w:rsid w:val="00BB7E02"/>
    <w:rsid w:val="00BC1C57"/>
    <w:rsid w:val="00BC38F9"/>
    <w:rsid w:val="00BD16F6"/>
    <w:rsid w:val="00BD3CE9"/>
    <w:rsid w:val="00BD5E2C"/>
    <w:rsid w:val="00BD6BCD"/>
    <w:rsid w:val="00BF7118"/>
    <w:rsid w:val="00C00822"/>
    <w:rsid w:val="00C02DCE"/>
    <w:rsid w:val="00C16CB0"/>
    <w:rsid w:val="00C27D02"/>
    <w:rsid w:val="00C30327"/>
    <w:rsid w:val="00C31905"/>
    <w:rsid w:val="00C321BC"/>
    <w:rsid w:val="00C33AE3"/>
    <w:rsid w:val="00C353C4"/>
    <w:rsid w:val="00C42B71"/>
    <w:rsid w:val="00C5150E"/>
    <w:rsid w:val="00C5679C"/>
    <w:rsid w:val="00C85284"/>
    <w:rsid w:val="00C85968"/>
    <w:rsid w:val="00CA0CCB"/>
    <w:rsid w:val="00CA387B"/>
    <w:rsid w:val="00CB616D"/>
    <w:rsid w:val="00CC365A"/>
    <w:rsid w:val="00CD5E22"/>
    <w:rsid w:val="00CD624E"/>
    <w:rsid w:val="00CE4293"/>
    <w:rsid w:val="00D174BB"/>
    <w:rsid w:val="00D203CE"/>
    <w:rsid w:val="00D26369"/>
    <w:rsid w:val="00D27739"/>
    <w:rsid w:val="00D27AD2"/>
    <w:rsid w:val="00D347FE"/>
    <w:rsid w:val="00D4002E"/>
    <w:rsid w:val="00D41459"/>
    <w:rsid w:val="00D51586"/>
    <w:rsid w:val="00D54DA2"/>
    <w:rsid w:val="00D5682D"/>
    <w:rsid w:val="00D62865"/>
    <w:rsid w:val="00D644EB"/>
    <w:rsid w:val="00D66273"/>
    <w:rsid w:val="00D66C14"/>
    <w:rsid w:val="00D81ADF"/>
    <w:rsid w:val="00D87ADC"/>
    <w:rsid w:val="00D90F86"/>
    <w:rsid w:val="00DA34E9"/>
    <w:rsid w:val="00DA5A5E"/>
    <w:rsid w:val="00DB2D7D"/>
    <w:rsid w:val="00DB74D5"/>
    <w:rsid w:val="00DC2A49"/>
    <w:rsid w:val="00DC2F43"/>
    <w:rsid w:val="00DD6C4C"/>
    <w:rsid w:val="00DF65BB"/>
    <w:rsid w:val="00E16802"/>
    <w:rsid w:val="00E17BB1"/>
    <w:rsid w:val="00E259E1"/>
    <w:rsid w:val="00E31EFE"/>
    <w:rsid w:val="00E33366"/>
    <w:rsid w:val="00E36692"/>
    <w:rsid w:val="00E405A5"/>
    <w:rsid w:val="00E45499"/>
    <w:rsid w:val="00E47993"/>
    <w:rsid w:val="00E61688"/>
    <w:rsid w:val="00E76516"/>
    <w:rsid w:val="00E77ECB"/>
    <w:rsid w:val="00E93FDF"/>
    <w:rsid w:val="00EA7F22"/>
    <w:rsid w:val="00EB124E"/>
    <w:rsid w:val="00EB3D88"/>
    <w:rsid w:val="00EC215D"/>
    <w:rsid w:val="00EC5F0C"/>
    <w:rsid w:val="00EC7DA6"/>
    <w:rsid w:val="00ED49A1"/>
    <w:rsid w:val="00ED67A5"/>
    <w:rsid w:val="00EE4AC3"/>
    <w:rsid w:val="00EF594C"/>
    <w:rsid w:val="00F01306"/>
    <w:rsid w:val="00F01839"/>
    <w:rsid w:val="00F31B91"/>
    <w:rsid w:val="00F32638"/>
    <w:rsid w:val="00F356A8"/>
    <w:rsid w:val="00F3772B"/>
    <w:rsid w:val="00F46FC8"/>
    <w:rsid w:val="00F51695"/>
    <w:rsid w:val="00F531C9"/>
    <w:rsid w:val="00F57281"/>
    <w:rsid w:val="00F702C0"/>
    <w:rsid w:val="00F70BE1"/>
    <w:rsid w:val="00F8305B"/>
    <w:rsid w:val="00F928CE"/>
    <w:rsid w:val="00F943B5"/>
    <w:rsid w:val="00F9741D"/>
    <w:rsid w:val="00FB1357"/>
    <w:rsid w:val="00FC2B39"/>
    <w:rsid w:val="00FD0DF3"/>
    <w:rsid w:val="00FD2B0A"/>
    <w:rsid w:val="00FD60E9"/>
    <w:rsid w:val="00FD79C2"/>
    <w:rsid w:val="00FE29F1"/>
    <w:rsid w:val="33915AF6"/>
    <w:rsid w:val="614D115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40653"/>
  <w15:docId w15:val="{776F556D-25FC-4C4A-8A12-32AB4E7B1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0A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0A8E"/>
    <w:pPr>
      <w:ind w:left="720"/>
      <w:contextualSpacing/>
    </w:pPr>
  </w:style>
  <w:style w:type="paragraph" w:styleId="BalloonText">
    <w:name w:val="Balloon Text"/>
    <w:basedOn w:val="Normal"/>
    <w:link w:val="BalloonTextChar"/>
    <w:uiPriority w:val="99"/>
    <w:semiHidden/>
    <w:unhideWhenUsed/>
    <w:rsid w:val="005B0A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0A8E"/>
    <w:rPr>
      <w:rFonts w:ascii="Tahoma" w:hAnsi="Tahoma" w:cs="Tahoma"/>
      <w:sz w:val="16"/>
      <w:szCs w:val="16"/>
    </w:rPr>
  </w:style>
  <w:style w:type="character" w:styleId="Emphasis">
    <w:name w:val="Emphasis"/>
    <w:basedOn w:val="DefaultParagraphFont"/>
    <w:uiPriority w:val="20"/>
    <w:qFormat/>
    <w:rsid w:val="005B0A8E"/>
    <w:rPr>
      <w:b w:val="0"/>
      <w:bCs w:val="0"/>
      <w:i/>
      <w:iCs/>
    </w:rPr>
  </w:style>
  <w:style w:type="character" w:styleId="Strong">
    <w:name w:val="Strong"/>
    <w:basedOn w:val="DefaultParagraphFont"/>
    <w:uiPriority w:val="22"/>
    <w:qFormat/>
    <w:rsid w:val="005B0A8E"/>
    <w:rPr>
      <w:b/>
      <w:bCs/>
      <w:i w:val="0"/>
      <w:iCs w:val="0"/>
    </w:rPr>
  </w:style>
  <w:style w:type="paragraph" w:styleId="FootnoteText">
    <w:name w:val="footnote text"/>
    <w:basedOn w:val="Normal"/>
    <w:link w:val="FootnoteTextChar"/>
    <w:uiPriority w:val="99"/>
    <w:semiHidden/>
    <w:unhideWhenUsed/>
    <w:rsid w:val="009B68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6824"/>
    <w:rPr>
      <w:sz w:val="20"/>
      <w:szCs w:val="20"/>
    </w:rPr>
  </w:style>
  <w:style w:type="character" w:styleId="FootnoteReference">
    <w:name w:val="footnote reference"/>
    <w:basedOn w:val="DefaultParagraphFont"/>
    <w:uiPriority w:val="99"/>
    <w:semiHidden/>
    <w:unhideWhenUsed/>
    <w:rsid w:val="009B6824"/>
    <w:rPr>
      <w:vertAlign w:val="superscript"/>
    </w:rPr>
  </w:style>
  <w:style w:type="paragraph" w:styleId="Header">
    <w:name w:val="header"/>
    <w:basedOn w:val="Normal"/>
    <w:link w:val="HeaderChar"/>
    <w:uiPriority w:val="99"/>
    <w:unhideWhenUsed/>
    <w:rsid w:val="00D277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7739"/>
  </w:style>
  <w:style w:type="paragraph" w:styleId="Footer">
    <w:name w:val="footer"/>
    <w:basedOn w:val="Normal"/>
    <w:link w:val="FooterChar"/>
    <w:uiPriority w:val="99"/>
    <w:unhideWhenUsed/>
    <w:rsid w:val="00D277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7739"/>
  </w:style>
  <w:style w:type="character" w:styleId="CommentReference">
    <w:name w:val="annotation reference"/>
    <w:basedOn w:val="DefaultParagraphFont"/>
    <w:uiPriority w:val="99"/>
    <w:semiHidden/>
    <w:unhideWhenUsed/>
    <w:rsid w:val="00C85284"/>
    <w:rPr>
      <w:sz w:val="16"/>
      <w:szCs w:val="16"/>
    </w:rPr>
  </w:style>
  <w:style w:type="paragraph" w:styleId="CommentText">
    <w:name w:val="annotation text"/>
    <w:basedOn w:val="Normal"/>
    <w:link w:val="CommentTextChar"/>
    <w:uiPriority w:val="99"/>
    <w:semiHidden/>
    <w:unhideWhenUsed/>
    <w:rsid w:val="00C85284"/>
    <w:pPr>
      <w:spacing w:line="240" w:lineRule="auto"/>
    </w:pPr>
    <w:rPr>
      <w:sz w:val="20"/>
      <w:szCs w:val="20"/>
    </w:rPr>
  </w:style>
  <w:style w:type="character" w:customStyle="1" w:styleId="CommentTextChar">
    <w:name w:val="Comment Text Char"/>
    <w:basedOn w:val="DefaultParagraphFont"/>
    <w:link w:val="CommentText"/>
    <w:uiPriority w:val="99"/>
    <w:semiHidden/>
    <w:rsid w:val="00C85284"/>
    <w:rPr>
      <w:sz w:val="20"/>
      <w:szCs w:val="20"/>
    </w:rPr>
  </w:style>
  <w:style w:type="paragraph" w:styleId="CommentSubject">
    <w:name w:val="annotation subject"/>
    <w:basedOn w:val="CommentText"/>
    <w:next w:val="CommentText"/>
    <w:link w:val="CommentSubjectChar"/>
    <w:uiPriority w:val="99"/>
    <w:semiHidden/>
    <w:unhideWhenUsed/>
    <w:rsid w:val="00C85284"/>
    <w:rPr>
      <w:b/>
      <w:bCs/>
    </w:rPr>
  </w:style>
  <w:style w:type="character" w:customStyle="1" w:styleId="CommentSubjectChar">
    <w:name w:val="Comment Subject Char"/>
    <w:basedOn w:val="CommentTextChar"/>
    <w:link w:val="CommentSubject"/>
    <w:uiPriority w:val="99"/>
    <w:semiHidden/>
    <w:rsid w:val="00C85284"/>
    <w:rPr>
      <w:b/>
      <w:bCs/>
      <w:sz w:val="20"/>
      <w:szCs w:val="20"/>
    </w:rPr>
  </w:style>
  <w:style w:type="paragraph" w:styleId="NormalWeb">
    <w:name w:val="Normal (Web)"/>
    <w:basedOn w:val="Normal"/>
    <w:uiPriority w:val="99"/>
    <w:unhideWhenUsed/>
    <w:rsid w:val="00D26369"/>
    <w:pPr>
      <w:spacing w:after="100" w:afterAutospacing="1" w:line="384" w:lineRule="atLeast"/>
    </w:pPr>
    <w:rPr>
      <w:rFonts w:ascii="Times New Roman" w:eastAsia="Times New Roman" w:hAnsi="Times New Roman" w:cs="Times New Roman"/>
      <w:sz w:val="24"/>
      <w:szCs w:val="24"/>
      <w:lang w:eastAsia="en-NZ"/>
    </w:rPr>
  </w:style>
  <w:style w:type="character" w:styleId="Hyperlink">
    <w:name w:val="Hyperlink"/>
    <w:basedOn w:val="DefaultParagraphFont"/>
    <w:uiPriority w:val="99"/>
    <w:unhideWhenUsed/>
    <w:rsid w:val="00AB0B41"/>
    <w:rPr>
      <w:color w:val="0000FF" w:themeColor="hyperlink"/>
      <w:u w:val="single"/>
    </w:rPr>
  </w:style>
  <w:style w:type="character" w:styleId="FollowedHyperlink">
    <w:name w:val="FollowedHyperlink"/>
    <w:basedOn w:val="DefaultParagraphFont"/>
    <w:uiPriority w:val="99"/>
    <w:semiHidden/>
    <w:unhideWhenUsed/>
    <w:rsid w:val="004F1CD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579862">
      <w:bodyDiv w:val="1"/>
      <w:marLeft w:val="0"/>
      <w:marRight w:val="0"/>
      <w:marTop w:val="0"/>
      <w:marBottom w:val="0"/>
      <w:divBdr>
        <w:top w:val="none" w:sz="0" w:space="0" w:color="auto"/>
        <w:left w:val="none" w:sz="0" w:space="0" w:color="auto"/>
        <w:bottom w:val="none" w:sz="0" w:space="0" w:color="auto"/>
        <w:right w:val="none" w:sz="0" w:space="0" w:color="auto"/>
      </w:divBdr>
      <w:divsChild>
        <w:div w:id="405568167">
          <w:marLeft w:val="0"/>
          <w:marRight w:val="0"/>
          <w:marTop w:val="0"/>
          <w:marBottom w:val="0"/>
          <w:divBdr>
            <w:top w:val="none" w:sz="0" w:space="0" w:color="auto"/>
            <w:left w:val="none" w:sz="0" w:space="0" w:color="auto"/>
            <w:bottom w:val="none" w:sz="0" w:space="0" w:color="auto"/>
            <w:right w:val="none" w:sz="0" w:space="0" w:color="auto"/>
          </w:divBdr>
          <w:divsChild>
            <w:div w:id="168445734">
              <w:marLeft w:val="0"/>
              <w:marRight w:val="0"/>
              <w:marTop w:val="0"/>
              <w:marBottom w:val="0"/>
              <w:divBdr>
                <w:top w:val="none" w:sz="0" w:space="0" w:color="auto"/>
                <w:left w:val="none" w:sz="0" w:space="0" w:color="auto"/>
                <w:bottom w:val="none" w:sz="0" w:space="0" w:color="auto"/>
                <w:right w:val="none" w:sz="0" w:space="0" w:color="auto"/>
              </w:divBdr>
              <w:divsChild>
                <w:div w:id="133183966">
                  <w:marLeft w:val="0"/>
                  <w:marRight w:val="0"/>
                  <w:marTop w:val="0"/>
                  <w:marBottom w:val="0"/>
                  <w:divBdr>
                    <w:top w:val="none" w:sz="0" w:space="0" w:color="auto"/>
                    <w:left w:val="none" w:sz="0" w:space="0" w:color="auto"/>
                    <w:bottom w:val="none" w:sz="0" w:space="0" w:color="auto"/>
                    <w:right w:val="none" w:sz="0" w:space="0" w:color="auto"/>
                  </w:divBdr>
                  <w:divsChild>
                    <w:div w:id="494030537">
                      <w:marLeft w:val="0"/>
                      <w:marRight w:val="0"/>
                      <w:marTop w:val="0"/>
                      <w:marBottom w:val="0"/>
                      <w:divBdr>
                        <w:top w:val="none" w:sz="0" w:space="0" w:color="auto"/>
                        <w:left w:val="none" w:sz="0" w:space="0" w:color="auto"/>
                        <w:bottom w:val="none" w:sz="0" w:space="0" w:color="auto"/>
                        <w:right w:val="none" w:sz="0" w:space="0" w:color="auto"/>
                      </w:divBdr>
                      <w:divsChild>
                        <w:div w:id="222758876">
                          <w:marLeft w:val="0"/>
                          <w:marRight w:val="0"/>
                          <w:marTop w:val="0"/>
                          <w:marBottom w:val="0"/>
                          <w:divBdr>
                            <w:top w:val="none" w:sz="0" w:space="0" w:color="auto"/>
                            <w:left w:val="none" w:sz="0" w:space="0" w:color="auto"/>
                            <w:bottom w:val="none" w:sz="0" w:space="0" w:color="auto"/>
                            <w:right w:val="none" w:sz="0" w:space="0" w:color="auto"/>
                          </w:divBdr>
                          <w:divsChild>
                            <w:div w:id="684096798">
                              <w:marLeft w:val="0"/>
                              <w:marRight w:val="0"/>
                              <w:marTop w:val="0"/>
                              <w:marBottom w:val="0"/>
                              <w:divBdr>
                                <w:top w:val="none" w:sz="0" w:space="0" w:color="auto"/>
                                <w:left w:val="none" w:sz="0" w:space="0" w:color="auto"/>
                                <w:bottom w:val="none" w:sz="0" w:space="0" w:color="auto"/>
                                <w:right w:val="none" w:sz="0" w:space="0" w:color="auto"/>
                              </w:divBdr>
                              <w:divsChild>
                                <w:div w:id="131263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3462742">
      <w:bodyDiv w:val="1"/>
      <w:marLeft w:val="0"/>
      <w:marRight w:val="0"/>
      <w:marTop w:val="0"/>
      <w:marBottom w:val="0"/>
      <w:divBdr>
        <w:top w:val="none" w:sz="0" w:space="0" w:color="auto"/>
        <w:left w:val="none" w:sz="0" w:space="0" w:color="auto"/>
        <w:bottom w:val="none" w:sz="0" w:space="0" w:color="auto"/>
        <w:right w:val="none" w:sz="0" w:space="0" w:color="auto"/>
      </w:divBdr>
      <w:divsChild>
        <w:div w:id="259873615">
          <w:marLeft w:val="0"/>
          <w:marRight w:val="0"/>
          <w:marTop w:val="0"/>
          <w:marBottom w:val="0"/>
          <w:divBdr>
            <w:top w:val="none" w:sz="0" w:space="0" w:color="auto"/>
            <w:left w:val="none" w:sz="0" w:space="0" w:color="auto"/>
            <w:bottom w:val="none" w:sz="0" w:space="0" w:color="auto"/>
            <w:right w:val="none" w:sz="0" w:space="0" w:color="auto"/>
          </w:divBdr>
          <w:divsChild>
            <w:div w:id="838303003">
              <w:marLeft w:val="0"/>
              <w:marRight w:val="0"/>
              <w:marTop w:val="0"/>
              <w:marBottom w:val="0"/>
              <w:divBdr>
                <w:top w:val="none" w:sz="0" w:space="0" w:color="auto"/>
                <w:left w:val="none" w:sz="0" w:space="0" w:color="auto"/>
                <w:bottom w:val="none" w:sz="0" w:space="0" w:color="auto"/>
                <w:right w:val="none" w:sz="0" w:space="0" w:color="auto"/>
              </w:divBdr>
              <w:divsChild>
                <w:div w:id="66464662">
                  <w:marLeft w:val="0"/>
                  <w:marRight w:val="0"/>
                  <w:marTop w:val="0"/>
                  <w:marBottom w:val="0"/>
                  <w:divBdr>
                    <w:top w:val="none" w:sz="0" w:space="0" w:color="auto"/>
                    <w:left w:val="none" w:sz="0" w:space="0" w:color="auto"/>
                    <w:bottom w:val="none" w:sz="0" w:space="0" w:color="auto"/>
                    <w:right w:val="none" w:sz="0" w:space="0" w:color="auto"/>
                  </w:divBdr>
                  <w:divsChild>
                    <w:div w:id="1222978790">
                      <w:marLeft w:val="0"/>
                      <w:marRight w:val="0"/>
                      <w:marTop w:val="0"/>
                      <w:marBottom w:val="0"/>
                      <w:divBdr>
                        <w:top w:val="none" w:sz="0" w:space="0" w:color="auto"/>
                        <w:left w:val="none" w:sz="0" w:space="0" w:color="auto"/>
                        <w:bottom w:val="none" w:sz="0" w:space="0" w:color="auto"/>
                        <w:right w:val="none" w:sz="0" w:space="0" w:color="auto"/>
                      </w:divBdr>
                      <w:divsChild>
                        <w:div w:id="2039430457">
                          <w:marLeft w:val="0"/>
                          <w:marRight w:val="0"/>
                          <w:marTop w:val="0"/>
                          <w:marBottom w:val="0"/>
                          <w:divBdr>
                            <w:top w:val="none" w:sz="0" w:space="0" w:color="auto"/>
                            <w:left w:val="none" w:sz="0" w:space="0" w:color="auto"/>
                            <w:bottom w:val="none" w:sz="0" w:space="0" w:color="auto"/>
                            <w:right w:val="none" w:sz="0" w:space="0" w:color="auto"/>
                          </w:divBdr>
                          <w:divsChild>
                            <w:div w:id="54218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4591704">
      <w:bodyDiv w:val="1"/>
      <w:marLeft w:val="0"/>
      <w:marRight w:val="0"/>
      <w:marTop w:val="0"/>
      <w:marBottom w:val="0"/>
      <w:divBdr>
        <w:top w:val="none" w:sz="0" w:space="0" w:color="auto"/>
        <w:left w:val="none" w:sz="0" w:space="0" w:color="auto"/>
        <w:bottom w:val="none" w:sz="0" w:space="0" w:color="auto"/>
        <w:right w:val="none" w:sz="0" w:space="0" w:color="auto"/>
      </w:divBdr>
    </w:div>
    <w:div w:id="899361794">
      <w:bodyDiv w:val="1"/>
      <w:marLeft w:val="0"/>
      <w:marRight w:val="0"/>
      <w:marTop w:val="0"/>
      <w:marBottom w:val="0"/>
      <w:divBdr>
        <w:top w:val="none" w:sz="0" w:space="0" w:color="auto"/>
        <w:left w:val="none" w:sz="0" w:space="0" w:color="auto"/>
        <w:bottom w:val="none" w:sz="0" w:space="0" w:color="auto"/>
        <w:right w:val="none" w:sz="0" w:space="0" w:color="auto"/>
      </w:divBdr>
      <w:divsChild>
        <w:div w:id="1521048550">
          <w:marLeft w:val="0"/>
          <w:marRight w:val="0"/>
          <w:marTop w:val="0"/>
          <w:marBottom w:val="0"/>
          <w:divBdr>
            <w:top w:val="none" w:sz="0" w:space="0" w:color="auto"/>
            <w:left w:val="none" w:sz="0" w:space="0" w:color="auto"/>
            <w:bottom w:val="none" w:sz="0" w:space="0" w:color="auto"/>
            <w:right w:val="none" w:sz="0" w:space="0" w:color="auto"/>
          </w:divBdr>
          <w:divsChild>
            <w:div w:id="90401188">
              <w:marLeft w:val="0"/>
              <w:marRight w:val="0"/>
              <w:marTop w:val="0"/>
              <w:marBottom w:val="0"/>
              <w:divBdr>
                <w:top w:val="none" w:sz="0" w:space="0" w:color="auto"/>
                <w:left w:val="none" w:sz="0" w:space="0" w:color="auto"/>
                <w:bottom w:val="none" w:sz="0" w:space="0" w:color="auto"/>
                <w:right w:val="none" w:sz="0" w:space="0" w:color="auto"/>
              </w:divBdr>
              <w:divsChild>
                <w:div w:id="376125130">
                  <w:marLeft w:val="0"/>
                  <w:marRight w:val="0"/>
                  <w:marTop w:val="0"/>
                  <w:marBottom w:val="0"/>
                  <w:divBdr>
                    <w:top w:val="none" w:sz="0" w:space="0" w:color="auto"/>
                    <w:left w:val="none" w:sz="0" w:space="0" w:color="auto"/>
                    <w:bottom w:val="none" w:sz="0" w:space="0" w:color="auto"/>
                    <w:right w:val="none" w:sz="0" w:space="0" w:color="auto"/>
                  </w:divBdr>
                  <w:divsChild>
                    <w:div w:id="930089531">
                      <w:marLeft w:val="0"/>
                      <w:marRight w:val="0"/>
                      <w:marTop w:val="0"/>
                      <w:marBottom w:val="0"/>
                      <w:divBdr>
                        <w:top w:val="none" w:sz="0" w:space="0" w:color="auto"/>
                        <w:left w:val="none" w:sz="0" w:space="0" w:color="auto"/>
                        <w:bottom w:val="none" w:sz="0" w:space="0" w:color="auto"/>
                        <w:right w:val="none" w:sz="0" w:space="0" w:color="auto"/>
                      </w:divBdr>
                      <w:divsChild>
                        <w:div w:id="1103382738">
                          <w:marLeft w:val="0"/>
                          <w:marRight w:val="0"/>
                          <w:marTop w:val="0"/>
                          <w:marBottom w:val="0"/>
                          <w:divBdr>
                            <w:top w:val="none" w:sz="0" w:space="0" w:color="auto"/>
                            <w:left w:val="none" w:sz="0" w:space="0" w:color="auto"/>
                            <w:bottom w:val="none" w:sz="0" w:space="0" w:color="auto"/>
                            <w:right w:val="none" w:sz="0" w:space="0" w:color="auto"/>
                          </w:divBdr>
                          <w:divsChild>
                            <w:div w:id="831485185">
                              <w:marLeft w:val="0"/>
                              <w:marRight w:val="0"/>
                              <w:marTop w:val="0"/>
                              <w:marBottom w:val="0"/>
                              <w:divBdr>
                                <w:top w:val="none" w:sz="0" w:space="0" w:color="auto"/>
                                <w:left w:val="none" w:sz="0" w:space="0" w:color="auto"/>
                                <w:bottom w:val="none" w:sz="0" w:space="0" w:color="auto"/>
                                <w:right w:val="none" w:sz="0" w:space="0" w:color="auto"/>
                              </w:divBdr>
                              <w:divsChild>
                                <w:div w:id="1751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9205254">
      <w:bodyDiv w:val="1"/>
      <w:marLeft w:val="0"/>
      <w:marRight w:val="0"/>
      <w:marTop w:val="0"/>
      <w:marBottom w:val="0"/>
      <w:divBdr>
        <w:top w:val="none" w:sz="0" w:space="0" w:color="auto"/>
        <w:left w:val="none" w:sz="0" w:space="0" w:color="auto"/>
        <w:bottom w:val="none" w:sz="0" w:space="0" w:color="auto"/>
        <w:right w:val="none" w:sz="0" w:space="0" w:color="auto"/>
      </w:divBdr>
    </w:div>
    <w:div w:id="1303274399">
      <w:bodyDiv w:val="1"/>
      <w:marLeft w:val="0"/>
      <w:marRight w:val="0"/>
      <w:marTop w:val="0"/>
      <w:marBottom w:val="0"/>
      <w:divBdr>
        <w:top w:val="none" w:sz="0" w:space="0" w:color="auto"/>
        <w:left w:val="none" w:sz="0" w:space="0" w:color="auto"/>
        <w:bottom w:val="none" w:sz="0" w:space="0" w:color="auto"/>
        <w:right w:val="none" w:sz="0" w:space="0" w:color="auto"/>
      </w:divBdr>
      <w:divsChild>
        <w:div w:id="1158812922">
          <w:marLeft w:val="0"/>
          <w:marRight w:val="0"/>
          <w:marTop w:val="0"/>
          <w:marBottom w:val="0"/>
          <w:divBdr>
            <w:top w:val="none" w:sz="0" w:space="0" w:color="auto"/>
            <w:left w:val="none" w:sz="0" w:space="0" w:color="auto"/>
            <w:bottom w:val="none" w:sz="0" w:space="0" w:color="auto"/>
            <w:right w:val="none" w:sz="0" w:space="0" w:color="auto"/>
          </w:divBdr>
          <w:divsChild>
            <w:div w:id="1224026730">
              <w:marLeft w:val="0"/>
              <w:marRight w:val="0"/>
              <w:marTop w:val="0"/>
              <w:marBottom w:val="0"/>
              <w:divBdr>
                <w:top w:val="none" w:sz="0" w:space="0" w:color="auto"/>
                <w:left w:val="none" w:sz="0" w:space="0" w:color="auto"/>
                <w:bottom w:val="none" w:sz="0" w:space="0" w:color="auto"/>
                <w:right w:val="none" w:sz="0" w:space="0" w:color="auto"/>
              </w:divBdr>
              <w:divsChild>
                <w:div w:id="1693797510">
                  <w:marLeft w:val="0"/>
                  <w:marRight w:val="0"/>
                  <w:marTop w:val="0"/>
                  <w:marBottom w:val="0"/>
                  <w:divBdr>
                    <w:top w:val="none" w:sz="0" w:space="0" w:color="auto"/>
                    <w:left w:val="none" w:sz="0" w:space="0" w:color="auto"/>
                    <w:bottom w:val="none" w:sz="0" w:space="0" w:color="auto"/>
                    <w:right w:val="none" w:sz="0" w:space="0" w:color="auto"/>
                  </w:divBdr>
                  <w:divsChild>
                    <w:div w:id="42096125">
                      <w:marLeft w:val="0"/>
                      <w:marRight w:val="0"/>
                      <w:marTop w:val="0"/>
                      <w:marBottom w:val="0"/>
                      <w:divBdr>
                        <w:top w:val="none" w:sz="0" w:space="0" w:color="auto"/>
                        <w:left w:val="none" w:sz="0" w:space="0" w:color="auto"/>
                        <w:bottom w:val="none" w:sz="0" w:space="0" w:color="auto"/>
                        <w:right w:val="none" w:sz="0" w:space="0" w:color="auto"/>
                      </w:divBdr>
                      <w:divsChild>
                        <w:div w:id="1507356139">
                          <w:marLeft w:val="0"/>
                          <w:marRight w:val="0"/>
                          <w:marTop w:val="0"/>
                          <w:marBottom w:val="0"/>
                          <w:divBdr>
                            <w:top w:val="none" w:sz="0" w:space="0" w:color="auto"/>
                            <w:left w:val="none" w:sz="0" w:space="0" w:color="auto"/>
                            <w:bottom w:val="none" w:sz="0" w:space="0" w:color="auto"/>
                            <w:right w:val="none" w:sz="0" w:space="0" w:color="auto"/>
                          </w:divBdr>
                          <w:divsChild>
                            <w:div w:id="163324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1129426">
      <w:bodyDiv w:val="1"/>
      <w:marLeft w:val="0"/>
      <w:marRight w:val="0"/>
      <w:marTop w:val="0"/>
      <w:marBottom w:val="0"/>
      <w:divBdr>
        <w:top w:val="none" w:sz="0" w:space="0" w:color="auto"/>
        <w:left w:val="none" w:sz="0" w:space="0" w:color="auto"/>
        <w:bottom w:val="none" w:sz="0" w:space="0" w:color="auto"/>
        <w:right w:val="none" w:sz="0" w:space="0" w:color="auto"/>
      </w:divBdr>
    </w:div>
    <w:div w:id="1849829405">
      <w:bodyDiv w:val="1"/>
      <w:marLeft w:val="0"/>
      <w:marRight w:val="0"/>
      <w:marTop w:val="0"/>
      <w:marBottom w:val="0"/>
      <w:divBdr>
        <w:top w:val="none" w:sz="0" w:space="0" w:color="auto"/>
        <w:left w:val="none" w:sz="0" w:space="0" w:color="auto"/>
        <w:bottom w:val="none" w:sz="0" w:space="0" w:color="auto"/>
        <w:right w:val="none" w:sz="0" w:space="0" w:color="auto"/>
      </w:divBdr>
      <w:divsChild>
        <w:div w:id="293142647">
          <w:marLeft w:val="0"/>
          <w:marRight w:val="0"/>
          <w:marTop w:val="0"/>
          <w:marBottom w:val="0"/>
          <w:divBdr>
            <w:top w:val="none" w:sz="0" w:space="0" w:color="auto"/>
            <w:left w:val="none" w:sz="0" w:space="0" w:color="auto"/>
            <w:bottom w:val="none" w:sz="0" w:space="0" w:color="auto"/>
            <w:right w:val="none" w:sz="0" w:space="0" w:color="auto"/>
          </w:divBdr>
          <w:divsChild>
            <w:div w:id="503128867">
              <w:marLeft w:val="0"/>
              <w:marRight w:val="0"/>
              <w:marTop w:val="0"/>
              <w:marBottom w:val="0"/>
              <w:divBdr>
                <w:top w:val="none" w:sz="0" w:space="0" w:color="auto"/>
                <w:left w:val="none" w:sz="0" w:space="0" w:color="auto"/>
                <w:bottom w:val="none" w:sz="0" w:space="0" w:color="auto"/>
                <w:right w:val="none" w:sz="0" w:space="0" w:color="auto"/>
              </w:divBdr>
              <w:divsChild>
                <w:div w:id="1917981975">
                  <w:marLeft w:val="0"/>
                  <w:marRight w:val="0"/>
                  <w:marTop w:val="0"/>
                  <w:marBottom w:val="0"/>
                  <w:divBdr>
                    <w:top w:val="none" w:sz="0" w:space="0" w:color="auto"/>
                    <w:left w:val="none" w:sz="0" w:space="0" w:color="auto"/>
                    <w:bottom w:val="none" w:sz="0" w:space="0" w:color="auto"/>
                    <w:right w:val="none" w:sz="0" w:space="0" w:color="auto"/>
                  </w:divBdr>
                  <w:divsChild>
                    <w:div w:id="925843066">
                      <w:marLeft w:val="0"/>
                      <w:marRight w:val="0"/>
                      <w:marTop w:val="0"/>
                      <w:marBottom w:val="0"/>
                      <w:divBdr>
                        <w:top w:val="none" w:sz="0" w:space="0" w:color="auto"/>
                        <w:left w:val="none" w:sz="0" w:space="0" w:color="auto"/>
                        <w:bottom w:val="none" w:sz="0" w:space="0" w:color="auto"/>
                        <w:right w:val="none" w:sz="0" w:space="0" w:color="auto"/>
                      </w:divBdr>
                      <w:divsChild>
                        <w:div w:id="1134909217">
                          <w:marLeft w:val="0"/>
                          <w:marRight w:val="0"/>
                          <w:marTop w:val="0"/>
                          <w:marBottom w:val="0"/>
                          <w:divBdr>
                            <w:top w:val="none" w:sz="0" w:space="0" w:color="auto"/>
                            <w:left w:val="none" w:sz="0" w:space="0" w:color="auto"/>
                            <w:bottom w:val="none" w:sz="0" w:space="0" w:color="auto"/>
                            <w:right w:val="none" w:sz="0" w:space="0" w:color="auto"/>
                          </w:divBdr>
                          <w:divsChild>
                            <w:div w:id="1939172058">
                              <w:marLeft w:val="0"/>
                              <w:marRight w:val="0"/>
                              <w:marTop w:val="0"/>
                              <w:marBottom w:val="0"/>
                              <w:divBdr>
                                <w:top w:val="none" w:sz="0" w:space="0" w:color="auto"/>
                                <w:left w:val="none" w:sz="0" w:space="0" w:color="auto"/>
                                <w:bottom w:val="none" w:sz="0" w:space="0" w:color="auto"/>
                                <w:right w:val="none" w:sz="0" w:space="0" w:color="auto"/>
                              </w:divBdr>
                              <w:divsChild>
                                <w:div w:id="48555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eleise@consumer.org.n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iorityproducts.submissions@mfe.govt.n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_rels/footnotes.xml.rels><?xml version="1.0" encoding="UTF-8" standalone="yes"?>
<Relationships xmlns="http://schemas.openxmlformats.org/package/2006/relationships"><Relationship Id="rId3" Type="http://schemas.openxmlformats.org/officeDocument/2006/relationships/hyperlink" Target="https://www.consumer.org.nz/articles/household-battery-recycling" TargetMode="External"/><Relationship Id="rId2" Type="http://schemas.openxmlformats.org/officeDocument/2006/relationships/hyperlink" Target="https://www.nzta.govt.nz/assets/resources/winter-tyres/docs/winter-tyres-pamphlet.pdf" TargetMode="External"/><Relationship Id="rId1" Type="http://schemas.openxmlformats.org/officeDocument/2006/relationships/hyperlink" Target="https://www.nzta.govt.nz/vehicles/choosing-the-right-vehicle/check-your-car-safety-basics/ty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D8340E54181524189F95E37B9703FA8" ma:contentTypeVersion="12" ma:contentTypeDescription="Create a new document." ma:contentTypeScope="" ma:versionID="3a832bf0864bca32044445221d8811a0">
  <xsd:schema xmlns:xsd="http://www.w3.org/2001/XMLSchema" xmlns:xs="http://www.w3.org/2001/XMLSchema" xmlns:p="http://schemas.microsoft.com/office/2006/metadata/properties" xmlns:ns1="http://schemas.microsoft.com/sharepoint/v3" xmlns:ns2="323ca5d0-fc35-4790-b913-da77b49b08cc" xmlns:ns3="ccaaa467-e82e-49b9-8768-7e782f885e53" targetNamespace="http://schemas.microsoft.com/office/2006/metadata/properties" ma:root="true" ma:fieldsID="efb04622474bf62521a25d16fe337071" ns1:_="" ns2:_="" ns3:_="">
    <xsd:import namespace="http://schemas.microsoft.com/sharepoint/v3"/>
    <xsd:import namespace="323ca5d0-fc35-4790-b913-da77b49b08cc"/>
    <xsd:import namespace="ccaaa467-e82e-49b9-8768-7e782f885e5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3:SharedWithUsers" minOccurs="0"/>
                <xsd:element ref="ns3:SharedWithDetails" minOccurs="0"/>
                <xsd:element ref="ns2:MediaServiceOCR" minOccurs="0"/>
                <xsd:element ref="ns1:_ip_UnifiedCompliancePolicyProperties" minOccurs="0"/>
                <xsd:element ref="ns1:_ip_UnifiedCompliancePolicyUIAction"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3ca5d0-fc35-4790-b913-da77b49b08c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aaa467-e82e-49b9-8768-7e782f885e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B7802E-FAA0-444E-9F7C-0C39A7205D6B}">
  <ds:schemaRefs>
    <ds:schemaRef ds:uri="http://schemas.microsoft.com/sharepoint/v3/contenttype/forms"/>
  </ds:schemaRefs>
</ds:datastoreItem>
</file>

<file path=customXml/itemProps2.xml><?xml version="1.0" encoding="utf-8"?>
<ds:datastoreItem xmlns:ds="http://schemas.openxmlformats.org/officeDocument/2006/customXml" ds:itemID="{677F70BE-C2CF-4AE4-ADA0-870E8E0835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23ca5d0-fc35-4790-b913-da77b49b08cc"/>
    <ds:schemaRef ds:uri="ccaaa467-e82e-49b9-8768-7e782f885e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5B646A-6D2D-4A8F-9DDE-0E393D92B4BF}">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caaa467-e82e-49b9-8768-7e782f885e53"/>
    <ds:schemaRef ds:uri="http://schemas.microsoft.com/sharepoint/v3"/>
    <ds:schemaRef ds:uri="http://purl.org/dc/terms/"/>
    <ds:schemaRef ds:uri="323ca5d0-fc35-4790-b913-da77b49b08cc"/>
    <ds:schemaRef ds:uri="http://www.w3.org/XML/1998/namespace"/>
    <ds:schemaRef ds:uri="http://purl.org/dc/dcmitype/"/>
  </ds:schemaRefs>
</ds:datastoreItem>
</file>

<file path=customXml/itemProps4.xml><?xml version="1.0" encoding="utf-8"?>
<ds:datastoreItem xmlns:ds="http://schemas.openxmlformats.org/officeDocument/2006/customXml" ds:itemID="{37B23FCC-D03E-4C59-A6DA-FF13E2F36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1678</Words>
  <Characters>9569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Consumer NZ Incorporated</Company>
  <LinksUpToDate>false</LinksUpToDate>
  <CharactersWithSpaces>11225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Jessica Wilson</dc:creator>
  <cp:lastModifiedBy>Jessica Wilson</cp:lastModifiedBy>
  <cp:revision>2</cp:revision>
  <cp:lastPrinted>2019-10-02T03:19:00Z</cp:lastPrinted>
  <dcterms:created xsi:type="dcterms:W3CDTF">2019-10-02T03:45:00Z</dcterms:created>
  <dcterms:modified xsi:type="dcterms:W3CDTF">2019-10-02T03:45:00Z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0x0101007D8340E54181524189F95E37B9703FA8</vt:lpwstr>
  </property>
</Properties>
</file>