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3E59" w14:textId="77777777" w:rsidR="00DA7E79" w:rsidRPr="00443F10" w:rsidRDefault="00DA7E79" w:rsidP="00DA7E79">
      <w:pPr>
        <w:pStyle w:val="Titel"/>
        <w:spacing w:before="40"/>
        <w:jc w:val="center"/>
        <w:rPr>
          <w:rFonts w:asciiTheme="minorHAnsi" w:hAnsiTheme="minorHAnsi" w:cstheme="minorHAnsi"/>
          <w:lang w:val="fr-CH"/>
        </w:rPr>
      </w:pPr>
      <w:bookmarkStart w:id="0" w:name="_GoBack"/>
      <w:bookmarkEnd w:id="0"/>
      <w:r w:rsidRPr="00443F10">
        <w:rPr>
          <w:rFonts w:asciiTheme="minorHAnsi" w:hAnsiTheme="minorHAnsi" w:cstheme="minorHAnsi"/>
          <w:lang w:val="fr-CH"/>
        </w:rPr>
        <w:t xml:space="preserve">Lettre-type </w:t>
      </w:r>
      <w:r w:rsidRPr="00443F10">
        <w:rPr>
          <w:rFonts w:asciiTheme="minorHAnsi" w:hAnsiTheme="minorHAnsi" w:cstheme="minorHAnsi"/>
          <w:lang w:val="fr-CH"/>
        </w:rPr>
        <w:br/>
      </w:r>
      <w:r w:rsidRPr="00443F10">
        <w:rPr>
          <w:rFonts w:asciiTheme="minorHAnsi" w:hAnsiTheme="minorHAnsi" w:cstheme="minorHAnsi"/>
          <w:sz w:val="36"/>
          <w:szCs w:val="36"/>
          <w:lang w:val="fr-CH"/>
        </w:rPr>
        <w:t>de résiliation ordinaire des rapports de travail par l’autorité d’engagement</w:t>
      </w:r>
      <w:r>
        <w:rPr>
          <w:rFonts w:asciiTheme="minorHAnsi" w:hAnsiTheme="minorHAnsi" w:cstheme="minorHAnsi"/>
          <w:sz w:val="36"/>
          <w:szCs w:val="36"/>
          <w:lang w:val="fr-CH"/>
        </w:rPr>
        <w:t xml:space="preserve"> durant la période probatoire</w:t>
      </w:r>
    </w:p>
    <w:p w14:paraId="60328817" w14:textId="77777777" w:rsidR="00DA7E79" w:rsidRDefault="00DA7E79" w:rsidP="00DA7E79">
      <w:pPr>
        <w:spacing w:line="240" w:lineRule="atLeast"/>
        <w:rPr>
          <w:rFonts w:cstheme="minorHAnsi"/>
          <w:sz w:val="20"/>
          <w:szCs w:val="24"/>
          <w:u w:val="single"/>
          <w:lang w:val="fr-CH"/>
        </w:rPr>
      </w:pPr>
    </w:p>
    <w:p w14:paraId="0D9BB732" w14:textId="77777777" w:rsidR="00DA7E79" w:rsidRPr="002D4394" w:rsidRDefault="00DA7E79" w:rsidP="00DA7E79">
      <w:pPr>
        <w:spacing w:line="240" w:lineRule="atLeast"/>
        <w:rPr>
          <w:rFonts w:cstheme="minorHAnsi"/>
          <w:sz w:val="20"/>
          <w:szCs w:val="24"/>
          <w:u w:val="single"/>
          <w:lang w:val="fr-CH"/>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DA7E79" w:rsidRPr="002D4394" w14:paraId="202158B1" w14:textId="77777777" w:rsidTr="005E5155">
        <w:trPr>
          <w:trHeight w:val="785"/>
        </w:trPr>
        <w:sdt>
          <w:sdtPr>
            <w:rPr>
              <w:rFonts w:cstheme="minorHAnsi"/>
              <w:lang w:val="fr-CH"/>
            </w:rPr>
            <w:tag w:val="SenderBlock"/>
            <w:id w:val="-1333440083"/>
            <w:placeholder>
              <w:docPart w:val="C36AFC39532A444B957BDA9C4A5CE2D6"/>
            </w:placeholder>
            <w:dataBinding w:prefixMappings="xmlns:ns='http://schemas.officeatwork.com/CustomXMLPart'" w:xpath="/ns:officeatwork/ns:SenderBlock" w:storeItemID="{C9EF7656-0210-462C-829B-A9AFE99E1459}"/>
            <w:text w:multiLine="1"/>
          </w:sdtPr>
          <w:sdtContent>
            <w:tc>
              <w:tcPr>
                <w:tcW w:w="5032" w:type="dxa"/>
                <w:vMerge w:val="restart"/>
              </w:tcPr>
              <w:p w14:paraId="29CFAEAA" w14:textId="77777777" w:rsidR="00DA7E79" w:rsidRPr="002D4394" w:rsidRDefault="00DA7E79" w:rsidP="005E5155">
                <w:pPr>
                  <w:pStyle w:val="Text85pt"/>
                  <w:rPr>
                    <w:rFonts w:cstheme="minorHAnsi"/>
                    <w:lang w:val="fr-CH"/>
                  </w:rPr>
                </w:pPr>
                <w:r w:rsidRPr="00443F10">
                  <w:rPr>
                    <w:rFonts w:cstheme="minorHAnsi"/>
                    <w:lang w:val="fr-CH"/>
                  </w:rPr>
                  <w:t>Expéditeur</w:t>
                </w:r>
                <w:r w:rsidRPr="00443F10">
                  <w:rPr>
                    <w:rFonts w:cstheme="minorHAnsi"/>
                    <w:lang w:val="fr-CH"/>
                  </w:rPr>
                  <w:br/>
                  <w:t xml:space="preserve"> </w:t>
                </w:r>
              </w:p>
            </w:tc>
          </w:sdtContent>
        </w:sdt>
        <w:tc>
          <w:tcPr>
            <w:tcW w:w="4809" w:type="dxa"/>
            <w:tcBorders>
              <w:bottom w:val="single" w:sz="6" w:space="0" w:color="auto"/>
            </w:tcBorders>
            <w:vAlign w:val="bottom"/>
          </w:tcPr>
          <w:p w14:paraId="1F6C7DC3" w14:textId="77777777" w:rsidR="00DA7E79" w:rsidRPr="002D4394" w:rsidRDefault="00DA7E79" w:rsidP="005E5155">
            <w:pPr>
              <w:pStyle w:val="Absenderzeile"/>
              <w:rPr>
                <w:rFonts w:cstheme="minorHAnsi"/>
                <w:lang w:val="fr-CH"/>
              </w:rPr>
            </w:pPr>
          </w:p>
        </w:tc>
      </w:tr>
      <w:tr w:rsidR="00DA7E79" w:rsidRPr="004E5854" w14:paraId="6620F41B" w14:textId="77777777" w:rsidTr="005E5155">
        <w:trPr>
          <w:trHeight w:val="1415"/>
        </w:trPr>
        <w:tc>
          <w:tcPr>
            <w:tcW w:w="5032" w:type="dxa"/>
            <w:vMerge/>
          </w:tcPr>
          <w:p w14:paraId="3A543047" w14:textId="77777777" w:rsidR="00DA7E79" w:rsidRPr="002D4394" w:rsidRDefault="00DA7E79" w:rsidP="005E5155">
            <w:pPr>
              <w:rPr>
                <w:rFonts w:cstheme="minorHAnsi"/>
                <w:lang w:val="fr-CH"/>
              </w:rPr>
            </w:pPr>
          </w:p>
        </w:tc>
        <w:tc>
          <w:tcPr>
            <w:tcW w:w="4809" w:type="dxa"/>
            <w:tcBorders>
              <w:top w:val="single" w:sz="6" w:space="0" w:color="auto"/>
            </w:tcBorders>
          </w:tcPr>
          <w:p w14:paraId="4ACCF38D" w14:textId="77777777" w:rsidR="00DA7E79" w:rsidRPr="002D4394" w:rsidRDefault="00DA7E79" w:rsidP="005E5155">
            <w:pPr>
              <w:pStyle w:val="Text85pt"/>
              <w:rPr>
                <w:rFonts w:cstheme="minorHAnsi"/>
                <w:lang w:val="fr-CH"/>
              </w:rPr>
            </w:pPr>
          </w:p>
          <w:p w14:paraId="33A8474F" w14:textId="77777777" w:rsidR="00DA7E79" w:rsidRPr="00443F10" w:rsidRDefault="00DA7E79" w:rsidP="005E5155">
            <w:pPr>
              <w:pStyle w:val="Text85pt"/>
              <w:rPr>
                <w:rFonts w:cstheme="minorHAnsi"/>
                <w:lang w:val="fr-CH"/>
              </w:rPr>
            </w:pPr>
            <w:sdt>
              <w:sdtPr>
                <w:rPr>
                  <w:rFonts w:cstheme="minorHAnsi"/>
                  <w:sz w:val="22"/>
                  <w:lang w:val="fr-CH"/>
                </w:rPr>
                <w:tag w:val="DeliveryOption"/>
                <w:id w:val="-1120994237"/>
                <w:placeholder>
                  <w:docPart w:val="B31E69041DF44BE3AF9CCC159E4FE788"/>
                </w:placeholder>
                <w:dataBinding w:prefixMappings="xmlns:ns='http://schemas.officeatwork.com/CustomXMLPart'" w:xpath="/ns:officeatwork/ns:DeliveryOption" w:storeItemID="{C9EF7656-0210-462C-829B-A9AFE99E1459}"/>
                <w:text w:multiLine="1"/>
              </w:sdtPr>
              <w:sdtContent>
                <w:r w:rsidRPr="00443F10">
                  <w:rPr>
                    <w:rFonts w:cstheme="minorHAnsi"/>
                    <w:sz w:val="22"/>
                    <w:lang w:val="fr-CH"/>
                  </w:rPr>
                  <w:t>Recommandé</w:t>
                </w:r>
                <w:r w:rsidRPr="00443F10">
                  <w:rPr>
                    <w:rFonts w:cstheme="minorHAnsi"/>
                    <w:sz w:val="22"/>
                    <w:lang w:val="fr-CH"/>
                  </w:rPr>
                  <w:br/>
                </w:r>
              </w:sdtContent>
            </w:sdt>
            <w:sdt>
              <w:sdtPr>
                <w:rPr>
                  <w:rFonts w:cstheme="minorHAnsi"/>
                  <w:lang w:val="fr-CH"/>
                </w:rPr>
                <w:tag w:val="RecipientAddress"/>
                <w:id w:val="187962585"/>
                <w:placeholder>
                  <w:docPart w:val="801C7FA8926E4093AA9203B6159C9FE9"/>
                </w:placeholder>
                <w:dataBinding w:prefixMappings="xmlns:ns='http://schemas.officeatwork.com/CustomXMLPart'" w:xpath="/ns:officeatwork/ns:RecipientAddress" w:storeItemID="{C9EF7656-0210-462C-829B-A9AFE99E1459}"/>
                <w:text w:multiLine="1"/>
              </w:sdtPr>
              <w:sdtContent>
                <w:r>
                  <w:rPr>
                    <w:rFonts w:cstheme="minorHAnsi"/>
                    <w:lang w:val="fr-CH"/>
                  </w:rPr>
                  <w:t>Monsieur/Madame</w:t>
                </w:r>
                <w:r w:rsidRPr="00443F10">
                  <w:rPr>
                    <w:rFonts w:cstheme="minorHAnsi"/>
                    <w:lang w:val="fr-CH"/>
                  </w:rPr>
                  <w:br/>
                  <w:t>Jean Modèle</w:t>
                </w:r>
              </w:sdtContent>
            </w:sdt>
          </w:p>
          <w:p w14:paraId="59C4686E" w14:textId="77777777" w:rsidR="00DA7E79" w:rsidRPr="00443F10" w:rsidRDefault="00DA7E79" w:rsidP="005E5155">
            <w:pPr>
              <w:pStyle w:val="Text85pt"/>
              <w:rPr>
                <w:rFonts w:cstheme="minorHAnsi"/>
                <w:lang w:val="fr-CH"/>
              </w:rPr>
            </w:pPr>
            <w:r w:rsidRPr="00443F10">
              <w:rPr>
                <w:rFonts w:cstheme="minorHAnsi"/>
                <w:lang w:val="fr-CH"/>
              </w:rPr>
              <w:t>Adresse</w:t>
            </w:r>
          </w:p>
          <w:p w14:paraId="5EE72FC8" w14:textId="77777777" w:rsidR="00DA7E79" w:rsidRPr="00443F10" w:rsidRDefault="00DA7E79" w:rsidP="005E5155">
            <w:pPr>
              <w:pStyle w:val="Text85pt"/>
              <w:rPr>
                <w:rFonts w:cstheme="minorHAnsi"/>
                <w:lang w:val="fr-CH"/>
              </w:rPr>
            </w:pPr>
          </w:p>
        </w:tc>
      </w:tr>
      <w:tr w:rsidR="00DA7E79" w:rsidRPr="004E5854" w14:paraId="26EB069F" w14:textId="77777777" w:rsidTr="005E5155">
        <w:trPr>
          <w:trHeight w:val="182"/>
        </w:trPr>
        <w:tc>
          <w:tcPr>
            <w:tcW w:w="5032" w:type="dxa"/>
            <w:vMerge/>
          </w:tcPr>
          <w:p w14:paraId="19419198" w14:textId="77777777" w:rsidR="00DA7E79" w:rsidRPr="00443F10" w:rsidRDefault="00DA7E79" w:rsidP="005E5155">
            <w:pPr>
              <w:rPr>
                <w:rFonts w:cstheme="minorHAnsi"/>
                <w:lang w:val="fr-CH"/>
              </w:rPr>
            </w:pPr>
          </w:p>
        </w:tc>
        <w:tc>
          <w:tcPr>
            <w:tcW w:w="4809" w:type="dxa"/>
          </w:tcPr>
          <w:p w14:paraId="037B2946" w14:textId="77777777" w:rsidR="00DA7E79" w:rsidRPr="00443F10" w:rsidRDefault="00DA7E79" w:rsidP="005E5155">
            <w:pPr>
              <w:pStyle w:val="Text85pt"/>
              <w:rPr>
                <w:rFonts w:cstheme="minorHAnsi"/>
                <w:lang w:val="fr-CH"/>
              </w:rPr>
            </w:pPr>
          </w:p>
        </w:tc>
      </w:tr>
      <w:tr w:rsidR="00DA7E79" w:rsidRPr="00443F10" w14:paraId="0F49FFC5" w14:textId="77777777" w:rsidTr="005E5155">
        <w:trPr>
          <w:trHeight w:val="19"/>
        </w:trPr>
        <w:tc>
          <w:tcPr>
            <w:tcW w:w="5032" w:type="dxa"/>
          </w:tcPr>
          <w:p w14:paraId="2169D156" w14:textId="77777777" w:rsidR="00DA7E79" w:rsidRPr="00443F10" w:rsidRDefault="00DA7E79" w:rsidP="005E5155">
            <w:pPr>
              <w:pStyle w:val="Text85pt"/>
              <w:rPr>
                <w:rFonts w:cstheme="minorHAnsi"/>
                <w:lang w:val="fr-CH"/>
              </w:rPr>
            </w:pPr>
          </w:p>
        </w:tc>
        <w:tc>
          <w:tcPr>
            <w:tcW w:w="4809" w:type="dxa"/>
          </w:tcPr>
          <w:p w14:paraId="7390A655" w14:textId="77777777" w:rsidR="00DA7E79" w:rsidRPr="00443F10" w:rsidRDefault="00DA7E79" w:rsidP="005E5155">
            <w:pPr>
              <w:pStyle w:val="Text85pt"/>
              <w:rPr>
                <w:rFonts w:cstheme="minorHAnsi"/>
                <w:lang w:val="fr-CH"/>
              </w:rPr>
            </w:pPr>
            <w:r w:rsidRPr="00443F10">
              <w:rPr>
                <w:rFonts w:cstheme="minorHAnsi"/>
                <w:lang w:val="fr-CH"/>
              </w:rPr>
              <w:t>Lieu et date</w:t>
            </w:r>
          </w:p>
        </w:tc>
      </w:tr>
    </w:tbl>
    <w:p w14:paraId="24E5E9D5" w14:textId="09E08356" w:rsidR="00DA7E79" w:rsidRPr="00443F10" w:rsidRDefault="00DA7E79" w:rsidP="00DA7E79">
      <w:pPr>
        <w:pStyle w:val="Brieftitel"/>
        <w:rPr>
          <w:rFonts w:asciiTheme="minorHAnsi" w:hAnsiTheme="minorHAnsi" w:cstheme="minorHAnsi"/>
          <w:sz w:val="24"/>
          <w:szCs w:val="24"/>
          <w:lang w:val="fr-CH"/>
        </w:rPr>
      </w:pPr>
      <w:r>
        <w:rPr>
          <w:rFonts w:asciiTheme="minorHAnsi" w:hAnsiTheme="minorHAnsi" w:cstheme="minorHAnsi"/>
          <w:sz w:val="24"/>
          <w:szCs w:val="24"/>
          <w:lang w:val="fr-CH"/>
        </w:rPr>
        <w:t>Résiliation des rapports de travail</w:t>
      </w:r>
      <w:r>
        <w:rPr>
          <w:rFonts w:asciiTheme="minorHAnsi" w:hAnsiTheme="minorHAnsi" w:cstheme="minorHAnsi"/>
          <w:sz w:val="24"/>
          <w:szCs w:val="24"/>
          <w:lang w:val="fr-CH"/>
        </w:rPr>
        <w:t xml:space="preserve"> durant la période probatoire</w:t>
      </w:r>
    </w:p>
    <w:p w14:paraId="23484BE0" w14:textId="77777777" w:rsidR="00DA7E79" w:rsidRPr="002D4394" w:rsidRDefault="00DA7E79" w:rsidP="00DA7E79">
      <w:pPr>
        <w:spacing w:after="120"/>
        <w:rPr>
          <w:rFonts w:cstheme="minorHAnsi"/>
          <w:sz w:val="20"/>
          <w:szCs w:val="20"/>
          <w:lang w:val="fr-CH"/>
        </w:rPr>
      </w:pPr>
      <w:r w:rsidRPr="00ED27DE">
        <w:rPr>
          <w:rFonts w:cstheme="minorHAnsi"/>
          <w:sz w:val="20"/>
          <w:szCs w:val="20"/>
          <w:lang w:val="fr-CH"/>
        </w:rPr>
        <w:t>Monsieur</w:t>
      </w:r>
      <w:r>
        <w:rPr>
          <w:rFonts w:cstheme="minorHAnsi"/>
          <w:sz w:val="20"/>
          <w:szCs w:val="20"/>
          <w:lang w:val="fr-CH"/>
        </w:rPr>
        <w:t>/Madame,</w:t>
      </w:r>
    </w:p>
    <w:p w14:paraId="27938C65" w14:textId="77777777" w:rsidR="00DA7E79" w:rsidRPr="002D4394" w:rsidRDefault="00DA7E79" w:rsidP="00DA7E79">
      <w:pPr>
        <w:rPr>
          <w:rFonts w:cstheme="minorHAnsi"/>
          <w:sz w:val="20"/>
          <w:szCs w:val="20"/>
          <w:lang w:val="fr-CH"/>
        </w:rPr>
      </w:pPr>
    </w:p>
    <w:p w14:paraId="627DC51F" w14:textId="77777777" w:rsidR="00DA7E79" w:rsidRPr="003F281A" w:rsidRDefault="00DA7E79" w:rsidP="00DA7E79">
      <w:pPr>
        <w:pStyle w:val="UBFliesstext"/>
        <w:spacing w:line="240" w:lineRule="auto"/>
        <w:rPr>
          <w:rFonts w:asciiTheme="minorHAnsi" w:hAnsiTheme="minorHAnsi" w:cstheme="minorHAnsi"/>
          <w:bCs/>
          <w:spacing w:val="2"/>
          <w:lang w:val="fr-CH" w:eastAsia="en-US"/>
        </w:rPr>
      </w:pPr>
      <w:r>
        <w:rPr>
          <w:rFonts w:asciiTheme="minorHAnsi" w:hAnsiTheme="minorHAnsi" w:cstheme="minorHAnsi"/>
          <w:bCs/>
          <w:spacing w:val="2"/>
          <w:lang w:val="fr-CH" w:eastAsia="en-US"/>
        </w:rPr>
        <w:t>Le</w:t>
      </w:r>
      <w:proofErr w:type="gramStart"/>
      <w:r>
        <w:rPr>
          <w:rFonts w:asciiTheme="minorHAnsi" w:hAnsiTheme="minorHAnsi" w:cstheme="minorHAnsi"/>
          <w:bCs/>
          <w:spacing w:val="2"/>
          <w:lang w:val="fr-CH" w:eastAsia="en-US"/>
        </w:rPr>
        <w:t xml:space="preserve"> ….</w:t>
      </w:r>
      <w:proofErr w:type="gramEnd"/>
      <w:r>
        <w:rPr>
          <w:rFonts w:asciiTheme="minorHAnsi" w:hAnsiTheme="minorHAnsi" w:cstheme="minorHAnsi"/>
          <w:bCs/>
          <w:spacing w:val="2"/>
          <w:lang w:val="fr-CH" w:eastAsia="en-US"/>
        </w:rPr>
        <w:t>, v</w:t>
      </w:r>
      <w:r w:rsidRPr="003F281A">
        <w:rPr>
          <w:rFonts w:asciiTheme="minorHAnsi" w:hAnsiTheme="minorHAnsi" w:cstheme="minorHAnsi"/>
          <w:bCs/>
          <w:spacing w:val="2"/>
          <w:lang w:val="fr-CH" w:eastAsia="en-US"/>
        </w:rPr>
        <w:t xml:space="preserve">ous </w:t>
      </w:r>
      <w:r>
        <w:rPr>
          <w:rFonts w:asciiTheme="minorHAnsi" w:hAnsiTheme="minorHAnsi" w:cstheme="minorHAnsi"/>
          <w:bCs/>
          <w:spacing w:val="2"/>
          <w:lang w:val="fr-CH" w:eastAsia="en-US"/>
        </w:rPr>
        <w:t>avez été</w:t>
      </w:r>
      <w:r w:rsidRPr="003F281A">
        <w:rPr>
          <w:rFonts w:asciiTheme="minorHAnsi" w:hAnsiTheme="minorHAnsi" w:cstheme="minorHAnsi"/>
          <w:bCs/>
          <w:spacing w:val="2"/>
          <w:lang w:val="fr-CH" w:eastAsia="en-US"/>
        </w:rPr>
        <w:t xml:space="preserve"> </w:t>
      </w:r>
      <w:r w:rsidRPr="00ED27DE">
        <w:rPr>
          <w:rFonts w:asciiTheme="minorHAnsi" w:hAnsiTheme="minorHAnsi" w:cstheme="minorHAnsi"/>
          <w:bCs/>
          <w:spacing w:val="2"/>
          <w:lang w:val="fr-CH" w:eastAsia="en-US"/>
        </w:rPr>
        <w:t>engagé</w:t>
      </w:r>
      <w:r>
        <w:rPr>
          <w:rFonts w:asciiTheme="minorHAnsi" w:hAnsiTheme="minorHAnsi" w:cstheme="minorHAnsi"/>
          <w:bCs/>
          <w:spacing w:val="2"/>
          <w:lang w:val="fr-CH" w:eastAsia="en-US"/>
        </w:rPr>
        <w:t>/engagée</w:t>
      </w:r>
      <w:r w:rsidRPr="003F281A">
        <w:rPr>
          <w:rFonts w:asciiTheme="minorHAnsi" w:hAnsiTheme="minorHAnsi" w:cstheme="minorHAnsi"/>
          <w:bCs/>
          <w:spacing w:val="2"/>
          <w:lang w:val="fr-CH" w:eastAsia="en-US"/>
        </w:rPr>
        <w:t xml:space="preserve"> à l’école ….. </w:t>
      </w:r>
      <w:proofErr w:type="gramStart"/>
      <w:r w:rsidRPr="003F281A">
        <w:rPr>
          <w:rFonts w:asciiTheme="minorHAnsi" w:hAnsiTheme="minorHAnsi" w:cstheme="minorHAnsi"/>
          <w:bCs/>
          <w:spacing w:val="2"/>
          <w:lang w:val="fr-CH" w:eastAsia="en-US"/>
        </w:rPr>
        <w:t>en</w:t>
      </w:r>
      <w:proofErr w:type="gramEnd"/>
      <w:r w:rsidRPr="003F281A">
        <w:rPr>
          <w:rFonts w:asciiTheme="minorHAnsi" w:hAnsiTheme="minorHAnsi" w:cstheme="minorHAnsi"/>
          <w:bCs/>
          <w:spacing w:val="2"/>
          <w:lang w:val="fr-CH" w:eastAsia="en-US"/>
        </w:rPr>
        <w:t xml:space="preserve"> tant </w:t>
      </w:r>
      <w:r w:rsidRPr="00ED27DE">
        <w:rPr>
          <w:rFonts w:asciiTheme="minorHAnsi" w:hAnsiTheme="minorHAnsi" w:cstheme="minorHAnsi"/>
          <w:bCs/>
          <w:spacing w:val="2"/>
          <w:lang w:val="fr-CH" w:eastAsia="en-US"/>
        </w:rPr>
        <w:t>que/qu’</w:t>
      </w:r>
      <w:r w:rsidRPr="003F281A">
        <w:rPr>
          <w:rFonts w:asciiTheme="minorHAnsi" w:hAnsiTheme="minorHAnsi" w:cstheme="minorHAnsi"/>
          <w:bCs/>
          <w:spacing w:val="2"/>
          <w:lang w:val="fr-CH" w:eastAsia="en-US"/>
        </w:rPr>
        <w:t xml:space="preserve"> …. (</w:t>
      </w:r>
      <w:proofErr w:type="gramStart"/>
      <w:r>
        <w:rPr>
          <w:rFonts w:asciiTheme="minorHAnsi" w:hAnsiTheme="minorHAnsi" w:cstheme="minorHAnsi"/>
          <w:bCs/>
          <w:spacing w:val="2"/>
          <w:lang w:val="fr-CH" w:eastAsia="en-US"/>
        </w:rPr>
        <w:t>pour</w:t>
      </w:r>
      <w:proofErr w:type="gramEnd"/>
      <w:r>
        <w:rPr>
          <w:rFonts w:asciiTheme="minorHAnsi" w:hAnsiTheme="minorHAnsi" w:cstheme="minorHAnsi"/>
          <w:bCs/>
          <w:spacing w:val="2"/>
          <w:lang w:val="fr-CH" w:eastAsia="en-US"/>
        </w:rPr>
        <w:t xml:space="preserve"> une </w:t>
      </w:r>
      <w:r w:rsidRPr="003F281A">
        <w:rPr>
          <w:rFonts w:asciiTheme="minorHAnsi" w:hAnsiTheme="minorHAnsi" w:cstheme="minorHAnsi"/>
          <w:bCs/>
          <w:spacing w:val="2"/>
          <w:lang w:val="fr-CH" w:eastAsia="en-US"/>
        </w:rPr>
        <w:t xml:space="preserve">durée </w:t>
      </w:r>
      <w:r>
        <w:rPr>
          <w:rFonts w:asciiTheme="minorHAnsi" w:hAnsiTheme="minorHAnsi" w:cstheme="minorHAnsi"/>
          <w:bCs/>
          <w:spacing w:val="2"/>
          <w:lang w:val="fr-CH" w:eastAsia="en-US"/>
        </w:rPr>
        <w:t>déterminée</w:t>
      </w:r>
      <w:r w:rsidRPr="003F281A">
        <w:rPr>
          <w:rFonts w:asciiTheme="minorHAnsi" w:hAnsiTheme="minorHAnsi" w:cstheme="minorHAnsi"/>
          <w:bCs/>
          <w:spacing w:val="2"/>
          <w:lang w:val="fr-CH" w:eastAsia="en-US"/>
        </w:rPr>
        <w:t xml:space="preserve"> ou </w:t>
      </w:r>
      <w:r>
        <w:rPr>
          <w:rFonts w:asciiTheme="minorHAnsi" w:hAnsiTheme="minorHAnsi" w:cstheme="minorHAnsi"/>
          <w:bCs/>
          <w:spacing w:val="2"/>
          <w:lang w:val="fr-CH" w:eastAsia="en-US"/>
        </w:rPr>
        <w:t>indéterminée</w:t>
      </w:r>
      <w:r w:rsidRPr="003F281A">
        <w:rPr>
          <w:rFonts w:asciiTheme="minorHAnsi" w:hAnsiTheme="minorHAnsi" w:cstheme="minorHAnsi"/>
          <w:bCs/>
          <w:spacing w:val="2"/>
          <w:lang w:val="fr-CH" w:eastAsia="en-US"/>
        </w:rPr>
        <w:t>).</w:t>
      </w:r>
      <w:r>
        <w:rPr>
          <w:rFonts w:asciiTheme="minorHAnsi" w:hAnsiTheme="minorHAnsi" w:cstheme="minorHAnsi"/>
          <w:bCs/>
          <w:spacing w:val="2"/>
          <w:lang w:val="fr-CH" w:eastAsia="en-US"/>
        </w:rPr>
        <w:t xml:space="preserve"> En vertu de l’article 11 de l’ordonnance du 28 mars 2007 sur le statut du corps enseignant (OSE) et des articles 22, alinéa 2 et 25, alinéa 2 de la loi du 16 septembre 2004 sur le personnel (</w:t>
      </w:r>
      <w:proofErr w:type="spellStart"/>
      <w:r>
        <w:rPr>
          <w:rFonts w:asciiTheme="minorHAnsi" w:hAnsiTheme="minorHAnsi" w:cstheme="minorHAnsi"/>
          <w:bCs/>
          <w:spacing w:val="2"/>
          <w:lang w:val="fr-CH" w:eastAsia="en-US"/>
        </w:rPr>
        <w:t>LPers</w:t>
      </w:r>
      <w:proofErr w:type="spellEnd"/>
      <w:r>
        <w:rPr>
          <w:rFonts w:asciiTheme="minorHAnsi" w:hAnsiTheme="minorHAnsi" w:cstheme="minorHAnsi"/>
          <w:bCs/>
          <w:spacing w:val="2"/>
          <w:lang w:val="fr-CH" w:eastAsia="en-US"/>
        </w:rPr>
        <w:t xml:space="preserve">), nous avons le regret de vous informer que nous résilions vos rapports de travail durant la période probatoire en cours </w:t>
      </w:r>
      <w:r w:rsidRPr="003F281A">
        <w:rPr>
          <w:rFonts w:asciiTheme="minorHAnsi" w:hAnsiTheme="minorHAnsi" w:cstheme="minorHAnsi"/>
          <w:b/>
          <w:bCs/>
          <w:spacing w:val="2"/>
          <w:lang w:val="fr-CH" w:eastAsia="en-US"/>
        </w:rPr>
        <w:t>pour le XY</w:t>
      </w:r>
      <w:r>
        <w:rPr>
          <w:rFonts w:asciiTheme="minorHAnsi" w:hAnsiTheme="minorHAnsi" w:cstheme="minorHAnsi"/>
          <w:bCs/>
          <w:spacing w:val="2"/>
          <w:lang w:val="fr-CH" w:eastAsia="en-US"/>
        </w:rPr>
        <w:t>.</w:t>
      </w:r>
    </w:p>
    <w:p w14:paraId="0E002C94" w14:textId="77777777" w:rsidR="00DA7E79" w:rsidRPr="002D4394" w:rsidRDefault="00DA7E79" w:rsidP="00DA7E79">
      <w:pPr>
        <w:rPr>
          <w:rFonts w:cstheme="minorHAnsi"/>
          <w:sz w:val="20"/>
          <w:szCs w:val="20"/>
          <w:lang w:val="fr-CH"/>
        </w:rPr>
      </w:pPr>
    </w:p>
    <w:p w14:paraId="37BAD5F9" w14:textId="77777777" w:rsidR="00DA7E79" w:rsidRPr="002D4394" w:rsidRDefault="00DA7E79" w:rsidP="00DA7E79">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Énoncé des faits </w:t>
      </w:r>
      <w:r w:rsidRPr="002D4394">
        <w:rPr>
          <w:rFonts w:asciiTheme="minorHAnsi" w:hAnsiTheme="minorHAnsi" w:cstheme="minorHAnsi"/>
          <w:bCs/>
          <w:spacing w:val="2"/>
          <w:u w:val="single"/>
          <w:lang w:val="fr-CH" w:eastAsia="en-US"/>
        </w:rPr>
        <w:t>:</w:t>
      </w:r>
    </w:p>
    <w:p w14:paraId="15AF91BE" w14:textId="77777777" w:rsidR="00DA7E79" w:rsidRPr="00860A4E" w:rsidRDefault="00DA7E79" w:rsidP="00DA7E79">
      <w:pPr>
        <w:rPr>
          <w:rFonts w:cstheme="minorHAnsi"/>
          <w:sz w:val="20"/>
          <w:szCs w:val="20"/>
          <w:lang w:val="fr-CH"/>
        </w:rPr>
      </w:pPr>
    </w:p>
    <w:p w14:paraId="0B76E92A" w14:textId="77777777" w:rsidR="00DA7E79" w:rsidRPr="00FF12A8" w:rsidRDefault="00DA7E79" w:rsidP="00DA7E79">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 xml:space="preserve">Les raisons suivantes </w:t>
      </w:r>
      <w:r>
        <w:rPr>
          <w:rFonts w:asciiTheme="minorHAnsi" w:hAnsiTheme="minorHAnsi" w:cstheme="minorHAnsi"/>
          <w:lang w:val="fr-CH"/>
        </w:rPr>
        <w:t>sous-tendent</w:t>
      </w:r>
      <w:r w:rsidRPr="00FF12A8">
        <w:rPr>
          <w:rFonts w:asciiTheme="minorHAnsi" w:hAnsiTheme="minorHAnsi" w:cstheme="minorHAnsi"/>
          <w:lang w:val="fr-CH"/>
        </w:rPr>
        <w:t xml:space="preserve"> notre décision :</w:t>
      </w:r>
    </w:p>
    <w:p w14:paraId="6BDB9A24" w14:textId="77777777" w:rsidR="00DA7E79" w:rsidRDefault="00DA7E79" w:rsidP="00DA7E79">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 xml:space="preserve">→Présenter les faits et </w:t>
      </w:r>
      <w:r>
        <w:rPr>
          <w:rFonts w:asciiTheme="minorHAnsi" w:hAnsiTheme="minorHAnsi" w:cstheme="minorHAnsi"/>
          <w:lang w:val="fr-CH"/>
        </w:rPr>
        <w:t>donner</w:t>
      </w:r>
      <w:r w:rsidRPr="00FF12A8">
        <w:rPr>
          <w:rFonts w:asciiTheme="minorHAnsi" w:hAnsiTheme="minorHAnsi" w:cstheme="minorHAnsi"/>
          <w:lang w:val="fr-CH"/>
        </w:rPr>
        <w:t xml:space="preserve"> les motifs de résiliation pertinents.</w:t>
      </w:r>
    </w:p>
    <w:p w14:paraId="62B54585" w14:textId="77777777" w:rsidR="00DA7E79" w:rsidRDefault="00DA7E79" w:rsidP="00DA7E79">
      <w:pPr>
        <w:rPr>
          <w:rFonts w:cstheme="minorHAnsi"/>
          <w:i/>
          <w:iCs/>
          <w:sz w:val="20"/>
          <w:szCs w:val="20"/>
          <w:lang w:val="fr-CH"/>
        </w:rPr>
      </w:pPr>
      <w:r w:rsidRPr="00363132">
        <w:rPr>
          <w:rFonts w:cstheme="minorHAnsi"/>
          <w:i/>
          <w:iCs/>
          <w:sz w:val="20"/>
          <w:szCs w:val="20"/>
          <w:lang w:val="fr-CH"/>
        </w:rPr>
        <w:t>Re</w:t>
      </w:r>
      <w:r>
        <w:rPr>
          <w:rFonts w:cstheme="minorHAnsi"/>
          <w:i/>
          <w:iCs/>
          <w:sz w:val="20"/>
          <w:szCs w:val="20"/>
          <w:lang w:val="fr-CH"/>
        </w:rPr>
        <w:t xml:space="preserve">marque : constituent en particulier des motifs pertinents le fait que l’enseignante ou l’enseignant fournit des performances insuffisantes, qu’elle ou il </w:t>
      </w:r>
      <w:r w:rsidRPr="00AE7103">
        <w:rPr>
          <w:rFonts w:cstheme="minorHAnsi"/>
          <w:i/>
          <w:iCs/>
          <w:sz w:val="20"/>
          <w:szCs w:val="20"/>
          <w:lang w:val="fr-CH"/>
        </w:rPr>
        <w:t xml:space="preserve">n’a, à plusieurs reprises, pas respecté les instructions de ses </w:t>
      </w:r>
      <w:r>
        <w:rPr>
          <w:rFonts w:cstheme="minorHAnsi"/>
          <w:i/>
          <w:iCs/>
          <w:sz w:val="20"/>
          <w:szCs w:val="20"/>
          <w:lang w:val="fr-CH"/>
        </w:rPr>
        <w:t xml:space="preserve">supérieures et/ou </w:t>
      </w:r>
      <w:r w:rsidRPr="00AE7103">
        <w:rPr>
          <w:rFonts w:cstheme="minorHAnsi"/>
          <w:i/>
          <w:iCs/>
          <w:sz w:val="20"/>
          <w:szCs w:val="20"/>
          <w:lang w:val="fr-CH"/>
        </w:rPr>
        <w:t>supérieurs</w:t>
      </w:r>
      <w:r>
        <w:rPr>
          <w:rFonts w:cstheme="minorHAnsi"/>
          <w:i/>
          <w:iCs/>
          <w:sz w:val="20"/>
          <w:szCs w:val="20"/>
          <w:lang w:val="fr-CH"/>
        </w:rPr>
        <w:t xml:space="preserve">, qu’elle ou il </w:t>
      </w:r>
      <w:r w:rsidRPr="00AE7103">
        <w:rPr>
          <w:rFonts w:cstheme="minorHAnsi"/>
          <w:i/>
          <w:iCs/>
          <w:sz w:val="20"/>
          <w:szCs w:val="20"/>
          <w:lang w:val="fr-CH"/>
        </w:rPr>
        <w:t>perturbe durablement l’ambiance de travail dans son service par son comportement durant les heures de travail, ou</w:t>
      </w:r>
      <w:r>
        <w:rPr>
          <w:rFonts w:cstheme="minorHAnsi"/>
          <w:i/>
          <w:iCs/>
          <w:sz w:val="20"/>
          <w:szCs w:val="20"/>
          <w:lang w:val="fr-CH"/>
        </w:rPr>
        <w:t xml:space="preserve"> qu’elle ou il </w:t>
      </w:r>
      <w:r w:rsidRPr="00AE7103">
        <w:rPr>
          <w:rFonts w:cstheme="minorHAnsi"/>
          <w:i/>
          <w:iCs/>
          <w:sz w:val="20"/>
          <w:szCs w:val="20"/>
          <w:lang w:val="fr-CH"/>
        </w:rPr>
        <w:t>exerce un harcèlement sexuel à l’égard d’autres collègues ou de personnes assistées ou se trouvant dans une relation de dépendance</w:t>
      </w:r>
      <w:r>
        <w:rPr>
          <w:rFonts w:cstheme="minorHAnsi"/>
          <w:i/>
          <w:iCs/>
          <w:sz w:val="20"/>
          <w:szCs w:val="20"/>
          <w:lang w:val="fr-CH"/>
        </w:rPr>
        <w:t xml:space="preserve"> (cf. art. 25, al. 2 </w:t>
      </w:r>
      <w:proofErr w:type="spellStart"/>
      <w:r>
        <w:rPr>
          <w:rFonts w:cstheme="minorHAnsi"/>
          <w:i/>
          <w:iCs/>
          <w:sz w:val="20"/>
          <w:szCs w:val="20"/>
          <w:lang w:val="fr-CH"/>
        </w:rPr>
        <w:t>LPers</w:t>
      </w:r>
      <w:proofErr w:type="spellEnd"/>
      <w:r>
        <w:rPr>
          <w:rFonts w:cstheme="minorHAnsi"/>
          <w:i/>
          <w:iCs/>
          <w:sz w:val="20"/>
          <w:szCs w:val="20"/>
          <w:lang w:val="fr-CH"/>
        </w:rPr>
        <w:t>)</w:t>
      </w:r>
      <w:r w:rsidRPr="00AE7103">
        <w:rPr>
          <w:rFonts w:cstheme="minorHAnsi"/>
          <w:i/>
          <w:iCs/>
          <w:sz w:val="20"/>
          <w:szCs w:val="20"/>
          <w:lang w:val="fr-CH"/>
        </w:rPr>
        <w:t>.</w:t>
      </w:r>
      <w:r>
        <w:rPr>
          <w:rFonts w:cstheme="minorHAnsi"/>
          <w:i/>
          <w:iCs/>
          <w:sz w:val="20"/>
          <w:szCs w:val="20"/>
          <w:lang w:val="fr-CH"/>
        </w:rPr>
        <w:t xml:space="preserve"> </w:t>
      </w:r>
      <w:r w:rsidRPr="00363132">
        <w:rPr>
          <w:rFonts w:cstheme="minorHAnsi"/>
          <w:i/>
          <w:iCs/>
          <w:sz w:val="20"/>
          <w:szCs w:val="20"/>
          <w:lang w:val="fr-CH"/>
        </w:rPr>
        <w:t xml:space="preserve">Les « motifs pertinents » répondent à des exigences moins élevées en cas de résiliation </w:t>
      </w:r>
      <w:r w:rsidRPr="00363132">
        <w:rPr>
          <w:rFonts w:cstheme="minorHAnsi"/>
          <w:b/>
          <w:bCs w:val="0"/>
          <w:i/>
          <w:iCs/>
          <w:sz w:val="20"/>
          <w:szCs w:val="20"/>
          <w:lang w:val="fr-CH"/>
        </w:rPr>
        <w:t>durant la période probatoire</w:t>
      </w:r>
      <w:r w:rsidRPr="00363132">
        <w:rPr>
          <w:rFonts w:cstheme="minorHAnsi"/>
          <w:i/>
          <w:iCs/>
          <w:sz w:val="20"/>
          <w:szCs w:val="20"/>
          <w:lang w:val="fr-CH"/>
        </w:rPr>
        <w:t xml:space="preserve"> car il s’agit de rapports de travail à caractère provisoire. Néanmoins, les motifs de résiliation invoqués par l’autorité d’engagement doivent être objectivement </w:t>
      </w:r>
      <w:r>
        <w:rPr>
          <w:rFonts w:cstheme="minorHAnsi"/>
          <w:i/>
          <w:iCs/>
          <w:sz w:val="20"/>
          <w:szCs w:val="20"/>
          <w:lang w:val="fr-CH"/>
        </w:rPr>
        <w:t>soutenables</w:t>
      </w:r>
      <w:r w:rsidRPr="00363132">
        <w:rPr>
          <w:rFonts w:cstheme="minorHAnsi"/>
          <w:i/>
          <w:iCs/>
          <w:sz w:val="20"/>
          <w:szCs w:val="20"/>
          <w:lang w:val="fr-CH"/>
        </w:rPr>
        <w:t xml:space="preserve"> et ne pas être arbitraires.</w:t>
      </w:r>
      <w:r>
        <w:rPr>
          <w:rFonts w:cstheme="minorHAnsi"/>
          <w:i/>
          <w:iCs/>
          <w:sz w:val="20"/>
          <w:szCs w:val="20"/>
          <w:lang w:val="fr-CH"/>
        </w:rPr>
        <w:t xml:space="preserve"> </w:t>
      </w:r>
      <w:r w:rsidRPr="00860A4E">
        <w:rPr>
          <w:rFonts w:cstheme="minorHAnsi"/>
          <w:i/>
          <w:iCs/>
          <w:sz w:val="20"/>
          <w:szCs w:val="20"/>
          <w:lang w:val="fr-CH"/>
        </w:rPr>
        <w:t>Conformément à la jurisprudence, les motifs suivants sont par exemple suffisants pour justifier un licenciement pendant la période probatoire :</w:t>
      </w:r>
    </w:p>
    <w:p w14:paraId="5F38F5A0" w14:textId="77777777" w:rsidR="00DA7E79" w:rsidRPr="00860A4E" w:rsidRDefault="00DA7E79" w:rsidP="00DA7E79">
      <w:pPr>
        <w:rPr>
          <w:rFonts w:cstheme="minorHAnsi"/>
          <w:i/>
          <w:iCs/>
          <w:sz w:val="20"/>
          <w:szCs w:val="20"/>
          <w:lang w:val="fr-CH"/>
        </w:rPr>
      </w:pPr>
      <w:r w:rsidRPr="00363132">
        <w:rPr>
          <w:rFonts w:cstheme="minorHAnsi"/>
          <w:i/>
          <w:iCs/>
          <w:sz w:val="20"/>
          <w:szCs w:val="20"/>
          <w:lang w:val="fr-CH"/>
        </w:rPr>
        <w:t>-</w:t>
      </w:r>
      <w:r>
        <w:rPr>
          <w:rFonts w:cstheme="minorHAnsi"/>
          <w:i/>
          <w:iCs/>
          <w:sz w:val="20"/>
          <w:szCs w:val="20"/>
          <w:lang w:val="fr-CH"/>
        </w:rPr>
        <w:t xml:space="preserve"> </w:t>
      </w:r>
      <w:r w:rsidRPr="00860A4E">
        <w:rPr>
          <w:rFonts w:cstheme="minorHAnsi"/>
          <w:i/>
          <w:iCs/>
          <w:sz w:val="20"/>
          <w:szCs w:val="20"/>
          <w:lang w:val="fr-CH"/>
        </w:rPr>
        <w:t xml:space="preserve">la personne concernée ne dispose pas des capacités ou des facultés requises pour le poste et </w:t>
      </w:r>
    </w:p>
    <w:p w14:paraId="2733F410" w14:textId="77777777" w:rsidR="00DA7E79" w:rsidRDefault="00DA7E79" w:rsidP="00DA7E79">
      <w:pPr>
        <w:rPr>
          <w:rFonts w:cstheme="minorHAnsi"/>
          <w:i/>
          <w:iCs/>
          <w:sz w:val="20"/>
          <w:szCs w:val="20"/>
          <w:lang w:val="fr-CH"/>
        </w:rPr>
      </w:pPr>
      <w:proofErr w:type="gramStart"/>
      <w:r w:rsidRPr="00860A4E">
        <w:rPr>
          <w:rFonts w:cstheme="minorHAnsi"/>
          <w:i/>
          <w:iCs/>
          <w:sz w:val="20"/>
          <w:szCs w:val="20"/>
          <w:lang w:val="fr-CH"/>
        </w:rPr>
        <w:t>ne</w:t>
      </w:r>
      <w:proofErr w:type="gramEnd"/>
      <w:r w:rsidRPr="00860A4E">
        <w:rPr>
          <w:rFonts w:cstheme="minorHAnsi"/>
          <w:i/>
          <w:iCs/>
          <w:sz w:val="20"/>
          <w:szCs w:val="20"/>
          <w:lang w:val="fr-CH"/>
        </w:rPr>
        <w:t xml:space="preserve"> pourra probablement pas les acquérir ;</w:t>
      </w:r>
    </w:p>
    <w:p w14:paraId="0F26C3BC" w14:textId="77777777" w:rsidR="00DA7E79" w:rsidRDefault="00DA7E79" w:rsidP="00DA7E79">
      <w:pPr>
        <w:rPr>
          <w:rFonts w:cstheme="minorHAnsi"/>
          <w:i/>
          <w:iCs/>
          <w:sz w:val="20"/>
          <w:szCs w:val="20"/>
          <w:lang w:val="fr-CH"/>
        </w:rPr>
      </w:pPr>
      <w:r w:rsidRPr="00860A4E">
        <w:rPr>
          <w:rFonts w:cstheme="minorHAnsi"/>
          <w:i/>
          <w:iCs/>
          <w:sz w:val="20"/>
          <w:szCs w:val="20"/>
          <w:lang w:val="fr-CH"/>
        </w:rPr>
        <w:t>-</w:t>
      </w:r>
      <w:r>
        <w:rPr>
          <w:rFonts w:cstheme="minorHAnsi"/>
          <w:i/>
          <w:iCs/>
          <w:sz w:val="20"/>
          <w:szCs w:val="20"/>
          <w:lang w:val="fr-CH"/>
        </w:rPr>
        <w:t xml:space="preserve"> </w:t>
      </w:r>
      <w:r w:rsidRPr="00860A4E">
        <w:rPr>
          <w:rFonts w:cstheme="minorHAnsi"/>
          <w:i/>
          <w:iCs/>
          <w:sz w:val="20"/>
          <w:szCs w:val="20"/>
          <w:lang w:val="fr-CH"/>
        </w:rPr>
        <w:t>elle ne correspond pas au profil décrit ;</w:t>
      </w:r>
    </w:p>
    <w:p w14:paraId="5D2FC66E" w14:textId="77777777" w:rsidR="00DA7E79" w:rsidRPr="00860A4E" w:rsidRDefault="00DA7E79" w:rsidP="00DA7E79">
      <w:pPr>
        <w:pStyle w:val="UBFliesstext"/>
        <w:spacing w:line="240" w:lineRule="auto"/>
        <w:rPr>
          <w:rFonts w:asciiTheme="minorHAnsi" w:hAnsiTheme="minorHAnsi" w:cstheme="minorHAnsi"/>
          <w:i/>
          <w:iCs/>
          <w:lang w:val="fr-CH"/>
        </w:rPr>
      </w:pPr>
      <w:r w:rsidRPr="00860A4E">
        <w:rPr>
          <w:rFonts w:cstheme="minorHAnsi"/>
          <w:i/>
          <w:iCs/>
          <w:lang w:val="fr-CH"/>
        </w:rPr>
        <w:t>-</w:t>
      </w:r>
      <w:r>
        <w:rPr>
          <w:rFonts w:cstheme="minorHAnsi"/>
          <w:i/>
          <w:iCs/>
          <w:lang w:val="fr-CH"/>
        </w:rPr>
        <w:t xml:space="preserve"> </w:t>
      </w:r>
      <w:r w:rsidRPr="00860A4E">
        <w:rPr>
          <w:rFonts w:cstheme="minorHAnsi"/>
          <w:i/>
          <w:iCs/>
          <w:lang w:val="fr-CH"/>
        </w:rPr>
        <w:t>la relation de confiance nécessaire à la fonction n’a pas pu être instaurée.</w:t>
      </w:r>
    </w:p>
    <w:p w14:paraId="0CDC6093" w14:textId="77777777" w:rsidR="00DA7E79" w:rsidRPr="003F281A" w:rsidRDefault="00DA7E79" w:rsidP="00DA7E79">
      <w:pPr>
        <w:rPr>
          <w:rFonts w:cstheme="minorHAnsi"/>
          <w:sz w:val="20"/>
          <w:szCs w:val="20"/>
          <w:lang w:val="fr-CH"/>
        </w:rPr>
      </w:pPr>
      <w:r w:rsidRPr="003F281A">
        <w:rPr>
          <w:rFonts w:cstheme="minorHAnsi"/>
          <w:sz w:val="20"/>
          <w:szCs w:val="20"/>
          <w:lang w:val="fr-CH"/>
        </w:rPr>
        <w:t>Le</w:t>
      </w:r>
      <w:proofErr w:type="gramStart"/>
      <w:r w:rsidRPr="003F281A">
        <w:rPr>
          <w:rFonts w:cstheme="minorHAnsi"/>
          <w:sz w:val="20"/>
          <w:szCs w:val="20"/>
          <w:lang w:val="fr-CH"/>
        </w:rPr>
        <w:t xml:space="preserve"> ….</w:t>
      </w:r>
      <w:proofErr w:type="gramEnd"/>
      <w:r w:rsidRPr="003F281A">
        <w:rPr>
          <w:rFonts w:cstheme="minorHAnsi"/>
          <w:sz w:val="20"/>
          <w:szCs w:val="20"/>
          <w:lang w:val="fr-CH"/>
        </w:rPr>
        <w:t xml:space="preserve">, nous vous avons </w:t>
      </w:r>
      <w:r w:rsidRPr="00ED27DE">
        <w:rPr>
          <w:rFonts w:cstheme="minorHAnsi"/>
          <w:sz w:val="20"/>
          <w:szCs w:val="20"/>
          <w:lang w:val="fr-CH"/>
        </w:rPr>
        <w:t>informé</w:t>
      </w:r>
      <w:r>
        <w:rPr>
          <w:rFonts w:cstheme="minorHAnsi"/>
          <w:sz w:val="20"/>
          <w:szCs w:val="20"/>
          <w:lang w:val="fr-CH"/>
        </w:rPr>
        <w:t xml:space="preserve">/informée </w:t>
      </w:r>
      <w:r w:rsidRPr="003F281A">
        <w:rPr>
          <w:rFonts w:cstheme="minorHAnsi"/>
          <w:sz w:val="20"/>
          <w:szCs w:val="20"/>
          <w:lang w:val="fr-CH"/>
        </w:rPr>
        <w:t xml:space="preserve">que </w:t>
      </w:r>
      <w:r>
        <w:rPr>
          <w:rFonts w:cstheme="minorHAnsi"/>
          <w:sz w:val="20"/>
          <w:szCs w:val="20"/>
          <w:lang w:val="fr-CH"/>
        </w:rPr>
        <w:t>nous comptions résilier vos rapports de travail et vous avons expliqué les raisons qui sous-tendent notre décision. Le</w:t>
      </w:r>
      <w:proofErr w:type="gramStart"/>
      <w:r>
        <w:rPr>
          <w:rFonts w:cstheme="minorHAnsi"/>
          <w:sz w:val="20"/>
          <w:szCs w:val="20"/>
          <w:lang w:val="fr-CH"/>
        </w:rPr>
        <w:t xml:space="preserve"> ….</w:t>
      </w:r>
      <w:proofErr w:type="gramEnd"/>
      <w:r>
        <w:rPr>
          <w:rFonts w:cstheme="minorHAnsi"/>
          <w:sz w:val="20"/>
          <w:szCs w:val="20"/>
          <w:lang w:val="fr-CH"/>
        </w:rPr>
        <w:t xml:space="preserve">, vous avez pu vous exprimer au sujet de la résiliation prévue de vos rapports de travail dans le cadre du droit d’être </w:t>
      </w:r>
      <w:r w:rsidRPr="00ED27DE">
        <w:rPr>
          <w:rFonts w:cstheme="minorHAnsi"/>
          <w:sz w:val="20"/>
          <w:szCs w:val="20"/>
          <w:lang w:val="fr-CH"/>
        </w:rPr>
        <w:t>entendu</w:t>
      </w:r>
      <w:r>
        <w:rPr>
          <w:rFonts w:cstheme="minorHAnsi"/>
          <w:sz w:val="20"/>
          <w:szCs w:val="20"/>
          <w:lang w:val="fr-CH"/>
        </w:rPr>
        <w:t>/entendue</w:t>
      </w:r>
      <w:r w:rsidRPr="00740919">
        <w:rPr>
          <w:rFonts w:cstheme="minorHAnsi"/>
          <w:sz w:val="20"/>
          <w:szCs w:val="20"/>
          <w:lang w:val="fr-CH"/>
        </w:rPr>
        <w:t>.</w:t>
      </w:r>
    </w:p>
    <w:p w14:paraId="7D71AF7B" w14:textId="77777777" w:rsidR="00DA7E79" w:rsidRPr="00E86DD1" w:rsidRDefault="00DA7E79" w:rsidP="00DA7E79">
      <w:pPr>
        <w:pStyle w:val="Listenabsatz"/>
        <w:numPr>
          <w:ilvl w:val="0"/>
          <w:numId w:val="28"/>
        </w:numPr>
        <w:rPr>
          <w:rFonts w:cstheme="minorHAnsi"/>
          <w:sz w:val="20"/>
          <w:szCs w:val="20"/>
          <w:lang w:val="fr-CH"/>
        </w:rPr>
      </w:pPr>
      <w:r>
        <w:rPr>
          <w:rFonts w:cstheme="minorHAnsi"/>
          <w:sz w:val="20"/>
          <w:szCs w:val="20"/>
          <w:lang w:val="fr-CH"/>
        </w:rPr>
        <w:t>Présenter les observations/arguments de l’</w:t>
      </w:r>
      <w:proofErr w:type="spellStart"/>
      <w:r>
        <w:rPr>
          <w:rFonts w:cstheme="minorHAnsi"/>
          <w:sz w:val="20"/>
          <w:szCs w:val="20"/>
          <w:lang w:val="fr-CH"/>
        </w:rPr>
        <w:t>enseignant·e</w:t>
      </w:r>
      <w:proofErr w:type="spellEnd"/>
    </w:p>
    <w:p w14:paraId="0D65F7D9" w14:textId="77777777" w:rsidR="00DA7E79" w:rsidRPr="00E86DD1" w:rsidRDefault="00DA7E79" w:rsidP="00DA7E79">
      <w:pPr>
        <w:pStyle w:val="Listenabsatz"/>
        <w:numPr>
          <w:ilvl w:val="0"/>
          <w:numId w:val="28"/>
        </w:numPr>
        <w:spacing w:line="240" w:lineRule="auto"/>
        <w:rPr>
          <w:rFonts w:cstheme="minorHAnsi"/>
          <w:sz w:val="20"/>
          <w:szCs w:val="20"/>
          <w:lang w:val="fr-CH"/>
        </w:rPr>
      </w:pPr>
      <w:r>
        <w:rPr>
          <w:rFonts w:cstheme="minorHAnsi"/>
          <w:sz w:val="20"/>
          <w:szCs w:val="20"/>
          <w:lang w:val="fr-CH"/>
        </w:rPr>
        <w:t>Les observations faites par l’</w:t>
      </w:r>
      <w:proofErr w:type="spellStart"/>
      <w:r>
        <w:rPr>
          <w:rFonts w:cstheme="minorHAnsi"/>
          <w:sz w:val="20"/>
          <w:szCs w:val="20"/>
          <w:lang w:val="fr-CH"/>
        </w:rPr>
        <w:t>enseignant·e</w:t>
      </w:r>
      <w:proofErr w:type="spellEnd"/>
      <w:r>
        <w:rPr>
          <w:rFonts w:cstheme="minorHAnsi"/>
          <w:sz w:val="20"/>
          <w:szCs w:val="20"/>
          <w:lang w:val="fr-CH"/>
        </w:rPr>
        <w:t xml:space="preserve"> dans le cadre du droit d’être </w:t>
      </w:r>
      <w:proofErr w:type="spellStart"/>
      <w:r>
        <w:rPr>
          <w:rFonts w:cstheme="minorHAnsi"/>
          <w:sz w:val="20"/>
          <w:szCs w:val="20"/>
          <w:lang w:val="fr-CH"/>
        </w:rPr>
        <w:t>entendu·e</w:t>
      </w:r>
      <w:proofErr w:type="spellEnd"/>
      <w:r>
        <w:rPr>
          <w:rFonts w:cstheme="minorHAnsi"/>
          <w:sz w:val="20"/>
          <w:szCs w:val="20"/>
          <w:lang w:val="fr-CH"/>
        </w:rPr>
        <w:t xml:space="preserve"> doivent être étudiées, </w:t>
      </w:r>
      <w:r w:rsidRPr="00E86DD1">
        <w:rPr>
          <w:rFonts w:cstheme="minorHAnsi"/>
          <w:sz w:val="20"/>
          <w:szCs w:val="20"/>
          <w:lang w:val="fr-CH"/>
        </w:rPr>
        <w:t xml:space="preserve">appréciées </w:t>
      </w:r>
      <w:r>
        <w:rPr>
          <w:rFonts w:cstheme="minorHAnsi"/>
          <w:sz w:val="20"/>
          <w:szCs w:val="20"/>
          <w:lang w:val="fr-CH"/>
        </w:rPr>
        <w:t>et</w:t>
      </w:r>
      <w:r w:rsidRPr="00E86DD1">
        <w:rPr>
          <w:rFonts w:cstheme="minorHAnsi"/>
          <w:sz w:val="20"/>
          <w:szCs w:val="20"/>
          <w:lang w:val="fr-CH"/>
        </w:rPr>
        <w:t xml:space="preserve"> prises en compte de manière appropriée dans la décision.</w:t>
      </w:r>
    </w:p>
    <w:p w14:paraId="1BE2048B" w14:textId="77777777" w:rsidR="00DA7E79" w:rsidRPr="002D4394" w:rsidRDefault="00DA7E79" w:rsidP="00DA7E79">
      <w:pPr>
        <w:rPr>
          <w:rFonts w:cstheme="minorHAnsi"/>
          <w:sz w:val="20"/>
          <w:szCs w:val="20"/>
          <w:lang w:val="fr-CH"/>
        </w:rPr>
      </w:pPr>
    </w:p>
    <w:p w14:paraId="48D511A0" w14:textId="77777777" w:rsidR="00DA7E79" w:rsidRPr="002D4394" w:rsidRDefault="00DA7E79" w:rsidP="00DA7E79">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 droit / motifs </w:t>
      </w:r>
      <w:r w:rsidRPr="002D4394">
        <w:rPr>
          <w:rFonts w:asciiTheme="minorHAnsi" w:hAnsiTheme="minorHAnsi" w:cstheme="minorHAnsi"/>
          <w:bCs/>
          <w:spacing w:val="2"/>
          <w:u w:val="single"/>
          <w:lang w:val="fr-CH" w:eastAsia="en-US"/>
        </w:rPr>
        <w:t>:</w:t>
      </w:r>
    </w:p>
    <w:p w14:paraId="31120BC1" w14:textId="77777777" w:rsidR="00DA7E79" w:rsidRPr="002D4394" w:rsidRDefault="00DA7E79" w:rsidP="00DA7E79">
      <w:pPr>
        <w:rPr>
          <w:rFonts w:cstheme="minorHAnsi"/>
          <w:sz w:val="20"/>
          <w:szCs w:val="20"/>
          <w:lang w:val="fr-CH"/>
        </w:rPr>
      </w:pPr>
    </w:p>
    <w:p w14:paraId="1C59C2C8" w14:textId="77777777" w:rsidR="00DA7E79" w:rsidRDefault="00DA7E79" w:rsidP="00DA7E79">
      <w:pPr>
        <w:rPr>
          <w:rFonts w:cstheme="minorHAnsi"/>
          <w:sz w:val="20"/>
          <w:szCs w:val="20"/>
          <w:lang w:val="fr-CH"/>
        </w:rPr>
      </w:pPr>
      <w:r w:rsidRPr="003516A7">
        <w:rPr>
          <w:rFonts w:cstheme="minorHAnsi"/>
          <w:sz w:val="20"/>
          <w:szCs w:val="20"/>
          <w:lang w:val="fr-CH"/>
        </w:rPr>
        <w:t xml:space="preserve">Conformément à l’article </w:t>
      </w:r>
      <w:r>
        <w:rPr>
          <w:rFonts w:cstheme="minorHAnsi"/>
          <w:sz w:val="20"/>
          <w:szCs w:val="20"/>
          <w:lang w:val="fr-CH"/>
        </w:rPr>
        <w:t xml:space="preserve">11 OSE en corrélation avec l’article 22, alinéa 2 </w:t>
      </w:r>
      <w:proofErr w:type="spellStart"/>
      <w:r>
        <w:rPr>
          <w:rFonts w:cstheme="minorHAnsi"/>
          <w:sz w:val="20"/>
          <w:szCs w:val="20"/>
          <w:lang w:val="fr-CH"/>
        </w:rPr>
        <w:t>LPers</w:t>
      </w:r>
      <w:proofErr w:type="spellEnd"/>
      <w:r>
        <w:rPr>
          <w:rFonts w:cstheme="minorHAnsi"/>
          <w:sz w:val="20"/>
          <w:szCs w:val="20"/>
          <w:lang w:val="fr-CH"/>
        </w:rPr>
        <w:t xml:space="preserve">, les </w:t>
      </w:r>
      <w:r w:rsidRPr="00740919">
        <w:rPr>
          <w:rFonts w:ascii="Arial Unicode MS" w:hAnsi="Arial Unicode MS"/>
          <w:color w:val="333333"/>
          <w:sz w:val="20"/>
          <w:szCs w:val="20"/>
          <w:shd w:val="clear" w:color="auto" w:fill="FFFFFF"/>
          <w:lang w:val="fr-CH"/>
        </w:rPr>
        <w:t>parties peuvent en tout temps résilier les rapports de travail pour la fin d’un mois. Le délai de préavis est de sept jours durant le premier mois et d’un mois durant le reste de la période probatoire.</w:t>
      </w:r>
    </w:p>
    <w:p w14:paraId="3A923A10" w14:textId="77777777" w:rsidR="00DA7E79" w:rsidRDefault="00DA7E79" w:rsidP="00DA7E79">
      <w:pPr>
        <w:rPr>
          <w:rFonts w:cstheme="minorHAnsi"/>
          <w:sz w:val="20"/>
          <w:szCs w:val="20"/>
          <w:lang w:val="fr-CH"/>
        </w:rPr>
      </w:pPr>
    </w:p>
    <w:p w14:paraId="16CA55A0" w14:textId="77777777" w:rsidR="00DA7E79" w:rsidRDefault="00DA7E79" w:rsidP="00DA7E79">
      <w:pPr>
        <w:rPr>
          <w:rFonts w:cstheme="minorHAnsi"/>
          <w:sz w:val="20"/>
          <w:szCs w:val="20"/>
          <w:lang w:val="fr-CH"/>
        </w:rPr>
      </w:pPr>
    </w:p>
    <w:p w14:paraId="6B439E7C" w14:textId="77777777" w:rsidR="00DA7E79" w:rsidRPr="002D4394" w:rsidRDefault="00DA7E79" w:rsidP="00DA7E79">
      <w:pPr>
        <w:rPr>
          <w:rFonts w:cstheme="minorHAnsi"/>
          <w:sz w:val="20"/>
          <w:szCs w:val="20"/>
          <w:lang w:val="fr-CH"/>
        </w:rPr>
      </w:pPr>
      <w:r w:rsidRPr="00D25E40">
        <w:rPr>
          <w:rFonts w:cstheme="minorHAnsi"/>
          <w:sz w:val="20"/>
          <w:szCs w:val="20"/>
          <w:lang w:val="fr-CH"/>
        </w:rPr>
        <w:t xml:space="preserve">En raison de la situation décrite ci-dessus, nous nous voyons malheureusement </w:t>
      </w:r>
      <w:r>
        <w:rPr>
          <w:rFonts w:cstheme="minorHAnsi"/>
          <w:sz w:val="20"/>
          <w:szCs w:val="20"/>
          <w:lang w:val="fr-CH"/>
        </w:rPr>
        <w:t xml:space="preserve">dans l’obligation </w:t>
      </w:r>
      <w:r w:rsidRPr="00D25E40">
        <w:rPr>
          <w:rFonts w:cstheme="minorHAnsi"/>
          <w:sz w:val="20"/>
          <w:szCs w:val="20"/>
          <w:lang w:val="fr-CH"/>
        </w:rPr>
        <w:t xml:space="preserve">de </w:t>
      </w:r>
      <w:r>
        <w:rPr>
          <w:rFonts w:cstheme="minorHAnsi"/>
          <w:sz w:val="20"/>
          <w:szCs w:val="20"/>
          <w:lang w:val="fr-CH"/>
        </w:rPr>
        <w:t xml:space="preserve">résilier vos rapports de travail </w:t>
      </w:r>
      <w:r w:rsidRPr="00D25E40">
        <w:rPr>
          <w:rFonts w:cstheme="minorHAnsi"/>
          <w:sz w:val="20"/>
          <w:szCs w:val="20"/>
          <w:lang w:val="fr-CH"/>
        </w:rPr>
        <w:t>conformément à l</w:t>
      </w:r>
      <w:r>
        <w:rPr>
          <w:rFonts w:cstheme="minorHAnsi"/>
          <w:sz w:val="20"/>
          <w:szCs w:val="20"/>
          <w:lang w:val="fr-CH"/>
        </w:rPr>
        <w:t>’</w:t>
      </w:r>
      <w:r w:rsidRPr="00D25E40">
        <w:rPr>
          <w:rFonts w:cstheme="minorHAnsi"/>
          <w:sz w:val="20"/>
          <w:szCs w:val="20"/>
          <w:lang w:val="fr-CH"/>
        </w:rPr>
        <w:t xml:space="preserve">article 11 </w:t>
      </w:r>
      <w:r>
        <w:rPr>
          <w:rFonts w:cstheme="minorHAnsi"/>
          <w:sz w:val="20"/>
          <w:szCs w:val="20"/>
          <w:lang w:val="fr-CH"/>
        </w:rPr>
        <w:t>OSE</w:t>
      </w:r>
      <w:r w:rsidRPr="00D25E40">
        <w:rPr>
          <w:rFonts w:cstheme="minorHAnsi"/>
          <w:sz w:val="20"/>
          <w:szCs w:val="20"/>
          <w:lang w:val="fr-CH"/>
        </w:rPr>
        <w:t xml:space="preserve"> et aux articles 22 et 25 </w:t>
      </w:r>
      <w:proofErr w:type="spellStart"/>
      <w:r>
        <w:rPr>
          <w:rFonts w:cstheme="minorHAnsi"/>
          <w:sz w:val="20"/>
          <w:szCs w:val="20"/>
          <w:lang w:val="fr-CH"/>
        </w:rPr>
        <w:t>LPers</w:t>
      </w:r>
      <w:proofErr w:type="spellEnd"/>
      <w:r w:rsidRPr="00D25E40">
        <w:rPr>
          <w:rFonts w:cstheme="minorHAnsi"/>
          <w:sz w:val="20"/>
          <w:szCs w:val="20"/>
          <w:lang w:val="fr-CH"/>
        </w:rPr>
        <w:t>.</w:t>
      </w:r>
      <w:r w:rsidRPr="002D4394">
        <w:rPr>
          <w:rFonts w:cstheme="minorHAnsi"/>
          <w:sz w:val="20"/>
          <w:szCs w:val="20"/>
          <w:lang w:val="fr-CH"/>
        </w:rPr>
        <w:br/>
      </w:r>
    </w:p>
    <w:p w14:paraId="1C23E034" w14:textId="77777777" w:rsidR="00DA7E79" w:rsidRPr="002D4394" w:rsidRDefault="00DA7E79" w:rsidP="00DA7E79">
      <w:pPr>
        <w:pStyle w:val="UBFliesstext"/>
        <w:numPr>
          <w:ilvl w:val="0"/>
          <w:numId w:val="26"/>
        </w:numPr>
        <w:spacing w:line="240" w:lineRule="auto"/>
        <w:rPr>
          <w:rFonts w:asciiTheme="minorHAnsi" w:hAnsiTheme="minorHAnsi" w:cstheme="minorHAnsi"/>
          <w:lang w:val="fr-CH"/>
        </w:rPr>
      </w:pPr>
      <w:r>
        <w:rPr>
          <w:rFonts w:asciiTheme="minorHAnsi" w:hAnsiTheme="minorHAnsi" w:cstheme="minorHAnsi"/>
          <w:lang w:val="fr-CH"/>
        </w:rPr>
        <w:t>Montrer :</w:t>
      </w:r>
    </w:p>
    <w:p w14:paraId="275CE6C3"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proofErr w:type="gramStart"/>
      <w:r>
        <w:rPr>
          <w:rFonts w:asciiTheme="minorHAnsi" w:hAnsiTheme="minorHAnsi" w:cstheme="minorHAnsi"/>
          <w:lang w:val="fr-CH"/>
        </w:rPr>
        <w:t>dans</w:t>
      </w:r>
      <w:proofErr w:type="gramEnd"/>
      <w:r>
        <w:rPr>
          <w:rFonts w:asciiTheme="minorHAnsi" w:hAnsiTheme="minorHAnsi" w:cstheme="minorHAnsi"/>
          <w:lang w:val="fr-CH"/>
        </w:rPr>
        <w:t xml:space="preserve"> quelle mesure il existe des motifs pertinents qui justifient la résiliation des rapports de travail au vu des faits exposés ci-dessus ;</w:t>
      </w:r>
    </w:p>
    <w:p w14:paraId="320D7F56" w14:textId="77777777" w:rsidR="00DA7E79" w:rsidRPr="006C33F5" w:rsidRDefault="00DA7E79" w:rsidP="00DA7E79">
      <w:pPr>
        <w:pStyle w:val="UBFliesstext"/>
        <w:numPr>
          <w:ilvl w:val="1"/>
          <w:numId w:val="26"/>
        </w:numPr>
        <w:spacing w:line="240" w:lineRule="auto"/>
        <w:rPr>
          <w:rFonts w:asciiTheme="minorHAnsi" w:hAnsiTheme="minorHAnsi" w:cstheme="minorHAnsi"/>
          <w:lang w:val="fr-CH"/>
        </w:rPr>
      </w:pPr>
      <w:proofErr w:type="gramStart"/>
      <w:r w:rsidRPr="006C33F5">
        <w:rPr>
          <w:rFonts w:asciiTheme="minorHAnsi" w:hAnsiTheme="minorHAnsi" w:cstheme="minorHAnsi"/>
          <w:lang w:val="fr-CH"/>
        </w:rPr>
        <w:t>dans</w:t>
      </w:r>
      <w:proofErr w:type="gramEnd"/>
      <w:r w:rsidRPr="006C33F5">
        <w:rPr>
          <w:rFonts w:asciiTheme="minorHAnsi" w:hAnsiTheme="minorHAnsi" w:cstheme="minorHAnsi"/>
          <w:lang w:val="fr-CH"/>
        </w:rPr>
        <w:t xml:space="preserve"> quelle mesure il existe des motifs objectifs (suppression de l’activité d’enseignement ou de la fonction, non-conformité aux conditions) qui justifient la résiliation des rapports de travail ;</w:t>
      </w:r>
    </w:p>
    <w:p w14:paraId="4ADADE6F"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proofErr w:type="gramStart"/>
      <w:r w:rsidRPr="006C33F5">
        <w:rPr>
          <w:rFonts w:asciiTheme="minorHAnsi" w:hAnsiTheme="minorHAnsi" w:cstheme="minorHAnsi"/>
          <w:lang w:val="fr-CH"/>
        </w:rPr>
        <w:t>dans</w:t>
      </w:r>
      <w:proofErr w:type="gramEnd"/>
      <w:r w:rsidRPr="006C33F5">
        <w:rPr>
          <w:rFonts w:asciiTheme="minorHAnsi" w:hAnsiTheme="minorHAnsi" w:cstheme="minorHAnsi"/>
          <w:lang w:val="fr-CH"/>
        </w:rPr>
        <w:t xml:space="preserve"> quelle mesure les motifs exposés ne permettent</w:t>
      </w:r>
      <w:r w:rsidRPr="003426FE">
        <w:rPr>
          <w:rFonts w:asciiTheme="minorHAnsi" w:hAnsiTheme="minorHAnsi" w:cstheme="minorHAnsi"/>
          <w:lang w:val="fr-CH"/>
        </w:rPr>
        <w:t xml:space="preserve"> pas d’envisager la poursuite des rapports de travail</w:t>
      </w:r>
      <w:r>
        <w:rPr>
          <w:rFonts w:asciiTheme="minorHAnsi" w:hAnsiTheme="minorHAnsi" w:cstheme="minorHAnsi"/>
          <w:lang w:val="fr-CH"/>
        </w:rPr>
        <w:t> ;</w:t>
      </w:r>
    </w:p>
    <w:p w14:paraId="49941A25"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proofErr w:type="gramStart"/>
      <w:r>
        <w:rPr>
          <w:rFonts w:asciiTheme="minorHAnsi" w:hAnsiTheme="minorHAnsi" w:cstheme="minorHAnsi"/>
          <w:lang w:val="fr-CH"/>
        </w:rPr>
        <w:t>que</w:t>
      </w:r>
      <w:proofErr w:type="gramEnd"/>
      <w:r>
        <w:rPr>
          <w:rFonts w:asciiTheme="minorHAnsi" w:hAnsiTheme="minorHAnsi" w:cstheme="minorHAnsi"/>
          <w:lang w:val="fr-CH"/>
        </w:rPr>
        <w:t xml:space="preserve"> la résiliation des rapports de travail est proportionnée et pourquoi des mesures plus clémentes apparaissent inadaptées ;</w:t>
      </w:r>
    </w:p>
    <w:p w14:paraId="51BBE4C4"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proofErr w:type="gramStart"/>
      <w:r>
        <w:rPr>
          <w:rFonts w:asciiTheme="minorHAnsi" w:hAnsiTheme="minorHAnsi" w:cstheme="minorHAnsi"/>
          <w:lang w:val="fr-CH"/>
        </w:rPr>
        <w:t>que</w:t>
      </w:r>
      <w:proofErr w:type="gramEnd"/>
      <w:r>
        <w:rPr>
          <w:rFonts w:asciiTheme="minorHAnsi" w:hAnsiTheme="minorHAnsi" w:cstheme="minorHAnsi"/>
          <w:lang w:val="fr-CH"/>
        </w:rPr>
        <w:t xml:space="preserve"> l’autorité d’engagement a assumé son devoir d’assistance.</w:t>
      </w:r>
    </w:p>
    <w:p w14:paraId="30441F8D" w14:textId="77777777" w:rsidR="00DA7E79" w:rsidRPr="002D4394" w:rsidRDefault="00DA7E79" w:rsidP="00DA7E79">
      <w:pPr>
        <w:tabs>
          <w:tab w:val="left" w:pos="5760"/>
        </w:tabs>
        <w:rPr>
          <w:rFonts w:cstheme="minorHAnsi"/>
          <w:sz w:val="20"/>
          <w:szCs w:val="20"/>
          <w:lang w:val="fr-CH"/>
        </w:rPr>
      </w:pPr>
    </w:p>
    <w:p w14:paraId="407B30BA" w14:textId="77777777" w:rsidR="00DA7E79" w:rsidRPr="0097506D" w:rsidRDefault="00DA7E79" w:rsidP="00DA7E79">
      <w:pPr>
        <w:rPr>
          <w:rFonts w:cstheme="minorHAnsi"/>
          <w:sz w:val="20"/>
          <w:szCs w:val="20"/>
          <w:lang w:val="fr-CH"/>
        </w:rPr>
      </w:pPr>
      <w:r w:rsidRPr="0097506D">
        <w:rPr>
          <w:rFonts w:cstheme="minorHAnsi"/>
          <w:sz w:val="20"/>
          <w:szCs w:val="20"/>
          <w:lang w:val="fr-CH"/>
        </w:rPr>
        <w:t xml:space="preserve">Comme expliqué précédemment, </w:t>
      </w:r>
      <w:r>
        <w:rPr>
          <w:rFonts w:cstheme="minorHAnsi"/>
          <w:sz w:val="20"/>
          <w:szCs w:val="20"/>
          <w:lang w:val="fr-CH"/>
        </w:rPr>
        <w:t xml:space="preserve">vos observations et vos arguments n’ont pas permis d’infirmer les motifs qui sous-tendent la résiliation des rapports de travail. Nous sommes donc dans l’obligation de résilier </w:t>
      </w:r>
      <w:r w:rsidRPr="00336AA0">
        <w:rPr>
          <w:rFonts w:cstheme="minorHAnsi"/>
          <w:b/>
          <w:sz w:val="20"/>
          <w:szCs w:val="20"/>
          <w:lang w:val="fr-CH"/>
        </w:rPr>
        <w:t>au XY</w:t>
      </w:r>
      <w:r>
        <w:rPr>
          <w:rFonts w:cstheme="minorHAnsi"/>
          <w:sz w:val="20"/>
          <w:szCs w:val="20"/>
          <w:lang w:val="fr-CH"/>
        </w:rPr>
        <w:t xml:space="preserve"> les rapports de travail qui nous lient.</w:t>
      </w:r>
    </w:p>
    <w:p w14:paraId="51091481" w14:textId="77777777" w:rsidR="00DA7E79" w:rsidRPr="002D4394" w:rsidRDefault="00DA7E79" w:rsidP="00DA7E79">
      <w:pPr>
        <w:rPr>
          <w:rFonts w:cstheme="minorHAnsi"/>
          <w:sz w:val="20"/>
          <w:szCs w:val="20"/>
          <w:lang w:val="fr-CH"/>
        </w:rPr>
      </w:pPr>
    </w:p>
    <w:p w14:paraId="646476E5" w14:textId="77777777" w:rsidR="00DA7E79" w:rsidRPr="002D4394" w:rsidRDefault="00DA7E79" w:rsidP="00DA7E79">
      <w:pPr>
        <w:rPr>
          <w:rFonts w:cstheme="minorHAnsi"/>
          <w:sz w:val="20"/>
          <w:szCs w:val="20"/>
          <w:lang w:val="fr-CH"/>
        </w:rPr>
      </w:pPr>
      <w:r>
        <w:rPr>
          <w:rFonts w:cstheme="minorHAnsi"/>
          <w:sz w:val="20"/>
          <w:szCs w:val="20"/>
          <w:lang w:val="fr-CH"/>
        </w:rPr>
        <w:t>Exception « libération des fonctions » </w:t>
      </w:r>
      <w:r w:rsidRPr="002D4394">
        <w:rPr>
          <w:rFonts w:cstheme="minorHAnsi"/>
          <w:sz w:val="20"/>
          <w:szCs w:val="20"/>
          <w:lang w:val="fr-CH"/>
        </w:rPr>
        <w:t>:</w:t>
      </w:r>
    </w:p>
    <w:p w14:paraId="7D322DD1" w14:textId="77777777" w:rsidR="00DA7E79" w:rsidRPr="00336AA0" w:rsidRDefault="00DA7E79" w:rsidP="00DA7E79">
      <w:pPr>
        <w:pStyle w:val="Listenabsatz"/>
        <w:numPr>
          <w:ilvl w:val="0"/>
          <w:numId w:val="26"/>
        </w:numPr>
        <w:rPr>
          <w:rFonts w:cstheme="minorHAnsi"/>
          <w:sz w:val="20"/>
          <w:szCs w:val="20"/>
          <w:lang w:val="fr-CH"/>
        </w:rPr>
      </w:pPr>
      <w:r>
        <w:rPr>
          <w:rFonts w:cstheme="minorHAnsi"/>
          <w:sz w:val="20"/>
          <w:szCs w:val="20"/>
          <w:lang w:val="fr-CH"/>
        </w:rPr>
        <w:t>Indiquer que l’</w:t>
      </w:r>
      <w:proofErr w:type="spellStart"/>
      <w:r>
        <w:rPr>
          <w:rFonts w:cstheme="minorHAnsi"/>
          <w:sz w:val="20"/>
          <w:szCs w:val="20"/>
          <w:lang w:val="fr-CH"/>
        </w:rPr>
        <w:t>enseignant·e</w:t>
      </w:r>
      <w:proofErr w:type="spellEnd"/>
      <w:r>
        <w:rPr>
          <w:rFonts w:cstheme="minorHAnsi"/>
          <w:sz w:val="20"/>
          <w:szCs w:val="20"/>
          <w:lang w:val="fr-CH"/>
        </w:rPr>
        <w:t xml:space="preserve"> est </w:t>
      </w:r>
      <w:proofErr w:type="spellStart"/>
      <w:r>
        <w:rPr>
          <w:rFonts w:cstheme="minorHAnsi"/>
          <w:sz w:val="20"/>
          <w:szCs w:val="20"/>
          <w:lang w:val="fr-CH"/>
        </w:rPr>
        <w:t>libéré·e</w:t>
      </w:r>
      <w:proofErr w:type="spellEnd"/>
      <w:r>
        <w:rPr>
          <w:rFonts w:cstheme="minorHAnsi"/>
          <w:sz w:val="20"/>
          <w:szCs w:val="20"/>
          <w:lang w:val="fr-CH"/>
        </w:rPr>
        <w:t xml:space="preserve"> de ses fonctions et expliquer pourquoi cela </w:t>
      </w:r>
      <w:r w:rsidRPr="00336AA0">
        <w:rPr>
          <w:rFonts w:cstheme="minorHAnsi"/>
          <w:sz w:val="20"/>
          <w:szCs w:val="20"/>
          <w:lang w:val="fr-CH"/>
        </w:rPr>
        <w:t>est dans l’intérêt public</w:t>
      </w:r>
      <w:r>
        <w:rPr>
          <w:rFonts w:cstheme="minorHAnsi"/>
          <w:sz w:val="20"/>
          <w:szCs w:val="20"/>
          <w:lang w:val="fr-CH"/>
        </w:rPr>
        <w:t>.</w:t>
      </w:r>
    </w:p>
    <w:p w14:paraId="0914AA15" w14:textId="77777777" w:rsidR="00DA7E79" w:rsidRPr="00336AA0" w:rsidRDefault="00DA7E79" w:rsidP="00DA7E79">
      <w:pPr>
        <w:pStyle w:val="Listenabsatz"/>
        <w:numPr>
          <w:ilvl w:val="0"/>
          <w:numId w:val="26"/>
        </w:numPr>
        <w:rPr>
          <w:rFonts w:cstheme="minorHAnsi"/>
          <w:sz w:val="20"/>
          <w:szCs w:val="20"/>
          <w:lang w:val="fr-CH"/>
        </w:rPr>
      </w:pPr>
      <w:r>
        <w:rPr>
          <w:rFonts w:cstheme="minorHAnsi"/>
          <w:sz w:val="20"/>
          <w:szCs w:val="20"/>
          <w:lang w:val="fr-CH"/>
        </w:rPr>
        <w:t xml:space="preserve">Pour de plus amples informations, voir </w:t>
      </w:r>
      <w:r w:rsidRPr="00336AA0">
        <w:rPr>
          <w:rFonts w:cstheme="minorHAnsi"/>
          <w:sz w:val="20"/>
          <w:szCs w:val="20"/>
          <w:lang w:val="fr-CH"/>
        </w:rPr>
        <w:t xml:space="preserve">la notice concernant la résiliation ou la modification des rapports de travail sous : </w:t>
      </w:r>
      <w:hyperlink r:id="rId8" w:history="1">
        <w:r w:rsidRPr="00786E67">
          <w:rPr>
            <w:rStyle w:val="Hyperlink"/>
            <w:lang w:val="fr-CH"/>
          </w:rPr>
          <w:t>https://wpgl.apps.be.ch/pages/releaseview.action?pageId=10356820&amp;language=fr_FR</w:t>
        </w:r>
      </w:hyperlink>
      <w:r w:rsidRPr="00336AA0">
        <w:rPr>
          <w:rFonts w:cstheme="minorHAnsi"/>
          <w:sz w:val="20"/>
          <w:szCs w:val="20"/>
          <w:lang w:val="fr-CH"/>
        </w:rPr>
        <w:t>.</w:t>
      </w:r>
    </w:p>
    <w:p w14:paraId="78CDA48B" w14:textId="77777777" w:rsidR="00DA7E79" w:rsidRPr="002D4394" w:rsidRDefault="00DA7E79" w:rsidP="00DA7E79">
      <w:pPr>
        <w:pStyle w:val="Listenabsatz"/>
        <w:numPr>
          <w:ilvl w:val="0"/>
          <w:numId w:val="26"/>
        </w:numPr>
        <w:rPr>
          <w:rFonts w:cstheme="minorHAnsi"/>
          <w:sz w:val="20"/>
          <w:szCs w:val="20"/>
          <w:lang w:val="fr-CH"/>
        </w:rPr>
      </w:pPr>
      <w:r w:rsidRPr="00336AA0">
        <w:rPr>
          <w:rFonts w:cstheme="minorHAnsi"/>
          <w:sz w:val="20"/>
          <w:szCs w:val="20"/>
          <w:lang w:val="fr-CH"/>
        </w:rPr>
        <w:t>Attention : la libération</w:t>
      </w:r>
      <w:r>
        <w:rPr>
          <w:rFonts w:cstheme="minorHAnsi"/>
          <w:sz w:val="20"/>
          <w:szCs w:val="20"/>
          <w:lang w:val="fr-CH"/>
        </w:rPr>
        <w:t xml:space="preserve"> des fonctions constitue une exception </w:t>
      </w:r>
      <w:r w:rsidRPr="002D4394">
        <w:rPr>
          <w:rFonts w:cstheme="minorHAnsi"/>
          <w:sz w:val="20"/>
          <w:szCs w:val="20"/>
          <w:lang w:val="fr-CH"/>
        </w:rPr>
        <w:t>!</w:t>
      </w:r>
    </w:p>
    <w:p w14:paraId="042E5C30" w14:textId="77777777" w:rsidR="00DA7E79" w:rsidRPr="002D4394" w:rsidRDefault="00DA7E79" w:rsidP="00DA7E79">
      <w:pPr>
        <w:rPr>
          <w:rFonts w:cstheme="minorHAnsi"/>
          <w:sz w:val="20"/>
          <w:szCs w:val="20"/>
          <w:lang w:val="fr-CH"/>
        </w:rPr>
      </w:pPr>
    </w:p>
    <w:p w14:paraId="0193624D" w14:textId="77777777" w:rsidR="00DA7E79" w:rsidRPr="002D4394" w:rsidRDefault="00DA7E79" w:rsidP="00DA7E79">
      <w:pPr>
        <w:rPr>
          <w:rFonts w:cstheme="minorHAnsi"/>
          <w:sz w:val="20"/>
          <w:szCs w:val="20"/>
          <w:lang w:val="fr-CH"/>
        </w:rPr>
      </w:pPr>
    </w:p>
    <w:p w14:paraId="0E2ED4AE" w14:textId="77777777" w:rsidR="00DA7E79" w:rsidRPr="00336AA0" w:rsidRDefault="00DA7E79" w:rsidP="00DA7E79">
      <w:pPr>
        <w:pStyle w:val="Briefschlussmfg"/>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En raison de ce qui précède, la décision suivante est prise :</w:t>
      </w:r>
    </w:p>
    <w:p w14:paraId="35A1CD3D" w14:textId="77777777" w:rsidR="00DA7E79" w:rsidRPr="00336AA0" w:rsidRDefault="00DA7E79" w:rsidP="00DA7E79">
      <w:pPr>
        <w:pStyle w:val="Briefschlussmfg"/>
        <w:numPr>
          <w:ilvl w:val="0"/>
          <w:numId w:val="29"/>
        </w:numPr>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 xml:space="preserve">Vos rapports de travail sont résiliés au XY. </w:t>
      </w:r>
    </w:p>
    <w:p w14:paraId="1B4B5AB7" w14:textId="77777777" w:rsidR="00DA7E79" w:rsidRPr="002D4394" w:rsidRDefault="00DA7E79" w:rsidP="00DA7E79">
      <w:pPr>
        <w:pStyle w:val="Briefschlussmfg"/>
        <w:numPr>
          <w:ilvl w:val="0"/>
          <w:numId w:val="29"/>
        </w:numPr>
        <w:tabs>
          <w:tab w:val="clear" w:pos="5387"/>
          <w:tab w:val="left" w:pos="5529"/>
        </w:tabs>
        <w:spacing w:before="0"/>
        <w:rPr>
          <w:rFonts w:asciiTheme="minorHAnsi" w:hAnsiTheme="minorHAnsi" w:cstheme="minorHAnsi"/>
          <w:b/>
          <w:sz w:val="20"/>
          <w:lang w:val="fr-CH"/>
        </w:rPr>
      </w:pPr>
      <w:r>
        <w:rPr>
          <w:rFonts w:asciiTheme="minorHAnsi" w:hAnsiTheme="minorHAnsi" w:cstheme="minorHAnsi"/>
          <w:b/>
          <w:sz w:val="20"/>
          <w:lang w:val="fr-CH"/>
        </w:rPr>
        <w:t>Définir les modalités de l’éventuelle libération des fonctions</w:t>
      </w:r>
    </w:p>
    <w:p w14:paraId="34E3ED75" w14:textId="77777777" w:rsidR="00DA7E79" w:rsidRPr="002D4394" w:rsidRDefault="00DA7E79" w:rsidP="00DA7E79">
      <w:pPr>
        <w:pStyle w:val="Briefschlussmfg"/>
        <w:tabs>
          <w:tab w:val="clear" w:pos="5387"/>
          <w:tab w:val="left" w:pos="5529"/>
        </w:tabs>
        <w:spacing w:before="0"/>
        <w:ind w:left="720"/>
        <w:rPr>
          <w:rFonts w:cstheme="minorHAnsi"/>
          <w:sz w:val="20"/>
          <w:lang w:val="fr-CH"/>
        </w:rPr>
      </w:pPr>
    </w:p>
    <w:p w14:paraId="27196637" w14:textId="77777777" w:rsidR="00DA7E79" w:rsidRPr="002D4394" w:rsidRDefault="00DA7E79" w:rsidP="00DA7E79">
      <w:pPr>
        <w:rPr>
          <w:rFonts w:cstheme="minorHAnsi"/>
          <w:sz w:val="20"/>
          <w:szCs w:val="20"/>
          <w:lang w:val="fr-CH"/>
        </w:rPr>
      </w:pPr>
      <w:r>
        <w:rPr>
          <w:rFonts w:cstheme="minorHAnsi"/>
          <w:sz w:val="20"/>
          <w:szCs w:val="20"/>
          <w:lang w:val="fr-CH"/>
        </w:rPr>
        <w:t>Regrettant cette décision</w:t>
      </w:r>
      <w:r w:rsidRPr="00224C39">
        <w:rPr>
          <w:rFonts w:cstheme="minorHAnsi"/>
          <w:sz w:val="20"/>
          <w:szCs w:val="20"/>
          <w:lang w:val="fr-CH"/>
        </w:rPr>
        <w:t xml:space="preserve"> et vous souhaitant le meilleur pour la suite de </w:t>
      </w:r>
      <w:r>
        <w:rPr>
          <w:rFonts w:cstheme="minorHAnsi"/>
          <w:sz w:val="20"/>
          <w:szCs w:val="20"/>
          <w:lang w:val="fr-CH"/>
        </w:rPr>
        <w:t>votre parcours</w:t>
      </w:r>
      <w:r w:rsidRPr="00224C39">
        <w:rPr>
          <w:rFonts w:cstheme="minorHAnsi"/>
          <w:sz w:val="20"/>
          <w:szCs w:val="20"/>
          <w:lang w:val="fr-CH"/>
        </w:rPr>
        <w:t xml:space="preserve">, nous vous prions d’agréer, </w:t>
      </w:r>
      <w:r w:rsidRPr="008200D4">
        <w:rPr>
          <w:rFonts w:cstheme="minorHAnsi"/>
          <w:sz w:val="20"/>
          <w:szCs w:val="20"/>
          <w:lang w:val="fr-CH"/>
        </w:rPr>
        <w:t>Monsieur/</w:t>
      </w:r>
      <w:r>
        <w:rPr>
          <w:rFonts w:cstheme="minorHAnsi"/>
          <w:sz w:val="20"/>
          <w:szCs w:val="20"/>
          <w:lang w:val="fr-CH"/>
        </w:rPr>
        <w:t>Madame</w:t>
      </w:r>
      <w:r w:rsidRPr="00224C39">
        <w:rPr>
          <w:rFonts w:cstheme="minorHAnsi"/>
          <w:sz w:val="20"/>
          <w:szCs w:val="20"/>
          <w:lang w:val="fr-CH"/>
        </w:rPr>
        <w:t>, nos salutations les meilleures.</w:t>
      </w:r>
    </w:p>
    <w:p w14:paraId="1473151D" w14:textId="77777777" w:rsidR="00DA7E79" w:rsidRPr="002D4394" w:rsidRDefault="00DA7E79" w:rsidP="00DA7E79">
      <w:pPr>
        <w:rPr>
          <w:rFonts w:cstheme="minorHAnsi"/>
          <w:sz w:val="20"/>
          <w:szCs w:val="20"/>
          <w:lang w:val="fr-CH"/>
        </w:rPr>
      </w:pPr>
    </w:p>
    <w:p w14:paraId="1DFDB7CE" w14:textId="77777777" w:rsidR="00DA7E79" w:rsidRPr="002D4394" w:rsidRDefault="00DA7E79" w:rsidP="00DA7E79">
      <w:pPr>
        <w:tabs>
          <w:tab w:val="left" w:pos="5670"/>
        </w:tabs>
        <w:rPr>
          <w:rFonts w:cstheme="minorHAnsi"/>
          <w:sz w:val="20"/>
          <w:szCs w:val="20"/>
          <w:lang w:val="fr-CH"/>
        </w:rPr>
      </w:pPr>
    </w:p>
    <w:p w14:paraId="29810B24" w14:textId="77777777" w:rsidR="00DA7E79" w:rsidRPr="002D4394" w:rsidRDefault="00DA7E79" w:rsidP="00DA7E79">
      <w:pPr>
        <w:tabs>
          <w:tab w:val="left" w:pos="5670"/>
        </w:tabs>
        <w:rPr>
          <w:rFonts w:cstheme="minorHAnsi"/>
          <w:sz w:val="20"/>
          <w:szCs w:val="20"/>
          <w:lang w:val="fr-CH"/>
        </w:rPr>
      </w:pPr>
      <w:r>
        <w:rPr>
          <w:rFonts w:cstheme="minorHAnsi"/>
          <w:sz w:val="20"/>
          <w:szCs w:val="20"/>
          <w:lang w:val="fr-CH"/>
        </w:rPr>
        <w:t>Autorité d’engagement selon l’article</w:t>
      </w:r>
      <w:r w:rsidRPr="002D4394">
        <w:rPr>
          <w:rFonts w:cstheme="minorHAnsi"/>
          <w:sz w:val="20"/>
          <w:szCs w:val="20"/>
          <w:lang w:val="fr-CH"/>
        </w:rPr>
        <w:t xml:space="preserve"> 7 </w:t>
      </w:r>
      <w:r>
        <w:rPr>
          <w:rFonts w:cstheme="minorHAnsi"/>
          <w:sz w:val="20"/>
          <w:szCs w:val="20"/>
          <w:lang w:val="fr-CH"/>
        </w:rPr>
        <w:t>LSE</w:t>
      </w:r>
    </w:p>
    <w:p w14:paraId="56952B7C" w14:textId="77777777" w:rsidR="00DA7E79" w:rsidRPr="002D4394" w:rsidRDefault="00DA7E79" w:rsidP="00DA7E79">
      <w:pPr>
        <w:tabs>
          <w:tab w:val="left" w:pos="5670"/>
        </w:tabs>
        <w:rPr>
          <w:rFonts w:cstheme="minorHAnsi"/>
          <w:sz w:val="20"/>
          <w:szCs w:val="20"/>
          <w:lang w:val="fr-CH"/>
        </w:rPr>
      </w:pPr>
    </w:p>
    <w:p w14:paraId="33B211DC" w14:textId="77777777" w:rsidR="00DA7E79" w:rsidRPr="002D4394" w:rsidRDefault="00DA7E79" w:rsidP="00DA7E79">
      <w:pPr>
        <w:tabs>
          <w:tab w:val="left" w:pos="5670"/>
        </w:tabs>
        <w:rPr>
          <w:rFonts w:cstheme="minorHAnsi"/>
          <w:sz w:val="20"/>
          <w:szCs w:val="20"/>
          <w:lang w:val="fr-CH"/>
        </w:rPr>
      </w:pPr>
    </w:p>
    <w:p w14:paraId="5163E848" w14:textId="77777777" w:rsidR="00DA7E79" w:rsidRPr="006C33F5" w:rsidRDefault="00DA7E79" w:rsidP="00DA7E79">
      <w:pPr>
        <w:tabs>
          <w:tab w:val="left" w:pos="5670"/>
        </w:tabs>
        <w:rPr>
          <w:rFonts w:cstheme="minorHAnsi"/>
          <w:sz w:val="20"/>
          <w:szCs w:val="20"/>
          <w:lang w:val="fr-CH"/>
        </w:rPr>
      </w:pPr>
      <w:r w:rsidRPr="00740919">
        <w:rPr>
          <w:rFonts w:cstheme="minorHAnsi"/>
          <w:b/>
          <w:bCs w:val="0"/>
          <w:sz w:val="20"/>
          <w:szCs w:val="20"/>
          <w:lang w:val="fr-CH"/>
        </w:rPr>
        <w:t>Indication des voies de droit :</w:t>
      </w:r>
      <w:r w:rsidRPr="006C33F5">
        <w:rPr>
          <w:rFonts w:cstheme="minorHAnsi"/>
          <w:sz w:val="20"/>
          <w:szCs w:val="20"/>
          <w:lang w:val="fr-CH"/>
        </w:rPr>
        <w:br/>
        <w:t xml:space="preserve">La présente décision peut faire l’objet d’un recours écrit et motivé, dans les 30 jours à compter de la présente notification, auprès de la Direction de l’instruction publique du canton de Berne, Service juridique, </w:t>
      </w:r>
      <w:proofErr w:type="spellStart"/>
      <w:r w:rsidRPr="006C33F5">
        <w:rPr>
          <w:rFonts w:cstheme="minorHAnsi"/>
          <w:sz w:val="20"/>
          <w:szCs w:val="20"/>
          <w:lang w:val="fr-CH"/>
        </w:rPr>
        <w:t>Sulgeneckstrasse</w:t>
      </w:r>
      <w:proofErr w:type="spellEnd"/>
      <w:r w:rsidRPr="006C33F5">
        <w:rPr>
          <w:rFonts w:cstheme="minorHAnsi"/>
          <w:sz w:val="20"/>
          <w:szCs w:val="20"/>
          <w:lang w:val="fr-CH"/>
        </w:rPr>
        <w:t xml:space="preserve"> 70, 3005 Berne. En vertu de l’article 25, alinéa 2 LSE en corrélation avec l’article 108, alinéa 2 </w:t>
      </w:r>
      <w:proofErr w:type="spellStart"/>
      <w:r w:rsidRPr="006C33F5">
        <w:rPr>
          <w:rFonts w:cstheme="minorHAnsi"/>
          <w:sz w:val="20"/>
          <w:szCs w:val="20"/>
          <w:lang w:val="fr-CH"/>
        </w:rPr>
        <w:t>LPers</w:t>
      </w:r>
      <w:proofErr w:type="spellEnd"/>
      <w:r w:rsidRPr="006C33F5">
        <w:rPr>
          <w:rFonts w:cstheme="minorHAnsi"/>
          <w:sz w:val="20"/>
          <w:szCs w:val="20"/>
          <w:lang w:val="fr-CH"/>
        </w:rPr>
        <w:t>, un éventuel recours contre la présente décision n’aura pas d’effet suspensif.</w:t>
      </w:r>
    </w:p>
    <w:p w14:paraId="00D2F750" w14:textId="77777777" w:rsidR="00DA7E79" w:rsidRPr="006C33F5" w:rsidRDefault="00DA7E79" w:rsidP="00DA7E79">
      <w:pPr>
        <w:tabs>
          <w:tab w:val="left" w:pos="5670"/>
        </w:tabs>
        <w:rPr>
          <w:rFonts w:cstheme="minorHAnsi"/>
          <w:sz w:val="20"/>
          <w:szCs w:val="20"/>
          <w:lang w:val="fr-CH"/>
        </w:rPr>
      </w:pPr>
    </w:p>
    <w:p w14:paraId="386673C8" w14:textId="77777777" w:rsidR="00DA7E79" w:rsidRPr="006C33F5" w:rsidRDefault="00DA7E79" w:rsidP="00DA7E79">
      <w:pPr>
        <w:tabs>
          <w:tab w:val="left" w:pos="5670"/>
        </w:tabs>
        <w:rPr>
          <w:rFonts w:cstheme="minorHAnsi"/>
          <w:sz w:val="20"/>
          <w:szCs w:val="20"/>
          <w:lang w:val="fr-CH"/>
        </w:rPr>
      </w:pPr>
      <w:r w:rsidRPr="006C33F5">
        <w:rPr>
          <w:rFonts w:cstheme="minorHAnsi"/>
          <w:sz w:val="20"/>
          <w:szCs w:val="20"/>
          <w:lang w:val="fr-CH"/>
        </w:rPr>
        <w:lastRenderedPageBreak/>
        <w:t>Annexe</w:t>
      </w:r>
      <w:r>
        <w:rPr>
          <w:rFonts w:cstheme="minorHAnsi"/>
          <w:sz w:val="20"/>
          <w:szCs w:val="20"/>
          <w:lang w:val="fr-CH"/>
        </w:rPr>
        <w:t>s</w:t>
      </w:r>
      <w:r w:rsidRPr="006C33F5">
        <w:rPr>
          <w:rFonts w:cstheme="minorHAnsi"/>
          <w:sz w:val="20"/>
          <w:szCs w:val="20"/>
          <w:lang w:val="fr-CH"/>
        </w:rPr>
        <w:t> :</w:t>
      </w:r>
    </w:p>
    <w:p w14:paraId="4D749094" w14:textId="77777777" w:rsidR="00DA7E79" w:rsidRPr="006C33F5" w:rsidRDefault="00DA7E79" w:rsidP="00DA7E79">
      <w:pPr>
        <w:pStyle w:val="Listenabsatz"/>
        <w:numPr>
          <w:ilvl w:val="0"/>
          <w:numId w:val="27"/>
        </w:numPr>
        <w:tabs>
          <w:tab w:val="left" w:pos="5670"/>
        </w:tabs>
        <w:rPr>
          <w:rFonts w:cstheme="minorHAnsi"/>
          <w:sz w:val="20"/>
          <w:szCs w:val="20"/>
          <w:lang w:val="fr-CH"/>
        </w:rPr>
      </w:pPr>
      <w:r w:rsidRPr="006C33F5">
        <w:rPr>
          <w:rFonts w:cstheme="minorHAnsi"/>
          <w:sz w:val="20"/>
          <w:szCs w:val="20"/>
          <w:lang w:val="fr-CH"/>
        </w:rPr>
        <w:t>………</w:t>
      </w:r>
    </w:p>
    <w:p w14:paraId="0BDB69AA" w14:textId="77777777" w:rsidR="00DA7E79" w:rsidRPr="002D4394" w:rsidRDefault="00DA7E79" w:rsidP="00DA7E79">
      <w:pPr>
        <w:pStyle w:val="Listenabsatz"/>
        <w:numPr>
          <w:ilvl w:val="0"/>
          <w:numId w:val="27"/>
        </w:numPr>
        <w:tabs>
          <w:tab w:val="left" w:pos="5670"/>
        </w:tabs>
        <w:rPr>
          <w:rFonts w:cstheme="minorHAnsi"/>
          <w:sz w:val="20"/>
          <w:szCs w:val="20"/>
          <w:lang w:val="fr-CH"/>
        </w:rPr>
      </w:pPr>
      <w:r w:rsidRPr="002D4394">
        <w:rPr>
          <w:rFonts w:cstheme="minorHAnsi"/>
          <w:sz w:val="20"/>
          <w:szCs w:val="20"/>
          <w:lang w:val="fr-CH"/>
        </w:rPr>
        <w:t>………</w:t>
      </w:r>
    </w:p>
    <w:p w14:paraId="7B7167CF" w14:textId="77777777" w:rsidR="00DA7E79" w:rsidRPr="002D4394" w:rsidRDefault="00DA7E79" w:rsidP="00DA7E79">
      <w:pPr>
        <w:tabs>
          <w:tab w:val="left" w:pos="5670"/>
        </w:tabs>
        <w:rPr>
          <w:rFonts w:cstheme="minorHAnsi"/>
          <w:sz w:val="20"/>
          <w:szCs w:val="20"/>
          <w:lang w:val="fr-CH"/>
        </w:rPr>
      </w:pPr>
    </w:p>
    <w:p w14:paraId="48A87439" w14:textId="77777777" w:rsidR="00DA7E79" w:rsidRPr="00235BD9" w:rsidRDefault="00DA7E79" w:rsidP="00DA7E79">
      <w:pPr>
        <w:tabs>
          <w:tab w:val="left" w:pos="5670"/>
        </w:tabs>
        <w:rPr>
          <w:rFonts w:cstheme="minorHAnsi"/>
          <w:sz w:val="20"/>
          <w:szCs w:val="20"/>
          <w:lang w:val="fr-CH"/>
        </w:rPr>
      </w:pPr>
      <w:r>
        <w:rPr>
          <w:rFonts w:cstheme="minorHAnsi"/>
          <w:sz w:val="20"/>
          <w:szCs w:val="20"/>
          <w:lang w:val="fr-CH"/>
        </w:rPr>
        <w:t>Co</w:t>
      </w:r>
      <w:r w:rsidRPr="00235BD9">
        <w:rPr>
          <w:rFonts w:cstheme="minorHAnsi"/>
          <w:sz w:val="20"/>
          <w:szCs w:val="20"/>
          <w:lang w:val="fr-CH"/>
        </w:rPr>
        <w:t>pie à :</w:t>
      </w:r>
    </w:p>
    <w:p w14:paraId="017F8AA6" w14:textId="77777777" w:rsidR="00DA7E79" w:rsidRPr="00235BD9" w:rsidRDefault="00DA7E79" w:rsidP="00DA7E79">
      <w:pPr>
        <w:pStyle w:val="Listenabsatz"/>
        <w:numPr>
          <w:ilvl w:val="0"/>
          <w:numId w:val="27"/>
        </w:numPr>
        <w:tabs>
          <w:tab w:val="left" w:pos="5670"/>
        </w:tabs>
        <w:rPr>
          <w:rFonts w:cstheme="minorHAnsi"/>
          <w:sz w:val="20"/>
          <w:szCs w:val="20"/>
          <w:lang w:val="fr-CH"/>
        </w:rPr>
      </w:pPr>
      <w:r w:rsidRPr="00235BD9">
        <w:rPr>
          <w:rFonts w:cstheme="minorHAnsi"/>
          <w:sz w:val="20"/>
          <w:szCs w:val="20"/>
          <w:lang w:val="fr-CH"/>
        </w:rPr>
        <w:t>Dossier personnel</w:t>
      </w:r>
    </w:p>
    <w:p w14:paraId="14F6B0EA" w14:textId="77777777" w:rsidR="00DA7E79" w:rsidRPr="00235BD9" w:rsidRDefault="00DA7E79" w:rsidP="00DA7E79">
      <w:pPr>
        <w:pStyle w:val="Listenabsatz"/>
        <w:numPr>
          <w:ilvl w:val="0"/>
          <w:numId w:val="27"/>
        </w:numPr>
        <w:tabs>
          <w:tab w:val="left" w:pos="5670"/>
        </w:tabs>
        <w:rPr>
          <w:rFonts w:cstheme="minorHAnsi"/>
          <w:sz w:val="20"/>
          <w:szCs w:val="20"/>
          <w:lang w:val="fr-CH"/>
        </w:rPr>
      </w:pPr>
      <w:proofErr w:type="spellStart"/>
      <w:r w:rsidRPr="00235BD9">
        <w:rPr>
          <w:rFonts w:cstheme="minorHAnsi"/>
          <w:sz w:val="20"/>
          <w:szCs w:val="20"/>
          <w:lang w:val="fr-CH"/>
        </w:rPr>
        <w:t>SPe</w:t>
      </w:r>
      <w:proofErr w:type="spellEnd"/>
    </w:p>
    <w:p w14:paraId="56EDB3BC" w14:textId="77777777" w:rsidR="00DA7E79" w:rsidRPr="002D4394" w:rsidRDefault="00DA7E79" w:rsidP="00DA7E79">
      <w:pPr>
        <w:rPr>
          <w:rFonts w:cstheme="minorHAnsi"/>
          <w:sz w:val="24"/>
          <w:szCs w:val="24"/>
          <w:lang w:val="fr-CH"/>
        </w:rPr>
      </w:pPr>
    </w:p>
    <w:p w14:paraId="78151783" w14:textId="77777777" w:rsidR="00DA7E79" w:rsidRPr="003924F0" w:rsidRDefault="00DA7E79" w:rsidP="00DA7E79">
      <w:pPr>
        <w:spacing w:line="240" w:lineRule="atLeast"/>
        <w:rPr>
          <w:rFonts w:cstheme="minorHAnsi"/>
          <w:sz w:val="20"/>
          <w:szCs w:val="20"/>
        </w:rPr>
      </w:pPr>
    </w:p>
    <w:p w14:paraId="03CD6DB7" w14:textId="77777777" w:rsidR="00986522" w:rsidRPr="00E550C3" w:rsidRDefault="00986522" w:rsidP="00E550C3"/>
    <w:sectPr w:rsidR="00986522" w:rsidRPr="00E550C3" w:rsidSect="00E550C3">
      <w:headerReference w:type="first" r:id="rId9"/>
      <w:pgSz w:w="11906" w:h="16838"/>
      <w:pgMar w:top="1705" w:right="567" w:bottom="851" w:left="136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F33F" w14:textId="77777777" w:rsidR="00DA7E79" w:rsidRDefault="00DA7E79" w:rsidP="00F91D37">
      <w:pPr>
        <w:spacing w:line="240" w:lineRule="auto"/>
      </w:pPr>
      <w:r>
        <w:separator/>
      </w:r>
    </w:p>
  </w:endnote>
  <w:endnote w:type="continuationSeparator" w:id="0">
    <w:p w14:paraId="4933C6F7" w14:textId="77777777" w:rsidR="00DA7E79" w:rsidRDefault="00DA7E7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B49B" w14:textId="77777777" w:rsidR="00DA7E79" w:rsidRDefault="00DA7E79" w:rsidP="00F91D37">
      <w:pPr>
        <w:spacing w:line="240" w:lineRule="auto"/>
      </w:pPr>
    </w:p>
    <w:p w14:paraId="657BA82D" w14:textId="77777777" w:rsidR="00DA7E79" w:rsidRDefault="00DA7E79" w:rsidP="00F91D37">
      <w:pPr>
        <w:spacing w:line="240" w:lineRule="auto"/>
      </w:pPr>
    </w:p>
  </w:footnote>
  <w:footnote w:type="continuationSeparator" w:id="0">
    <w:p w14:paraId="2C2314A0" w14:textId="77777777" w:rsidR="00DA7E79" w:rsidRDefault="00DA7E7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C8BB" w14:textId="77777777" w:rsidR="00797FDE" w:rsidRDefault="00797FDE" w:rsidP="000822A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320EC8"/>
    <w:multiLevelType w:val="hybridMultilevel"/>
    <w:tmpl w:val="41ACEE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8407529">
    <w:abstractNumId w:val="9"/>
  </w:num>
  <w:num w:numId="2" w16cid:durableId="235013968">
    <w:abstractNumId w:val="7"/>
  </w:num>
  <w:num w:numId="3" w16cid:durableId="1330134189">
    <w:abstractNumId w:val="6"/>
  </w:num>
  <w:num w:numId="4" w16cid:durableId="869340918">
    <w:abstractNumId w:val="5"/>
  </w:num>
  <w:num w:numId="5" w16cid:durableId="2096508359">
    <w:abstractNumId w:val="4"/>
  </w:num>
  <w:num w:numId="6" w16cid:durableId="2028093098">
    <w:abstractNumId w:val="8"/>
  </w:num>
  <w:num w:numId="7" w16cid:durableId="1333408288">
    <w:abstractNumId w:val="3"/>
  </w:num>
  <w:num w:numId="8" w16cid:durableId="997198206">
    <w:abstractNumId w:val="2"/>
  </w:num>
  <w:num w:numId="9" w16cid:durableId="1368874763">
    <w:abstractNumId w:val="1"/>
  </w:num>
  <w:num w:numId="10" w16cid:durableId="967590831">
    <w:abstractNumId w:val="0"/>
  </w:num>
  <w:num w:numId="11" w16cid:durableId="240991435">
    <w:abstractNumId w:val="24"/>
  </w:num>
  <w:num w:numId="12" w16cid:durableId="1044595881">
    <w:abstractNumId w:val="19"/>
  </w:num>
  <w:num w:numId="13" w16cid:durableId="1281718095">
    <w:abstractNumId w:val="15"/>
  </w:num>
  <w:num w:numId="14" w16cid:durableId="2086680769">
    <w:abstractNumId w:val="27"/>
  </w:num>
  <w:num w:numId="15" w16cid:durableId="1129787217">
    <w:abstractNumId w:val="26"/>
  </w:num>
  <w:num w:numId="16" w16cid:durableId="80180427">
    <w:abstractNumId w:val="10"/>
  </w:num>
  <w:num w:numId="17" w16cid:durableId="364990610">
    <w:abstractNumId w:val="16"/>
  </w:num>
  <w:num w:numId="18" w16cid:durableId="858549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983143">
    <w:abstractNumId w:val="23"/>
  </w:num>
  <w:num w:numId="20" w16cid:durableId="2132169436">
    <w:abstractNumId w:val="14"/>
  </w:num>
  <w:num w:numId="21" w16cid:durableId="1537236735">
    <w:abstractNumId w:val="21"/>
  </w:num>
  <w:num w:numId="22" w16cid:durableId="289677855">
    <w:abstractNumId w:val="20"/>
  </w:num>
  <w:num w:numId="23" w16cid:durableId="652031312">
    <w:abstractNumId w:val="11"/>
  </w:num>
  <w:num w:numId="24" w16cid:durableId="954025519">
    <w:abstractNumId w:val="17"/>
  </w:num>
  <w:num w:numId="25" w16cid:durableId="1452675038">
    <w:abstractNumId w:val="22"/>
  </w:num>
  <w:num w:numId="26" w16cid:durableId="1663119203">
    <w:abstractNumId w:val="13"/>
  </w:num>
  <w:num w:numId="27" w16cid:durableId="2096394236">
    <w:abstractNumId w:val="18"/>
  </w:num>
  <w:num w:numId="28" w16cid:durableId="421494451">
    <w:abstractNumId w:val="12"/>
  </w:num>
  <w:num w:numId="29" w16cid:durableId="13780473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79"/>
    <w:rsid w:val="00002978"/>
    <w:rsid w:val="0001010F"/>
    <w:rsid w:val="000116E1"/>
    <w:rsid w:val="000118C1"/>
    <w:rsid w:val="00015D48"/>
    <w:rsid w:val="0002147A"/>
    <w:rsid w:val="00022547"/>
    <w:rsid w:val="000258FF"/>
    <w:rsid w:val="000266B7"/>
    <w:rsid w:val="0002739A"/>
    <w:rsid w:val="00032B92"/>
    <w:rsid w:val="000409C8"/>
    <w:rsid w:val="00041700"/>
    <w:rsid w:val="0004410F"/>
    <w:rsid w:val="00045DA0"/>
    <w:rsid w:val="0004775B"/>
    <w:rsid w:val="00054BDC"/>
    <w:rsid w:val="000610F6"/>
    <w:rsid w:val="00061F5D"/>
    <w:rsid w:val="00063BC2"/>
    <w:rsid w:val="000701F1"/>
    <w:rsid w:val="0007095A"/>
    <w:rsid w:val="00071780"/>
    <w:rsid w:val="000822A6"/>
    <w:rsid w:val="000823C7"/>
    <w:rsid w:val="00084759"/>
    <w:rsid w:val="00095CB1"/>
    <w:rsid w:val="0009664E"/>
    <w:rsid w:val="00096E8E"/>
    <w:rsid w:val="00097476"/>
    <w:rsid w:val="000A1884"/>
    <w:rsid w:val="000A42E5"/>
    <w:rsid w:val="000B0159"/>
    <w:rsid w:val="000B595D"/>
    <w:rsid w:val="000B64EC"/>
    <w:rsid w:val="000C49C1"/>
    <w:rsid w:val="000C5AA0"/>
    <w:rsid w:val="000D06EA"/>
    <w:rsid w:val="000D1743"/>
    <w:rsid w:val="000D7F08"/>
    <w:rsid w:val="000E0CEF"/>
    <w:rsid w:val="000E174A"/>
    <w:rsid w:val="000E756F"/>
    <w:rsid w:val="000F037E"/>
    <w:rsid w:val="000F576F"/>
    <w:rsid w:val="000F78CE"/>
    <w:rsid w:val="0010021F"/>
    <w:rsid w:val="00102345"/>
    <w:rsid w:val="00106688"/>
    <w:rsid w:val="001069C5"/>
    <w:rsid w:val="00106DB8"/>
    <w:rsid w:val="00107F09"/>
    <w:rsid w:val="00112766"/>
    <w:rsid w:val="001134C7"/>
    <w:rsid w:val="00113CB8"/>
    <w:rsid w:val="0011601D"/>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119E"/>
    <w:rsid w:val="001617BB"/>
    <w:rsid w:val="00166023"/>
    <w:rsid w:val="00167916"/>
    <w:rsid w:val="0017672D"/>
    <w:rsid w:val="00190A82"/>
    <w:rsid w:val="00196ABC"/>
    <w:rsid w:val="00196B03"/>
    <w:rsid w:val="00196C0B"/>
    <w:rsid w:val="001A0029"/>
    <w:rsid w:val="001A666F"/>
    <w:rsid w:val="001B166D"/>
    <w:rsid w:val="001B1F85"/>
    <w:rsid w:val="001B4DBF"/>
    <w:rsid w:val="001B5E85"/>
    <w:rsid w:val="001C42E4"/>
    <w:rsid w:val="001C4D4E"/>
    <w:rsid w:val="001E2720"/>
    <w:rsid w:val="001E3FF4"/>
    <w:rsid w:val="001F2AA2"/>
    <w:rsid w:val="001F4671"/>
    <w:rsid w:val="001F4A7E"/>
    <w:rsid w:val="001F4B8C"/>
    <w:rsid w:val="001F5DB0"/>
    <w:rsid w:val="002008D7"/>
    <w:rsid w:val="00203AF7"/>
    <w:rsid w:val="002141FD"/>
    <w:rsid w:val="002214E4"/>
    <w:rsid w:val="00224C53"/>
    <w:rsid w:val="00224C9B"/>
    <w:rsid w:val="00225571"/>
    <w:rsid w:val="0022685B"/>
    <w:rsid w:val="0023205B"/>
    <w:rsid w:val="00236C8A"/>
    <w:rsid w:val="00243EED"/>
    <w:rsid w:val="00244323"/>
    <w:rsid w:val="00246EC6"/>
    <w:rsid w:val="0025644A"/>
    <w:rsid w:val="00256F55"/>
    <w:rsid w:val="00266772"/>
    <w:rsid w:val="00267F71"/>
    <w:rsid w:val="002712AE"/>
    <w:rsid w:val="002770BA"/>
    <w:rsid w:val="00290E37"/>
    <w:rsid w:val="0029375B"/>
    <w:rsid w:val="002945F1"/>
    <w:rsid w:val="00295DEC"/>
    <w:rsid w:val="002A3098"/>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5154"/>
    <w:rsid w:val="003062AD"/>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D0FAA"/>
    <w:rsid w:val="003D1066"/>
    <w:rsid w:val="003D4FCF"/>
    <w:rsid w:val="003E0D7F"/>
    <w:rsid w:val="003F1A56"/>
    <w:rsid w:val="003F70F2"/>
    <w:rsid w:val="003F711B"/>
    <w:rsid w:val="004007B2"/>
    <w:rsid w:val="0040593D"/>
    <w:rsid w:val="00410AF1"/>
    <w:rsid w:val="004165DE"/>
    <w:rsid w:val="004212A5"/>
    <w:rsid w:val="00421DB9"/>
    <w:rsid w:val="00427E73"/>
    <w:rsid w:val="004378C7"/>
    <w:rsid w:val="0044096D"/>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6A97"/>
    <w:rsid w:val="004C1329"/>
    <w:rsid w:val="004C3880"/>
    <w:rsid w:val="004C442B"/>
    <w:rsid w:val="004C575A"/>
    <w:rsid w:val="004D0F2F"/>
    <w:rsid w:val="004D179F"/>
    <w:rsid w:val="004D21CD"/>
    <w:rsid w:val="004D5349"/>
    <w:rsid w:val="004D5B31"/>
    <w:rsid w:val="004D5F14"/>
    <w:rsid w:val="004D606F"/>
    <w:rsid w:val="004E222C"/>
    <w:rsid w:val="004E2BF5"/>
    <w:rsid w:val="004E5C94"/>
    <w:rsid w:val="004F1BCC"/>
    <w:rsid w:val="00500294"/>
    <w:rsid w:val="00501AEF"/>
    <w:rsid w:val="00503C04"/>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6080A"/>
    <w:rsid w:val="00562702"/>
    <w:rsid w:val="00562E7B"/>
    <w:rsid w:val="005667D1"/>
    <w:rsid w:val="00574AAC"/>
    <w:rsid w:val="005818BC"/>
    <w:rsid w:val="00581FD9"/>
    <w:rsid w:val="00587481"/>
    <w:rsid w:val="00591832"/>
    <w:rsid w:val="00592632"/>
    <w:rsid w:val="00592841"/>
    <w:rsid w:val="005943C6"/>
    <w:rsid w:val="00596EEB"/>
    <w:rsid w:val="00597339"/>
    <w:rsid w:val="005A7EB9"/>
    <w:rsid w:val="005B4DEC"/>
    <w:rsid w:val="005B5CD0"/>
    <w:rsid w:val="005B6FD0"/>
    <w:rsid w:val="005C6148"/>
    <w:rsid w:val="005D05F7"/>
    <w:rsid w:val="005D161E"/>
    <w:rsid w:val="005D4FBB"/>
    <w:rsid w:val="005D682F"/>
    <w:rsid w:val="005E3592"/>
    <w:rsid w:val="005E46D2"/>
    <w:rsid w:val="005E74A9"/>
    <w:rsid w:val="005F60CA"/>
    <w:rsid w:val="005F64F0"/>
    <w:rsid w:val="00602616"/>
    <w:rsid w:val="006044D5"/>
    <w:rsid w:val="006051C4"/>
    <w:rsid w:val="0060750F"/>
    <w:rsid w:val="00614396"/>
    <w:rsid w:val="006201A2"/>
    <w:rsid w:val="00621CAF"/>
    <w:rsid w:val="00622FDC"/>
    <w:rsid w:val="00625020"/>
    <w:rsid w:val="006304C2"/>
    <w:rsid w:val="00632704"/>
    <w:rsid w:val="00635DEE"/>
    <w:rsid w:val="006368C5"/>
    <w:rsid w:val="00642493"/>
    <w:rsid w:val="00642E05"/>
    <w:rsid w:val="00642F26"/>
    <w:rsid w:val="0064360F"/>
    <w:rsid w:val="00643EFA"/>
    <w:rsid w:val="00645850"/>
    <w:rsid w:val="006513D1"/>
    <w:rsid w:val="00651C2B"/>
    <w:rsid w:val="00652553"/>
    <w:rsid w:val="0065274C"/>
    <w:rsid w:val="006562E0"/>
    <w:rsid w:val="00657051"/>
    <w:rsid w:val="00662C23"/>
    <w:rsid w:val="0066491F"/>
    <w:rsid w:val="00666A91"/>
    <w:rsid w:val="006704EE"/>
    <w:rsid w:val="0068083D"/>
    <w:rsid w:val="006822FA"/>
    <w:rsid w:val="006854F3"/>
    <w:rsid w:val="00686D14"/>
    <w:rsid w:val="00687ED7"/>
    <w:rsid w:val="00693B4C"/>
    <w:rsid w:val="0069453E"/>
    <w:rsid w:val="006B3473"/>
    <w:rsid w:val="006B61C1"/>
    <w:rsid w:val="006C055A"/>
    <w:rsid w:val="006C144C"/>
    <w:rsid w:val="006C1669"/>
    <w:rsid w:val="006C1863"/>
    <w:rsid w:val="006E0F4E"/>
    <w:rsid w:val="006E354E"/>
    <w:rsid w:val="006E6B42"/>
    <w:rsid w:val="006E713C"/>
    <w:rsid w:val="006F0345"/>
    <w:rsid w:val="006F0469"/>
    <w:rsid w:val="006F60D1"/>
    <w:rsid w:val="006F7CED"/>
    <w:rsid w:val="0070207C"/>
    <w:rsid w:val="007023CA"/>
    <w:rsid w:val="00703409"/>
    <w:rsid w:val="007040B6"/>
    <w:rsid w:val="00705076"/>
    <w:rsid w:val="00706DD2"/>
    <w:rsid w:val="00711147"/>
    <w:rsid w:val="00711FB3"/>
    <w:rsid w:val="0071668C"/>
    <w:rsid w:val="0072377C"/>
    <w:rsid w:val="0072543E"/>
    <w:rsid w:val="007254A0"/>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326D"/>
    <w:rsid w:val="00763A45"/>
    <w:rsid w:val="00771F4F"/>
    <w:rsid w:val="007721BF"/>
    <w:rsid w:val="00774E70"/>
    <w:rsid w:val="00776FFA"/>
    <w:rsid w:val="00780035"/>
    <w:rsid w:val="00784279"/>
    <w:rsid w:val="00786EF3"/>
    <w:rsid w:val="00787D98"/>
    <w:rsid w:val="00790ED9"/>
    <w:rsid w:val="00796CEE"/>
    <w:rsid w:val="00797FDE"/>
    <w:rsid w:val="007A3524"/>
    <w:rsid w:val="007A6304"/>
    <w:rsid w:val="007B0A9B"/>
    <w:rsid w:val="007B0D94"/>
    <w:rsid w:val="007B2D50"/>
    <w:rsid w:val="007C0B2A"/>
    <w:rsid w:val="007D06C7"/>
    <w:rsid w:val="007D6F53"/>
    <w:rsid w:val="007E0460"/>
    <w:rsid w:val="007E3459"/>
    <w:rsid w:val="007F0876"/>
    <w:rsid w:val="007F34B1"/>
    <w:rsid w:val="007F6C97"/>
    <w:rsid w:val="00801778"/>
    <w:rsid w:val="00807940"/>
    <w:rsid w:val="00810972"/>
    <w:rsid w:val="00814BE6"/>
    <w:rsid w:val="00824CE1"/>
    <w:rsid w:val="00832D99"/>
    <w:rsid w:val="00833373"/>
    <w:rsid w:val="00834F3F"/>
    <w:rsid w:val="00835B0B"/>
    <w:rsid w:val="00840F59"/>
    <w:rsid w:val="00841B44"/>
    <w:rsid w:val="00843302"/>
    <w:rsid w:val="00843E1D"/>
    <w:rsid w:val="008441CC"/>
    <w:rsid w:val="00844DF7"/>
    <w:rsid w:val="008458C8"/>
    <w:rsid w:val="0084639C"/>
    <w:rsid w:val="00853B4E"/>
    <w:rsid w:val="008577F6"/>
    <w:rsid w:val="00857D8A"/>
    <w:rsid w:val="00863501"/>
    <w:rsid w:val="00865145"/>
    <w:rsid w:val="00865D15"/>
    <w:rsid w:val="00870017"/>
    <w:rsid w:val="008822E5"/>
    <w:rsid w:val="00882473"/>
    <w:rsid w:val="00883CC4"/>
    <w:rsid w:val="008849F4"/>
    <w:rsid w:val="00886881"/>
    <w:rsid w:val="0089690A"/>
    <w:rsid w:val="008A2609"/>
    <w:rsid w:val="008A3A66"/>
    <w:rsid w:val="008B6C1A"/>
    <w:rsid w:val="008B6E4E"/>
    <w:rsid w:val="008C1FDF"/>
    <w:rsid w:val="008C2769"/>
    <w:rsid w:val="008D07FD"/>
    <w:rsid w:val="008D2891"/>
    <w:rsid w:val="008D331E"/>
    <w:rsid w:val="008D57E8"/>
    <w:rsid w:val="008D6E0C"/>
    <w:rsid w:val="008E3CDA"/>
    <w:rsid w:val="008E7456"/>
    <w:rsid w:val="008F1D13"/>
    <w:rsid w:val="008F23FC"/>
    <w:rsid w:val="0090347A"/>
    <w:rsid w:val="00904EB5"/>
    <w:rsid w:val="009052E4"/>
    <w:rsid w:val="009054F9"/>
    <w:rsid w:val="0090753C"/>
    <w:rsid w:val="00911410"/>
    <w:rsid w:val="009126A7"/>
    <w:rsid w:val="00913373"/>
    <w:rsid w:val="00915303"/>
    <w:rsid w:val="0092680C"/>
    <w:rsid w:val="009344CF"/>
    <w:rsid w:val="00935A5B"/>
    <w:rsid w:val="0093619F"/>
    <w:rsid w:val="009427E5"/>
    <w:rsid w:val="009454B7"/>
    <w:rsid w:val="00955032"/>
    <w:rsid w:val="009568A7"/>
    <w:rsid w:val="009613D8"/>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FFD"/>
    <w:rsid w:val="009B0C96"/>
    <w:rsid w:val="009B272B"/>
    <w:rsid w:val="009C222B"/>
    <w:rsid w:val="009C60F7"/>
    <w:rsid w:val="009C67A8"/>
    <w:rsid w:val="009D0B5C"/>
    <w:rsid w:val="009D201B"/>
    <w:rsid w:val="009D5D9C"/>
    <w:rsid w:val="009D7905"/>
    <w:rsid w:val="009E2171"/>
    <w:rsid w:val="009E363A"/>
    <w:rsid w:val="009E537F"/>
    <w:rsid w:val="009E5BCA"/>
    <w:rsid w:val="009F1B31"/>
    <w:rsid w:val="009F6AD9"/>
    <w:rsid w:val="00A02DA9"/>
    <w:rsid w:val="00A037AB"/>
    <w:rsid w:val="00A04CC5"/>
    <w:rsid w:val="00A06F53"/>
    <w:rsid w:val="00A12B05"/>
    <w:rsid w:val="00A15841"/>
    <w:rsid w:val="00A26A74"/>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A0E6D"/>
    <w:rsid w:val="00AA43EF"/>
    <w:rsid w:val="00AA666C"/>
    <w:rsid w:val="00AB1032"/>
    <w:rsid w:val="00AB601A"/>
    <w:rsid w:val="00AC00C8"/>
    <w:rsid w:val="00AC2D5B"/>
    <w:rsid w:val="00AC321A"/>
    <w:rsid w:val="00AC4630"/>
    <w:rsid w:val="00AC6A31"/>
    <w:rsid w:val="00AD138A"/>
    <w:rsid w:val="00AD36B2"/>
    <w:rsid w:val="00AD7AE5"/>
    <w:rsid w:val="00AE2DE1"/>
    <w:rsid w:val="00AF3845"/>
    <w:rsid w:val="00AF47AE"/>
    <w:rsid w:val="00AF7575"/>
    <w:rsid w:val="00AF7BA9"/>
    <w:rsid w:val="00AF7CA8"/>
    <w:rsid w:val="00B0249E"/>
    <w:rsid w:val="00B043A7"/>
    <w:rsid w:val="00B11A9B"/>
    <w:rsid w:val="00B124A3"/>
    <w:rsid w:val="00B140B2"/>
    <w:rsid w:val="00B20BFC"/>
    <w:rsid w:val="00B225B2"/>
    <w:rsid w:val="00B327F1"/>
    <w:rsid w:val="00B32ABB"/>
    <w:rsid w:val="00B33759"/>
    <w:rsid w:val="00B41FD3"/>
    <w:rsid w:val="00B426D3"/>
    <w:rsid w:val="00B431DE"/>
    <w:rsid w:val="00B451BB"/>
    <w:rsid w:val="00B452C0"/>
    <w:rsid w:val="00B56332"/>
    <w:rsid w:val="00B70D03"/>
    <w:rsid w:val="00B71F06"/>
    <w:rsid w:val="00B803E7"/>
    <w:rsid w:val="00B82098"/>
    <w:rsid w:val="00B82E14"/>
    <w:rsid w:val="00B97F73"/>
    <w:rsid w:val="00BA0356"/>
    <w:rsid w:val="00BA4DDE"/>
    <w:rsid w:val="00BA68A9"/>
    <w:rsid w:val="00BA741D"/>
    <w:rsid w:val="00BB49D5"/>
    <w:rsid w:val="00BB6C6A"/>
    <w:rsid w:val="00BC3E90"/>
    <w:rsid w:val="00BC655F"/>
    <w:rsid w:val="00BD3717"/>
    <w:rsid w:val="00BD4A9C"/>
    <w:rsid w:val="00BE1E62"/>
    <w:rsid w:val="00BF1BFF"/>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D8C"/>
    <w:rsid w:val="00C3438E"/>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72351"/>
    <w:rsid w:val="00C7482A"/>
    <w:rsid w:val="00C74920"/>
    <w:rsid w:val="00C822D2"/>
    <w:rsid w:val="00C86E8E"/>
    <w:rsid w:val="00C8751F"/>
    <w:rsid w:val="00C90365"/>
    <w:rsid w:val="00C9495E"/>
    <w:rsid w:val="00CA0842"/>
    <w:rsid w:val="00CA2399"/>
    <w:rsid w:val="00CA348A"/>
    <w:rsid w:val="00CA352D"/>
    <w:rsid w:val="00CA366B"/>
    <w:rsid w:val="00CA6658"/>
    <w:rsid w:val="00CA6F26"/>
    <w:rsid w:val="00CB2CE6"/>
    <w:rsid w:val="00CB35D9"/>
    <w:rsid w:val="00CB399B"/>
    <w:rsid w:val="00CD159A"/>
    <w:rsid w:val="00CE0AE1"/>
    <w:rsid w:val="00CE0B88"/>
    <w:rsid w:val="00CF08BB"/>
    <w:rsid w:val="00CF4B38"/>
    <w:rsid w:val="00D030AD"/>
    <w:rsid w:val="00D07417"/>
    <w:rsid w:val="00D10386"/>
    <w:rsid w:val="00D15439"/>
    <w:rsid w:val="00D156FC"/>
    <w:rsid w:val="00D231DB"/>
    <w:rsid w:val="00D30E68"/>
    <w:rsid w:val="00D4115E"/>
    <w:rsid w:val="00D47355"/>
    <w:rsid w:val="00D473FF"/>
    <w:rsid w:val="00D5069D"/>
    <w:rsid w:val="00D50C48"/>
    <w:rsid w:val="00D554AB"/>
    <w:rsid w:val="00D57397"/>
    <w:rsid w:val="00D61996"/>
    <w:rsid w:val="00D61E23"/>
    <w:rsid w:val="00D76935"/>
    <w:rsid w:val="00D8674A"/>
    <w:rsid w:val="00D9415C"/>
    <w:rsid w:val="00D94590"/>
    <w:rsid w:val="00D97D62"/>
    <w:rsid w:val="00DA24D2"/>
    <w:rsid w:val="00DA469E"/>
    <w:rsid w:val="00DA5D0F"/>
    <w:rsid w:val="00DA7E79"/>
    <w:rsid w:val="00DB03F7"/>
    <w:rsid w:val="00DB2D55"/>
    <w:rsid w:val="00DB4021"/>
    <w:rsid w:val="00DB7675"/>
    <w:rsid w:val="00DC36B9"/>
    <w:rsid w:val="00DC54BA"/>
    <w:rsid w:val="00DD1D5E"/>
    <w:rsid w:val="00DD1F80"/>
    <w:rsid w:val="00DD2BB2"/>
    <w:rsid w:val="00DD2E12"/>
    <w:rsid w:val="00DD5C42"/>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550C3"/>
    <w:rsid w:val="00E61256"/>
    <w:rsid w:val="00E62D12"/>
    <w:rsid w:val="00E65BF8"/>
    <w:rsid w:val="00E66B3B"/>
    <w:rsid w:val="00E73CB2"/>
    <w:rsid w:val="00E746D7"/>
    <w:rsid w:val="00E75E18"/>
    <w:rsid w:val="00E839BA"/>
    <w:rsid w:val="00E8428A"/>
    <w:rsid w:val="00E90D03"/>
    <w:rsid w:val="00E949A8"/>
    <w:rsid w:val="00E96364"/>
    <w:rsid w:val="00EA0F01"/>
    <w:rsid w:val="00EA5080"/>
    <w:rsid w:val="00EA59B8"/>
    <w:rsid w:val="00EA5A01"/>
    <w:rsid w:val="00EC1D69"/>
    <w:rsid w:val="00EC2DF9"/>
    <w:rsid w:val="00EC6A5B"/>
    <w:rsid w:val="00EC6EC9"/>
    <w:rsid w:val="00ED240B"/>
    <w:rsid w:val="00ED423C"/>
    <w:rsid w:val="00ED60E9"/>
    <w:rsid w:val="00EE0BC4"/>
    <w:rsid w:val="00EE6E36"/>
    <w:rsid w:val="00EF1AEA"/>
    <w:rsid w:val="00EF5E4D"/>
    <w:rsid w:val="00F016BC"/>
    <w:rsid w:val="00F01EA9"/>
    <w:rsid w:val="00F03F53"/>
    <w:rsid w:val="00F052A0"/>
    <w:rsid w:val="00F0660B"/>
    <w:rsid w:val="00F07D9D"/>
    <w:rsid w:val="00F11F49"/>
    <w:rsid w:val="00F123AE"/>
    <w:rsid w:val="00F13F0C"/>
    <w:rsid w:val="00F1552A"/>
    <w:rsid w:val="00F16C91"/>
    <w:rsid w:val="00F25768"/>
    <w:rsid w:val="00F32B93"/>
    <w:rsid w:val="00F37F4F"/>
    <w:rsid w:val="00F417C0"/>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7174"/>
    <w:rsid w:val="00F91D37"/>
    <w:rsid w:val="00F921E8"/>
    <w:rsid w:val="00F92E65"/>
    <w:rsid w:val="00F9610D"/>
    <w:rsid w:val="00FA4A45"/>
    <w:rsid w:val="00FB239D"/>
    <w:rsid w:val="00FB5828"/>
    <w:rsid w:val="00FB657F"/>
    <w:rsid w:val="00FB7DDF"/>
    <w:rsid w:val="00FC5023"/>
    <w:rsid w:val="00FD2271"/>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D1DD3"/>
  <w15:chartTrackingRefBased/>
  <w15:docId w15:val="{2278E688-084F-4651-9878-2CEF5A07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kern w:val="2"/>
        <w:sz w:val="22"/>
        <w:szCs w:val="22"/>
        <w:lang w:val="de-CH" w:eastAsia="en-US" w:bidi="ar-SA"/>
        <w14:ligatures w14:val="standardContextual"/>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E79"/>
    <w:pPr>
      <w:spacing w:after="0" w:line="270" w:lineRule="atLeast"/>
    </w:pPr>
    <w:rPr>
      <w:rFonts w:cs="System"/>
      <w:bCs/>
      <w:spacing w:val="2"/>
      <w:kern w:val="0"/>
      <w:sz w:val="21"/>
      <w14:ligatures w14:val="none"/>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rsid w:val="00DA7E79"/>
    <w:rPr>
      <w:sz w:val="14"/>
      <w:szCs w:val="16"/>
      <w:lang w:val="de-CH"/>
    </w:rPr>
  </w:style>
  <w:style w:type="paragraph" w:styleId="Kommentartext">
    <w:name w:val="annotation text"/>
    <w:basedOn w:val="Standard"/>
    <w:link w:val="KommentartextZchn"/>
    <w:rsid w:val="00DA7E79"/>
    <w:rPr>
      <w:sz w:val="14"/>
      <w:szCs w:val="20"/>
    </w:rPr>
  </w:style>
  <w:style w:type="character" w:customStyle="1" w:styleId="KommentartextZchn">
    <w:name w:val="Kommentartext Zchn"/>
    <w:basedOn w:val="Absatz-Standardschriftart"/>
    <w:link w:val="Kommentartext"/>
    <w:rsid w:val="00DA7E79"/>
    <w:rPr>
      <w:rFonts w:cs="System"/>
      <w:bCs/>
      <w:spacing w:val="2"/>
      <w:kern w:val="0"/>
      <w:sz w:val="14"/>
      <w:szCs w:val="20"/>
      <w14:ligatures w14:val="none"/>
    </w:rPr>
  </w:style>
  <w:style w:type="paragraph" w:customStyle="1" w:styleId="Briefschlussmfg">
    <w:name w:val="Briefschluss_mfg"/>
    <w:basedOn w:val="Standard"/>
    <w:rsid w:val="00DA7E79"/>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DA7E79"/>
    <w:pPr>
      <w:spacing w:line="297" w:lineRule="exact"/>
    </w:pPr>
    <w:rPr>
      <w:rFonts w:ascii="Arial" w:hAnsi="Arial" w:cs="Arial"/>
      <w:bCs w:val="0"/>
      <w:spacing w:val="3"/>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pgl.apps.be.ch/pages/releaseview.action?pageId=10356820&amp;language=fr_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AFC39532A444B957BDA9C4A5CE2D6"/>
        <w:category>
          <w:name w:val="Allgemein"/>
          <w:gallery w:val="placeholder"/>
        </w:category>
        <w:types>
          <w:type w:val="bbPlcHdr"/>
        </w:types>
        <w:behaviors>
          <w:behavior w:val="content"/>
        </w:behaviors>
        <w:guid w:val="{9AE0D28B-32C3-475F-A272-E46331BC00F1}"/>
      </w:docPartPr>
      <w:docPartBody>
        <w:p w:rsidR="00E566A0" w:rsidRDefault="00E566A0" w:rsidP="00E566A0">
          <w:pPr>
            <w:pStyle w:val="C36AFC39532A444B957BDA9C4A5CE2D6"/>
          </w:pPr>
          <w:r>
            <w:rPr>
              <w:rStyle w:val="Platzhaltertext"/>
            </w:rPr>
            <w:t xml:space="preserve"> </w:t>
          </w:r>
        </w:p>
      </w:docPartBody>
    </w:docPart>
    <w:docPart>
      <w:docPartPr>
        <w:name w:val="B31E69041DF44BE3AF9CCC159E4FE788"/>
        <w:category>
          <w:name w:val="Allgemein"/>
          <w:gallery w:val="placeholder"/>
        </w:category>
        <w:types>
          <w:type w:val="bbPlcHdr"/>
        </w:types>
        <w:behaviors>
          <w:behavior w:val="content"/>
        </w:behaviors>
        <w:guid w:val="{60AE725B-3CED-4EC8-BAD2-46A863DE99CB}"/>
      </w:docPartPr>
      <w:docPartBody>
        <w:p w:rsidR="00E566A0" w:rsidRDefault="00E566A0" w:rsidP="00E566A0">
          <w:pPr>
            <w:pStyle w:val="B31E69041DF44BE3AF9CCC159E4FE788"/>
          </w:pPr>
          <w:r>
            <w:rPr>
              <w:rFonts w:cstheme="minorHAnsi"/>
            </w:rPr>
            <w:t>​</w:t>
          </w:r>
        </w:p>
      </w:docPartBody>
    </w:docPart>
    <w:docPart>
      <w:docPartPr>
        <w:name w:val="801C7FA8926E4093AA9203B6159C9FE9"/>
        <w:category>
          <w:name w:val="Allgemein"/>
          <w:gallery w:val="placeholder"/>
        </w:category>
        <w:types>
          <w:type w:val="bbPlcHdr"/>
        </w:types>
        <w:behaviors>
          <w:behavior w:val="content"/>
        </w:behaviors>
        <w:guid w:val="{BBD813F0-42C9-415E-85E2-D5692E45C981}"/>
      </w:docPartPr>
      <w:docPartBody>
        <w:p w:rsidR="00E566A0" w:rsidRDefault="00E566A0" w:rsidP="00E566A0">
          <w:pPr>
            <w:pStyle w:val="801C7FA8926E4093AA9203B6159C9FE9"/>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A0"/>
    <w:rsid w:val="00E566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66A0"/>
    <w:rPr>
      <w:vanish/>
      <w:color w:val="8EAADB" w:themeColor="accent1" w:themeTint="99"/>
    </w:rPr>
  </w:style>
  <w:style w:type="paragraph" w:customStyle="1" w:styleId="C36AFC39532A444B957BDA9C4A5CE2D6">
    <w:name w:val="C36AFC39532A444B957BDA9C4A5CE2D6"/>
    <w:rsid w:val="00E566A0"/>
  </w:style>
  <w:style w:type="paragraph" w:customStyle="1" w:styleId="B31E69041DF44BE3AF9CCC159E4FE788">
    <w:name w:val="B31E69041DF44BE3AF9CCC159E4FE788"/>
    <w:rsid w:val="00E566A0"/>
  </w:style>
  <w:style w:type="paragraph" w:customStyle="1" w:styleId="801C7FA8926E4093AA9203B6159C9FE9">
    <w:name w:val="801C7FA8926E4093AA9203B6159C9FE9"/>
    <w:rsid w:val="00E56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29FF8F19-4917-4D87-94F8-7C1AE2D3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4754</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Thomann Marion, BKD-AZD-APD</dc:creator>
  <cp:keywords/>
  <dc:description/>
  <cp:lastModifiedBy>Thomann Marion, BKD-AZD-APD</cp:lastModifiedBy>
  <cp:revision>1</cp:revision>
  <cp:lastPrinted>2019-09-11T20:00:00Z</cp:lastPrinted>
  <dcterms:created xsi:type="dcterms:W3CDTF">2025-01-07T12:51:00Z</dcterms:created>
  <dcterms:modified xsi:type="dcterms:W3CDTF">2025-01-07T12:57:00Z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2025-01-07T12:57:56Z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e25756eb-c374-43d0-80bd-56d4f4303999</vt:lpwstr>
  </property>
  <property fmtid="{D5CDD505-2E9C-101B-9397-08002B2CF9AE}" pid="8" name="MSIP_Label_74fdd986-87d9-48c6-acda-407b1ab5fef0_ContentBits">
    <vt:lpwstr>0</vt:lpwstr>
  </property>
</Properties>
</file>