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3BCA" w14:textId="4AE69B10" w:rsidR="00FE3D5B" w:rsidRPr="00FE3D5B" w:rsidRDefault="002B78D8" w:rsidP="00FE3D5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Mid-Hudson Valley Federal Credit Union</w:t>
      </w:r>
      <w:r w:rsidR="00FE3D5B" w:rsidRPr="00FE3D5B">
        <w:rPr>
          <w:rFonts w:ascii="Times New Roman" w:eastAsia="Times New Roman" w:hAnsi="Times New Roman" w:cs="Times New Roman"/>
          <w:b/>
          <w:bCs/>
          <w:kern w:val="0"/>
          <w:sz w:val="36"/>
          <w:szCs w:val="36"/>
          <w14:ligatures w14:val="none"/>
        </w:rPr>
        <w:t xml:space="preserve"> Welcomes Razi Qadri as New President and CEO</w:t>
      </w:r>
    </w:p>
    <w:p w14:paraId="0A305285" w14:textId="0932A4D2" w:rsidR="00FE3D5B" w:rsidRDefault="00FE3D5B" w:rsidP="00FE3D5B">
      <w:pPr>
        <w:spacing w:before="100" w:beforeAutospacing="1" w:after="100" w:afterAutospacing="1" w:line="240" w:lineRule="auto"/>
        <w:rPr>
          <w:rFonts w:ascii="Times New Roman" w:eastAsia="Times New Roman" w:hAnsi="Times New Roman" w:cs="Times New Roman"/>
          <w:b/>
          <w:bCs/>
          <w:kern w:val="0"/>
          <w14:ligatures w14:val="none"/>
        </w:rPr>
      </w:pPr>
      <w:r w:rsidRPr="00FE3D5B">
        <w:rPr>
          <w:rFonts w:ascii="Times New Roman" w:eastAsia="Times New Roman" w:hAnsi="Times New Roman" w:cs="Times New Roman"/>
          <w:b/>
          <w:bCs/>
          <w:kern w:val="0"/>
          <w14:ligatures w14:val="none"/>
        </w:rPr>
        <w:t xml:space="preserve">November </w:t>
      </w:r>
      <w:r>
        <w:rPr>
          <w:rFonts w:ascii="Times New Roman" w:eastAsia="Times New Roman" w:hAnsi="Times New Roman" w:cs="Times New Roman"/>
          <w:b/>
          <w:bCs/>
          <w:kern w:val="0"/>
          <w14:ligatures w14:val="none"/>
        </w:rPr>
        <w:t>10</w:t>
      </w:r>
      <w:r w:rsidRPr="00FE3D5B">
        <w:rPr>
          <w:rFonts w:ascii="Times New Roman" w:eastAsia="Times New Roman" w:hAnsi="Times New Roman" w:cs="Times New Roman"/>
          <w:b/>
          <w:bCs/>
          <w:kern w:val="0"/>
          <w14:ligatures w14:val="none"/>
        </w:rPr>
        <w:t xml:space="preserve">, </w:t>
      </w:r>
      <w:proofErr w:type="gramStart"/>
      <w:r w:rsidRPr="00FE3D5B">
        <w:rPr>
          <w:rFonts w:ascii="Times New Roman" w:eastAsia="Times New Roman" w:hAnsi="Times New Roman" w:cs="Times New Roman"/>
          <w:b/>
          <w:bCs/>
          <w:kern w:val="0"/>
          <w14:ligatures w14:val="none"/>
        </w:rPr>
        <w:t>2025</w:t>
      </w:r>
      <w:proofErr w:type="gramEnd"/>
      <w:r w:rsidRPr="00FE3D5B">
        <w:rPr>
          <w:rFonts w:ascii="Times New Roman" w:eastAsia="Times New Roman" w:hAnsi="Times New Roman" w:cs="Times New Roman"/>
          <w:b/>
          <w:bCs/>
          <w:kern w:val="0"/>
          <w14:ligatures w14:val="none"/>
        </w:rPr>
        <w:t xml:space="preserve"> </w:t>
      </w:r>
      <w:r w:rsidR="004D21ED">
        <w:rPr>
          <w:rFonts w:ascii="Times New Roman" w:eastAsia="Times New Roman" w:hAnsi="Times New Roman" w:cs="Times New Roman"/>
          <w:b/>
          <w:bCs/>
          <w:kern w:val="0"/>
          <w14:ligatures w14:val="none"/>
        </w:rPr>
        <w:br/>
      </w:r>
      <w:r w:rsidR="004D21ED" w:rsidRPr="00150BEC">
        <w:rPr>
          <w:rFonts w:ascii="Georgia" w:hAnsi="Georgia"/>
          <w:color w:val="000000" w:themeColor="text1"/>
          <w:sz w:val="21"/>
        </w:rPr>
        <w:t xml:space="preserve">Contact: </w:t>
      </w:r>
      <w:r w:rsidR="004D21ED">
        <w:rPr>
          <w:rFonts w:ascii="Georgia" w:hAnsi="Georgia"/>
          <w:color w:val="000000" w:themeColor="text1"/>
          <w:sz w:val="21"/>
          <w:szCs w:val="21"/>
        </w:rPr>
        <w:t xml:space="preserve">Bradford Wason, Chief Marketing Officer | </w:t>
      </w:r>
      <w:hyperlink r:id="rId4" w:history="1">
        <w:r w:rsidR="004D21ED" w:rsidRPr="001F167B">
          <w:rPr>
            <w:rStyle w:val="Hyperlink"/>
            <w:rFonts w:ascii="Georgia" w:hAnsi="Georgia"/>
            <w:sz w:val="21"/>
            <w:szCs w:val="21"/>
          </w:rPr>
          <w:t>bwason@mhvfcu.com</w:t>
        </w:r>
      </w:hyperlink>
      <w:r w:rsidR="004D21ED">
        <w:rPr>
          <w:rFonts w:ascii="Georgia" w:hAnsi="Georgia"/>
          <w:color w:val="000000" w:themeColor="text1"/>
          <w:sz w:val="21"/>
          <w:szCs w:val="21"/>
        </w:rPr>
        <w:t xml:space="preserve"> or 845-336-4444 x3221</w:t>
      </w:r>
    </w:p>
    <w:p w14:paraId="5EAF6A2E" w14:textId="65585E8E"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br/>
        <w:t xml:space="preserve">Mid-Hudson Valley Federal Credit Union (MHV) is proud to announce the appointment of </w:t>
      </w:r>
      <w:r w:rsidRPr="00FE3D5B">
        <w:rPr>
          <w:rFonts w:ascii="Times New Roman" w:eastAsia="Times New Roman" w:hAnsi="Times New Roman" w:cs="Times New Roman"/>
          <w:b/>
          <w:bCs/>
          <w:kern w:val="0"/>
          <w14:ligatures w14:val="none"/>
        </w:rPr>
        <w:t>Razi Qadri</w:t>
      </w:r>
      <w:r w:rsidRPr="00FE3D5B">
        <w:rPr>
          <w:rFonts w:ascii="Times New Roman" w:eastAsia="Times New Roman" w:hAnsi="Times New Roman" w:cs="Times New Roman"/>
          <w:kern w:val="0"/>
          <w14:ligatures w14:val="none"/>
        </w:rPr>
        <w:t xml:space="preserve"> as its new President and Chief Executive Officer (CEO).</w:t>
      </w:r>
    </w:p>
    <w:p w14:paraId="0A895097" w14:textId="77777777"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 xml:space="preserve">“We’re thrilled to welcome Razi to MHV,” says </w:t>
      </w:r>
      <w:r w:rsidRPr="00FE3D5B">
        <w:rPr>
          <w:rFonts w:ascii="Times New Roman" w:eastAsia="Times New Roman" w:hAnsi="Times New Roman" w:cs="Times New Roman"/>
          <w:b/>
          <w:bCs/>
          <w:kern w:val="0"/>
          <w14:ligatures w14:val="none"/>
        </w:rPr>
        <w:t>Gary Anderson, MHV Board Chairman</w:t>
      </w:r>
      <w:r w:rsidRPr="00FE3D5B">
        <w:rPr>
          <w:rFonts w:ascii="Times New Roman" w:eastAsia="Times New Roman" w:hAnsi="Times New Roman" w:cs="Times New Roman"/>
          <w:kern w:val="0"/>
          <w14:ligatures w14:val="none"/>
        </w:rPr>
        <w:t>. “From the start, he impressed us with his energy and ideas for growing the credit union while staying true to our roots and core values. With his extensive background in financial services, strong connection to the credit union mission, and genuine passion for community, we are confident that Razi’s thoughtful leadership will guide MHV into an even brighter future.”</w:t>
      </w:r>
    </w:p>
    <w:p w14:paraId="50E562AF" w14:textId="77777777"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Qadri brings over 20 years of leadership experience in the credit union and financial services industry to his new role. Most recently, he served as Executive Vice President, Chief Operating Officer, and Chief Information Officer for Lake Trust Credit Union, and has held leadership roles at Lake Michigan Credit Union, Flagstar Bank, and Daimler Chrysler Corporation.</w:t>
      </w:r>
    </w:p>
    <w:p w14:paraId="0B07A566" w14:textId="77777777"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“I am truly excited to join MHV and build upon its strong foundation of member service, community impact, and innovation,” says Qadri. “I see tremendous potential to accelerate growth, enhance digital and member experiences, and further strengthen the culture of collaboration and purpose. This role aligns perfectly with my passion for empowering teams and driving meaningful transformation.”</w:t>
      </w:r>
    </w:p>
    <w:p w14:paraId="3F60FB05" w14:textId="70AFE369"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 xml:space="preserve">Qadri succeeds </w:t>
      </w:r>
      <w:r w:rsidRPr="00FE3D5B">
        <w:rPr>
          <w:rFonts w:ascii="Times New Roman" w:eastAsia="Times New Roman" w:hAnsi="Times New Roman" w:cs="Times New Roman"/>
          <w:b/>
          <w:bCs/>
          <w:kern w:val="0"/>
          <w14:ligatures w14:val="none"/>
        </w:rPr>
        <w:t>Wayne Winkler</w:t>
      </w:r>
      <w:r w:rsidRPr="00FE3D5B">
        <w:rPr>
          <w:rFonts w:ascii="Times New Roman" w:eastAsia="Times New Roman" w:hAnsi="Times New Roman" w:cs="Times New Roman"/>
          <w:kern w:val="0"/>
          <w14:ligatures w14:val="none"/>
        </w:rPr>
        <w:t>, who retired on October 31, 2025, following more than three decades of service to MHV, including twelve years as CEO. During his tenure, Winkler guided MHV through a period of expansion, strengthening its community charter to serve more individuals and families across the Hudson Valley.</w:t>
      </w:r>
      <w:r>
        <w:rPr>
          <w:rFonts w:ascii="Times New Roman" w:eastAsia="Times New Roman" w:hAnsi="Times New Roman" w:cs="Times New Roman"/>
          <w:kern w:val="0"/>
          <w14:ligatures w14:val="none"/>
        </w:rPr>
        <w:t xml:space="preserve"> </w:t>
      </w:r>
      <w:r w:rsidRPr="00FE3D5B">
        <w:rPr>
          <w:rFonts w:ascii="Times New Roman" w:eastAsia="Times New Roman" w:hAnsi="Times New Roman" w:cs="Times New Roman"/>
          <w:kern w:val="0"/>
          <w14:ligatures w14:val="none"/>
        </w:rPr>
        <w:t>“We would like to thank Wayne,” adds Anderson. “His impact has been significant, and we are truly grateful for his many contributions. We wish him the very best in retirement.”</w:t>
      </w:r>
    </w:p>
    <w:p w14:paraId="068AB4CE" w14:textId="3E9096D0" w:rsidR="00FE3D5B" w:rsidRP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 xml:space="preserve">As a lifelong learner, Qadri </w:t>
      </w:r>
      <w:r>
        <w:rPr>
          <w:rFonts w:ascii="Times New Roman" w:eastAsia="Times New Roman" w:hAnsi="Times New Roman" w:cs="Times New Roman"/>
          <w:kern w:val="0"/>
          <w14:ligatures w14:val="none"/>
        </w:rPr>
        <w:t xml:space="preserve">holds </w:t>
      </w:r>
      <w:r w:rsidRPr="00FE3D5B">
        <w:rPr>
          <w:rFonts w:ascii="Times New Roman" w:eastAsia="Times New Roman" w:hAnsi="Times New Roman" w:cs="Times New Roman"/>
          <w:kern w:val="0"/>
          <w14:ligatures w14:val="none"/>
        </w:rPr>
        <w:t>a Master of Business Administration in Finance from the University of Atlanta, a Master of Science in Computer Engineering from Wayne State University, and a Bachelor of Science in Electrical Engineering from N.E.D. University of Engineering &amp; Technology.</w:t>
      </w:r>
    </w:p>
    <w:p w14:paraId="1246E8FA" w14:textId="28341EB9" w:rsidR="00FE3D5B" w:rsidRDefault="00FE3D5B" w:rsidP="00FE3D5B">
      <w:pPr>
        <w:spacing w:before="100" w:beforeAutospacing="1" w:after="100" w:afterAutospacing="1" w:line="240" w:lineRule="auto"/>
        <w:rPr>
          <w:rFonts w:ascii="Times New Roman" w:eastAsia="Times New Roman" w:hAnsi="Times New Roman" w:cs="Times New Roman"/>
          <w:kern w:val="0"/>
          <w14:ligatures w14:val="none"/>
        </w:rPr>
      </w:pPr>
      <w:r w:rsidRPr="00FE3D5B">
        <w:rPr>
          <w:rFonts w:ascii="Times New Roman" w:eastAsia="Times New Roman" w:hAnsi="Times New Roman" w:cs="Times New Roman"/>
          <w:kern w:val="0"/>
          <w14:ligatures w14:val="none"/>
        </w:rPr>
        <w:t xml:space="preserve">Outside of work, Qadri is </w:t>
      </w:r>
      <w:r>
        <w:rPr>
          <w:rFonts w:ascii="Times New Roman" w:eastAsia="Times New Roman" w:hAnsi="Times New Roman" w:cs="Times New Roman"/>
          <w:kern w:val="0"/>
          <w14:ligatures w14:val="none"/>
        </w:rPr>
        <w:t>very</w:t>
      </w:r>
      <w:r w:rsidRPr="00FE3D5B">
        <w:rPr>
          <w:rFonts w:ascii="Times New Roman" w:eastAsia="Times New Roman" w:hAnsi="Times New Roman" w:cs="Times New Roman"/>
          <w:kern w:val="0"/>
          <w14:ligatures w14:val="none"/>
        </w:rPr>
        <w:t xml:space="preserve"> family-oriented and enjoys spending time with his wife and two daughters. Whether hiking scenic trails, visiting local parks, or exploring new cuisines, he embraces opportunities to connect with people and nature. He also has a passion for mentoring others and helping teams reach their full potential.</w:t>
      </w:r>
    </w:p>
    <w:p w14:paraId="38614B65" w14:textId="77777777" w:rsidR="004D21ED" w:rsidRDefault="004D21ED" w:rsidP="00FE3D5B">
      <w:pPr>
        <w:spacing w:before="100" w:beforeAutospacing="1" w:after="100" w:afterAutospacing="1" w:line="240" w:lineRule="auto"/>
        <w:rPr>
          <w:rFonts w:ascii="Times New Roman" w:eastAsia="Times New Roman" w:hAnsi="Times New Roman" w:cs="Times New Roman"/>
          <w:kern w:val="0"/>
          <w14:ligatures w14:val="none"/>
        </w:rPr>
      </w:pPr>
    </w:p>
    <w:p w14:paraId="2862AE7F" w14:textId="77777777" w:rsidR="004D21ED" w:rsidRDefault="004D21ED" w:rsidP="00FE3D5B">
      <w:pPr>
        <w:spacing w:before="100" w:beforeAutospacing="1" w:after="100" w:afterAutospacing="1" w:line="240" w:lineRule="auto"/>
        <w:rPr>
          <w:rFonts w:ascii="Times New Roman" w:eastAsia="Times New Roman" w:hAnsi="Times New Roman" w:cs="Times New Roman"/>
          <w:kern w:val="0"/>
          <w14:ligatures w14:val="none"/>
        </w:rPr>
      </w:pPr>
    </w:p>
    <w:p w14:paraId="55C4E04E" w14:textId="77777777" w:rsidR="004D21ED" w:rsidRPr="00D9521D" w:rsidRDefault="004D21ED" w:rsidP="004D21ED">
      <w:pPr>
        <w:spacing w:line="360" w:lineRule="auto"/>
        <w:rPr>
          <w:rFonts w:ascii="Georgia" w:eastAsia="Times New Roman" w:hAnsi="Georgia" w:cs="Arial"/>
          <w:b/>
          <w:color w:val="000000" w:themeColor="text1"/>
          <w:sz w:val="21"/>
          <w:szCs w:val="21"/>
        </w:rPr>
      </w:pPr>
      <w:r w:rsidRPr="00D9521D">
        <w:rPr>
          <w:rFonts w:ascii="Georgia" w:eastAsia="Times New Roman" w:hAnsi="Georgia" w:cs="Arial"/>
          <w:b/>
          <w:color w:val="000000" w:themeColor="text1"/>
          <w:sz w:val="21"/>
          <w:szCs w:val="21"/>
        </w:rPr>
        <w:t xml:space="preserve">About </w:t>
      </w:r>
      <w:r>
        <w:rPr>
          <w:rFonts w:ascii="Georgia" w:eastAsia="Times New Roman" w:hAnsi="Georgia" w:cs="Arial"/>
          <w:b/>
          <w:color w:val="000000" w:themeColor="text1"/>
          <w:sz w:val="21"/>
          <w:szCs w:val="21"/>
        </w:rPr>
        <w:t>Mid-Hudson Valley Federal Credit Union</w:t>
      </w:r>
    </w:p>
    <w:p w14:paraId="7CDDF842" w14:textId="77777777" w:rsidR="004D21ED" w:rsidRDefault="004D21ED" w:rsidP="004D21ED">
      <w:pPr>
        <w:spacing w:line="360" w:lineRule="auto"/>
        <w:rPr>
          <w:rFonts w:ascii="Georgia" w:eastAsia="Times New Roman" w:hAnsi="Georgia" w:cs="Arial"/>
          <w:bCs/>
          <w:color w:val="000000" w:themeColor="text1"/>
          <w:sz w:val="21"/>
          <w:szCs w:val="21"/>
        </w:rPr>
      </w:pPr>
      <w:r w:rsidRPr="0093651B">
        <w:rPr>
          <w:rFonts w:ascii="Georgia" w:eastAsia="Times New Roman" w:hAnsi="Georgia" w:cs="Arial"/>
          <w:bCs/>
          <w:color w:val="000000" w:themeColor="text1"/>
          <w:sz w:val="21"/>
          <w:szCs w:val="21"/>
        </w:rPr>
        <w:t>Mid-Hudson Valley Federal Credit Union (MHV) is a member-owned credit union that has served individuals and businesses since 1963. MHV is committed to guiding its members to discover their financial possibilities, wherever they are on their journey. Using a consultative approach and incorporating financial education, MHV works to connect its members to the financial solutions that are right for their individual needs by providing the guidance necessary to make sound decisions. MHV serves the counties of Ulster, Dutchess, Orange, Westchester, Putnam, Rockland, and Sullivan. Visit </w:t>
      </w:r>
      <w:hyperlink r:id="rId5" w:tgtFrame="_blank" w:history="1">
        <w:r w:rsidRPr="0093651B">
          <w:rPr>
            <w:rStyle w:val="Hyperlink"/>
            <w:rFonts w:ascii="Georgia" w:eastAsia="Times New Roman" w:hAnsi="Georgia" w:cs="Arial"/>
            <w:b/>
            <w:bCs/>
            <w:sz w:val="21"/>
            <w:szCs w:val="21"/>
          </w:rPr>
          <w:t>mhvfcu.com</w:t>
        </w:r>
      </w:hyperlink>
      <w:r w:rsidRPr="0093651B">
        <w:rPr>
          <w:rFonts w:ascii="Georgia" w:eastAsia="Times New Roman" w:hAnsi="Georgia" w:cs="Arial"/>
          <w:bCs/>
          <w:color w:val="000000" w:themeColor="text1"/>
          <w:sz w:val="21"/>
          <w:szCs w:val="21"/>
        </w:rPr>
        <w:t> for more information.</w:t>
      </w:r>
    </w:p>
    <w:p w14:paraId="1EF27024" w14:textId="77777777" w:rsidR="004D21ED" w:rsidRPr="00FE3D5B" w:rsidRDefault="004D21ED" w:rsidP="00FE3D5B">
      <w:pPr>
        <w:spacing w:before="100" w:beforeAutospacing="1" w:after="100" w:afterAutospacing="1" w:line="240" w:lineRule="auto"/>
        <w:rPr>
          <w:rFonts w:ascii="Times New Roman" w:eastAsia="Times New Roman" w:hAnsi="Times New Roman" w:cs="Times New Roman"/>
          <w:kern w:val="0"/>
          <w14:ligatures w14:val="none"/>
        </w:rPr>
      </w:pPr>
    </w:p>
    <w:p w14:paraId="1AFC54E8" w14:textId="77777777" w:rsidR="0049183F" w:rsidRDefault="0049183F"/>
    <w:sectPr w:rsidR="00491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5B"/>
    <w:rsid w:val="0025124A"/>
    <w:rsid w:val="002B78D8"/>
    <w:rsid w:val="0049183F"/>
    <w:rsid w:val="004D21ED"/>
    <w:rsid w:val="00616C15"/>
    <w:rsid w:val="00864995"/>
    <w:rsid w:val="008D054C"/>
    <w:rsid w:val="00D60371"/>
    <w:rsid w:val="00F6383C"/>
    <w:rsid w:val="00FE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85FA85"/>
  <w15:chartTrackingRefBased/>
  <w15:docId w15:val="{C1A2A45A-AD12-D94E-B303-97316D84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D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D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3D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3D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D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D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D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D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D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D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D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3D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3D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D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D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D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D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D5B"/>
    <w:rPr>
      <w:rFonts w:eastAsiaTheme="majorEastAsia" w:cstheme="majorBidi"/>
      <w:color w:val="272727" w:themeColor="text1" w:themeTint="D8"/>
    </w:rPr>
  </w:style>
  <w:style w:type="paragraph" w:styleId="Title">
    <w:name w:val="Title"/>
    <w:basedOn w:val="Normal"/>
    <w:next w:val="Normal"/>
    <w:link w:val="TitleChar"/>
    <w:uiPriority w:val="10"/>
    <w:qFormat/>
    <w:rsid w:val="00FE3D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D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D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D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D5B"/>
    <w:pPr>
      <w:spacing w:before="160"/>
      <w:jc w:val="center"/>
    </w:pPr>
    <w:rPr>
      <w:i/>
      <w:iCs/>
      <w:color w:val="404040" w:themeColor="text1" w:themeTint="BF"/>
    </w:rPr>
  </w:style>
  <w:style w:type="character" w:customStyle="1" w:styleId="QuoteChar">
    <w:name w:val="Quote Char"/>
    <w:basedOn w:val="DefaultParagraphFont"/>
    <w:link w:val="Quote"/>
    <w:uiPriority w:val="29"/>
    <w:rsid w:val="00FE3D5B"/>
    <w:rPr>
      <w:i/>
      <w:iCs/>
      <w:color w:val="404040" w:themeColor="text1" w:themeTint="BF"/>
    </w:rPr>
  </w:style>
  <w:style w:type="paragraph" w:styleId="ListParagraph">
    <w:name w:val="List Paragraph"/>
    <w:basedOn w:val="Normal"/>
    <w:uiPriority w:val="34"/>
    <w:qFormat/>
    <w:rsid w:val="00FE3D5B"/>
    <w:pPr>
      <w:ind w:left="720"/>
      <w:contextualSpacing/>
    </w:pPr>
  </w:style>
  <w:style w:type="character" w:styleId="IntenseEmphasis">
    <w:name w:val="Intense Emphasis"/>
    <w:basedOn w:val="DefaultParagraphFont"/>
    <w:uiPriority w:val="21"/>
    <w:qFormat/>
    <w:rsid w:val="00FE3D5B"/>
    <w:rPr>
      <w:i/>
      <w:iCs/>
      <w:color w:val="0F4761" w:themeColor="accent1" w:themeShade="BF"/>
    </w:rPr>
  </w:style>
  <w:style w:type="paragraph" w:styleId="IntenseQuote">
    <w:name w:val="Intense Quote"/>
    <w:basedOn w:val="Normal"/>
    <w:next w:val="Normal"/>
    <w:link w:val="IntenseQuoteChar"/>
    <w:uiPriority w:val="30"/>
    <w:qFormat/>
    <w:rsid w:val="00FE3D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D5B"/>
    <w:rPr>
      <w:i/>
      <w:iCs/>
      <w:color w:val="0F4761" w:themeColor="accent1" w:themeShade="BF"/>
    </w:rPr>
  </w:style>
  <w:style w:type="character" w:styleId="IntenseReference">
    <w:name w:val="Intense Reference"/>
    <w:basedOn w:val="DefaultParagraphFont"/>
    <w:uiPriority w:val="32"/>
    <w:qFormat/>
    <w:rsid w:val="00FE3D5B"/>
    <w:rPr>
      <w:b/>
      <w:bCs/>
      <w:smallCaps/>
      <w:color w:val="0F4761" w:themeColor="accent1" w:themeShade="BF"/>
      <w:spacing w:val="5"/>
    </w:rPr>
  </w:style>
  <w:style w:type="paragraph" w:styleId="NormalWeb">
    <w:name w:val="Normal (Web)"/>
    <w:basedOn w:val="Normal"/>
    <w:uiPriority w:val="99"/>
    <w:semiHidden/>
    <w:unhideWhenUsed/>
    <w:rsid w:val="00FE3D5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E3D5B"/>
    <w:rPr>
      <w:b/>
      <w:bCs/>
    </w:rPr>
  </w:style>
  <w:style w:type="character" w:styleId="Hyperlink">
    <w:name w:val="Hyperlink"/>
    <w:basedOn w:val="DefaultParagraphFont"/>
    <w:uiPriority w:val="99"/>
    <w:unhideWhenUsed/>
    <w:rsid w:val="004D21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hvfcu.com/" TargetMode="External"/><Relationship Id="rId10" Type="http://schemas.openxmlformats.org/officeDocument/2006/relationships/customXml" Target="../customXml/item3.xml"/><Relationship Id="rId4" Type="http://schemas.openxmlformats.org/officeDocument/2006/relationships/hyperlink" Target="mailto:bwason@mhvfcu.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26CA70D02A147A209774392CC079E" ma:contentTypeVersion="18" ma:contentTypeDescription="Create a new document." ma:contentTypeScope="" ma:versionID="1174aa6616b5ab1d82f796aaad2c209e">
  <xsd:schema xmlns:xsd="http://www.w3.org/2001/XMLSchema" xmlns:xs="http://www.w3.org/2001/XMLSchema" xmlns:p="http://schemas.microsoft.com/office/2006/metadata/properties" xmlns:ns1="http://schemas.microsoft.com/sharepoint/v3" xmlns:ns2="4b60c6a7-5f5b-468b-8d6d-4d2bef260d6c" xmlns:ns3="e709b17f-ab81-497e-abc0-2a2e0a55c720" targetNamespace="http://schemas.microsoft.com/office/2006/metadata/properties" ma:root="true" ma:fieldsID="3a20d8ac5e88f98c51d3f663170891a9" ns1:_="" ns2:_="" ns3:_="">
    <xsd:import namespace="http://schemas.microsoft.com/sharepoint/v3"/>
    <xsd:import namespace="4b60c6a7-5f5b-468b-8d6d-4d2bef260d6c"/>
    <xsd:import namespace="e709b17f-ab81-497e-abc0-2a2e0a55c7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0c6a7-5f5b-468b-8d6d-4d2bef260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ad8e504-e357-48e4-8a43-5ce1c4869b4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09b17f-ab81-497e-abc0-2a2e0a55c72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0be13a21-5e72-4e0d-9d29-89ac96ba272c}" ma:internalName="TaxCatchAll" ma:showField="CatchAllData" ma:web="e709b17f-ab81-497e-abc0-2a2e0a55c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709b17f-ab81-497e-abc0-2a2e0a55c720" xsi:nil="true"/>
    <_ip_UnifiedCompliancePolicyProperties xmlns="http://schemas.microsoft.com/sharepoint/v3" xsi:nil="true"/>
    <lcf76f155ced4ddcb4097134ff3c332f xmlns="4b60c6a7-5f5b-468b-8d6d-4d2bef260d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E978D-DB58-44F9-9B70-F5E375F19D76}"/>
</file>

<file path=customXml/itemProps2.xml><?xml version="1.0" encoding="utf-8"?>
<ds:datastoreItem xmlns:ds="http://schemas.openxmlformats.org/officeDocument/2006/customXml" ds:itemID="{45CD814E-7712-4919-A607-AA9DCB43A501}"/>
</file>

<file path=customXml/itemProps3.xml><?xml version="1.0" encoding="utf-8"?>
<ds:datastoreItem xmlns:ds="http://schemas.openxmlformats.org/officeDocument/2006/customXml" ds:itemID="{10277655-7046-4AB0-9926-0D6436A90412}"/>
</file>

<file path=docProps/app.xml><?xml version="1.0" encoding="utf-8"?>
<Properties xmlns="http://schemas.openxmlformats.org/officeDocument/2006/extended-properties" xmlns:vt="http://schemas.openxmlformats.org/officeDocument/2006/docPropsVTypes">
  <Template>Normal.dotm</Template>
  <TotalTime>1557</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Bradford Wason</dc:creator>
  <cp:keywords/>
  <dc:description/>
  <cp:lastModifiedBy>Bradford Wason</cp:lastModifiedBy>
  <cp:revision>3</cp:revision>
  <dcterms:created xsi:type="dcterms:W3CDTF">2025-11-07T14:08:00Z</dcterms:created>
  <dcterms:modified xsi:type="dcterms:W3CDTF">2025-11-11T17:21:00Z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0x010100D2326CA70D02A147A209774392CC079E</vt:lpwstr>
  </property>
</Properties>
</file>