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left="708" w:hanging="708"/>
        <w:jc w:val="center"/>
        <w:rPr>
          <w:rFonts w:ascii="Times New Roman" w:cs="Times New Roman" w:eastAsia="Times New Roman" w:hAnsi="Times New Roman"/>
          <w:b w:val="1"/>
          <w:sz w:val="36"/>
          <w:szCs w:val="36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6"/>
          <w:szCs w:val="36"/>
          <w:rtl w:val="0"/>
        </w:rPr>
        <w:t xml:space="preserve">MODELO DE CONTRATO DE MANTENIMIENTO (TIPO DE SERVICIO A OFRECER)</w:t>
      </w:r>
    </w:p>
    <w:p w:rsidR="00000000" w:rsidDel="00000000" w:rsidP="00000000" w:rsidRDefault="00000000" w:rsidRPr="00000000" w14:paraId="0000000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 (...), a (...) de (...) de (...)</w:t>
      </w:r>
    </w:p>
    <w:p w:rsidR="00000000" w:rsidDel="00000000" w:rsidP="00000000" w:rsidRDefault="00000000" w:rsidRPr="00000000" w14:paraId="00000005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REUNIDOS</w:t>
      </w:r>
    </w:p>
    <w:p w:rsidR="00000000" w:rsidDel="00000000" w:rsidP="00000000" w:rsidRDefault="00000000" w:rsidRPr="00000000" w14:paraId="00000006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 UNA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PARTE, (...) mayor de edad, con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D.N.I. número (...) 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 representación de (...), en adelante el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CLIENTE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”, domiciliad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en (...), calle (...) nº (...), C.P. (...) y C.I.F. (...).</w:t>
      </w:r>
    </w:p>
    <w:p w:rsidR="00000000" w:rsidDel="00000000" w:rsidP="00000000" w:rsidRDefault="00000000" w:rsidRPr="00000000" w14:paraId="0000000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OTRA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PARTE, (...) mayor de edad, con D.N.I. número (...) 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nombre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 representación de la mercantil (...), en adelante el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PROVEEDOR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”, domiciliad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o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 en (...), calle (...) nº (...), C.P. (...) y C.I.F. (...)</w:t>
      </w:r>
    </w:p>
    <w:p w:rsidR="00000000" w:rsidDel="00000000" w:rsidP="00000000" w:rsidRDefault="00000000" w:rsidRPr="00000000" w14:paraId="0000000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.</w:t>
      </w:r>
    </w:p>
    <w:p w:rsidR="00000000" w:rsidDel="00000000" w:rsidP="00000000" w:rsidRDefault="00000000" w:rsidRPr="00000000" w14:paraId="0000000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CLIENTE 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el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PROVEEDOR, en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adelante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podrán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ser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denominadas individualmente la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Parte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y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conjuntamente las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Partes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”, reconociéndose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</w:t>
      </w:r>
      <w:r w:rsidDel="00000000" w:rsidR="00000000" w:rsidRPr="00000000">
        <w:rPr>
          <w:rFonts w:ascii="Times New Roman" w:cs="Times New Roman" w:eastAsia="Times New Roman" w:hAnsi="Times New Roman"/>
          <w:color w:val="000000"/>
          <w:sz w:val="24"/>
          <w:szCs w:val="24"/>
          <w:rtl w:val="0"/>
        </w:rPr>
        <w:t xml:space="preserve">mutuamente capacidad jurídica y de obrar suficiente para la celebración del presente Contrato.</w:t>
      </w:r>
    </w:p>
    <w:p w:rsidR="00000000" w:rsidDel="00000000" w:rsidP="00000000" w:rsidRDefault="00000000" w:rsidRPr="00000000" w14:paraId="0000000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shd w:fill="ffffff" w:val="clear"/>
        <w:spacing w:after="0" w:line="240" w:lineRule="auto"/>
        <w:jc w:val="center"/>
        <w:rPr>
          <w:rFonts w:ascii="Times New Roman" w:cs="Times New Roman" w:eastAsia="Times New Roman" w:hAnsi="Times New Roman"/>
          <w:b w:val="1"/>
          <w:color w:val="000000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color w:val="000000"/>
          <w:sz w:val="24"/>
          <w:szCs w:val="24"/>
          <w:rtl w:val="0"/>
        </w:rPr>
        <w:t xml:space="preserve">EXPONEN</w:t>
      </w:r>
    </w:p>
    <w:p w:rsidR="00000000" w:rsidDel="00000000" w:rsidP="00000000" w:rsidRDefault="00000000" w:rsidRPr="00000000" w14:paraId="0000000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PRIMERO: </w:t>
      </w:r>
    </w:p>
    <w:p w:rsidR="00000000" w:rsidDel="00000000" w:rsidP="00000000" w:rsidRDefault="00000000" w:rsidRPr="00000000" w14:paraId="0000001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Que, en virtud del Contrato, el PROVEEDOR se obliga a prestar al CLIENTE los servicios de (…), en adelante los “</w:t>
      </w: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Servicios</w:t>
      </w: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” a lo largo del contrato. </w:t>
      </w:r>
    </w:p>
    <w:p w:rsidR="00000000" w:rsidDel="00000000" w:rsidP="00000000" w:rsidRDefault="00000000" w:rsidRPr="00000000" w14:paraId="0000001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SEGUNDO: </w:t>
      </w:r>
    </w:p>
    <w:p w:rsidR="00000000" w:rsidDel="00000000" w:rsidP="00000000" w:rsidRDefault="00000000" w:rsidRPr="00000000" w14:paraId="0000001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precio del Contrato es de:</w:t>
      </w:r>
    </w:p>
    <w:p w:rsidR="00000000" w:rsidDel="00000000" w:rsidP="00000000" w:rsidRDefault="00000000" w:rsidRPr="00000000" w14:paraId="00000018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(…) al año por cada puesto de trabajo tipo (…) IVA excluido. </w:t>
      </w:r>
    </w:p>
    <w:p w:rsidR="00000000" w:rsidDel="00000000" w:rsidP="00000000" w:rsidRDefault="00000000" w:rsidRPr="00000000" w14:paraId="0000001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(…) al año por cada puesto de trabajo tipo (…) IVA excluido. </w:t>
      </w:r>
    </w:p>
    <w:p w:rsidR="00000000" w:rsidDel="00000000" w:rsidP="00000000" w:rsidRDefault="00000000" w:rsidRPr="00000000" w14:paraId="0000001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precio total se divide en 12 mensualidades de (…) IVA excluido. </w:t>
      </w:r>
    </w:p>
    <w:p w:rsidR="00000000" w:rsidDel="00000000" w:rsidP="00000000" w:rsidRDefault="00000000" w:rsidRPr="00000000" w14:paraId="0000001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 pago de las facturas se realizará en la cuenta (…) el (..) de cada mes. </w:t>
      </w:r>
    </w:p>
    <w:p w:rsidR="00000000" w:rsidDel="00000000" w:rsidP="00000000" w:rsidRDefault="00000000" w:rsidRPr="00000000" w14:paraId="0000001D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TERCERO: </w:t>
      </w:r>
    </w:p>
    <w:p w:rsidR="00000000" w:rsidDel="00000000" w:rsidP="00000000" w:rsidRDefault="00000000" w:rsidRPr="00000000" w14:paraId="0000001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Contrato estará en vigor desde el (../../…) hasta el (../../…), con posibilidad de renovación o prórroga. </w:t>
      </w:r>
    </w:p>
    <w:p w:rsidR="00000000" w:rsidDel="00000000" w:rsidP="00000000" w:rsidRDefault="00000000" w:rsidRPr="00000000" w14:paraId="00000021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CUARTO: </w:t>
      </w:r>
    </w:p>
    <w:p w:rsidR="00000000" w:rsidDel="00000000" w:rsidP="00000000" w:rsidRDefault="00000000" w:rsidRPr="00000000" w14:paraId="00000023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actividades que realizará el PROVEEDOR serán las siguientes:</w:t>
      </w:r>
    </w:p>
    <w:p w:rsidR="00000000" w:rsidDel="00000000" w:rsidP="00000000" w:rsidRDefault="00000000" w:rsidRPr="00000000" w14:paraId="00000025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(…)</w:t>
      </w:r>
    </w:p>
    <w:p w:rsidR="00000000" w:rsidDel="00000000" w:rsidP="00000000" w:rsidRDefault="00000000" w:rsidRPr="00000000" w14:paraId="0000002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mantenimiento preventivo programado se realizará cada (…) meses. El día y la hora de la realización del mantenimiento se comunicará con antelación suficiente al CLIENTE, para incidir lo menos posible en el trabajo del CLIENTE.</w:t>
      </w:r>
    </w:p>
    <w:p w:rsidR="00000000" w:rsidDel="00000000" w:rsidP="00000000" w:rsidRDefault="00000000" w:rsidRPr="00000000" w14:paraId="00000029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mantenimiento correctivo se puede realizar en:</w:t>
      </w:r>
    </w:p>
    <w:p w:rsidR="00000000" w:rsidDel="00000000" w:rsidP="00000000" w:rsidRDefault="00000000" w:rsidRPr="00000000" w14:paraId="0000002B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momento de la realización del mantenimiento preventivo, por encontrar el técnico piezas que necesiten ser cambiadas por desgaste o avería.</w:t>
      </w:r>
    </w:p>
    <w:p w:rsidR="00000000" w:rsidDel="00000000" w:rsidP="00000000" w:rsidRDefault="00000000" w:rsidRPr="00000000" w14:paraId="0000002D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 QUINTA: </w:t>
      </w:r>
    </w:p>
    <w:p w:rsidR="00000000" w:rsidDel="00000000" w:rsidP="00000000" w:rsidRDefault="00000000" w:rsidRPr="00000000" w14:paraId="00000030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El presente contrato tiene carácter mercantil, no existiendo en ningún caso vínculo laboral alguno entre el CLIENTE y el personal del PROVEEDOR que preste concretamente los Servicios.</w:t>
      </w:r>
    </w:p>
    <w:p w:rsidR="00000000" w:rsidDel="00000000" w:rsidP="00000000" w:rsidRDefault="00000000" w:rsidRPr="00000000" w14:paraId="00000032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Toda controversia derivada de este contrato o que guarde relación con él –incluida cualquier cuestión relativa a su existencia, validez o terminación- será resuelta mediante arbitraje DE DERECHO, administrado por la Asociación Europea de Arbitraje de Madrid (Aeade), de conformidad con su Reglamento de Arbitraje vigente a la fecha de presentación de la solicitud de arbitraje. El Tribunal Arbitral que se designe a tal efecto estará compuesto por un único árbitro experto.</w:t>
      </w:r>
    </w:p>
    <w:p w:rsidR="00000000" w:rsidDel="00000000" w:rsidP="00000000" w:rsidRDefault="00000000" w:rsidRPr="00000000" w14:paraId="00000034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hd w:fill="ffffff" w:val="clear"/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sz w:val="24"/>
          <w:szCs w:val="24"/>
          <w:rtl w:val="0"/>
        </w:rPr>
        <w:t xml:space="preserve">Las Partes suscriben el Contrato, en dos ejemplares y a un solo efecto, en el lugar y fecha señalados en el encabezamiento</w:t>
      </w:r>
    </w:p>
    <w:p w:rsidR="00000000" w:rsidDel="00000000" w:rsidP="00000000" w:rsidRDefault="00000000" w:rsidRPr="00000000" w14:paraId="00000036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rPr>
          <w:rFonts w:ascii="Times New Roman" w:cs="Times New Roman" w:eastAsia="Times New Roman" w:hAnsi="Times New Roman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4"/>
          <w:szCs w:val="24"/>
          <w:rtl w:val="0"/>
        </w:rPr>
        <w:t xml:space="preserve"> CLIENTE </w:t>
        <w:tab/>
        <w:tab/>
        <w:tab/>
        <w:tab/>
        <w:tab/>
        <w:tab/>
        <w:tab/>
        <w:tab/>
        <w:t xml:space="preserve">PROVEEDOR</w:t>
      </w:r>
    </w:p>
    <w:p w:rsidR="00000000" w:rsidDel="00000000" w:rsidP="00000000" w:rsidRDefault="00000000" w:rsidRPr="00000000" w14:paraId="00000039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rPr/>
      </w:pPr>
      <w:r w:rsidDel="00000000" w:rsidR="00000000" w:rsidRPr="00000000">
        <w:rPr>
          <w:rtl w:val="0"/>
        </w:rPr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/>
      <w:pgMar w:bottom="1417" w:top="1417" w:left="1701" w:right="1701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Courier New"/>
  <w:font w:name="Noto Sans Symbols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4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5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6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1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2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43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252"/>
        <w:tab w:val="right" w:pos="8504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s-ES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CB30F9"/>
  </w:style>
  <w:style w:type="character" w:styleId="Fuentedeprrafopredeter" w:default="1">
    <w:name w:val="Default Paragraph Font"/>
    <w:uiPriority w:val="1"/>
    <w:semiHidden w:val="1"/>
    <w:unhideWhenUsed w:val="1"/>
  </w:style>
  <w:style w:type="table" w:styleId="Tablanormal" w:default="1">
    <w:name w:val="Normal Table"/>
    <w:uiPriority w:val="99"/>
    <w:semiHidden w:val="1"/>
    <w:unhideWhenUsed w:val="1"/>
    <w:qFormat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inlista" w:default="1">
    <w:name w:val="No List"/>
    <w:uiPriority w:val="99"/>
    <w:semiHidden w:val="1"/>
    <w:unhideWhenUsed w:val="1"/>
  </w:style>
  <w:style w:type="paragraph" w:styleId="Encabezado">
    <w:name w:val="header"/>
    <w:basedOn w:val="Normal"/>
    <w:link w:val="EncabezadoCar"/>
    <w:uiPriority w:val="99"/>
    <w:semiHidden w:val="1"/>
    <w:unhideWhenUsed w:val="1"/>
    <w:rsid w:val="000A7C56"/>
    <w:pPr>
      <w:tabs>
        <w:tab w:val="center" w:pos="4252"/>
        <w:tab w:val="right" w:pos="8504"/>
      </w:tabs>
      <w:spacing w:after="0" w:line="240" w:lineRule="auto"/>
    </w:pPr>
  </w:style>
  <w:style w:type="character" w:styleId="EncabezadoCar" w:customStyle="1">
    <w:name w:val="Encabezado Car"/>
    <w:basedOn w:val="Fuentedeprrafopredeter"/>
    <w:link w:val="Encabezado"/>
    <w:uiPriority w:val="99"/>
    <w:semiHidden w:val="1"/>
    <w:rsid w:val="000A7C56"/>
  </w:style>
  <w:style w:type="paragraph" w:styleId="Piedepgina">
    <w:name w:val="footer"/>
    <w:basedOn w:val="Normal"/>
    <w:link w:val="PiedepginaCar"/>
    <w:uiPriority w:val="99"/>
    <w:semiHidden w:val="1"/>
    <w:unhideWhenUsed w:val="1"/>
    <w:rsid w:val="000A7C56"/>
    <w:pPr>
      <w:tabs>
        <w:tab w:val="center" w:pos="4252"/>
        <w:tab w:val="right" w:pos="8504"/>
      </w:tabs>
      <w:spacing w:after="0" w:line="240" w:lineRule="auto"/>
    </w:pPr>
  </w:style>
  <w:style w:type="character" w:styleId="PiedepginaCar" w:customStyle="1">
    <w:name w:val="Pie de página Car"/>
    <w:basedOn w:val="Fuentedeprrafopredeter"/>
    <w:link w:val="Piedepgina"/>
    <w:uiPriority w:val="99"/>
    <w:semiHidden w:val="1"/>
    <w:rsid w:val="000A7C56"/>
  </w:style>
  <w:style w:type="paragraph" w:styleId="Prrafodelista">
    <w:name w:val="List Paragraph"/>
    <w:basedOn w:val="Normal"/>
    <w:uiPriority w:val="34"/>
    <w:qFormat w:val="1"/>
    <w:rsid w:val="00192BEA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KHwXCeeK3400G//aoshhO2yM2Ag==">AMUW2mUDLCBkcbgJKXhLAno/Ak46wugYauAp0JevWimZtN6S39/LDg9m1SESnZ7D7mxxQrIxpiHdW7PvnK3U6nMQFxE2iur65bLN9UfKnZ5L+fBJO6OIhxY=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2020-09-01T13:47:00Z</dcterms:created>
  <dc:creator>Nacho</dc:creator>
</cp:coreProperties>
</file>