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0"/>
          <w:szCs w:val="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Ficha </w:t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left"/>
        <w:rPr>
          <w:rFonts w:ascii="Poppins" w:cs="Poppins" w:eastAsia="Poppins" w:hAnsi="Poppins"/>
          <w:b w:val="1"/>
          <w:color w:val="243145"/>
          <w:sz w:val="84"/>
          <w:szCs w:val="84"/>
        </w:rPr>
      </w:pPr>
      <w:r w:rsidDel="00000000" w:rsidR="00000000" w:rsidRPr="00000000">
        <w:rPr>
          <w:rFonts w:ascii="Poppins" w:cs="Poppins" w:eastAsia="Poppins" w:hAnsi="Poppins"/>
          <w:b w:val="1"/>
          <w:color w:val="243145"/>
          <w:sz w:val="84"/>
          <w:szCs w:val="84"/>
          <w:rtl w:val="0"/>
        </w:rPr>
        <w:t xml:space="preserve">de reclutamiento</w:t>
      </w:r>
    </w:p>
    <w:p w:rsidR="00000000" w:rsidDel="00000000" w:rsidP="00000000" w:rsidRDefault="00000000" w:rsidRPr="00000000" w14:paraId="00000005">
      <w:pPr>
        <w:pageBreakBefore w:val="0"/>
        <w:spacing w:after="0" w:before="0" w:line="240" w:lineRule="auto"/>
        <w:jc w:val="left"/>
        <w:rPr>
          <w:rFonts w:ascii="Proxima Nova" w:cs="Proxima Nova" w:eastAsia="Proxima Nova" w:hAnsi="Proxima Nova"/>
          <w:color w:val="66666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21167</wp:posOffset>
            </wp:positionH>
            <wp:positionV relativeFrom="paragraph">
              <wp:posOffset>68792</wp:posOffset>
            </wp:positionV>
            <wp:extent cx="447675" cy="57150"/>
            <wp:effectExtent b="0" l="0" r="0" t="0"/>
            <wp:wrapTopAndBottom distB="0" distT="0"/>
            <wp:docPr descr="ligne courte" id="3" name="image2.png"/>
            <a:graphic>
              <a:graphicData uri="http://schemas.openxmlformats.org/drawingml/2006/picture">
                <pic:pic>
                  <pic:nvPicPr>
                    <pic:cNvPr descr="ligne court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571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6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Fonts w:ascii="Proxima Nova" w:cs="Proxima Nova" w:eastAsia="Proxima Nova" w:hAnsi="Proxima Nova"/>
          <w:color w:val="666666"/>
          <w:rtl w:val="0"/>
        </w:rPr>
        <w:br w:type="textWrapping"/>
        <w:br w:type="textWrapping"/>
        <w:br w:type="textWrapping"/>
      </w: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Para ayudarte a realizar entrevistas de trabajo objetivas, appvizer te proporciona una plantilla. Tu debes completarla con información sobre tus candidatos.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spacing w:after="0" w:before="0" w:line="360" w:lineRule="auto"/>
        <w:jc w:val="left"/>
        <w:rPr>
          <w:rFonts w:ascii="Poppins" w:cs="Poppins" w:eastAsia="Poppins" w:hAnsi="Poppins"/>
          <w:color w:val="24314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before="0" w:line="360" w:lineRule="auto"/>
        <w:ind w:left="0" w:firstLine="0"/>
        <w:jc w:val="left"/>
        <w:rPr>
          <w:rFonts w:ascii="Poppins" w:cs="Poppins" w:eastAsia="Poppins" w:hAnsi="Poppins"/>
          <w:color w:val="243145"/>
          <w:sz w:val="18"/>
          <w:szCs w:val="18"/>
        </w:rPr>
      </w:pPr>
      <w:r w:rsidDel="00000000" w:rsidR="00000000" w:rsidRPr="00000000">
        <w:rPr>
          <w:rFonts w:ascii="Poppins" w:cs="Poppins" w:eastAsia="Poppins" w:hAnsi="Poppins"/>
          <w:color w:val="243145"/>
          <w:rtl w:val="0"/>
        </w:rPr>
        <w:t xml:space="preserve">Más información : </w:t>
      </w:r>
      <w:hyperlink r:id="rId7">
        <w:r w:rsidDel="00000000" w:rsidR="00000000" w:rsidRPr="00000000">
          <w:rPr>
            <w:rFonts w:ascii="Poppins" w:cs="Poppins" w:eastAsia="Poppins" w:hAnsi="Poppins"/>
            <w:color w:val="1155cc"/>
            <w:sz w:val="18"/>
            <w:szCs w:val="18"/>
            <w:u w:val="single"/>
            <w:rtl w:val="0"/>
          </w:rPr>
          <w:t xml:space="preserve">https://www.appvizer.es/revista/recursos-humanos/reclutamiento/politicas-de-reclutamiento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Poppins" w:cs="Poppins" w:eastAsia="Poppins" w:hAnsi="Poppins"/>
          <w:b w:val="1"/>
          <w:color w:val="243145"/>
          <w:sz w:val="48"/>
          <w:szCs w:val="4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keepNext w:val="1"/>
        <w:keepLines w:val="1"/>
        <w:pageBreakBefore w:val="0"/>
        <w:spacing w:after="120" w:before="360" w:line="360" w:lineRule="auto"/>
        <w:jc w:val="left"/>
        <w:rPr>
          <w:rFonts w:ascii="Poppins" w:cs="Poppins" w:eastAsia="Poppins" w:hAnsi="Poppins"/>
        </w:rPr>
      </w:pPr>
      <w:bookmarkStart w:colFirst="0" w:colLast="0" w:name="_rficntbeqmmm" w:id="0"/>
      <w:bookmarkEnd w:id="0"/>
      <w:r w:rsidDel="00000000" w:rsidR="00000000" w:rsidRPr="00000000">
        <w:rPr>
          <w:rFonts w:ascii="Poppins" w:cs="Poppins" w:eastAsia="Poppins" w:hAnsi="Poppins"/>
          <w:sz w:val="48"/>
          <w:szCs w:val="48"/>
          <w:rtl w:val="0"/>
        </w:rPr>
        <w:t xml:space="preserve">Ficha de reclutamiento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left="0" w:firstLine="0"/>
        <w:jc w:val="left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Objetivo</w:t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El objetivo de esta ficha de contratación es guiarte durante las entrevistas de trabajo que realizarás. Rellénala con cuidado y tendrás toda la información necesaria delante de ti para tomar una decisión y elegir un candidato.</w:t>
      </w:r>
    </w:p>
    <w:p w:rsidR="00000000" w:rsidDel="00000000" w:rsidP="00000000" w:rsidRDefault="00000000" w:rsidRPr="00000000" w14:paraId="0000000D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left="0" w:firstLine="0"/>
        <w:jc w:val="left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¿Cómo se utiliza?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Selecciona los criterios de contratación más relevantes para ti. 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Adapta la planilla a la posición que se desea ocupar.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line="36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Rellena el formulario durante las entrevistas.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left="720" w:hanging="360"/>
        <w:jc w:val="left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Comparte el documento con las personas pertinentes para la contratación colaborativa.</w:t>
      </w:r>
    </w:p>
    <w:p w:rsidR="00000000" w:rsidDel="00000000" w:rsidP="00000000" w:rsidRDefault="00000000" w:rsidRPr="00000000" w14:paraId="00000012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ind w:left="720" w:firstLine="0"/>
        <w:jc w:val="left"/>
        <w:rPr>
          <w:rFonts w:ascii="Poppins" w:cs="Poppins" w:eastAsia="Poppins" w:hAnsi="Poppins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Ficha de contratación para el puesto [Título del puesto]</w:t>
      </w:r>
    </w:p>
    <w:p w:rsidR="00000000" w:rsidDel="00000000" w:rsidP="00000000" w:rsidRDefault="00000000" w:rsidRPr="00000000" w14:paraId="00000015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Equipo y manager: </w:t>
      </w:r>
    </w:p>
    <w:p w:rsidR="00000000" w:rsidDel="00000000" w:rsidP="00000000" w:rsidRDefault="00000000" w:rsidRPr="00000000" w14:paraId="00000016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Tipo de contrato: </w:t>
      </w:r>
    </w:p>
    <w:p w:rsidR="00000000" w:rsidDel="00000000" w:rsidP="00000000" w:rsidRDefault="00000000" w:rsidRPr="00000000" w14:paraId="00000017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Horario de trabajo: </w:t>
      </w:r>
    </w:p>
    <w:p w:rsidR="00000000" w:rsidDel="00000000" w:rsidP="00000000" w:rsidRDefault="00000000" w:rsidRPr="00000000" w14:paraId="00000018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2.283464566928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56.1417322834645"/>
        <w:gridCol w:w="2616.141732283464"/>
        <w:gridCol w:w="2626.141732283464"/>
        <w:gridCol w:w="2803.858267716536"/>
        <w:tblGridChange w:id="0">
          <w:tblGrid>
            <w:gridCol w:w="2156.1417322834645"/>
            <w:gridCol w:w="2616.141732283464"/>
            <w:gridCol w:w="2626.141732283464"/>
            <w:gridCol w:w="2803.8582677165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Candidato.a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Candidato.a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spacing w:after="100" w:line="240" w:lineRule="auto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Candidato.a 3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Información personal de los candidato.as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Nombre y apellido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Contacto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Información práctica relacionada con el mantenimiento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Fecha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Hora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Personas presentes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center"/>
              <w:rPr>
                <w:rFonts w:ascii="Poppins" w:cs="Poppins" w:eastAsia="Poppins" w:hAnsi="Poppins"/>
                <w:b w:val="1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Evaluación de las competencias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Diplomas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Experiencias precedentes + duración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Conocimiento en herramientas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Lenguas habladas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Conocimiento del sector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Evaluación de la experiencia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Motivaciones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Comportamiento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Comunicación fuera de la entrevista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Expresión oral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Dinamismo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Informaciones RR.HH.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Disponibilidad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Remuneración y ventajas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ageBreakBefore w:val="0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line="240" w:lineRule="auto"/>
              <w:jc w:val="center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rtl w:val="0"/>
              </w:rPr>
              <w:t xml:space="preserve">Conclusión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Remarcas generales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Fonts w:ascii="Poppins" w:cs="Poppins" w:eastAsia="Poppins" w:hAnsi="Poppins"/>
                <w:rtl w:val="0"/>
              </w:rPr>
              <w:t xml:space="preserve">Decisiones por tomar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hd w:fill="ffffff" w:val="clear"/>
              <w:spacing w:after="100" w:before="0" w:line="240" w:lineRule="auto"/>
              <w:ind w:left="0" w:right="0" w:firstLine="0"/>
              <w:jc w:val="left"/>
              <w:rPr>
                <w:rFonts w:ascii="Poppins" w:cs="Poppins" w:eastAsia="Poppins" w:hAnsi="Poppins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ageBreakBefore w:val="0"/>
        <w:spacing w:after="0" w:lineRule="auto"/>
        <w:jc w:val="left"/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566.9291338582677" w:top="1133.8582677165355" w:left="1133.8582677165355" w:right="566.9291338582677" w:header="720.0000000000001" w:footer="566.929133858267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spacing w:after="0" w:lineRule="auto"/>
      <w:rPr>
        <w:rFonts w:ascii="Poppins" w:cs="Poppins" w:eastAsia="Poppins" w:hAnsi="Poppins"/>
        <w:sz w:val="12"/>
        <w:szCs w:val="12"/>
      </w:rPr>
    </w:pP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pageBreakBefore w:val="0"/>
      <w:spacing w:after="0" w:lineRule="auto"/>
      <w:rPr/>
    </w:pPr>
    <w:r w:rsidDel="00000000" w:rsidR="00000000" w:rsidRPr="00000000">
      <w:rPr>
        <w:rtl w:val="0"/>
      </w:rPr>
      <w:br w:type="textWrapping"/>
      <w:t xml:space="preserve">   </w:t>
    </w:r>
    <w:r w:rsidDel="00000000" w:rsidR="00000000" w:rsidRPr="00000000">
      <w:rPr/>
      <w:drawing>
        <wp:inline distB="114300" distT="114300" distL="114300" distR="114300">
          <wp:extent cx="1756500" cy="42862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750" l="0" r="0" t="1750"/>
                  <a:stretch>
                    <a:fillRect/>
                  </a:stretch>
                </pic:blipFill>
                <pic:spPr>
                  <a:xfrm>
                    <a:off x="0" y="0"/>
                    <a:ext cx="1756500" cy="428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4">
    <w:pPr>
      <w:pageBreakBefore w:val="0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pageBreakBefore w:val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23575" y="475725"/>
                        <a:ext cx="8562000" cy="69900"/>
                      </a:xfrm>
                      <a:prstGeom prst="rect">
                        <a:avLst/>
                      </a:prstGeom>
                      <a:solidFill>
                        <a:srgbClr val="00ABD8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-832907</wp:posOffset>
              </wp:positionH>
              <wp:positionV relativeFrom="paragraph">
                <wp:posOffset>-457199</wp:posOffset>
              </wp:positionV>
              <wp:extent cx="7991475" cy="79826"/>
              <wp:effectExtent b="0" l="0" r="0" t="0"/>
              <wp:wrapTopAndBottom distB="0" distT="0"/>
              <wp:docPr id="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91475" cy="7982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lang w:val="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before="100" w:line="240" w:lineRule="auto"/>
    </w:pPr>
    <w:rPr>
      <w:b w:val="1"/>
      <w:color w:val="243145"/>
      <w:sz w:val="28"/>
      <w:szCs w:val="28"/>
    </w:rPr>
  </w:style>
  <w:style w:type="paragraph" w:styleId="Heading2">
    <w:name w:val="heading 2"/>
    <w:basedOn w:val="Normal"/>
    <w:next w:val="Normal"/>
    <w:pPr>
      <w:pageBreakBefore w:val="0"/>
      <w:spacing w:before="100" w:line="240" w:lineRule="auto"/>
      <w:ind w:left="720" w:firstLine="0"/>
    </w:pPr>
    <w:rPr>
      <w:b w:val="1"/>
      <w:color w:val="0880a6"/>
      <w:sz w:val="24"/>
      <w:szCs w:val="24"/>
    </w:rPr>
  </w:style>
  <w:style w:type="paragraph" w:styleId="Heading3">
    <w:name w:val="heading 3"/>
    <w:basedOn w:val="Normal"/>
    <w:next w:val="Normal"/>
    <w:pPr>
      <w:pageBreakBefore w:val="0"/>
      <w:spacing w:before="100" w:line="240" w:lineRule="auto"/>
      <w:ind w:left="1440" w:firstLine="0"/>
    </w:pPr>
    <w:rPr>
      <w:b w:val="1"/>
      <w:color w:val="00abd8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line="240" w:lineRule="auto"/>
      <w:ind w:left="2160" w:firstLine="0"/>
    </w:pPr>
    <w:rPr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after="0" w:lineRule="auto"/>
      <w:jc w:val="center"/>
    </w:pPr>
    <w:rPr>
      <w:color w:val="243145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yperlink" Target="https://www.appvizer.es/revista/recursos-humanos/reclutamiento/politicas-de-reclutamient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