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spacing w:line="240" w:lineRule="auto"/>
        <w:jc w:val="left"/>
        <w:rPr>
          <w:rFonts w:ascii="Source Sans Pro" w:cs="Source Sans Pro" w:eastAsia="Source Sans Pro" w:hAnsi="Source Sans Pro"/>
          <w:b w:val="1"/>
          <w:color w:val="f0025b"/>
          <w:sz w:val="80"/>
          <w:szCs w:val="80"/>
        </w:rPr>
      </w:pPr>
      <w:r w:rsidDel="00000000" w:rsidR="00000000" w:rsidRPr="00000000">
        <w:rPr>
          <w:rtl w:val="0"/>
        </w:rPr>
      </w:r>
    </w:p>
    <w:p w:rsidR="00000000" w:rsidDel="00000000" w:rsidP="00000000" w:rsidRDefault="00000000" w:rsidRPr="00000000" w14:paraId="00000002">
      <w:pPr>
        <w:pageBreakBefore w:val="0"/>
        <w:spacing w:line="240" w:lineRule="auto"/>
        <w:jc w:val="left"/>
        <w:rPr>
          <w:rFonts w:ascii="Source Sans Pro" w:cs="Source Sans Pro" w:eastAsia="Source Sans Pro" w:hAnsi="Source Sans Pro"/>
          <w:b w:val="1"/>
          <w:color w:val="122959"/>
          <w:sz w:val="80"/>
          <w:szCs w:val="80"/>
        </w:rPr>
      </w:pPr>
      <w:r w:rsidDel="00000000" w:rsidR="00000000" w:rsidRPr="00000000">
        <w:rPr>
          <w:rtl w:val="0"/>
        </w:rPr>
      </w:r>
    </w:p>
    <w:p w:rsidR="00000000" w:rsidDel="00000000" w:rsidP="00000000" w:rsidRDefault="00000000" w:rsidRPr="00000000" w14:paraId="00000003">
      <w:pPr>
        <w:spacing w:line="240" w:lineRule="auto"/>
        <w:jc w:val="left"/>
        <w:rPr>
          <w:rFonts w:ascii="Source Serif Pro" w:cs="Source Serif Pro" w:eastAsia="Source Serif Pro" w:hAnsi="Source Serif Pro"/>
          <w:b w:val="1"/>
          <w:color w:val="122959"/>
          <w:sz w:val="104"/>
          <w:szCs w:val="104"/>
        </w:rPr>
      </w:pPr>
      <w:r w:rsidDel="00000000" w:rsidR="00000000" w:rsidRPr="00000000">
        <w:rPr>
          <w:rFonts w:ascii="Source Serif Pro" w:cs="Source Serif Pro" w:eastAsia="Source Serif Pro" w:hAnsi="Source Serif Pro"/>
          <w:b w:val="1"/>
          <w:color w:val="122959"/>
          <w:sz w:val="104"/>
          <w:szCs w:val="104"/>
          <w:rtl w:val="0"/>
        </w:rPr>
        <w:t xml:space="preserve">Einarbeitungsplan Vorlage</w:t>
      </w:r>
    </w:p>
    <w:p w:rsidR="00000000" w:rsidDel="00000000" w:rsidP="00000000" w:rsidRDefault="00000000" w:rsidRPr="00000000" w14:paraId="00000004">
      <w:pPr>
        <w:pageBreakBefore w:val="0"/>
        <w:spacing w:after="0" w:before="0" w:line="240" w:lineRule="auto"/>
        <w:jc w:val="left"/>
        <w:rPr>
          <w:rFonts w:ascii="Source Sans Pro" w:cs="Source Sans Pro" w:eastAsia="Source Sans Pro" w:hAnsi="Source Sans Pro"/>
          <w:color w:val="122959"/>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19050</wp:posOffset>
                </wp:positionH>
                <wp:positionV relativeFrom="paragraph">
                  <wp:posOffset>0</wp:posOffset>
                </wp:positionV>
                <wp:extent cx="453600" cy="81415"/>
                <wp:effectExtent b="0" l="0" r="0" t="0"/>
                <wp:wrapTopAndBottom distB="0" distT="0"/>
                <wp:docPr id="2" name=""/>
                <a:graphic>
                  <a:graphicData uri="http://schemas.microsoft.com/office/word/2010/wordprocessingShape">
                    <wps:wsp>
                      <wps:cNvSpPr/>
                      <wps:cNvPr id="3" name="Shape 3"/>
                      <wps:spPr>
                        <a:xfrm>
                          <a:off x="3878325" y="2835375"/>
                          <a:ext cx="351600" cy="49500"/>
                        </a:xfrm>
                        <a:prstGeom prst="rect">
                          <a:avLst/>
                        </a:prstGeom>
                        <a:solidFill>
                          <a:srgbClr val="F0005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19050</wp:posOffset>
                </wp:positionH>
                <wp:positionV relativeFrom="paragraph">
                  <wp:posOffset>0</wp:posOffset>
                </wp:positionV>
                <wp:extent cx="453600" cy="81415"/>
                <wp:effectExtent b="0" l="0" r="0" t="0"/>
                <wp:wrapTopAndBottom distB="0" distT="0"/>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453600" cy="81415"/>
                        </a:xfrm>
                        <a:prstGeom prst="rect"/>
                        <a:ln/>
                      </pic:spPr>
                    </pic:pic>
                  </a:graphicData>
                </a:graphic>
              </wp:anchor>
            </w:drawing>
          </mc:Fallback>
        </mc:AlternateContent>
      </w:r>
    </w:p>
    <w:p w:rsidR="00000000" w:rsidDel="00000000" w:rsidP="00000000" w:rsidRDefault="00000000" w:rsidRPr="00000000" w14:paraId="00000005">
      <w:pPr>
        <w:pageBreakBefore w:val="0"/>
        <w:spacing w:after="0" w:before="0" w:line="360" w:lineRule="auto"/>
        <w:jc w:val="left"/>
        <w:rPr>
          <w:rFonts w:ascii="Source Sans Pro" w:cs="Source Sans Pro" w:eastAsia="Source Sans Pro" w:hAnsi="Source Sans Pro"/>
          <w:color w:val="122959"/>
          <w:sz w:val="24"/>
          <w:szCs w:val="24"/>
        </w:rPr>
      </w:pPr>
      <w:r w:rsidDel="00000000" w:rsidR="00000000" w:rsidRPr="00000000">
        <w:rPr>
          <w:rtl w:val="0"/>
        </w:rPr>
      </w:r>
    </w:p>
    <w:p w:rsidR="00000000" w:rsidDel="00000000" w:rsidP="00000000" w:rsidRDefault="00000000" w:rsidRPr="00000000" w14:paraId="00000006">
      <w:pPr>
        <w:pageBreakBefore w:val="0"/>
        <w:spacing w:line="360" w:lineRule="auto"/>
        <w:rPr>
          <w:rFonts w:ascii="Source Sans Pro" w:cs="Source Sans Pro" w:eastAsia="Source Sans Pro" w:hAnsi="Source Sans Pro"/>
          <w:b w:val="1"/>
          <w:color w:val="122959"/>
          <w:sz w:val="48"/>
          <w:szCs w:val="48"/>
        </w:rPr>
      </w:pPr>
      <w:r w:rsidDel="00000000" w:rsidR="00000000" w:rsidRPr="00000000">
        <w:rPr>
          <w:rtl w:val="0"/>
        </w:rPr>
      </w:r>
    </w:p>
    <w:p w:rsidR="00000000" w:rsidDel="00000000" w:rsidP="00000000" w:rsidRDefault="00000000" w:rsidRPr="00000000" w14:paraId="00000007">
      <w:pPr>
        <w:pageBreakBefore w:val="0"/>
        <w:spacing w:line="360" w:lineRule="auto"/>
        <w:rPr>
          <w:rFonts w:ascii="Source Sans Pro" w:cs="Source Sans Pro" w:eastAsia="Source Sans Pro" w:hAnsi="Source Sans Pro"/>
          <w:b w:val="1"/>
          <w:color w:val="122959"/>
          <w:sz w:val="48"/>
          <w:szCs w:val="48"/>
        </w:rPr>
      </w:pPr>
      <w:r w:rsidDel="00000000" w:rsidR="00000000" w:rsidRPr="00000000">
        <w:rPr>
          <w:rtl w:val="0"/>
        </w:rPr>
      </w:r>
    </w:p>
    <w:p w:rsidR="00000000" w:rsidDel="00000000" w:rsidP="00000000" w:rsidRDefault="00000000" w:rsidRPr="00000000" w14:paraId="00000008">
      <w:pPr>
        <w:pageBreakBefore w:val="0"/>
        <w:spacing w:line="360" w:lineRule="auto"/>
        <w:rPr>
          <w:rFonts w:ascii="Source Sans Pro" w:cs="Source Sans Pro" w:eastAsia="Source Sans Pro" w:hAnsi="Source Sans Pro"/>
          <w:b w:val="1"/>
          <w:color w:val="122959"/>
          <w:sz w:val="48"/>
          <w:szCs w:val="48"/>
        </w:rPr>
      </w:pPr>
      <w:r w:rsidDel="00000000" w:rsidR="00000000" w:rsidRPr="00000000">
        <w:rPr>
          <w:rtl w:val="0"/>
        </w:rPr>
      </w:r>
    </w:p>
    <w:p w:rsidR="00000000" w:rsidDel="00000000" w:rsidP="00000000" w:rsidRDefault="00000000" w:rsidRPr="00000000" w14:paraId="00000009">
      <w:pPr>
        <w:rPr>
          <w:rFonts w:ascii="Source Sans Pro" w:cs="Source Sans Pro" w:eastAsia="Source Sans Pro" w:hAnsi="Source Sans Pro"/>
          <w:color w:val="122959"/>
        </w:rPr>
      </w:pPr>
      <w:r w:rsidDel="00000000" w:rsidR="00000000" w:rsidRPr="00000000">
        <w:rPr>
          <w:rFonts w:ascii="Source Sans Pro" w:cs="Source Sans Pro" w:eastAsia="Source Sans Pro" w:hAnsi="Source Sans Pro"/>
          <w:color w:val="122959"/>
          <w:sz w:val="24"/>
          <w:szCs w:val="24"/>
          <w:rtl w:val="0"/>
        </w:rPr>
        <w:t xml:space="preserve">Mit dieser vorbereiteten Vorlage für einen Einarbeitungsplan können Sie eine einfache und effektive Einarbeitung Ihrer neuen Mitarbeiter gewährleisten. Hier finden Sie alle notwendigen Schritte, um die Ankunft Ihrer neuen Mitarbeiterin oder Ihres neuen Mitarbeiters vorzubereiten und sie oder ihn in Ihrem Unternehmen angemessen zu begrüßen.</w:t>
      </w:r>
      <w:r w:rsidDel="00000000" w:rsidR="00000000" w:rsidRPr="00000000">
        <w:br w:type="page"/>
      </w:r>
      <w:r w:rsidDel="00000000" w:rsidR="00000000" w:rsidRPr="00000000">
        <w:rPr>
          <w:rtl w:val="0"/>
        </w:rPr>
      </w:r>
    </w:p>
    <w:p w:rsidR="00000000" w:rsidDel="00000000" w:rsidP="00000000" w:rsidRDefault="00000000" w:rsidRPr="00000000" w14:paraId="0000000A">
      <w:pPr>
        <w:spacing w:after="0" w:lineRule="auto"/>
        <w:jc w:val="left"/>
        <w:rPr>
          <w:color w:val="f0025b"/>
          <w:sz w:val="24"/>
          <w:szCs w:val="24"/>
        </w:rPr>
      </w:pPr>
      <w:r w:rsidDel="00000000" w:rsidR="00000000" w:rsidRPr="00000000">
        <w:rPr>
          <w:color w:val="122959"/>
          <w:sz w:val="24"/>
          <w:szCs w:val="24"/>
          <w:rtl w:val="0"/>
        </w:rPr>
        <w:t xml:space="preserve">Name des neuen Mitarbeiters :</w:t>
      </w:r>
      <w:r w:rsidDel="00000000" w:rsidR="00000000" w:rsidRPr="00000000">
        <w:rPr>
          <w:sz w:val="24"/>
          <w:szCs w:val="24"/>
          <w:rtl w:val="0"/>
        </w:rPr>
        <w:t xml:space="preserve"> </w:t>
      </w:r>
      <w:r w:rsidDel="00000000" w:rsidR="00000000" w:rsidRPr="00000000">
        <w:rPr>
          <w:color w:val="f0025b"/>
          <w:sz w:val="24"/>
          <w:szCs w:val="24"/>
          <w:rtl w:val="0"/>
        </w:rPr>
        <w:t xml:space="preserve">............................................</w:t>
      </w:r>
    </w:p>
    <w:p w:rsidR="00000000" w:rsidDel="00000000" w:rsidP="00000000" w:rsidRDefault="00000000" w:rsidRPr="00000000" w14:paraId="0000000B">
      <w:pPr>
        <w:spacing w:after="0" w:lineRule="auto"/>
        <w:jc w:val="left"/>
        <w:rPr>
          <w:color w:val="f0025b"/>
          <w:sz w:val="24"/>
          <w:szCs w:val="24"/>
        </w:rPr>
      </w:pPr>
      <w:r w:rsidDel="00000000" w:rsidR="00000000" w:rsidRPr="00000000">
        <w:rPr>
          <w:color w:val="122959"/>
          <w:sz w:val="24"/>
          <w:szCs w:val="24"/>
          <w:rtl w:val="0"/>
        </w:rPr>
        <w:t xml:space="preserve">Datum der Ankunft :</w:t>
      </w:r>
      <w:r w:rsidDel="00000000" w:rsidR="00000000" w:rsidRPr="00000000">
        <w:rPr>
          <w:sz w:val="24"/>
          <w:szCs w:val="24"/>
          <w:rtl w:val="0"/>
        </w:rPr>
        <w:t xml:space="preserve"> </w:t>
      </w:r>
      <w:r w:rsidDel="00000000" w:rsidR="00000000" w:rsidRPr="00000000">
        <w:rPr>
          <w:color w:val="f0025b"/>
          <w:sz w:val="24"/>
          <w:szCs w:val="24"/>
          <w:rtl w:val="0"/>
        </w:rPr>
        <w:t xml:space="preserve">……………………………………………</w:t>
      </w:r>
    </w:p>
    <w:p w:rsidR="00000000" w:rsidDel="00000000" w:rsidP="00000000" w:rsidRDefault="00000000" w:rsidRPr="00000000" w14:paraId="0000000C">
      <w:pPr>
        <w:spacing w:after="0" w:lineRule="auto"/>
        <w:jc w:val="left"/>
        <w:rPr>
          <w:color w:val="f0025b"/>
          <w:sz w:val="24"/>
          <w:szCs w:val="24"/>
        </w:rPr>
      </w:pPr>
      <w:r w:rsidDel="00000000" w:rsidR="00000000" w:rsidRPr="00000000">
        <w:rPr>
          <w:color w:val="122959"/>
          <w:sz w:val="24"/>
          <w:szCs w:val="24"/>
          <w:rtl w:val="0"/>
        </w:rPr>
        <w:t xml:space="preserve">Zukünftig besetzte Stelle :</w:t>
      </w:r>
      <w:r w:rsidDel="00000000" w:rsidR="00000000" w:rsidRPr="00000000">
        <w:rPr>
          <w:sz w:val="24"/>
          <w:szCs w:val="24"/>
          <w:rtl w:val="0"/>
        </w:rPr>
        <w:t xml:space="preserve"> </w:t>
      </w:r>
      <w:r w:rsidDel="00000000" w:rsidR="00000000" w:rsidRPr="00000000">
        <w:rPr>
          <w:color w:val="f0025b"/>
          <w:sz w:val="24"/>
          <w:szCs w:val="24"/>
          <w:rtl w:val="0"/>
        </w:rPr>
        <w:t xml:space="preserve">………………………………….....</w:t>
      </w:r>
      <w:r w:rsidDel="00000000" w:rsidR="00000000" w:rsidRPr="00000000">
        <w:rPr>
          <w:rtl w:val="0"/>
        </w:rPr>
      </w:r>
    </w:p>
    <w:p w:rsidR="00000000" w:rsidDel="00000000" w:rsidP="00000000" w:rsidRDefault="00000000" w:rsidRPr="00000000" w14:paraId="0000000D">
      <w:pPr>
        <w:spacing w:after="0" w:lineRule="auto"/>
        <w:jc w:val="left"/>
        <w:rPr/>
      </w:pPr>
      <w:r w:rsidDel="00000000" w:rsidR="00000000" w:rsidRPr="00000000">
        <w:rPr>
          <w:color w:val="122959"/>
          <w:sz w:val="24"/>
          <w:szCs w:val="24"/>
          <w:rtl w:val="0"/>
        </w:rPr>
        <w:t xml:space="preserve">Manager : </w:t>
      </w:r>
      <w:r w:rsidDel="00000000" w:rsidR="00000000" w:rsidRPr="00000000">
        <w:rPr>
          <w:color w:val="f0025b"/>
          <w:sz w:val="24"/>
          <w:szCs w:val="24"/>
          <w:rtl w:val="0"/>
        </w:rPr>
        <w:t xml:space="preserve">……………………………………………………….</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tbl>
      <w:tblPr>
        <w:tblStyle w:val="Table1"/>
        <w:tblW w:w="145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43"/>
        <w:gridCol w:w="3643"/>
        <w:gridCol w:w="3643"/>
        <w:gridCol w:w="3643"/>
        <w:tblGridChange w:id="0">
          <w:tblGrid>
            <w:gridCol w:w="3643"/>
            <w:gridCol w:w="3643"/>
            <w:gridCol w:w="3643"/>
            <w:gridCol w:w="3643"/>
          </w:tblGrid>
        </w:tblGridChange>
      </w:tblGrid>
      <w:tr>
        <w:trPr>
          <w:cantSplit w:val="0"/>
          <w:trHeight w:val="4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ource Sans Pro" w:cs="Source Sans Pro" w:eastAsia="Source Sans Pro" w:hAnsi="Source Sans Pro"/>
                <w:color w:val="f0025b"/>
                <w:sz w:val="24"/>
                <w:szCs w:val="24"/>
              </w:rPr>
            </w:pPr>
            <w:r w:rsidDel="00000000" w:rsidR="00000000" w:rsidRPr="00000000">
              <w:rPr>
                <w:rFonts w:ascii="Source Sans Pro" w:cs="Source Sans Pro" w:eastAsia="Source Sans Pro" w:hAnsi="Source Sans Pro"/>
                <w:color w:val="f0025b"/>
                <w:sz w:val="24"/>
                <w:szCs w:val="24"/>
                <w:rtl w:val="0"/>
              </w:rPr>
              <w:t xml:space="preserve">Phase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ource Sans Pro" w:cs="Source Sans Pro" w:eastAsia="Source Sans Pro" w:hAnsi="Source Sans Pro"/>
                <w:color w:val="f0025b"/>
                <w:sz w:val="24"/>
                <w:szCs w:val="24"/>
              </w:rPr>
            </w:pPr>
            <w:r w:rsidDel="00000000" w:rsidR="00000000" w:rsidRPr="00000000">
              <w:rPr>
                <w:rFonts w:ascii="Source Sans Pro" w:cs="Source Sans Pro" w:eastAsia="Source Sans Pro" w:hAnsi="Source Sans Pro"/>
                <w:color w:val="f0025b"/>
                <w:sz w:val="24"/>
                <w:szCs w:val="24"/>
                <w:rtl w:val="0"/>
              </w:rPr>
              <w:t xml:space="preserve">Tätigkeit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ource Sans Pro" w:cs="Source Sans Pro" w:eastAsia="Source Sans Pro" w:hAnsi="Source Sans Pro"/>
                <w:color w:val="f0025b"/>
                <w:sz w:val="24"/>
                <w:szCs w:val="24"/>
              </w:rPr>
            </w:pPr>
            <w:r w:rsidDel="00000000" w:rsidR="00000000" w:rsidRPr="00000000">
              <w:rPr>
                <w:rFonts w:ascii="Source Sans Pro" w:cs="Source Sans Pro" w:eastAsia="Source Sans Pro" w:hAnsi="Source Sans Pro"/>
                <w:color w:val="f0025b"/>
                <w:sz w:val="24"/>
                <w:szCs w:val="24"/>
                <w:rtl w:val="0"/>
              </w:rPr>
              <w:t xml:space="preserve">Anweisung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ource Sans Pro" w:cs="Source Sans Pro" w:eastAsia="Source Sans Pro" w:hAnsi="Source Sans Pro"/>
                <w:color w:val="f0025b"/>
                <w:sz w:val="24"/>
                <w:szCs w:val="24"/>
              </w:rPr>
            </w:pPr>
            <w:r w:rsidDel="00000000" w:rsidR="00000000" w:rsidRPr="00000000">
              <w:rPr>
                <w:rFonts w:ascii="Source Sans Pro" w:cs="Source Sans Pro" w:eastAsia="Source Sans Pro" w:hAnsi="Source Sans Pro"/>
                <w:color w:val="f0025b"/>
                <w:sz w:val="24"/>
                <w:szCs w:val="24"/>
                <w:rtl w:val="0"/>
              </w:rPr>
              <w:t xml:space="preserve">Durchgeführt am</w:t>
            </w:r>
            <w:r w:rsidDel="00000000" w:rsidR="00000000" w:rsidRPr="00000000">
              <w:rPr>
                <w:rtl w:val="0"/>
              </w:rPr>
            </w:r>
          </w:p>
        </w:tc>
      </w:tr>
      <w:tr>
        <w:trPr>
          <w:cantSplit w:val="0"/>
          <w:trHeight w:val="61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Fonts w:ascii="Source Sans Pro" w:cs="Source Sans Pro" w:eastAsia="Source Sans Pro" w:hAnsi="Source Sans Pro"/>
                <w:color w:val="122959"/>
                <w:sz w:val="24"/>
                <w:szCs w:val="24"/>
                <w:rtl w:val="0"/>
              </w:rPr>
              <w:t xml:space="preserve">Phase 1: Pre-Boarding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after="240" w:before="240" w:line="240" w:lineRule="auto"/>
              <w:jc w:val="left"/>
              <w:rPr>
                <w:rFonts w:ascii="Source Sans Pro" w:cs="Source Sans Pro" w:eastAsia="Source Sans Pro" w:hAnsi="Source Sans Pro"/>
                <w:color w:val="122959"/>
                <w:sz w:val="24"/>
                <w:szCs w:val="24"/>
              </w:rPr>
            </w:pPr>
            <w:r w:rsidDel="00000000" w:rsidR="00000000" w:rsidRPr="00000000">
              <w:rPr>
                <w:rFonts w:ascii="Source Sans Pro" w:cs="Source Sans Pro" w:eastAsia="Source Sans Pro" w:hAnsi="Source Sans Pro"/>
                <w:color w:val="122959"/>
                <w:sz w:val="24"/>
                <w:szCs w:val="24"/>
                <w:rtl w:val="0"/>
              </w:rPr>
              <w:t xml:space="preserve">Informieren Sie die Mitarbeiter.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r>
      <w:tr>
        <w:trPr>
          <w:cantSplit w:val="0"/>
          <w:trHeight w:val="5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240" w:before="240" w:line="240" w:lineRule="auto"/>
              <w:jc w:val="left"/>
              <w:rPr>
                <w:rFonts w:ascii="Source Sans Pro" w:cs="Source Sans Pro" w:eastAsia="Source Sans Pro" w:hAnsi="Source Sans Pro"/>
                <w:color w:val="122959"/>
                <w:sz w:val="24"/>
                <w:szCs w:val="24"/>
              </w:rPr>
            </w:pPr>
            <w:r w:rsidDel="00000000" w:rsidR="00000000" w:rsidRPr="00000000">
              <w:rPr>
                <w:rFonts w:ascii="Source Sans Pro" w:cs="Source Sans Pro" w:eastAsia="Source Sans Pro" w:hAnsi="Source Sans Pro"/>
                <w:color w:val="122959"/>
                <w:sz w:val="24"/>
                <w:szCs w:val="24"/>
                <w:rtl w:val="0"/>
              </w:rPr>
              <w:t xml:space="preserve">Prüfen Sie, ob Dokumente fehlen.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r>
      <w:tr>
        <w:trPr>
          <w:cantSplit w:val="0"/>
          <w:trHeight w:val="70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240" w:before="240" w:line="240" w:lineRule="auto"/>
              <w:jc w:val="left"/>
              <w:rPr>
                <w:rFonts w:ascii="Source Sans Pro" w:cs="Source Sans Pro" w:eastAsia="Source Sans Pro" w:hAnsi="Source Sans Pro"/>
                <w:color w:val="122959"/>
                <w:sz w:val="24"/>
                <w:szCs w:val="24"/>
              </w:rPr>
            </w:pPr>
            <w:r w:rsidDel="00000000" w:rsidR="00000000" w:rsidRPr="00000000">
              <w:rPr>
                <w:rFonts w:ascii="Source Sans Pro" w:cs="Source Sans Pro" w:eastAsia="Source Sans Pro" w:hAnsi="Source Sans Pro"/>
                <w:color w:val="122959"/>
                <w:sz w:val="24"/>
                <w:szCs w:val="24"/>
                <w:rtl w:val="0"/>
              </w:rPr>
              <w:t xml:space="preserve">Bestimmen Sie die zukünftigen Verantwortlichkeiten der Stelle.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r>
      <w:tr>
        <w:trPr>
          <w:cantSplit w:val="0"/>
          <w:trHeight w:val="81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240" w:before="240" w:line="240" w:lineRule="auto"/>
              <w:jc w:val="left"/>
              <w:rPr>
                <w:rFonts w:ascii="Source Sans Pro" w:cs="Source Sans Pro" w:eastAsia="Source Sans Pro" w:hAnsi="Source Sans Pro"/>
                <w:color w:val="122959"/>
                <w:sz w:val="24"/>
                <w:szCs w:val="24"/>
              </w:rPr>
            </w:pPr>
            <w:r w:rsidDel="00000000" w:rsidR="00000000" w:rsidRPr="00000000">
              <w:rPr>
                <w:rFonts w:ascii="Source Sans Pro" w:cs="Source Sans Pro" w:eastAsia="Source Sans Pro" w:hAnsi="Source Sans Pro"/>
                <w:color w:val="122959"/>
                <w:sz w:val="24"/>
                <w:szCs w:val="24"/>
                <w:rtl w:val="0"/>
              </w:rPr>
              <w:t xml:space="preserve">Einen möglichen Pate oder Patin auswählen.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r>
      <w:tr>
        <w:trPr>
          <w:cantSplit w:val="0"/>
          <w:trHeight w:val="66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240" w:before="240" w:line="240" w:lineRule="auto"/>
              <w:jc w:val="left"/>
              <w:rPr>
                <w:rFonts w:ascii="Source Sans Pro" w:cs="Source Sans Pro" w:eastAsia="Source Sans Pro" w:hAnsi="Source Sans Pro"/>
                <w:color w:val="122959"/>
                <w:sz w:val="24"/>
                <w:szCs w:val="24"/>
              </w:rPr>
            </w:pPr>
            <w:r w:rsidDel="00000000" w:rsidR="00000000" w:rsidRPr="00000000">
              <w:rPr>
                <w:rFonts w:ascii="Source Sans Pro" w:cs="Source Sans Pro" w:eastAsia="Source Sans Pro" w:hAnsi="Source Sans Pro"/>
                <w:color w:val="122959"/>
                <w:sz w:val="24"/>
                <w:szCs w:val="24"/>
                <w:rtl w:val="0"/>
              </w:rPr>
              <w:t xml:space="preserve">Richten Sie den Arbeitsplatz ein.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r>
      <w:tr>
        <w:trPr>
          <w:cantSplit w:val="0"/>
          <w:trHeight w:val="57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240" w:before="240" w:line="240" w:lineRule="auto"/>
              <w:jc w:val="left"/>
              <w:rPr>
                <w:rFonts w:ascii="Source Sans Pro" w:cs="Source Sans Pro" w:eastAsia="Source Sans Pro" w:hAnsi="Source Sans Pro"/>
                <w:color w:val="122959"/>
                <w:sz w:val="24"/>
                <w:szCs w:val="24"/>
              </w:rPr>
            </w:pPr>
            <w:r w:rsidDel="00000000" w:rsidR="00000000" w:rsidRPr="00000000">
              <w:rPr>
                <w:rFonts w:ascii="Source Sans Pro" w:cs="Source Sans Pro" w:eastAsia="Source Sans Pro" w:hAnsi="Source Sans Pro"/>
                <w:color w:val="122959"/>
                <w:sz w:val="24"/>
                <w:szCs w:val="24"/>
                <w:rtl w:val="0"/>
              </w:rPr>
              <w:t xml:space="preserve">Schicken Sie dem neuen Mitarbeiter eine E-Mail, in der die wichtigsten Informationen zusammengefasst sind:</w:t>
            </w:r>
          </w:p>
          <w:p w:rsidR="00000000" w:rsidDel="00000000" w:rsidP="00000000" w:rsidRDefault="00000000" w:rsidRPr="00000000" w14:paraId="00000029">
            <w:pPr>
              <w:widowControl w:val="0"/>
              <w:numPr>
                <w:ilvl w:val="0"/>
                <w:numId w:val="1"/>
              </w:numPr>
              <w:spacing w:after="0" w:afterAutospacing="0" w:before="240" w:line="240" w:lineRule="auto"/>
              <w:ind w:left="720" w:hanging="360"/>
              <w:jc w:val="left"/>
              <w:rPr>
                <w:rFonts w:ascii="Source Sans Pro" w:cs="Source Sans Pro" w:eastAsia="Source Sans Pro" w:hAnsi="Source Sans Pro"/>
                <w:color w:val="122959"/>
                <w:sz w:val="24"/>
                <w:szCs w:val="24"/>
              </w:rPr>
            </w:pPr>
            <w:r w:rsidDel="00000000" w:rsidR="00000000" w:rsidRPr="00000000">
              <w:rPr>
                <w:rFonts w:ascii="Source Sans Pro" w:cs="Source Sans Pro" w:eastAsia="Source Sans Pro" w:hAnsi="Source Sans Pro"/>
                <w:color w:val="122959"/>
                <w:sz w:val="24"/>
                <w:szCs w:val="24"/>
                <w:rtl w:val="0"/>
              </w:rPr>
              <w:t xml:space="preserve">Datum, Uhrzeit und Ort der Ankunft</w:t>
            </w:r>
          </w:p>
          <w:p w:rsidR="00000000" w:rsidDel="00000000" w:rsidP="00000000" w:rsidRDefault="00000000" w:rsidRPr="00000000" w14:paraId="0000002A">
            <w:pPr>
              <w:widowControl w:val="0"/>
              <w:numPr>
                <w:ilvl w:val="0"/>
                <w:numId w:val="1"/>
              </w:numPr>
              <w:spacing w:after="240" w:before="0" w:beforeAutospacing="0" w:line="240" w:lineRule="auto"/>
              <w:ind w:left="720" w:hanging="360"/>
              <w:jc w:val="left"/>
              <w:rPr>
                <w:rFonts w:ascii="Source Sans Pro" w:cs="Source Sans Pro" w:eastAsia="Source Sans Pro" w:hAnsi="Source Sans Pro"/>
                <w:color w:val="122959"/>
                <w:sz w:val="24"/>
                <w:szCs w:val="24"/>
              </w:rPr>
            </w:pPr>
            <w:r w:rsidDel="00000000" w:rsidR="00000000" w:rsidRPr="00000000">
              <w:rPr>
                <w:rFonts w:ascii="Source Sans Pro" w:cs="Source Sans Pro" w:eastAsia="Source Sans Pro" w:hAnsi="Source Sans Pro"/>
                <w:color w:val="122959"/>
                <w:sz w:val="24"/>
                <w:szCs w:val="24"/>
                <w:rtl w:val="0"/>
              </w:rPr>
              <w:t xml:space="preserve">Welche Materialien er/sie benötigen wird.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r>
      <w:tr>
        <w:trPr>
          <w:cantSplit w:val="0"/>
          <w:trHeight w:val="57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after="240" w:before="240" w:line="240" w:lineRule="auto"/>
              <w:jc w:val="left"/>
              <w:rPr>
                <w:rFonts w:ascii="Source Sans Pro" w:cs="Source Sans Pro" w:eastAsia="Source Sans Pro" w:hAnsi="Source Sans Pro"/>
                <w:color w:val="122959"/>
                <w:sz w:val="24"/>
                <w:szCs w:val="24"/>
              </w:rPr>
            </w:pPr>
            <w:r w:rsidDel="00000000" w:rsidR="00000000" w:rsidRPr="00000000">
              <w:rPr>
                <w:rFonts w:ascii="Source Sans Pro" w:cs="Source Sans Pro" w:eastAsia="Source Sans Pro" w:hAnsi="Source Sans Pro"/>
                <w:color w:val="122959"/>
                <w:sz w:val="24"/>
                <w:szCs w:val="24"/>
                <w:rtl w:val="0"/>
              </w:rPr>
              <w:t xml:space="preserve">Halten Sie die Dokumente bereit, die er bei seiner Ankunft erhalten sollen, sowie die Materialien, z. B. die Schlüssel für ein Büro.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r>
      <w:tr>
        <w:trPr>
          <w:cantSplit w:val="0"/>
          <w:trHeight w:val="57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after="240" w:before="240" w:line="240" w:lineRule="auto"/>
              <w:jc w:val="left"/>
              <w:rPr>
                <w:rFonts w:ascii="Source Sans Pro" w:cs="Source Sans Pro" w:eastAsia="Source Sans Pro" w:hAnsi="Source Sans Pro"/>
                <w:color w:val="122959"/>
                <w:sz w:val="24"/>
                <w:szCs w:val="24"/>
              </w:rPr>
            </w:pPr>
            <w:r w:rsidDel="00000000" w:rsidR="00000000" w:rsidRPr="00000000">
              <w:rPr>
                <w:rFonts w:ascii="Source Sans Pro" w:cs="Source Sans Pro" w:eastAsia="Source Sans Pro" w:hAnsi="Source Sans Pro"/>
                <w:color w:val="122959"/>
                <w:sz w:val="24"/>
                <w:szCs w:val="24"/>
                <w:rtl w:val="0"/>
              </w:rPr>
              <w:t xml:space="preserve">Registrieren Sie den neuen Mitarbeiter in Ihrer Unternehmenssoftware.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r>
      <w:tr>
        <w:trPr>
          <w:cantSplit w:val="0"/>
          <w:trHeight w:val="57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after="240" w:before="240" w:line="240" w:lineRule="auto"/>
              <w:jc w:val="left"/>
              <w:rPr>
                <w:rFonts w:ascii="Source Sans Pro" w:cs="Source Sans Pro" w:eastAsia="Source Sans Pro" w:hAnsi="Source Sans Pro"/>
                <w:color w:val="122959"/>
                <w:sz w:val="24"/>
                <w:szCs w:val="24"/>
              </w:rPr>
            </w:pPr>
            <w:r w:rsidDel="00000000" w:rsidR="00000000" w:rsidRPr="00000000">
              <w:rPr>
                <w:rFonts w:ascii="Source Sans Pro" w:cs="Source Sans Pro" w:eastAsia="Source Sans Pro" w:hAnsi="Source Sans Pro"/>
                <w:color w:val="122959"/>
                <w:sz w:val="24"/>
                <w:szCs w:val="24"/>
                <w:rtl w:val="0"/>
              </w:rPr>
              <w:t xml:space="preserve">Legen Sie Aufgaben für die ersten Tage fest.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r>
      <w:tr>
        <w:trPr>
          <w:cantSplit w:val="0"/>
          <w:trHeight w:val="57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after="240" w:before="240" w:line="240" w:lineRule="auto"/>
              <w:jc w:val="left"/>
              <w:rPr>
                <w:rFonts w:ascii="Source Sans Pro" w:cs="Source Sans Pro" w:eastAsia="Source Sans Pro" w:hAnsi="Source Sans Pro"/>
                <w:color w:val="122959"/>
                <w:sz w:val="24"/>
                <w:szCs w:val="24"/>
              </w:rPr>
            </w:pPr>
            <w:r w:rsidDel="00000000" w:rsidR="00000000" w:rsidRPr="00000000">
              <w:rPr>
                <w:rFonts w:ascii="Source Sans Pro" w:cs="Source Sans Pro" w:eastAsia="Source Sans Pro" w:hAnsi="Source Sans Pro"/>
                <w:color w:val="122959"/>
                <w:sz w:val="24"/>
                <w:szCs w:val="24"/>
                <w:rtl w:val="0"/>
              </w:rPr>
              <w:t xml:space="preserve">Erstellen Sie Lernleitfäden, z. B. für Sicherheitsregeln.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Fonts w:ascii="Source Sans Pro" w:cs="Source Sans Pro" w:eastAsia="Source Sans Pro" w:hAnsi="Source Sans Pro"/>
                <w:color w:val="122959"/>
                <w:sz w:val="24"/>
                <w:szCs w:val="24"/>
                <w:rtl w:val="0"/>
              </w:rPr>
              <w:t xml:space="preserve">Phase 2 : Die ersten Tage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Fonts w:ascii="Source Sans Pro" w:cs="Source Sans Pro" w:eastAsia="Source Sans Pro" w:hAnsi="Source Sans Pro"/>
                <w:color w:val="122959"/>
                <w:sz w:val="24"/>
                <w:szCs w:val="24"/>
                <w:rtl w:val="0"/>
              </w:rPr>
              <w:t xml:space="preserve">Begrüßen Sie den neuen Mitarbeiter und führen Sie ihn durch die Räumlichkeiten.</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Fonts w:ascii="Source Sans Pro" w:cs="Source Sans Pro" w:eastAsia="Source Sans Pro" w:hAnsi="Source Sans Pro"/>
                <w:color w:val="122959"/>
                <w:sz w:val="24"/>
                <w:szCs w:val="24"/>
                <w:rtl w:val="0"/>
              </w:rPr>
              <w:t xml:space="preserve">Geben Sie ihm die erforderlichen Unterlagen und Materialien.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Fonts w:ascii="Source Sans Pro" w:cs="Source Sans Pro" w:eastAsia="Source Sans Pro" w:hAnsi="Source Sans Pro"/>
                <w:color w:val="122959"/>
                <w:sz w:val="24"/>
                <w:szCs w:val="24"/>
                <w:rtl w:val="0"/>
              </w:rPr>
              <w:t xml:space="preserve">Erklären Sie, worin seine Tätigkeit besteht, die Unternehmensziele, die Werte, Ihre Erwartungen. .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after="0" w:line="240" w:lineRule="auto"/>
              <w:jc w:val="left"/>
              <w:rPr>
                <w:rFonts w:ascii="Source Sans Pro" w:cs="Source Sans Pro" w:eastAsia="Source Sans Pro" w:hAnsi="Source Sans Pro"/>
                <w:color w:val="122959"/>
                <w:sz w:val="24"/>
                <w:szCs w:val="24"/>
              </w:rPr>
            </w:pPr>
            <w:r w:rsidDel="00000000" w:rsidR="00000000" w:rsidRPr="00000000">
              <w:rPr>
                <w:rFonts w:ascii="Source Sans Pro" w:cs="Source Sans Pro" w:eastAsia="Source Sans Pro" w:hAnsi="Source Sans Pro"/>
                <w:color w:val="122959"/>
                <w:sz w:val="24"/>
                <w:szCs w:val="24"/>
                <w:rtl w:val="0"/>
              </w:rPr>
              <w:t xml:space="preserve">Die Kollegen vorstellen.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line="240" w:lineRule="auto"/>
              <w:jc w:val="left"/>
              <w:rPr>
                <w:rFonts w:ascii="Source Sans Pro" w:cs="Source Sans Pro" w:eastAsia="Source Sans Pro" w:hAnsi="Source Sans Pro"/>
                <w:color w:val="122959"/>
                <w:sz w:val="24"/>
                <w:szCs w:val="24"/>
              </w:rPr>
            </w:pPr>
            <w:r w:rsidDel="00000000" w:rsidR="00000000" w:rsidRPr="00000000">
              <w:rPr>
                <w:rFonts w:ascii="Source Sans Pro" w:cs="Source Sans Pro" w:eastAsia="Source Sans Pro" w:hAnsi="Source Sans Pro"/>
                <w:color w:val="122959"/>
                <w:sz w:val="24"/>
                <w:szCs w:val="24"/>
                <w:rtl w:val="0"/>
              </w:rPr>
              <w:t xml:space="preserve">Erläutern Sie den weiteren Verlauf der Integration.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Fonts w:ascii="Source Sans Pro" w:cs="Source Sans Pro" w:eastAsia="Source Sans Pro" w:hAnsi="Source Sans Pro"/>
                <w:color w:val="122959"/>
                <w:sz w:val="24"/>
                <w:szCs w:val="24"/>
                <w:rtl w:val="0"/>
              </w:rPr>
              <w:t xml:space="preserve">Phase 3 : Die ersten Wochen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Fonts w:ascii="Source Sans Pro" w:cs="Source Sans Pro" w:eastAsia="Source Sans Pro" w:hAnsi="Source Sans Pro"/>
                <w:color w:val="122959"/>
                <w:sz w:val="24"/>
                <w:szCs w:val="24"/>
                <w:rtl w:val="0"/>
              </w:rPr>
              <w:t xml:space="preserve">Einführung in die Programme und Maschinen des Unternehmens.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r>
      <w:tr>
        <w:trPr>
          <w:cantSplit w:val="0"/>
          <w:trHeight w:val="75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Fonts w:ascii="Source Sans Pro" w:cs="Source Sans Pro" w:eastAsia="Source Sans Pro" w:hAnsi="Source Sans Pro"/>
                <w:color w:val="122959"/>
                <w:sz w:val="24"/>
                <w:szCs w:val="24"/>
                <w:rtl w:val="0"/>
              </w:rPr>
              <w:t xml:space="preserve">Vorstellung von Dienstleistungen und Produkten.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Fonts w:ascii="Source Sans Pro" w:cs="Source Sans Pro" w:eastAsia="Source Sans Pro" w:hAnsi="Source Sans Pro"/>
                <w:color w:val="122959"/>
                <w:sz w:val="24"/>
                <w:szCs w:val="24"/>
                <w:rtl w:val="0"/>
              </w:rPr>
              <w:t xml:space="preserve">Vereinbaren Sie Termine, um zu überprüfen, wie es geht.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Fonts w:ascii="Source Sans Pro" w:cs="Source Sans Pro" w:eastAsia="Source Sans Pro" w:hAnsi="Source Sans Pro"/>
                <w:color w:val="122959"/>
                <w:sz w:val="24"/>
                <w:szCs w:val="24"/>
                <w:rtl w:val="0"/>
              </w:rPr>
              <w:t xml:space="preserve">Überprüfung der ersten Aufgaben.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Fonts w:ascii="Source Sans Pro" w:cs="Source Sans Pro" w:eastAsia="Source Sans Pro" w:hAnsi="Source Sans Pro"/>
                <w:color w:val="122959"/>
                <w:sz w:val="24"/>
                <w:szCs w:val="24"/>
                <w:rtl w:val="0"/>
              </w:rPr>
              <w:t xml:space="preserve">Am Ende der ersten Woche Rückmeldungen über mögliche Schwierigkeiten anfordern.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Fonts w:ascii="Source Sans Pro" w:cs="Source Sans Pro" w:eastAsia="Source Sans Pro" w:hAnsi="Source Sans Pro"/>
                <w:color w:val="122959"/>
                <w:sz w:val="24"/>
                <w:szCs w:val="24"/>
                <w:rtl w:val="0"/>
              </w:rPr>
              <w:t xml:space="preserve">Phase 4 : Die ersten Monaten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Fonts w:ascii="Source Sans Pro" w:cs="Source Sans Pro" w:eastAsia="Source Sans Pro" w:hAnsi="Source Sans Pro"/>
                <w:color w:val="122959"/>
                <w:sz w:val="24"/>
                <w:szCs w:val="24"/>
                <w:rtl w:val="0"/>
              </w:rPr>
              <w:t xml:space="preserve">Behandeln Sie alle Punkte, die zuvor gesehen wurden.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Fonts w:ascii="Source Sans Pro" w:cs="Source Sans Pro" w:eastAsia="Source Sans Pro" w:hAnsi="Source Sans Pro"/>
                <w:color w:val="122959"/>
                <w:sz w:val="24"/>
                <w:szCs w:val="24"/>
                <w:rtl w:val="0"/>
              </w:rPr>
              <w:t xml:space="preserve">Ermittlung des Schulungs- und Lernbedarfs.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Fonts w:ascii="Source Sans Pro" w:cs="Source Sans Pro" w:eastAsia="Source Sans Pro" w:hAnsi="Source Sans Pro"/>
                <w:color w:val="122959"/>
                <w:sz w:val="24"/>
                <w:szCs w:val="24"/>
                <w:rtl w:val="0"/>
              </w:rPr>
              <w:t xml:space="preserve">Leistung und Ergebnisse prüfen und Stärken und Schwächen ermitteln, die verbessert werden müssen.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Fonts w:ascii="Source Sans Pro" w:cs="Source Sans Pro" w:eastAsia="Source Sans Pro" w:hAnsi="Source Sans Pro"/>
                <w:color w:val="122959"/>
                <w:sz w:val="24"/>
                <w:szCs w:val="24"/>
                <w:rtl w:val="0"/>
              </w:rPr>
              <w:t xml:space="preserve">Regelmäßige Überwachung einrichten.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color w:val="122959"/>
                <w:sz w:val="24"/>
                <w:szCs w:val="24"/>
              </w:rPr>
            </w:pPr>
            <w:r w:rsidDel="00000000" w:rsidR="00000000" w:rsidRPr="00000000">
              <w:rPr>
                <w:rtl w:val="0"/>
              </w:rPr>
            </w:r>
          </w:p>
        </w:tc>
      </w:tr>
    </w:tbl>
    <w:p w:rsidR="00000000" w:rsidDel="00000000" w:rsidP="00000000" w:rsidRDefault="00000000" w:rsidRPr="00000000" w14:paraId="00000076">
      <w:pPr>
        <w:spacing w:after="0" w:lineRule="auto"/>
        <w:jc w:val="left"/>
        <w:rPr>
          <w:rFonts w:ascii="Source Sans Pro" w:cs="Source Sans Pro" w:eastAsia="Source Sans Pro" w:hAnsi="Source Sans Pro"/>
          <w:color w:val="122959"/>
        </w:rPr>
      </w:pPr>
      <w:r w:rsidDel="00000000" w:rsidR="00000000" w:rsidRPr="00000000">
        <w:rPr>
          <w:rtl w:val="0"/>
        </w:rPr>
      </w:r>
    </w:p>
    <w:sectPr>
      <w:headerReference r:id="rId7" w:type="default"/>
      <w:headerReference r:id="rId8" w:type="first"/>
      <w:footerReference r:id="rId9" w:type="default"/>
      <w:footerReference r:id="rId10" w:type="first"/>
      <w:pgSz w:h="11906" w:w="16838" w:orient="landscape"/>
      <w:pgMar w:bottom="1133.8582677165355" w:top="1133.8582677165355" w:left="1133.8582677165355" w:right="1133.8582677165355" w:header="720.0000000000001" w:footer="566.929133858267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Source Serif Pro"/>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pageBreakBefore w:val="0"/>
      <w:spacing w:after="0" w:lineRule="auto"/>
      <w:rPr>
        <w:rFonts w:ascii="Poppins" w:cs="Poppins" w:eastAsia="Poppins" w:hAnsi="Poppins"/>
        <w:sz w:val="12"/>
        <w:szCs w:val="1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pageBreakBefore w:val="0"/>
      <w:spacing w:after="0" w:lineRule="auto"/>
      <w:rPr/>
    </w:pPr>
    <w:r w:rsidDel="00000000" w:rsidR="00000000" w:rsidRPr="00000000">
      <w:rPr/>
      <w:drawing>
        <wp:inline distB="114300" distT="114300" distL="114300" distR="114300">
          <wp:extent cx="1756500" cy="428625"/>
          <wp:effectExtent b="0" l="0" r="0" t="0"/>
          <wp:docPr id="3" name="image1.png"/>
          <a:graphic>
            <a:graphicData uri="http://schemas.openxmlformats.org/drawingml/2006/picture">
              <pic:pic>
                <pic:nvPicPr>
                  <pic:cNvPr id="0" name="image1.png"/>
                  <pic:cNvPicPr preferRelativeResize="0"/>
                </pic:nvPicPr>
                <pic:blipFill>
                  <a:blip r:embed="rId1"/>
                  <a:srcRect b="1750" l="0" r="0" t="1750"/>
                  <a:stretch>
                    <a:fillRect/>
                  </a:stretch>
                </pic:blipFill>
                <pic:spPr>
                  <a:xfrm>
                    <a:off x="0" y="0"/>
                    <a:ext cx="1756500" cy="42862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pageBreakBefore w:val="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-832907</wp:posOffset>
              </wp:positionH>
              <wp:positionV relativeFrom="paragraph">
                <wp:posOffset>-457199</wp:posOffset>
              </wp:positionV>
              <wp:extent cx="7991475" cy="79826"/>
              <wp:effectExtent b="0" l="0" r="0" t="0"/>
              <wp:wrapTopAndBottom distB="0" distT="0"/>
              <wp:docPr id="1" name=""/>
              <a:graphic>
                <a:graphicData uri="http://schemas.microsoft.com/office/word/2010/wordprocessingShape">
                  <wps:wsp>
                    <wps:cNvSpPr/>
                    <wps:cNvPr id="2" name="Shape 2"/>
                    <wps:spPr>
                      <a:xfrm>
                        <a:off x="623575" y="475725"/>
                        <a:ext cx="8562000" cy="69900"/>
                      </a:xfrm>
                      <a:prstGeom prst="rect">
                        <a:avLst/>
                      </a:prstGeom>
                      <a:solidFill>
                        <a:srgbClr val="F0005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-832907</wp:posOffset>
              </wp:positionH>
              <wp:positionV relativeFrom="paragraph">
                <wp:posOffset>-457199</wp:posOffset>
              </wp:positionV>
              <wp:extent cx="7991475" cy="79826"/>
              <wp:effectExtent b="0" l="0" r="0" t="0"/>
              <wp:wrapTopAndBottom distB="0" distT="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991475" cy="79826"/>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fr"/>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100" w:line="240" w:lineRule="auto"/>
    </w:pPr>
    <w:rPr>
      <w:b w:val="1"/>
      <w:color w:val="243145"/>
      <w:sz w:val="28"/>
      <w:szCs w:val="28"/>
    </w:rPr>
  </w:style>
  <w:style w:type="paragraph" w:styleId="Heading2">
    <w:name w:val="heading 2"/>
    <w:basedOn w:val="Normal"/>
    <w:next w:val="Normal"/>
    <w:pPr>
      <w:pageBreakBefore w:val="0"/>
      <w:spacing w:before="100" w:line="240" w:lineRule="auto"/>
      <w:ind w:left="720" w:firstLine="0"/>
    </w:pPr>
    <w:rPr>
      <w:b w:val="1"/>
      <w:color w:val="0880a6"/>
      <w:sz w:val="24"/>
      <w:szCs w:val="24"/>
    </w:rPr>
  </w:style>
  <w:style w:type="paragraph" w:styleId="Heading3">
    <w:name w:val="heading 3"/>
    <w:basedOn w:val="Normal"/>
    <w:next w:val="Normal"/>
    <w:pPr>
      <w:pageBreakBefore w:val="0"/>
      <w:spacing w:before="100" w:line="240" w:lineRule="auto"/>
      <w:ind w:left="1440" w:firstLine="0"/>
    </w:pPr>
    <w:rPr>
      <w:b w:val="1"/>
      <w:color w:val="00abd8"/>
      <w:sz w:val="24"/>
      <w:szCs w:val="24"/>
    </w:rPr>
  </w:style>
  <w:style w:type="paragraph" w:styleId="Heading4">
    <w:name w:val="heading 4"/>
    <w:basedOn w:val="Normal"/>
    <w:next w:val="Normal"/>
    <w:pPr>
      <w:keepNext w:val="1"/>
      <w:keepLines w:val="1"/>
      <w:pageBreakBefore w:val="0"/>
      <w:spacing w:line="240" w:lineRule="auto"/>
      <w:ind w:left="2160" w:firstLine="0"/>
    </w:pPr>
    <w:rPr>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0" w:lineRule="auto"/>
      <w:jc w:val="center"/>
    </w:pPr>
    <w:rPr>
      <w:color w:val="243145"/>
      <w:sz w:val="48"/>
      <w:szCs w:val="48"/>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