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9751" w14:textId="64B9D1B9" w:rsidR="00E03A63" w:rsidRDefault="002F49C8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EBC2790" wp14:editId="4230C9C8">
                <wp:extent cx="6743700" cy="266700"/>
                <wp:effectExtent l="0" t="0" r="3175" b="3175"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94AA8" w14:textId="098AB4E9" w:rsidR="00E03A63" w:rsidRPr="00CF08B3" w:rsidRDefault="00CF08B3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FFFFFF" w:themeColor="background1"/>
                                <w:sz w:val="16"/>
                              </w:rPr>
                            </w:pPr>
                            <w:r w:rsidRPr="00CF08B3">
                              <w:rPr>
                                <w:rFonts w:ascii="VIC" w:hAnsi="VIC"/>
                                <w:smallCaps/>
                                <w:color w:val="FFFFFF" w:themeColor="background1"/>
                              </w:rPr>
                              <w:t>Building the field: reading and responding to poetry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BC279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34C94AA8" w14:textId="098AB4E9" w:rsidR="00E03A63" w:rsidRPr="00CF08B3" w:rsidRDefault="00CF08B3">
                      <w:pPr>
                        <w:spacing w:before="71"/>
                        <w:ind w:left="68"/>
                        <w:rPr>
                          <w:rFonts w:ascii="Calibri"/>
                          <w:color w:val="FFFFFF" w:themeColor="background1"/>
                          <w:sz w:val="16"/>
                        </w:rPr>
                      </w:pPr>
                      <w:r w:rsidRPr="00CF08B3">
                        <w:rPr>
                          <w:rFonts w:ascii="VIC" w:hAnsi="VIC"/>
                          <w:smallCaps/>
                          <w:color w:val="FFFFFF" w:themeColor="background1"/>
                        </w:rPr>
                        <w:t>Building the field: reading and responding to poetry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36C0E3" w14:textId="6B94B471" w:rsidR="00E03A63" w:rsidRDefault="002F49C8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28EAEC" wp14:editId="0EC66170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7975C" w14:textId="3E0264DC" w:rsidR="00E03A63" w:rsidRPr="00CF08B3" w:rsidRDefault="00CF08B3" w:rsidP="00CF08B3">
                            <w:pPr>
                              <w:spacing w:before="71"/>
                              <w:ind w:left="68"/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</w:pP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>E</w:t>
                            </w: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 xml:space="preserve">xploring </w:t>
                            </w: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>V</w:t>
                            </w: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 xml:space="preserve">oice </w:t>
                            </w: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>T</w:t>
                            </w: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>ones:  Statement Cards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EAEC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61B7975C" w14:textId="3E0264DC" w:rsidR="00E03A63" w:rsidRPr="00CF08B3" w:rsidRDefault="00CF08B3" w:rsidP="00CF08B3">
                      <w:pPr>
                        <w:spacing w:before="71"/>
                        <w:ind w:left="68"/>
                        <w:rPr>
                          <w:rFonts w:ascii="VIC" w:hAnsi="VIC"/>
                          <w:smallCaps/>
                          <w:color w:val="4F81BD" w:themeColor="accent1"/>
                        </w:rPr>
                      </w:pP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>E</w:t>
                      </w: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 xml:space="preserve">xploring </w:t>
                      </w: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>V</w:t>
                      </w: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 xml:space="preserve">oice </w:t>
                      </w: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>T</w:t>
                      </w: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>ones:  Statement Cards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92A2B9" w14:textId="77777777" w:rsidR="00E03A63" w:rsidRDefault="00E03A63">
      <w:pPr>
        <w:pStyle w:val="BodyText"/>
        <w:rPr>
          <w:rFonts w:ascii="Times New Roman"/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3900"/>
        <w:gridCol w:w="3483"/>
      </w:tblGrid>
      <w:tr w:rsidR="00CF08B3" w:rsidRPr="00CF08B3" w14:paraId="1D18D78F" w14:textId="77777777" w:rsidTr="00CF08B3">
        <w:trPr>
          <w:trHeight w:val="1191"/>
        </w:trPr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69F3655B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Pass the salt.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39844E0B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Would you like more dessert?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23B2CABF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Don’t hit me.</w:t>
            </w:r>
          </w:p>
        </w:tc>
      </w:tr>
      <w:tr w:rsidR="00CF08B3" w:rsidRPr="00CF08B3" w14:paraId="114A65F9" w14:textId="77777777" w:rsidTr="00CF08B3">
        <w:trPr>
          <w:trHeight w:val="1191"/>
        </w:trPr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5D123814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I need some money for food.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1EFE3AC6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I do like your shoes.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1A2179CD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Would you like to come to the movies?</w:t>
            </w:r>
          </w:p>
        </w:tc>
      </w:tr>
      <w:tr w:rsidR="00CF08B3" w:rsidRPr="00CF08B3" w14:paraId="470797CF" w14:textId="77777777" w:rsidTr="00CF08B3">
        <w:trPr>
          <w:trHeight w:val="1191"/>
        </w:trPr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6E36B348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I would like more pocket money.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4388C957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What is your favourite sport?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71A0F5EE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Have a good time then.</w:t>
            </w:r>
          </w:p>
        </w:tc>
      </w:tr>
      <w:tr w:rsidR="00CF08B3" w:rsidRPr="00CF08B3" w14:paraId="18028A1C" w14:textId="77777777" w:rsidTr="00CF08B3">
        <w:trPr>
          <w:trHeight w:val="1191"/>
        </w:trPr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0957ACDB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Is anyone serving here?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038EFA12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Thanks for the gift. I’ve always wanted one.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1F1C33F9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Would you please be quiet?</w:t>
            </w:r>
          </w:p>
        </w:tc>
      </w:tr>
      <w:tr w:rsidR="00CF08B3" w:rsidRPr="00CF08B3" w14:paraId="34C4A3C3" w14:textId="77777777" w:rsidTr="00CF08B3">
        <w:trPr>
          <w:trHeight w:val="1191"/>
        </w:trPr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347925EB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Have you marked our tests?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26B088BB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Could you help me with this?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5D7A3809" w14:textId="77777777" w:rsidR="00CF08B3" w:rsidRPr="00CF08B3" w:rsidRDefault="00CF08B3" w:rsidP="00CF08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CF08B3" w:rsidRPr="00CF08B3" w14:paraId="5EFCACC5" w14:textId="77777777" w:rsidTr="00CF08B3">
        <w:trPr>
          <w:trHeight w:val="1191"/>
        </w:trPr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76CB384B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Could I speak to the principal please?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6D3B87E2" w14:textId="77777777" w:rsidR="00CF08B3" w:rsidRPr="00CF08B3" w:rsidRDefault="00CF08B3" w:rsidP="00CF0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CF08B3">
              <w:rPr>
                <w:rFonts w:ascii="VIC" w:eastAsia="Times New Roman" w:hAnsi="VIC" w:cs="Times New Roman"/>
                <w:color w:val="000000"/>
                <w:sz w:val="32"/>
                <w:szCs w:val="32"/>
                <w:lang w:val="en-AU" w:eastAsia="en-AU"/>
              </w:rPr>
              <w:t>You owe me $50. Don’t forget.</w:t>
            </w:r>
          </w:p>
        </w:tc>
        <w:tc>
          <w:tcPr>
            <w:tcW w:w="0" w:type="auto"/>
            <w:tcBorders>
              <w:top w:val="single" w:sz="12" w:space="0" w:color="418AB3"/>
              <w:left w:val="single" w:sz="12" w:space="0" w:color="418AB3"/>
              <w:bottom w:val="single" w:sz="12" w:space="0" w:color="418AB3"/>
              <w:right w:val="single" w:sz="12" w:space="0" w:color="418AB3"/>
            </w:tcBorders>
            <w:vAlign w:val="center"/>
            <w:hideMark/>
          </w:tcPr>
          <w:p w14:paraId="1FD8E602" w14:textId="77777777" w:rsidR="00CF08B3" w:rsidRPr="00CF08B3" w:rsidRDefault="00CF08B3" w:rsidP="00CF08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</w:tbl>
    <w:p w14:paraId="3C798061" w14:textId="66B07558" w:rsidR="00E03A63" w:rsidRDefault="00E03A63">
      <w:pPr>
        <w:pStyle w:val="BodyText"/>
        <w:spacing w:before="2"/>
        <w:rPr>
          <w:rFonts w:ascii="Times New Roman"/>
          <w:sz w:val="25"/>
        </w:rPr>
      </w:pPr>
    </w:p>
    <w:p w14:paraId="1A9291B4" w14:textId="03EC6CFA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201D6A58" w14:textId="23857C4D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52FE50A4" w14:textId="0168860A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21EAD4AC" w14:textId="48ED9650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5DAC5982" w14:textId="37F2BBAD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7616A174" w14:textId="5D3CD587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01D87596" w14:textId="6823B14A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3C554DC2" w14:textId="2F94EF35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7FA99506" w14:textId="27C7000A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18595906" w14:textId="36B90968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73AAA688" w14:textId="74C3A1BE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1020FD6C" w14:textId="5CA6D466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072F47CB" w14:textId="3BE1D817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622BBDAD" w14:textId="43186F16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1B6A85A6" w14:textId="6095DEEF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7096686A" w14:textId="5530926F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436E83C4" w14:textId="77777777" w:rsidR="00CF08B3" w:rsidRDefault="00CF08B3">
      <w:pPr>
        <w:pStyle w:val="BodyText"/>
        <w:spacing w:before="2"/>
        <w:rPr>
          <w:rFonts w:ascii="Times New Roman"/>
          <w:sz w:val="25"/>
        </w:rPr>
      </w:pPr>
    </w:p>
    <w:p w14:paraId="0331A95A" w14:textId="77777777" w:rsidR="00CF08B3" w:rsidRPr="00CF08B3" w:rsidRDefault="00CF08B3" w:rsidP="00CF08B3">
      <w:pPr>
        <w:rPr>
          <w:rFonts w:ascii="Times New Roman"/>
          <w:sz w:val="25"/>
          <w:szCs w:val="18"/>
        </w:rPr>
      </w:pPr>
    </w:p>
    <w:p w14:paraId="5D4C90AA" w14:textId="1705324D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  <w:r>
        <w:rPr>
          <w:rFonts w:ascii="Times New Roman"/>
          <w:noProof/>
          <w:sz w:val="25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5828EAEC" wp14:editId="517852F8">
                <wp:simplePos x="0" y="0"/>
                <wp:positionH relativeFrom="page">
                  <wp:posOffset>516270</wp:posOffset>
                </wp:positionH>
                <wp:positionV relativeFrom="paragraph">
                  <wp:posOffset>-562</wp:posOffset>
                </wp:positionV>
                <wp:extent cx="6743700" cy="2540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13D9" w14:textId="77777777" w:rsidR="002F49C8" w:rsidRPr="00CF08B3" w:rsidRDefault="002F49C8" w:rsidP="002F49C8">
                            <w:pPr>
                              <w:spacing w:before="71"/>
                              <w:ind w:left="68"/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</w:pP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>E</w:t>
                            </w: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 xml:space="preserve">xploring </w:t>
                            </w: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>V</w:t>
                            </w: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 xml:space="preserve">oice </w:t>
                            </w: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>T</w:t>
                            </w:r>
                            <w:r w:rsidRPr="00CF08B3">
                              <w:rPr>
                                <w:rFonts w:ascii="VIC" w:hAnsi="VIC"/>
                                <w:smallCaps/>
                                <w:color w:val="4F81BD" w:themeColor="accent1"/>
                              </w:rPr>
                              <w:t>ones:  Statement Cards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EAEC" id="Text Box 2" o:spid="_x0000_s1028" type="#_x0000_t202" style="position:absolute;left:0;text-align:left;margin-left:40.65pt;margin-top:-.05pt;width:531pt;height:2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Ja7g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" fillcolor="#b0d0e2" stroked="f">
                <v:textbox inset="0,0,0,0">
                  <w:txbxContent>
                    <w:p w14:paraId="722913D9" w14:textId="77777777" w:rsidR="002F49C8" w:rsidRPr="00CF08B3" w:rsidRDefault="002F49C8" w:rsidP="002F49C8">
                      <w:pPr>
                        <w:spacing w:before="71"/>
                        <w:ind w:left="68"/>
                        <w:rPr>
                          <w:rFonts w:ascii="VIC" w:hAnsi="VIC"/>
                          <w:smallCaps/>
                          <w:color w:val="4F81BD" w:themeColor="accent1"/>
                        </w:rPr>
                      </w:pP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>E</w:t>
                      </w: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 xml:space="preserve">xploring </w:t>
                      </w: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>V</w:t>
                      </w: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 xml:space="preserve">oice </w:t>
                      </w: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>T</w:t>
                      </w:r>
                      <w:r w:rsidRPr="00CF08B3">
                        <w:rPr>
                          <w:rFonts w:ascii="VIC" w:hAnsi="VIC"/>
                          <w:smallCaps/>
                          <w:color w:val="4F81BD" w:themeColor="accent1"/>
                        </w:rPr>
                        <w:t>ones:  Statement Cards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2657"/>
        <w:gridCol w:w="2750"/>
        <w:gridCol w:w="3185"/>
      </w:tblGrid>
      <w:tr w:rsidR="002F49C8" w:rsidRPr="002F49C8" w14:paraId="2223DAE9" w14:textId="77777777" w:rsidTr="002F49C8">
        <w:trPr>
          <w:trHeight w:val="1233"/>
        </w:trPr>
        <w:tc>
          <w:tcPr>
            <w:tcW w:w="1026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1B7CCC08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friendly</w:t>
            </w:r>
          </w:p>
        </w:tc>
        <w:tc>
          <w:tcPr>
            <w:tcW w:w="1229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1DAC1B43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sad</w:t>
            </w:r>
          </w:p>
        </w:tc>
        <w:tc>
          <w:tcPr>
            <w:tcW w:w="1272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6E9E9056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whining</w:t>
            </w:r>
          </w:p>
        </w:tc>
        <w:tc>
          <w:tcPr>
            <w:tcW w:w="147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54141985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angry</w:t>
            </w:r>
          </w:p>
        </w:tc>
      </w:tr>
      <w:tr w:rsidR="002F49C8" w:rsidRPr="002F49C8" w14:paraId="4C32FB95" w14:textId="77777777" w:rsidTr="002F49C8">
        <w:trPr>
          <w:trHeight w:val="1233"/>
        </w:trPr>
        <w:tc>
          <w:tcPr>
            <w:tcW w:w="1026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5491DD15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pleading</w:t>
            </w:r>
          </w:p>
        </w:tc>
        <w:tc>
          <w:tcPr>
            <w:tcW w:w="1229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7ADB508F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flat</w:t>
            </w:r>
          </w:p>
        </w:tc>
        <w:tc>
          <w:tcPr>
            <w:tcW w:w="1272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4AAE674C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cheerful</w:t>
            </w:r>
          </w:p>
        </w:tc>
        <w:tc>
          <w:tcPr>
            <w:tcW w:w="147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1FBDB770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bored</w:t>
            </w:r>
          </w:p>
        </w:tc>
      </w:tr>
      <w:tr w:rsidR="002F49C8" w:rsidRPr="002F49C8" w14:paraId="2E2DEA3D" w14:textId="77777777" w:rsidTr="002F49C8">
        <w:trPr>
          <w:trHeight w:val="1233"/>
        </w:trPr>
        <w:tc>
          <w:tcPr>
            <w:tcW w:w="1026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5AEA704C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violent</w:t>
            </w:r>
          </w:p>
        </w:tc>
        <w:tc>
          <w:tcPr>
            <w:tcW w:w="1229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6EE30666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happy</w:t>
            </w:r>
          </w:p>
        </w:tc>
        <w:tc>
          <w:tcPr>
            <w:tcW w:w="1272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16795B63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welcoming</w:t>
            </w:r>
          </w:p>
        </w:tc>
        <w:tc>
          <w:tcPr>
            <w:tcW w:w="147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48B3A0D5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soft</w:t>
            </w:r>
          </w:p>
        </w:tc>
      </w:tr>
      <w:tr w:rsidR="002F49C8" w:rsidRPr="002F49C8" w14:paraId="4904AC74" w14:textId="77777777" w:rsidTr="002F49C8">
        <w:trPr>
          <w:trHeight w:val="1233"/>
        </w:trPr>
        <w:tc>
          <w:tcPr>
            <w:tcW w:w="1026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327FFE5A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nervous</w:t>
            </w:r>
          </w:p>
        </w:tc>
        <w:tc>
          <w:tcPr>
            <w:tcW w:w="1229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734D9484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aggressive</w:t>
            </w:r>
          </w:p>
        </w:tc>
        <w:tc>
          <w:tcPr>
            <w:tcW w:w="1272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02477349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shouting</w:t>
            </w:r>
          </w:p>
        </w:tc>
        <w:tc>
          <w:tcPr>
            <w:tcW w:w="147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0A1E5738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whispered</w:t>
            </w:r>
          </w:p>
        </w:tc>
      </w:tr>
      <w:tr w:rsidR="002F49C8" w:rsidRPr="002F49C8" w14:paraId="5DA10FA7" w14:textId="77777777" w:rsidTr="002F49C8">
        <w:trPr>
          <w:trHeight w:val="1233"/>
        </w:trPr>
        <w:tc>
          <w:tcPr>
            <w:tcW w:w="1026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5358B5F2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gabbled</w:t>
            </w:r>
          </w:p>
        </w:tc>
        <w:tc>
          <w:tcPr>
            <w:tcW w:w="1229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0D48F157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hesitant</w:t>
            </w:r>
          </w:p>
        </w:tc>
        <w:tc>
          <w:tcPr>
            <w:tcW w:w="1272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425F43B6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rude</w:t>
            </w:r>
          </w:p>
        </w:tc>
        <w:tc>
          <w:tcPr>
            <w:tcW w:w="147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5BB5844B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high-pitched</w:t>
            </w:r>
          </w:p>
        </w:tc>
      </w:tr>
      <w:tr w:rsidR="002F49C8" w:rsidRPr="002F49C8" w14:paraId="2EE951AB" w14:textId="77777777" w:rsidTr="002F49C8">
        <w:trPr>
          <w:trHeight w:val="1233"/>
        </w:trPr>
        <w:tc>
          <w:tcPr>
            <w:tcW w:w="1026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06E274C7" w14:textId="77777777" w:rsidR="002F49C8" w:rsidRPr="002F49C8" w:rsidRDefault="002F49C8" w:rsidP="002F49C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2F49C8">
              <w:rPr>
                <w:rFonts w:ascii="VIC" w:eastAsia="Times New Roman" w:hAnsi="VIC" w:cs="Times New Roman"/>
                <w:color w:val="000000"/>
                <w:sz w:val="40"/>
                <w:szCs w:val="40"/>
                <w:lang w:val="en-AU" w:eastAsia="en-AU"/>
              </w:rPr>
              <w:t>sarcastic</w:t>
            </w:r>
          </w:p>
        </w:tc>
        <w:tc>
          <w:tcPr>
            <w:tcW w:w="1229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38A6BA7A" w14:textId="77777777" w:rsidR="002F49C8" w:rsidRPr="002F49C8" w:rsidRDefault="002F49C8" w:rsidP="002F49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272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6F4CBF65" w14:textId="77777777" w:rsidR="002F49C8" w:rsidRPr="002F49C8" w:rsidRDefault="002F49C8" w:rsidP="002F49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473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14:paraId="6E57872A" w14:textId="77777777" w:rsidR="002F49C8" w:rsidRPr="002F49C8" w:rsidRDefault="002F49C8" w:rsidP="002F49C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</w:tbl>
    <w:p w14:paraId="615304CB" w14:textId="04D11DA4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190740F7" w14:textId="5C612CEC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64ACD4B6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42B6E493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277C840D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0A307AF0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0770BD91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2BDBAEFA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634379E4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7FB59926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3280CF7F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60B85CC9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0E487AF0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752F0A3C" w14:textId="77777777" w:rsidR="002F49C8" w:rsidRDefault="002F49C8" w:rsidP="002F49C8">
      <w:pPr>
        <w:pStyle w:val="BodyText"/>
        <w:spacing w:before="94"/>
        <w:ind w:left="454"/>
        <w:rPr>
          <w:rFonts w:ascii="Times New Roman"/>
          <w:sz w:val="25"/>
        </w:rPr>
      </w:pPr>
    </w:p>
    <w:p w14:paraId="2B73A064" w14:textId="6534DC54" w:rsidR="002F49C8" w:rsidRPr="002F49C8" w:rsidRDefault="002F49C8" w:rsidP="002F49C8">
      <w:pPr>
        <w:pStyle w:val="BodyText"/>
        <w:spacing w:before="94"/>
        <w:ind w:left="454"/>
        <w:rPr>
          <w:sz w:val="20"/>
          <w:szCs w:val="20"/>
        </w:rPr>
      </w:pPr>
      <w:r w:rsidRPr="00CF08B3">
        <w:rPr>
          <w:sz w:val="20"/>
          <w:szCs w:val="20"/>
        </w:rPr>
        <w:t>©</w:t>
      </w:r>
      <w:r w:rsidRPr="00CF08B3">
        <w:rPr>
          <w:spacing w:val="-1"/>
          <w:sz w:val="20"/>
          <w:szCs w:val="20"/>
        </w:rPr>
        <w:t xml:space="preserve"> </w:t>
      </w:r>
      <w:r w:rsidRPr="00CF08B3">
        <w:rPr>
          <w:sz w:val="20"/>
          <w:szCs w:val="20"/>
        </w:rPr>
        <w:t>Department</w:t>
      </w:r>
      <w:r w:rsidRPr="00CF08B3">
        <w:rPr>
          <w:spacing w:val="-1"/>
          <w:sz w:val="20"/>
          <w:szCs w:val="20"/>
        </w:rPr>
        <w:t xml:space="preserve"> </w:t>
      </w:r>
      <w:r w:rsidRPr="00CF08B3">
        <w:rPr>
          <w:sz w:val="20"/>
          <w:szCs w:val="20"/>
        </w:rPr>
        <w:t>of</w:t>
      </w:r>
      <w:r w:rsidRPr="00CF08B3">
        <w:rPr>
          <w:spacing w:val="-1"/>
          <w:sz w:val="20"/>
          <w:szCs w:val="20"/>
        </w:rPr>
        <w:t xml:space="preserve"> </w:t>
      </w:r>
      <w:r w:rsidRPr="00CF08B3">
        <w:rPr>
          <w:sz w:val="20"/>
          <w:szCs w:val="20"/>
        </w:rPr>
        <w:t>Education</w:t>
      </w:r>
      <w:r w:rsidRPr="00CF08B3">
        <w:rPr>
          <w:spacing w:val="-1"/>
          <w:sz w:val="20"/>
          <w:szCs w:val="20"/>
        </w:rPr>
        <w:t xml:space="preserve"> </w:t>
      </w:r>
      <w:r w:rsidRPr="00CF08B3">
        <w:rPr>
          <w:sz w:val="20"/>
          <w:szCs w:val="20"/>
        </w:rPr>
        <w:t>and</w:t>
      </w:r>
      <w:r w:rsidRPr="00CF08B3">
        <w:rPr>
          <w:spacing w:val="-4"/>
          <w:sz w:val="20"/>
          <w:szCs w:val="20"/>
        </w:rPr>
        <w:t xml:space="preserve"> </w:t>
      </w:r>
      <w:r w:rsidRPr="00CF08B3">
        <w:rPr>
          <w:sz w:val="20"/>
          <w:szCs w:val="20"/>
        </w:rPr>
        <w:t>Training</w:t>
      </w:r>
      <w:r w:rsidRPr="00CF08B3">
        <w:rPr>
          <w:spacing w:val="2"/>
          <w:sz w:val="20"/>
          <w:szCs w:val="20"/>
        </w:rPr>
        <w:t xml:space="preserve"> </w:t>
      </w:r>
      <w:hyperlink r:id="rId7">
        <w:r w:rsidRPr="00CF08B3">
          <w:rPr>
            <w:color w:val="F59D00"/>
            <w:sz w:val="20"/>
            <w:szCs w:val="20"/>
            <w:u w:val="thick" w:color="F59D00"/>
          </w:rPr>
          <w:t>CC</w:t>
        </w:r>
        <w:r w:rsidRPr="00CF08B3">
          <w:rPr>
            <w:color w:val="F59D00"/>
            <w:spacing w:val="-1"/>
            <w:sz w:val="20"/>
            <w:szCs w:val="20"/>
            <w:u w:val="thick" w:color="F59D00"/>
          </w:rPr>
          <w:t xml:space="preserve"> </w:t>
        </w:r>
        <w:r w:rsidRPr="00CF08B3">
          <w:rPr>
            <w:color w:val="F59D00"/>
            <w:sz w:val="20"/>
            <w:szCs w:val="20"/>
            <w:u w:val="thick" w:color="F59D00"/>
          </w:rPr>
          <w:t>BY</w:t>
        </w:r>
        <w:r w:rsidRPr="00CF08B3">
          <w:rPr>
            <w:color w:val="F59D00"/>
            <w:spacing w:val="-5"/>
            <w:sz w:val="20"/>
            <w:szCs w:val="20"/>
            <w:u w:val="thick" w:color="F59D00"/>
          </w:rPr>
          <w:t xml:space="preserve"> </w:t>
        </w:r>
        <w:r w:rsidRPr="00CF08B3">
          <w:rPr>
            <w:color w:val="F59D00"/>
            <w:sz w:val="20"/>
            <w:szCs w:val="20"/>
            <w:u w:val="thick" w:color="F59D00"/>
          </w:rPr>
          <w:t>4.0</w:t>
        </w:r>
      </w:hyperlink>
    </w:p>
    <w:sectPr w:rsidR="002F49C8" w:rsidRPr="002F49C8">
      <w:footerReference w:type="default" r:id="rId8"/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D591" w14:textId="77777777" w:rsidR="00CD7977" w:rsidRDefault="00CD7977" w:rsidP="00CF08B3">
      <w:r>
        <w:separator/>
      </w:r>
    </w:p>
  </w:endnote>
  <w:endnote w:type="continuationSeparator" w:id="0">
    <w:p w14:paraId="763E534F" w14:textId="77777777" w:rsidR="00CD7977" w:rsidRDefault="00CD7977" w:rsidP="00CF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43E1" w14:textId="2D7256B8" w:rsidR="00CF08B3" w:rsidRPr="00CF08B3" w:rsidRDefault="00CF08B3" w:rsidP="00CF08B3">
    <w:pPr>
      <w:pStyle w:val="BodyText"/>
      <w:rPr>
        <w:rFonts w:ascii="Times New Roman"/>
        <w:sz w:val="20"/>
        <w:szCs w:val="20"/>
      </w:rPr>
    </w:pPr>
  </w:p>
  <w:p w14:paraId="378D44F3" w14:textId="52053941" w:rsidR="00CF08B3" w:rsidRDefault="00CF08B3">
    <w:pPr>
      <w:pStyle w:val="Footer"/>
    </w:pPr>
  </w:p>
  <w:p w14:paraId="42646875" w14:textId="77777777" w:rsidR="00CF08B3" w:rsidRDefault="00CF0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54DE" w14:textId="77777777" w:rsidR="00CD7977" w:rsidRDefault="00CD7977" w:rsidP="00CF08B3">
      <w:r>
        <w:separator/>
      </w:r>
    </w:p>
  </w:footnote>
  <w:footnote w:type="continuationSeparator" w:id="0">
    <w:p w14:paraId="06663533" w14:textId="77777777" w:rsidR="00CD7977" w:rsidRDefault="00CD7977" w:rsidP="00CF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63"/>
    <w:rsid w:val="002F49C8"/>
    <w:rsid w:val="00CD7977"/>
    <w:rsid w:val="00CF08B3"/>
    <w:rsid w:val="00E0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B3AD0"/>
  <w15:docId w15:val="{85D8B57D-4DFF-43E4-9B99-7FEBCC7A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NormalWeb">
    <w:name w:val="Normal (Web)"/>
    <w:basedOn w:val="Normal"/>
    <w:uiPriority w:val="99"/>
    <w:semiHidden/>
    <w:unhideWhenUsed/>
    <w:rsid w:val="00CF08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CF0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8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F0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8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8C64-FC64-4D9D-8658-A9F4BE4C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EnglishLearningSeqs_ResourceTemplate.dotx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EnglishLearningSeqs_ResourceTemplate.dotx</dc:title>
  <dc:creator>Stephanie Grima</dc:creator>
  <cp:lastModifiedBy>Stephanie Grima</cp:lastModifiedBy>
  <cp:revision>2</cp:revision>
  <dcterms:created xsi:type="dcterms:W3CDTF">2022-03-04T06:22:00Z</dcterms:created>
  <dcterms:modified xsi:type="dcterms:W3CDTF">2022-03-04T06:22:00Z</dcterms:modified>
</cp:coreProperties>
</file>