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C6341" w14:textId="3BF98DA7" w:rsidR="00F556DB" w:rsidRPr="005A6C15" w:rsidRDefault="000716B3" w:rsidP="00992332">
      <w:pPr>
        <w:pStyle w:val="Heading1"/>
      </w:pPr>
      <w:r>
        <w:t>The Art of Angles</w:t>
      </w:r>
    </w:p>
    <w:p w14:paraId="1DA870C8" w14:textId="2B56CE08" w:rsidR="008E0709" w:rsidRPr="005A6C15" w:rsidRDefault="000716B3" w:rsidP="00F6480E">
      <w:pPr>
        <w:pStyle w:val="StageTitle"/>
        <w:numPr>
          <w:ilvl w:val="0"/>
          <w:numId w:val="0"/>
        </w:numPr>
        <w:spacing w:after="240"/>
        <w:ind w:left="357" w:hanging="357"/>
        <w:rPr>
          <w:rFonts w:asciiTheme="minorHAnsi" w:hAnsiTheme="minorHAnsi"/>
        </w:rPr>
      </w:pPr>
      <w:r>
        <w:rPr>
          <w:rFonts w:asciiTheme="minorHAnsi" w:hAnsiTheme="minorHAnsi"/>
        </w:rPr>
        <w:t>Geometricity</w:t>
      </w:r>
    </w:p>
    <w:p w14:paraId="67DE7F78" w14:textId="77777777" w:rsidR="000716B3" w:rsidRPr="00BE755C" w:rsidRDefault="000716B3" w:rsidP="000716B3">
      <w:pPr>
        <w:spacing w:before="100" w:after="200" w:line="276" w:lineRule="auto"/>
        <w:rPr>
          <w:iCs/>
        </w:rPr>
      </w:pPr>
      <w:r w:rsidRPr="00BE755C">
        <w:t>Use this set of directions to make a plan for Geometricity. You will need to include enough roads to add each landmark on its own corner in the town. Be sure to name the roads with a theme.</w:t>
      </w:r>
    </w:p>
    <w:p w14:paraId="5DCCFA61" w14:textId="77777777" w:rsidR="000716B3" w:rsidRDefault="000716B3" w:rsidP="000716B3">
      <w:pPr>
        <w:spacing w:before="100" w:after="200" w:line="276" w:lineRule="auto"/>
        <w:rPr>
          <w:iCs/>
        </w:rPr>
      </w:pPr>
    </w:p>
    <w:p w14:paraId="1BAE48A3" w14:textId="77777777" w:rsidR="000716B3" w:rsidRDefault="000716B3" w:rsidP="000716B3">
      <w:pPr>
        <w:pStyle w:val="NormalDotPoint"/>
      </w:pPr>
      <w:r>
        <w:t>An apartment tower and playground are on adjacent angles.</w:t>
      </w:r>
    </w:p>
    <w:p w14:paraId="08255030" w14:textId="77777777" w:rsidR="000716B3" w:rsidRPr="005B464D" w:rsidRDefault="000716B3" w:rsidP="000716B3">
      <w:pPr>
        <w:pStyle w:val="NormalDotPoint"/>
      </w:pPr>
      <w:r>
        <w:t xml:space="preserve">The police station and CFA are at </w:t>
      </w:r>
      <w:r w:rsidRPr="005B464D">
        <w:t>alternate exterior angles</w:t>
      </w:r>
      <w:r>
        <w:t>.</w:t>
      </w:r>
    </w:p>
    <w:p w14:paraId="1A81F30B" w14:textId="77777777" w:rsidR="000716B3" w:rsidRPr="005B464D" w:rsidRDefault="000716B3" w:rsidP="000716B3">
      <w:pPr>
        <w:pStyle w:val="NormalDotPoint"/>
      </w:pPr>
      <w:r>
        <w:t xml:space="preserve">The lake and community garden are at </w:t>
      </w:r>
      <w:r w:rsidRPr="005B464D">
        <w:t>alternate interior angles</w:t>
      </w:r>
      <w:r>
        <w:t>.</w:t>
      </w:r>
    </w:p>
    <w:p w14:paraId="0655A9EB" w14:textId="77777777" w:rsidR="000716B3" w:rsidRPr="005B464D" w:rsidRDefault="000716B3" w:rsidP="000716B3">
      <w:pPr>
        <w:pStyle w:val="NormalDotPoint"/>
      </w:pPr>
      <w:r>
        <w:t xml:space="preserve">The lake and school are on </w:t>
      </w:r>
      <w:r w:rsidRPr="005B464D">
        <w:t>co-interior angles</w:t>
      </w:r>
      <w:r>
        <w:t>.</w:t>
      </w:r>
    </w:p>
    <w:p w14:paraId="1F644356" w14:textId="77777777" w:rsidR="000716B3" w:rsidRPr="005B464D" w:rsidRDefault="000716B3" w:rsidP="000716B3">
      <w:pPr>
        <w:pStyle w:val="NormalDotPoint"/>
      </w:pPr>
      <w:r>
        <w:t xml:space="preserve">The bakery and milk bar are on </w:t>
      </w:r>
      <w:r w:rsidRPr="005B464D">
        <w:t>complementary angles</w:t>
      </w:r>
      <w:r>
        <w:t>.</w:t>
      </w:r>
    </w:p>
    <w:p w14:paraId="6477FF19" w14:textId="77777777" w:rsidR="000716B3" w:rsidRDefault="000716B3" w:rsidP="000716B3">
      <w:pPr>
        <w:pStyle w:val="NormalDotPoint"/>
      </w:pPr>
      <w:r>
        <w:t xml:space="preserve">The hospital and school are on </w:t>
      </w:r>
      <w:r w:rsidRPr="005B464D">
        <w:t>corresponding angle</w:t>
      </w:r>
      <w:r>
        <w:t>s.</w:t>
      </w:r>
    </w:p>
    <w:p w14:paraId="6A825F82" w14:textId="77777777" w:rsidR="000716B3" w:rsidRPr="003854B8" w:rsidRDefault="000716B3" w:rsidP="000716B3">
      <w:pPr>
        <w:pStyle w:val="NormalDotPoint"/>
      </w:pPr>
      <w:r>
        <w:t xml:space="preserve">Two </w:t>
      </w:r>
      <w:r w:rsidRPr="005B464D">
        <w:t>parallel</w:t>
      </w:r>
      <w:r>
        <w:t xml:space="preserve"> roads only allow one-way traffic.</w:t>
      </w:r>
    </w:p>
    <w:p w14:paraId="269700FA" w14:textId="77777777" w:rsidR="000716B3" w:rsidRPr="005B464D" w:rsidRDefault="000716B3" w:rsidP="000716B3">
      <w:pPr>
        <w:pStyle w:val="NormalDotPoint"/>
      </w:pPr>
      <w:r>
        <w:t xml:space="preserve">At the intersection of two </w:t>
      </w:r>
      <w:r w:rsidRPr="005B464D">
        <w:t xml:space="preserve">perpendicular </w:t>
      </w:r>
      <w:r>
        <w:t>roads there is a roundabout.</w:t>
      </w:r>
    </w:p>
    <w:p w14:paraId="0A0D4F3D" w14:textId="77777777" w:rsidR="000716B3" w:rsidRPr="005B464D" w:rsidRDefault="000716B3" w:rsidP="000716B3">
      <w:pPr>
        <w:pStyle w:val="NormalDotPoint"/>
      </w:pPr>
      <w:r>
        <w:t xml:space="preserve">A café and a pizza store are on </w:t>
      </w:r>
      <w:r w:rsidRPr="005B464D">
        <w:t>supplementary angles</w:t>
      </w:r>
      <w:r>
        <w:t>.</w:t>
      </w:r>
    </w:p>
    <w:p w14:paraId="3BA59786" w14:textId="77777777" w:rsidR="000716B3" w:rsidRPr="005B464D" w:rsidRDefault="000716B3" w:rsidP="000716B3">
      <w:pPr>
        <w:pStyle w:val="NormalDotPoint"/>
      </w:pPr>
      <w:r>
        <w:t xml:space="preserve">A hairdresser and a nail salon are on </w:t>
      </w:r>
      <w:r w:rsidRPr="005B464D">
        <w:t>vertically opposite angles</w:t>
      </w:r>
      <w:r>
        <w:t>.</w:t>
      </w:r>
    </w:p>
    <w:p w14:paraId="5AB2CAA4" w14:textId="77777777" w:rsidR="000716B3" w:rsidRPr="005B464D" w:rsidRDefault="000716B3" w:rsidP="000716B3">
      <w:pPr>
        <w:pStyle w:val="NormalDotPoint"/>
      </w:pPr>
      <w:r>
        <w:t xml:space="preserve">A median strip with trees runs up the centre of a </w:t>
      </w:r>
      <w:r w:rsidRPr="005B464D">
        <w:t>transversal</w:t>
      </w:r>
      <w:r>
        <w:t xml:space="preserve"> road.</w:t>
      </w:r>
    </w:p>
    <w:p w14:paraId="1814E30D" w14:textId="77777777" w:rsidR="000716B3" w:rsidRDefault="000716B3" w:rsidP="000716B3">
      <w:pPr>
        <w:spacing w:before="100" w:after="200" w:line="276" w:lineRule="auto"/>
        <w:rPr>
          <w:iCs/>
        </w:rPr>
      </w:pPr>
    </w:p>
    <w:p w14:paraId="61FB7D06" w14:textId="3C2ACE71" w:rsidR="003E44DB" w:rsidRDefault="003E44DB" w:rsidP="003E44DB">
      <w:pPr>
        <w:rPr>
          <w:rFonts w:ascii="VIC" w:eastAsia="VIC" w:hAnsi="VIC" w:cs="VIC"/>
        </w:rPr>
      </w:pPr>
    </w:p>
    <w:p w14:paraId="07F83D41" w14:textId="77777777" w:rsidR="00F32E40" w:rsidRDefault="00F32E40" w:rsidP="003E44DB">
      <w:pPr>
        <w:rPr>
          <w:rFonts w:ascii="VIC" w:eastAsia="VIC" w:hAnsi="VIC" w:cs="VIC"/>
        </w:rPr>
      </w:pPr>
    </w:p>
    <w:p w14:paraId="59529392" w14:textId="77777777" w:rsidR="00F32E40" w:rsidRDefault="00F32E40" w:rsidP="003E44DB">
      <w:pPr>
        <w:rPr>
          <w:rFonts w:ascii="VIC" w:eastAsia="VIC" w:hAnsi="VIC" w:cs="VIC"/>
        </w:rPr>
      </w:pPr>
    </w:p>
    <w:p w14:paraId="4FF42147" w14:textId="77777777" w:rsidR="003E44DB" w:rsidRDefault="003E44DB" w:rsidP="003E44DB">
      <w:pPr>
        <w:rPr>
          <w:rFonts w:ascii="VIC" w:eastAsia="VIC" w:hAnsi="VIC" w:cs="VIC"/>
        </w:rPr>
      </w:pPr>
    </w:p>
    <w:p w14:paraId="63AD8771" w14:textId="77777777" w:rsidR="003E44DB" w:rsidRDefault="003E44DB" w:rsidP="003E44DB">
      <w:pPr>
        <w:pStyle w:val="FootnoteText"/>
        <w:ind w:left="284" w:right="3395"/>
        <w:rPr>
          <w:sz w:val="18"/>
          <w:szCs w:val="18"/>
        </w:rPr>
      </w:pPr>
    </w:p>
    <w:p w14:paraId="1331F469" w14:textId="77777777" w:rsidR="003E44DB" w:rsidRPr="00CC7C5E" w:rsidRDefault="003E44DB" w:rsidP="003E44DB">
      <w:pPr>
        <w:pStyle w:val="FootnoteText"/>
        <w:ind w:left="284" w:right="3395"/>
        <w:rPr>
          <w:sz w:val="18"/>
          <w:szCs w:val="18"/>
        </w:rPr>
      </w:pPr>
      <w:r w:rsidRPr="00CC7C5E">
        <w:rPr>
          <w:sz w:val="18"/>
          <w:szCs w:val="18"/>
        </w:rPr>
        <w:t>© Department of Education and Training</w:t>
      </w:r>
      <w:r>
        <w:rPr>
          <w:sz w:val="18"/>
          <w:szCs w:val="18"/>
        </w:rPr>
        <w:t xml:space="preserve"> </w:t>
      </w:r>
      <w:hyperlink r:id="rId9" w:history="1">
        <w:r w:rsidRPr="00617EFB">
          <w:rPr>
            <w:rStyle w:val="Hyperlink"/>
            <w:sz w:val="18"/>
            <w:szCs w:val="18"/>
          </w:rPr>
          <w:t>CC BY 4.0</w:t>
        </w:r>
      </w:hyperlink>
    </w:p>
    <w:p w14:paraId="7E7A2B5E" w14:textId="77777777" w:rsidR="008E0709" w:rsidRPr="002E4631" w:rsidRDefault="008E0709"/>
    <w:sectPr w:rsidR="008E0709" w:rsidRPr="002E4631" w:rsidSect="00F556DB">
      <w:pgSz w:w="11906" w:h="16838"/>
      <w:pgMar w:top="709" w:right="709" w:bottom="567"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IC">
    <w:altName w:val="Calibri"/>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670E599B"/>
    <w:multiLevelType w:val="hybridMultilevel"/>
    <w:tmpl w:val="B3345F18"/>
    <w:lvl w:ilvl="0" w:tplc="69C298AA">
      <w:start w:val="1"/>
      <w:numFmt w:val="bullet"/>
      <w:pStyle w:val="NormalDotPoint"/>
      <w:lvlText w:val="•"/>
      <w:lvlJc w:val="left"/>
      <w:pPr>
        <w:tabs>
          <w:tab w:val="num" w:pos="720"/>
        </w:tabs>
        <w:ind w:left="720" w:hanging="360"/>
      </w:pPr>
      <w:rPr>
        <w:rFonts w:ascii="Times New Roman" w:hAnsi="Times New Roman" w:hint="default"/>
      </w:rPr>
    </w:lvl>
    <w:lvl w:ilvl="1" w:tplc="FACE33CA">
      <w:start w:val="1"/>
      <w:numFmt w:val="bullet"/>
      <w:lvlText w:val="•"/>
      <w:lvlJc w:val="left"/>
      <w:pPr>
        <w:tabs>
          <w:tab w:val="num" w:pos="1440"/>
        </w:tabs>
        <w:ind w:left="1440" w:hanging="360"/>
      </w:pPr>
      <w:rPr>
        <w:rFonts w:ascii="Times New Roman" w:hAnsi="Times New Roman" w:hint="default"/>
      </w:rPr>
    </w:lvl>
    <w:lvl w:ilvl="2" w:tplc="3398B59A" w:tentative="1">
      <w:start w:val="1"/>
      <w:numFmt w:val="bullet"/>
      <w:lvlText w:val="•"/>
      <w:lvlJc w:val="left"/>
      <w:pPr>
        <w:tabs>
          <w:tab w:val="num" w:pos="2160"/>
        </w:tabs>
        <w:ind w:left="2160" w:hanging="360"/>
      </w:pPr>
      <w:rPr>
        <w:rFonts w:ascii="Times New Roman" w:hAnsi="Times New Roman" w:hint="default"/>
      </w:rPr>
    </w:lvl>
    <w:lvl w:ilvl="3" w:tplc="6316C05A" w:tentative="1">
      <w:start w:val="1"/>
      <w:numFmt w:val="bullet"/>
      <w:lvlText w:val="•"/>
      <w:lvlJc w:val="left"/>
      <w:pPr>
        <w:tabs>
          <w:tab w:val="num" w:pos="2880"/>
        </w:tabs>
        <w:ind w:left="2880" w:hanging="360"/>
      </w:pPr>
      <w:rPr>
        <w:rFonts w:ascii="Times New Roman" w:hAnsi="Times New Roman" w:hint="default"/>
      </w:rPr>
    </w:lvl>
    <w:lvl w:ilvl="4" w:tplc="ADC27696" w:tentative="1">
      <w:start w:val="1"/>
      <w:numFmt w:val="bullet"/>
      <w:lvlText w:val="•"/>
      <w:lvlJc w:val="left"/>
      <w:pPr>
        <w:tabs>
          <w:tab w:val="num" w:pos="3600"/>
        </w:tabs>
        <w:ind w:left="3600" w:hanging="360"/>
      </w:pPr>
      <w:rPr>
        <w:rFonts w:ascii="Times New Roman" w:hAnsi="Times New Roman" w:hint="default"/>
      </w:rPr>
    </w:lvl>
    <w:lvl w:ilvl="5" w:tplc="F738A83C" w:tentative="1">
      <w:start w:val="1"/>
      <w:numFmt w:val="bullet"/>
      <w:lvlText w:val="•"/>
      <w:lvlJc w:val="left"/>
      <w:pPr>
        <w:tabs>
          <w:tab w:val="num" w:pos="4320"/>
        </w:tabs>
        <w:ind w:left="4320" w:hanging="360"/>
      </w:pPr>
      <w:rPr>
        <w:rFonts w:ascii="Times New Roman" w:hAnsi="Times New Roman" w:hint="default"/>
      </w:rPr>
    </w:lvl>
    <w:lvl w:ilvl="6" w:tplc="7338B77C" w:tentative="1">
      <w:start w:val="1"/>
      <w:numFmt w:val="bullet"/>
      <w:lvlText w:val="•"/>
      <w:lvlJc w:val="left"/>
      <w:pPr>
        <w:tabs>
          <w:tab w:val="num" w:pos="5040"/>
        </w:tabs>
        <w:ind w:left="5040" w:hanging="360"/>
      </w:pPr>
      <w:rPr>
        <w:rFonts w:ascii="Times New Roman" w:hAnsi="Times New Roman" w:hint="default"/>
      </w:rPr>
    </w:lvl>
    <w:lvl w:ilvl="7" w:tplc="8B887984" w:tentative="1">
      <w:start w:val="1"/>
      <w:numFmt w:val="bullet"/>
      <w:lvlText w:val="•"/>
      <w:lvlJc w:val="left"/>
      <w:pPr>
        <w:tabs>
          <w:tab w:val="num" w:pos="5760"/>
        </w:tabs>
        <w:ind w:left="5760" w:hanging="360"/>
      </w:pPr>
      <w:rPr>
        <w:rFonts w:ascii="Times New Roman" w:hAnsi="Times New Roman" w:hint="default"/>
      </w:rPr>
    </w:lvl>
    <w:lvl w:ilvl="8" w:tplc="1EE0D10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B3"/>
    <w:rsid w:val="00022F43"/>
    <w:rsid w:val="00037867"/>
    <w:rsid w:val="00056A8C"/>
    <w:rsid w:val="000716B3"/>
    <w:rsid w:val="002B010A"/>
    <w:rsid w:val="002E4631"/>
    <w:rsid w:val="00352B47"/>
    <w:rsid w:val="003E44DB"/>
    <w:rsid w:val="00512B12"/>
    <w:rsid w:val="00553DCA"/>
    <w:rsid w:val="005A6C15"/>
    <w:rsid w:val="005D6160"/>
    <w:rsid w:val="00654554"/>
    <w:rsid w:val="00722F50"/>
    <w:rsid w:val="007D7B5D"/>
    <w:rsid w:val="008C4CA1"/>
    <w:rsid w:val="008E0709"/>
    <w:rsid w:val="008F169D"/>
    <w:rsid w:val="00941AF1"/>
    <w:rsid w:val="00992332"/>
    <w:rsid w:val="00A94DA7"/>
    <w:rsid w:val="00B93026"/>
    <w:rsid w:val="00B95A61"/>
    <w:rsid w:val="00C13A3A"/>
    <w:rsid w:val="00CF59CC"/>
    <w:rsid w:val="00E01B7D"/>
    <w:rsid w:val="00E37256"/>
    <w:rsid w:val="00F32E40"/>
    <w:rsid w:val="00F556DB"/>
    <w:rsid w:val="00F6480E"/>
    <w:rsid w:val="00F72BE8"/>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4665E"/>
  <w15:chartTrackingRefBased/>
  <w15:docId w15:val="{9201FE9E-8E89-49E6-9233-034AF2FDA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paragraph" w:styleId="FootnoteText">
    <w:name w:val="footnote text"/>
    <w:basedOn w:val="Normal"/>
    <w:link w:val="FootnoteTextChar"/>
    <w:uiPriority w:val="99"/>
    <w:unhideWhenUsed/>
    <w:rsid w:val="003E44DB"/>
    <w:pPr>
      <w:spacing w:before="0" w:after="40"/>
    </w:pPr>
    <w:rPr>
      <w:rFonts w:ascii="Arial" w:hAnsi="Arial" w:cs="Arial"/>
      <w:sz w:val="11"/>
      <w:szCs w:val="11"/>
      <w:lang w:val="en-US"/>
    </w:rPr>
  </w:style>
  <w:style w:type="character" w:customStyle="1" w:styleId="FootnoteTextChar">
    <w:name w:val="Footnote Text Char"/>
    <w:basedOn w:val="DefaultParagraphFont"/>
    <w:link w:val="FootnoteText"/>
    <w:uiPriority w:val="99"/>
    <w:rsid w:val="003E44DB"/>
    <w:rPr>
      <w:rFonts w:ascii="Arial" w:eastAsiaTheme="minorEastAsia" w:hAnsi="Arial" w:cs="Arial"/>
      <w:sz w:val="11"/>
      <w:szCs w:val="11"/>
      <w:lang w:val="en-US"/>
    </w:rPr>
  </w:style>
  <w:style w:type="paragraph" w:customStyle="1" w:styleId="NormalDotPoint">
    <w:name w:val="Normal Dot Point"/>
    <w:basedOn w:val="ListParagraph"/>
    <w:link w:val="NormalDotPointChar"/>
    <w:qFormat/>
    <w:rsid w:val="000716B3"/>
    <w:pPr>
      <w:numPr>
        <w:numId w:val="2"/>
      </w:numPr>
      <w:spacing w:before="120"/>
      <w:contextualSpacing w:val="0"/>
    </w:pPr>
    <w:rPr>
      <w:rFonts w:ascii="VIC" w:hAnsi="VIC"/>
      <w:iCs/>
    </w:rPr>
  </w:style>
  <w:style w:type="character" w:customStyle="1" w:styleId="NormalDotPointChar">
    <w:name w:val="Normal Dot Point Char"/>
    <w:basedOn w:val="DefaultParagraphFont"/>
    <w:link w:val="NormalDotPoint"/>
    <w:rsid w:val="000716B3"/>
    <w:rPr>
      <w:rFonts w:ascii="VIC" w:eastAsiaTheme="minorEastAsia" w:hAnsi="VIC" w:cstheme="minorHAnsi"/>
      <w:iCs/>
      <w:sz w:val="24"/>
      <w:szCs w:val="24"/>
    </w:rPr>
  </w:style>
  <w:style w:type="paragraph" w:styleId="ListParagraph">
    <w:name w:val="List Paragraph"/>
    <w:basedOn w:val="Normal"/>
    <w:uiPriority w:val="34"/>
    <w:qFormat/>
    <w:rsid w:val="000716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Curriculum%20Support%20Team%20Shared%20Drive\2.%20SEQUENCES\1.%20SEQUENCES\Maths\Handouts\MathsResourceTemplate.dotx"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F00AA2-D1B8-447D-A5D5-073BB67FEE2D}">
  <ds:schemaRefs>
    <ds:schemaRef ds:uri="http://schemas.microsoft.com/sharepoint/events"/>
  </ds:schemaRefs>
</ds:datastoreItem>
</file>

<file path=customXml/itemProps2.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customXml/itemProps3.xml><?xml version="1.0" encoding="utf-8"?>
<ds:datastoreItem xmlns:ds="http://schemas.openxmlformats.org/officeDocument/2006/customXml" ds:itemID="{51A1B00F-EDB5-4187-91B3-353D9C723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76E739-BC6D-402D-9E92-476B18E031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MathsResourceTemplate.dotx</Template>
  <TotalTime>1</TotalTime>
  <Pages>1</Pages>
  <Words>164</Words>
  <Characters>816</Characters>
  <Application>Microsoft Office Word</Application>
  <DocSecurity>0</DocSecurity>
  <Lines>38</Lines>
  <Paragraphs>21</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Sam Hayman</cp:lastModifiedBy>
  <cp:revision>1</cp:revision>
  <dcterms:created xsi:type="dcterms:W3CDTF">2022-03-05T23:34:00Z</dcterms:created>
  <dcterms:modified xsi:type="dcterms:W3CDTF">2022-03-05T23:35:00Z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{84128dbe-2a88-4118-9a9d-4fe4e651857e}</vt:lpwstr>
  </property>
  <property fmtid="{D5CDD505-2E9C-101B-9397-08002B2CF9AE}" pid="7" name="RecordPoint_ActiveItemWebId">
    <vt:lpwstr>{1697feb4-41be-4414-9a7d-fe2ac66ee798}</vt:lpwstr>
  </property>
  <property fmtid="{D5CDD505-2E9C-101B-9397-08002B2CF9AE}" pid="8" name="RecordPoint_RecordNumberSubmitted">
    <vt:lpwstr>R20201329185</vt:lpwstr>
  </property>
  <property fmtid="{D5CDD505-2E9C-101B-9397-08002B2CF9AE}" pid="9" name="RecordPoint_SubmissionCompleted">
    <vt:lpwstr>2020-12-18T09:55:05.9005965+11:00</vt:lpwstr>
  </property>
</Properties>
</file>