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D9E8" w14:textId="2C9C957F" w:rsidR="00B5441B" w:rsidRDefault="00CA0F3E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1F2B503" wp14:editId="325972F9">
                <wp:extent cx="6743700" cy="266700"/>
                <wp:effectExtent l="0" t="0" r="3175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D64C3" w14:textId="173BE640" w:rsidR="00B5441B" w:rsidRPr="00CA0F3E" w:rsidRDefault="00CA0F3E">
                            <w:pPr>
                              <w:spacing w:before="71"/>
                              <w:ind w:left="68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A0F3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LEARNING THROUGH STORY: GROWING UP ABORIGINAL IN AUSTRALIA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F2B50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28DD64C3" w14:textId="173BE640" w:rsidR="00B5441B" w:rsidRPr="00CA0F3E" w:rsidRDefault="00CA0F3E">
                      <w:pPr>
                        <w:spacing w:before="71"/>
                        <w:ind w:left="68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A0F3E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LEARNING THROUGH STORY: GROWING UP ABORIGINAL IN AUSTRALIA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ACA3E7" w14:textId="1E2CE175" w:rsidR="00B5441B" w:rsidRDefault="00CA0F3E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500BB1" wp14:editId="0EEC66B5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ED9F0" w14:textId="42DE5902" w:rsidR="00B5441B" w:rsidRPr="00CA0F3E" w:rsidRDefault="00CA0F3E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A0F3E">
                              <w:rPr>
                                <w:rFonts w:ascii="Calibri"/>
                                <w:color w:val="2F6686"/>
                                <w:w w:val="105"/>
                                <w:sz w:val="20"/>
                                <w:szCs w:val="20"/>
                                <w:lang w:val="en-AU"/>
                              </w:rPr>
                              <w:t>LISTEN AND RESPOND 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0BB1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595ED9F0" w14:textId="42DE5902" w:rsidR="00B5441B" w:rsidRPr="00CA0F3E" w:rsidRDefault="00CA0F3E">
                      <w:pPr>
                        <w:spacing w:before="56"/>
                        <w:ind w:left="68"/>
                        <w:rPr>
                          <w:rFonts w:ascii="Calibri"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CA0F3E">
                        <w:rPr>
                          <w:rFonts w:ascii="Calibri"/>
                          <w:color w:val="2F6686"/>
                          <w:w w:val="105"/>
                          <w:sz w:val="20"/>
                          <w:szCs w:val="20"/>
                          <w:lang w:val="en-AU"/>
                        </w:rPr>
                        <w:t>LISTEN AND RESPOND TABLE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1889E5" w14:textId="77777777" w:rsidR="00B5441B" w:rsidRDefault="00B5441B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67"/>
        <w:tblW w:w="11144" w:type="dxa"/>
        <w:tblBorders>
          <w:top w:val="single" w:sz="4" w:space="0" w:color="89B9D4"/>
          <w:left w:val="single" w:sz="4" w:space="0" w:color="89B9D4"/>
          <w:bottom w:val="single" w:sz="4" w:space="0" w:color="89B9D4"/>
          <w:right w:val="single" w:sz="4" w:space="0" w:color="89B9D4"/>
          <w:insideH w:val="single" w:sz="4" w:space="0" w:color="89B9D4"/>
          <w:insideV w:val="single" w:sz="4" w:space="0" w:color="89B9D4"/>
        </w:tblBorders>
        <w:tblLayout w:type="fixed"/>
        <w:tblLook w:val="0400" w:firstRow="0" w:lastRow="0" w:firstColumn="0" w:lastColumn="0" w:noHBand="0" w:noVBand="1"/>
      </w:tblPr>
      <w:tblGrid>
        <w:gridCol w:w="4181"/>
        <w:gridCol w:w="6963"/>
      </w:tblGrid>
      <w:tr w:rsidR="00CA0F3E" w14:paraId="25F1C17A" w14:textId="77777777" w:rsidTr="00CA0F3E">
        <w:trPr>
          <w:trHeight w:val="63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C4F4F" w14:textId="77777777" w:rsidR="00CA0F3E" w:rsidRPr="00CA0F3E" w:rsidRDefault="00CA0F3E" w:rsidP="00CA0F3E">
            <w:pPr>
              <w:spacing w:after="165"/>
              <w:ind w:left="1270"/>
              <w:rPr>
                <w:rFonts w:asciiTheme="minorHAnsi" w:eastAsia="Calibri" w:hAnsiTheme="minorHAnsi" w:cstheme="minorHAnsi"/>
              </w:rPr>
            </w:pPr>
            <w:r w:rsidRPr="00CA0F3E">
              <w:rPr>
                <w:rFonts w:asciiTheme="minorHAnsi" w:eastAsia="Calibri" w:hAnsiTheme="minorHAnsi" w:cstheme="minorHAnsi"/>
              </w:rPr>
              <w:t>Title of Text: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517B" w14:textId="77777777" w:rsidR="00CA0F3E" w:rsidRDefault="00CA0F3E" w:rsidP="00CA0F3E">
            <w:pPr>
              <w:rPr>
                <w:rFonts w:ascii="Calibri" w:eastAsia="Calibri" w:hAnsi="Calibri" w:cs="Calibri"/>
              </w:rPr>
            </w:pPr>
          </w:p>
        </w:tc>
      </w:tr>
      <w:tr w:rsidR="00CA0F3E" w14:paraId="089708B7" w14:textId="77777777" w:rsidTr="00CA0F3E">
        <w:trPr>
          <w:trHeight w:val="291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259E6" w14:textId="77777777" w:rsidR="00CA0F3E" w:rsidRPr="00CA0F3E" w:rsidRDefault="00CA0F3E" w:rsidP="00CA0F3E">
            <w:pPr>
              <w:spacing w:after="165"/>
              <w:ind w:left="1270"/>
              <w:rPr>
                <w:rFonts w:asciiTheme="minorHAnsi" w:eastAsia="Calibri" w:hAnsiTheme="minorHAnsi" w:cstheme="minorHAnsi"/>
              </w:rPr>
            </w:pPr>
          </w:p>
          <w:p w14:paraId="469822C3" w14:textId="0B9D61EC" w:rsidR="00CA0F3E" w:rsidRPr="00CA0F3E" w:rsidRDefault="00CA0F3E" w:rsidP="00CA0F3E">
            <w:pPr>
              <w:spacing w:after="165"/>
              <w:ind w:left="1270"/>
              <w:rPr>
                <w:rFonts w:asciiTheme="minorHAnsi" w:eastAsia="Calibri" w:hAnsiTheme="minorHAnsi" w:cstheme="minorHAnsi"/>
              </w:rPr>
            </w:pPr>
            <w:r w:rsidRPr="00CA0F3E">
              <w:rPr>
                <w:rFonts w:asciiTheme="minorHAnsi" w:eastAsia="Calibri" w:hAnsiTheme="minorHAnsi"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03A5DE14" wp14:editId="7BC9E684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-548640</wp:posOffset>
                  </wp:positionV>
                  <wp:extent cx="379730" cy="465455"/>
                  <wp:effectExtent l="0" t="0" r="1270" b="0"/>
                  <wp:wrapSquare wrapText="bothSides"/>
                  <wp:docPr id="480" name="image29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9.png" descr="Shape&#10;&#10;Description automatically generated with low confidence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465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7A6A94" w14:textId="1349E8B5" w:rsidR="00CA0F3E" w:rsidRPr="00CA0F3E" w:rsidRDefault="00CA0F3E" w:rsidP="00CA0F3E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5457A481" w14:textId="5812D69B" w:rsidR="00CA0F3E" w:rsidRPr="00CA0F3E" w:rsidRDefault="00CA0F3E" w:rsidP="00CA0F3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A0F3E">
              <w:rPr>
                <w:rFonts w:asciiTheme="minorHAnsi" w:eastAsia="Calibri" w:hAnsiTheme="minorHAnsi" w:cstheme="minorHAnsi"/>
              </w:rPr>
              <w:t xml:space="preserve">Ideas: What are the key ideas being communicated in this presentation? What is the point of view of the speaker? </w:t>
            </w:r>
          </w:p>
          <w:p w14:paraId="414EC28D" w14:textId="114B5DB5" w:rsidR="00CA0F3E" w:rsidRPr="00CA0F3E" w:rsidRDefault="00CA0F3E" w:rsidP="00CA0F3E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058A8553" w14:textId="77777777" w:rsidR="00CA0F3E" w:rsidRPr="00CA0F3E" w:rsidRDefault="00CA0F3E" w:rsidP="00CA0F3E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7C6C" w14:textId="77777777" w:rsidR="00CA0F3E" w:rsidRDefault="00CA0F3E" w:rsidP="00CA0F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CA0F3E" w14:paraId="613B50A7" w14:textId="77777777" w:rsidTr="00CA0F3E">
        <w:trPr>
          <w:trHeight w:val="241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600EA" w14:textId="2098C72C" w:rsidR="00CA0F3E" w:rsidRPr="00CA0F3E" w:rsidRDefault="00CA0F3E" w:rsidP="00CA0F3E">
            <w:pPr>
              <w:spacing w:after="287"/>
              <w:ind w:left="1222"/>
              <w:rPr>
                <w:rFonts w:asciiTheme="minorHAnsi" w:eastAsia="Calibri" w:hAnsiTheme="minorHAnsi" w:cstheme="minorHAnsi"/>
              </w:rPr>
            </w:pPr>
            <w:r w:rsidRPr="00CA0F3E">
              <w:rPr>
                <w:rFonts w:asciiTheme="minorHAnsi" w:eastAsia="Calibr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A500CD7" wp14:editId="0F60EA9A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-46355</wp:posOffset>
                  </wp:positionV>
                  <wp:extent cx="390525" cy="457200"/>
                  <wp:effectExtent l="0" t="0" r="9525" b="0"/>
                  <wp:wrapSquare wrapText="bothSides"/>
                  <wp:docPr id="477" name="image36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image36.png" descr="Shape&#10;&#10;Description automatically generated with low confidence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CDDFD6" w14:textId="77777777" w:rsidR="00CA0F3E" w:rsidRPr="00CA0F3E" w:rsidRDefault="00CA0F3E" w:rsidP="00CA0F3E">
            <w:pPr>
              <w:rPr>
                <w:rFonts w:asciiTheme="minorHAnsi" w:eastAsia="Calibri" w:hAnsiTheme="minorHAnsi" w:cstheme="minorHAnsi"/>
              </w:rPr>
            </w:pPr>
          </w:p>
          <w:p w14:paraId="2C10CB84" w14:textId="507F3CF4" w:rsidR="00CA0F3E" w:rsidRPr="00CA0F3E" w:rsidRDefault="00CA0F3E" w:rsidP="00CA0F3E">
            <w:pPr>
              <w:rPr>
                <w:rFonts w:asciiTheme="minorHAnsi" w:eastAsia="Calibri" w:hAnsiTheme="minorHAnsi" w:cstheme="minorHAnsi"/>
              </w:rPr>
            </w:pPr>
            <w:r w:rsidRPr="00CA0F3E">
              <w:rPr>
                <w:rFonts w:asciiTheme="minorHAnsi" w:eastAsia="Calibri" w:hAnsiTheme="minorHAnsi" w:cstheme="minorHAnsi"/>
              </w:rPr>
              <w:t xml:space="preserve">Evidence: What evidence can you provide to support the ideas you have identified? E.g. A quote </w:t>
            </w:r>
          </w:p>
          <w:p w14:paraId="1B5C5854" w14:textId="0BC85F23" w:rsidR="00CA0F3E" w:rsidRPr="00CA0F3E" w:rsidRDefault="00CA0F3E" w:rsidP="00CA0F3E">
            <w:pPr>
              <w:rPr>
                <w:rFonts w:asciiTheme="minorHAnsi" w:eastAsia="Calibri" w:hAnsiTheme="minorHAnsi" w:cstheme="minorHAnsi"/>
              </w:rPr>
            </w:pPr>
          </w:p>
          <w:p w14:paraId="40B54C08" w14:textId="14B1C653" w:rsidR="00CA0F3E" w:rsidRPr="00CA0F3E" w:rsidRDefault="00CA0F3E" w:rsidP="00CA0F3E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AD9F" w14:textId="77777777" w:rsidR="00CA0F3E" w:rsidRDefault="00CA0F3E" w:rsidP="00CA0F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A0F3E" w14:paraId="0F607CF1" w14:textId="77777777" w:rsidTr="00CA0F3E">
        <w:trPr>
          <w:trHeight w:val="6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1F0BB" w14:textId="17733CE7" w:rsidR="00CA0F3E" w:rsidRPr="00CA0F3E" w:rsidRDefault="00CA0F3E" w:rsidP="00CA0F3E">
            <w:pPr>
              <w:tabs>
                <w:tab w:val="center" w:pos="1460"/>
              </w:tabs>
              <w:spacing w:after="205"/>
              <w:rPr>
                <w:rFonts w:asciiTheme="minorHAnsi" w:eastAsia="Calibri" w:hAnsiTheme="minorHAnsi" w:cstheme="minorHAnsi"/>
              </w:rPr>
            </w:pPr>
            <w:r w:rsidRPr="00CA0F3E">
              <w:rPr>
                <w:rFonts w:asciiTheme="minorHAnsi" w:eastAsia="Calibr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FD75993" wp14:editId="598B93F1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89535</wp:posOffset>
                  </wp:positionV>
                  <wp:extent cx="469265" cy="469265"/>
                  <wp:effectExtent l="0" t="0" r="6985" b="6985"/>
                  <wp:wrapSquare wrapText="bothSides"/>
                  <wp:docPr id="478" name="image28.png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A close up of a logo&#10;&#10;Description automatically generated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F3E">
              <w:rPr>
                <w:rFonts w:asciiTheme="minorHAnsi" w:eastAsia="Calibri" w:hAnsiTheme="minorHAnsi" w:cstheme="minorHAnsi"/>
              </w:rPr>
              <w:t xml:space="preserve"> </w:t>
            </w:r>
            <w:r w:rsidRPr="00CA0F3E">
              <w:rPr>
                <w:rFonts w:asciiTheme="minorHAnsi" w:eastAsia="Calibri" w:hAnsiTheme="minorHAnsi" w:cstheme="minorHAnsi"/>
              </w:rPr>
              <w:tab/>
            </w:r>
          </w:p>
          <w:p w14:paraId="68CD1C82" w14:textId="4D147CFB" w:rsidR="00CA0F3E" w:rsidRPr="00CA0F3E" w:rsidRDefault="00CA0F3E" w:rsidP="00CA0F3E">
            <w:pPr>
              <w:rPr>
                <w:rFonts w:asciiTheme="minorHAnsi" w:eastAsia="Calibri" w:hAnsiTheme="minorHAnsi" w:cstheme="minorHAnsi"/>
              </w:rPr>
            </w:pPr>
            <w:r w:rsidRPr="00CA0F3E">
              <w:rPr>
                <w:rFonts w:asciiTheme="minorHAnsi" w:eastAsia="Calibri" w:hAnsiTheme="minorHAnsi" w:cstheme="minorHAnsi"/>
              </w:rPr>
              <w:t>Communication: What strategies is the presenter using to get their point across effectively? E.g. tone of voice, choice of vocabulary, sequencing of ideas, body language.</w:t>
            </w:r>
          </w:p>
          <w:p w14:paraId="1FCB9A9E" w14:textId="77777777" w:rsidR="00CA0F3E" w:rsidRPr="00CA0F3E" w:rsidRDefault="00CA0F3E" w:rsidP="00CA0F3E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6EBF" w14:textId="77777777" w:rsidR="00CA0F3E" w:rsidRDefault="00CA0F3E" w:rsidP="00CA0F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86ED9C8" w14:textId="77777777" w:rsidR="00B5441B" w:rsidRDefault="00B5441B">
      <w:pPr>
        <w:pStyle w:val="BodyText"/>
        <w:spacing w:before="2"/>
        <w:rPr>
          <w:rFonts w:ascii="Times New Roman"/>
          <w:sz w:val="25"/>
        </w:rPr>
      </w:pPr>
    </w:p>
    <w:p w14:paraId="1D3E814D" w14:textId="77777777" w:rsidR="00CA0F3E" w:rsidRDefault="00CA0F3E" w:rsidP="00CA0F3E">
      <w:pPr>
        <w:pStyle w:val="BodyText"/>
        <w:spacing w:before="94"/>
      </w:pPr>
    </w:p>
    <w:p w14:paraId="67A92FAB" w14:textId="77777777" w:rsidR="00CA0F3E" w:rsidRDefault="00CA0F3E">
      <w:pPr>
        <w:pStyle w:val="BodyText"/>
        <w:spacing w:before="94"/>
        <w:ind w:left="454"/>
      </w:pPr>
    </w:p>
    <w:p w14:paraId="0FBDE797" w14:textId="77777777" w:rsidR="00CA0F3E" w:rsidRDefault="00CA0F3E">
      <w:pPr>
        <w:pStyle w:val="BodyText"/>
        <w:spacing w:before="94"/>
        <w:ind w:left="454"/>
      </w:pPr>
    </w:p>
    <w:p w14:paraId="1F2EC47E" w14:textId="77777777" w:rsidR="00CA0F3E" w:rsidRDefault="00CA0F3E" w:rsidP="00CA0F3E">
      <w:pPr>
        <w:pStyle w:val="BodyText"/>
        <w:spacing w:before="94"/>
      </w:pPr>
    </w:p>
    <w:p w14:paraId="64E584BD" w14:textId="77777777" w:rsidR="00CA0F3E" w:rsidRDefault="00CA0F3E">
      <w:pPr>
        <w:pStyle w:val="BodyText"/>
        <w:spacing w:before="94"/>
        <w:ind w:left="454"/>
      </w:pPr>
    </w:p>
    <w:p w14:paraId="3E59683F" w14:textId="77777777" w:rsidR="00CA0F3E" w:rsidRDefault="00CA0F3E">
      <w:pPr>
        <w:pStyle w:val="BodyText"/>
        <w:spacing w:before="94"/>
        <w:ind w:left="454"/>
      </w:pPr>
    </w:p>
    <w:p w14:paraId="4FE1D39C" w14:textId="77777777" w:rsidR="00CA0F3E" w:rsidRDefault="00CA0F3E">
      <w:pPr>
        <w:pStyle w:val="BodyText"/>
        <w:spacing w:before="94"/>
        <w:ind w:left="454"/>
      </w:pPr>
    </w:p>
    <w:p w14:paraId="39B86532" w14:textId="77777777" w:rsidR="00CA0F3E" w:rsidRDefault="00CA0F3E">
      <w:pPr>
        <w:pStyle w:val="BodyText"/>
        <w:spacing w:before="94"/>
        <w:ind w:left="454"/>
      </w:pPr>
    </w:p>
    <w:p w14:paraId="47184EAE" w14:textId="77777777" w:rsidR="00CA0F3E" w:rsidRDefault="00CA0F3E">
      <w:pPr>
        <w:pStyle w:val="BodyText"/>
        <w:spacing w:before="94"/>
        <w:ind w:left="454"/>
      </w:pPr>
    </w:p>
    <w:p w14:paraId="356DD700" w14:textId="77777777" w:rsidR="00CA0F3E" w:rsidRDefault="00CA0F3E">
      <w:pPr>
        <w:pStyle w:val="BodyText"/>
        <w:spacing w:before="94"/>
        <w:ind w:left="454"/>
      </w:pPr>
    </w:p>
    <w:p w14:paraId="473559BF" w14:textId="77777777" w:rsidR="00CA0F3E" w:rsidRDefault="00CA0F3E">
      <w:pPr>
        <w:pStyle w:val="BodyText"/>
        <w:spacing w:before="94"/>
        <w:ind w:left="454"/>
      </w:pPr>
    </w:p>
    <w:p w14:paraId="56A576DC" w14:textId="77777777" w:rsidR="00CA0F3E" w:rsidRDefault="00CA0F3E">
      <w:pPr>
        <w:pStyle w:val="BodyText"/>
        <w:spacing w:before="94"/>
        <w:ind w:left="454"/>
      </w:pPr>
    </w:p>
    <w:p w14:paraId="00F6A7DD" w14:textId="77777777" w:rsidR="00CA0F3E" w:rsidRDefault="00CA0F3E">
      <w:pPr>
        <w:pStyle w:val="BodyText"/>
        <w:spacing w:before="94"/>
        <w:ind w:left="454"/>
      </w:pPr>
    </w:p>
    <w:p w14:paraId="3961F230" w14:textId="77777777" w:rsidR="00CA0F3E" w:rsidRDefault="00CA0F3E">
      <w:pPr>
        <w:pStyle w:val="BodyText"/>
        <w:spacing w:before="94"/>
        <w:ind w:left="454"/>
      </w:pPr>
    </w:p>
    <w:p w14:paraId="58293434" w14:textId="77777777" w:rsidR="00CA0F3E" w:rsidRDefault="00CA0F3E">
      <w:pPr>
        <w:pStyle w:val="BodyText"/>
        <w:spacing w:before="94"/>
        <w:ind w:left="454"/>
      </w:pPr>
    </w:p>
    <w:p w14:paraId="7111C75D" w14:textId="77777777" w:rsidR="00CA0F3E" w:rsidRDefault="00CA0F3E">
      <w:pPr>
        <w:pStyle w:val="BodyText"/>
        <w:spacing w:before="94"/>
        <w:ind w:left="454"/>
      </w:pPr>
    </w:p>
    <w:p w14:paraId="102E4541" w14:textId="1B2AFAB7" w:rsidR="00B5441B" w:rsidRDefault="00CA0F3E">
      <w:pPr>
        <w:pStyle w:val="BodyText"/>
        <w:spacing w:before="94"/>
        <w:ind w:left="454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7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B5441B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1B"/>
    <w:rsid w:val="00B5441B"/>
    <w:rsid w:val="00C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DE59"/>
  <w15:docId w15:val="{B421401F-B6FE-4769-9D9B-E3D91F1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484</Characters>
  <Application>Microsoft Office Word</Application>
  <DocSecurity>0</DocSecurity>
  <Lines>121</Lines>
  <Paragraphs>55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2</cp:revision>
  <dcterms:created xsi:type="dcterms:W3CDTF">2022-06-08T08:51:00Z</dcterms:created>
  <dcterms:modified xsi:type="dcterms:W3CDTF">2022-06-08T08:51:00Z</dcterms:modified>
</cp:coreProperties>
</file>